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2648" w:rsidP="00F94142">
      <w:pPr>
        <w:pStyle w:val="Style8"/>
        <w:kinsoku w:val="0"/>
        <w:autoSpaceDE/>
        <w:autoSpaceDN/>
        <w:adjustRightInd/>
        <w:spacing w:before="540" w:line="208" w:lineRule="auto"/>
        <w:jc w:val="center"/>
        <w:rPr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RESOLUCION TAT- No.1441-05</w:t>
      </w:r>
    </w:p>
    <w:p w:rsidR="00000000" w:rsidRDefault="00D82648" w:rsidP="00F94142">
      <w:pPr>
        <w:pStyle w:val="Style8"/>
        <w:kinsoku w:val="0"/>
        <w:autoSpaceDE/>
        <w:autoSpaceDN/>
        <w:adjustRightInd/>
        <w:spacing w:before="540"/>
        <w:ind w:left="216" w:right="216"/>
        <w:jc w:val="both"/>
        <w:rPr>
          <w:rFonts w:ascii="Verdana" w:hAnsi="Verdana" w:cs="Verdana"/>
          <w:spacing w:val="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0"/>
          <w:szCs w:val="20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San José, a las catorce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horas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treinta minutos del nueve de noviembre de dos mil cinco.-</w:t>
      </w:r>
    </w:p>
    <w:p w:rsidR="00000000" w:rsidRDefault="00D82648">
      <w:pPr>
        <w:pStyle w:val="Style9"/>
        <w:kinsoku w:val="0"/>
        <w:autoSpaceDE/>
        <w:autoSpaceDN/>
        <w:rPr>
          <w:rStyle w:val="CharacterStyle1"/>
          <w:rFonts w:ascii="Verdana" w:hAnsi="Verdana" w:cs="Verdana"/>
          <w:spacing w:val="5"/>
          <w:lang w:val="es-ES" w:eastAsia="es-ES"/>
        </w:rPr>
      </w:pP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Se conoce </w:t>
      </w:r>
      <w:r>
        <w:rPr>
          <w:rStyle w:val="CharacterStyle1"/>
          <w:rFonts w:ascii="Verdana" w:hAnsi="Verdana" w:cs="Verdana"/>
          <w:spacing w:val="3"/>
          <w:sz w:val="18"/>
          <w:szCs w:val="18"/>
          <w:lang w:val="es-ES" w:eastAsia="es-ES"/>
        </w:rPr>
        <w:t xml:space="preserve">RECURSO DE APELACION </w:t>
      </w:r>
      <w:r>
        <w:rPr>
          <w:rStyle w:val="CharacterStyle1"/>
          <w:rFonts w:ascii="Verdana" w:hAnsi="Verdana" w:cs="Verdana"/>
          <w:spacing w:val="3"/>
          <w:lang w:val="es-ES" w:eastAsia="es-ES"/>
        </w:rPr>
        <w:t xml:space="preserve">interpuesto por el señor </w:t>
      </w:r>
      <w:r w:rsidR="001B04FF">
        <w:rPr>
          <w:rStyle w:val="CharacterStyle1"/>
          <w:rFonts w:ascii="Verdana" w:hAnsi="Verdana" w:cs="Verdana"/>
          <w:spacing w:val="3"/>
          <w:sz w:val="18"/>
          <w:szCs w:val="18"/>
          <w:lang w:val="es-ES" w:eastAsia="es-ES"/>
        </w:rPr>
        <w:t>G</w:t>
      </w:r>
      <w:r w:rsidR="00A064AF">
        <w:rPr>
          <w:rStyle w:val="CharacterStyle1"/>
          <w:rFonts w:ascii="Verdana" w:hAnsi="Verdana" w:cs="Verdana"/>
          <w:spacing w:val="3"/>
          <w:sz w:val="18"/>
          <w:szCs w:val="18"/>
          <w:lang w:val="es-ES" w:eastAsia="es-ES"/>
        </w:rPr>
        <w:t>V</w:t>
      </w:r>
      <w:r w:rsidR="001B04FF">
        <w:rPr>
          <w:rStyle w:val="CharacterStyle1"/>
          <w:rFonts w:ascii="Verdana" w:hAnsi="Verdana" w:cs="Verdana"/>
          <w:spacing w:val="3"/>
          <w:sz w:val="18"/>
          <w:szCs w:val="18"/>
          <w:lang w:val="es-ES" w:eastAsia="es-ES"/>
        </w:rPr>
        <w:t>R</w:t>
      </w:r>
      <w:r>
        <w:rPr>
          <w:rStyle w:val="CharacterStyle1"/>
          <w:rFonts w:ascii="Verdana" w:hAnsi="Verdana" w:cs="Verdana"/>
          <w:spacing w:val="5"/>
          <w:sz w:val="18"/>
          <w:szCs w:val="18"/>
          <w:lang w:val="es-ES" w:eastAsia="es-ES"/>
        </w:rPr>
        <w:t xml:space="preserve">,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cédula de identidad </w:t>
      </w:r>
      <w:proofErr w:type="gramStart"/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número </w:t>
      </w:r>
      <w:r w:rsidR="001B04FF">
        <w:rPr>
          <w:rStyle w:val="CharacterStyle1"/>
          <w:rFonts w:ascii="Verdana" w:hAnsi="Verdana" w:cs="Verdana"/>
          <w:spacing w:val="5"/>
          <w:lang w:val="es-ES" w:eastAsia="es-ES"/>
        </w:rPr>
        <w:t>…</w:t>
      </w:r>
      <w:proofErr w:type="gramEnd"/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, contra el acuerdo adoptado por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la </w:t>
      </w:r>
      <w:r>
        <w:rPr>
          <w:rStyle w:val="CharacterStyle1"/>
          <w:rFonts w:ascii="Verdana" w:hAnsi="Verdana" w:cs="Verdana"/>
          <w:spacing w:val="-1"/>
          <w:sz w:val="18"/>
          <w:szCs w:val="18"/>
          <w:lang w:val="es-ES" w:eastAsia="es-ES"/>
        </w:rPr>
        <w:t xml:space="preserve">JUNTA DIRECTIVA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del </w:t>
      </w:r>
      <w:r>
        <w:rPr>
          <w:rStyle w:val="CharacterStyle1"/>
          <w:rFonts w:ascii="Verdana" w:hAnsi="Verdana" w:cs="Verdana"/>
          <w:spacing w:val="-1"/>
          <w:sz w:val="18"/>
          <w:szCs w:val="18"/>
          <w:lang w:val="es-ES" w:eastAsia="es-ES"/>
        </w:rPr>
        <w:t>CONSEJO DE TRANSPORTE PÚ</w:t>
      </w:r>
      <w:r>
        <w:rPr>
          <w:rStyle w:val="CharacterStyle1"/>
          <w:rFonts w:ascii="Verdana" w:hAnsi="Verdana" w:cs="Verdana"/>
          <w:spacing w:val="-1"/>
          <w:sz w:val="18"/>
          <w:szCs w:val="18"/>
          <w:lang w:val="es-ES" w:eastAsia="es-ES"/>
        </w:rPr>
        <w:t xml:space="preserve">BLICO </w:t>
      </w:r>
      <w:r>
        <w:rPr>
          <w:rStyle w:val="CharacterStyle1"/>
          <w:rFonts w:ascii="Verdana" w:hAnsi="Verdana" w:cs="Verdana"/>
          <w:spacing w:val="-1"/>
          <w:lang w:val="es-ES" w:eastAsia="es-ES"/>
        </w:rPr>
        <w:t xml:space="preserve">mediante el artículo 2 de la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sesión ordinaria 010-2002 de fecha 05 de febrero del 2002, y tramitado en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>este Despacho bajo el Expediente Administrativo No. TAT-011-03.</w:t>
      </w:r>
    </w:p>
    <w:p w:rsidR="00000000" w:rsidRDefault="00D82648">
      <w:pPr>
        <w:pStyle w:val="Style8"/>
        <w:kinsoku w:val="0"/>
        <w:autoSpaceDE/>
        <w:autoSpaceDN/>
        <w:adjustRightInd/>
        <w:spacing w:before="396" w:line="206" w:lineRule="auto"/>
        <w:jc w:val="center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RESULTANDO:</w:t>
      </w:r>
    </w:p>
    <w:p w:rsidR="00000000" w:rsidRDefault="00D82648">
      <w:pPr>
        <w:pStyle w:val="Style9"/>
        <w:kinsoku w:val="0"/>
        <w:autoSpaceDE/>
        <w:autoSpaceDN/>
        <w:rPr>
          <w:rStyle w:val="CharacterStyle1"/>
          <w:rFonts w:ascii="Verdana" w:hAnsi="Verdana" w:cs="Verdana"/>
          <w:spacing w:val="6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PRIMERO: </w:t>
      </w:r>
      <w:r>
        <w:rPr>
          <w:rStyle w:val="CharacterStyle1"/>
          <w:rFonts w:ascii="Verdana" w:hAnsi="Verdana" w:cs="Verdana"/>
          <w:spacing w:val="1"/>
          <w:lang w:val="es-ES" w:eastAsia="es-ES"/>
        </w:rPr>
        <w:t xml:space="preserve">Que el 26 de octubre del 2001, el señor </w:t>
      </w:r>
      <w:r w:rsidR="001B04FF">
        <w:rPr>
          <w:rStyle w:val="CharacterStyle1"/>
          <w:rFonts w:ascii="Verdana" w:hAnsi="Verdana" w:cs="Verdana"/>
          <w:spacing w:val="1"/>
          <w:sz w:val="18"/>
          <w:szCs w:val="18"/>
          <w:lang w:val="es-ES" w:eastAsia="es-ES"/>
        </w:rPr>
        <w:t>G</w:t>
      </w:r>
      <w:r w:rsidR="00A064AF">
        <w:rPr>
          <w:rStyle w:val="CharacterStyle1"/>
          <w:rFonts w:ascii="Verdana" w:hAnsi="Verdana" w:cs="Verdana"/>
          <w:spacing w:val="1"/>
          <w:sz w:val="18"/>
          <w:szCs w:val="18"/>
          <w:lang w:val="es-ES" w:eastAsia="es-ES"/>
        </w:rPr>
        <w:t>V</w:t>
      </w:r>
      <w:r w:rsidR="001B04FF">
        <w:rPr>
          <w:rStyle w:val="CharacterStyle1"/>
          <w:rFonts w:ascii="Verdana" w:hAnsi="Verdana" w:cs="Verdana"/>
          <w:spacing w:val="1"/>
          <w:sz w:val="18"/>
          <w:szCs w:val="18"/>
          <w:lang w:val="es-ES" w:eastAsia="es-ES"/>
        </w:rPr>
        <w:t>R</w:t>
      </w:r>
      <w:r>
        <w:rPr>
          <w:rStyle w:val="CharacterStyle1"/>
          <w:rFonts w:ascii="Verdana" w:hAnsi="Verdana" w:cs="Verdana"/>
          <w:spacing w:val="1"/>
          <w:sz w:val="18"/>
          <w:szCs w:val="18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presenta ante la </w:t>
      </w:r>
      <w:r>
        <w:rPr>
          <w:rStyle w:val="CharacterStyle1"/>
          <w:rFonts w:ascii="Verdana" w:hAnsi="Verdana" w:cs="Verdana"/>
          <w:spacing w:val="2"/>
          <w:sz w:val="18"/>
          <w:szCs w:val="18"/>
          <w:lang w:val="es-ES" w:eastAsia="es-ES"/>
        </w:rPr>
        <w:t xml:space="preserve">COMISIÓN TÉCNICA DE TRANSPORTES,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solicitud de renovación de </w:t>
      </w:r>
      <w:r>
        <w:rPr>
          <w:rStyle w:val="CharacterStyle1"/>
          <w:rFonts w:ascii="Verdana" w:hAnsi="Verdana" w:cs="Verdana"/>
          <w:spacing w:val="4"/>
          <w:sz w:val="18"/>
          <w:szCs w:val="18"/>
          <w:lang w:val="es-ES" w:eastAsia="es-ES"/>
        </w:rPr>
        <w:t xml:space="preserve">PERMISO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para el </w:t>
      </w:r>
      <w:r>
        <w:rPr>
          <w:rStyle w:val="CharacterStyle1"/>
          <w:rFonts w:ascii="Verdana" w:hAnsi="Verdana" w:cs="Verdana"/>
          <w:spacing w:val="4"/>
          <w:sz w:val="18"/>
          <w:szCs w:val="18"/>
          <w:lang w:val="es-ES" w:eastAsia="es-ES"/>
        </w:rPr>
        <w:t xml:space="preserve">TRANSPORTE DE ESTUDIANTES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de </w:t>
      </w:r>
      <w:r w:rsidRPr="001B04FF">
        <w:rPr>
          <w:rStyle w:val="CharacterStyle1"/>
          <w:rFonts w:ascii="Arial" w:hAnsi="Arial" w:cs="Arial"/>
          <w:bCs/>
          <w:spacing w:val="4"/>
          <w:sz w:val="22"/>
          <w:szCs w:val="22"/>
          <w:lang w:val="es-ES" w:eastAsia="es-ES"/>
        </w:rPr>
        <w:t xml:space="preserve">la </w:t>
      </w:r>
      <w:r>
        <w:rPr>
          <w:rStyle w:val="CharacterStyle1"/>
          <w:rFonts w:ascii="Verdana" w:hAnsi="Verdana" w:cs="Verdana"/>
          <w:spacing w:val="4"/>
          <w:lang w:val="es-ES" w:eastAsia="es-ES"/>
        </w:rPr>
        <w:t xml:space="preserve">Universidad Latina de Costa </w:t>
      </w:r>
      <w:r>
        <w:rPr>
          <w:rStyle w:val="CharacterStyle1"/>
          <w:rFonts w:ascii="Verdana" w:hAnsi="Verdana" w:cs="Verdana"/>
          <w:spacing w:val="18"/>
          <w:lang w:val="es-ES" w:eastAsia="es-ES"/>
        </w:rPr>
        <w:t xml:space="preserve">Rica, a calle Ángeles en San Ramón de Alajuela, pasando al cruce de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>Concepció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n y </w:t>
      </w:r>
      <w:proofErr w:type="spellStart"/>
      <w:r>
        <w:rPr>
          <w:rStyle w:val="CharacterStyle1"/>
          <w:rFonts w:ascii="Verdana" w:hAnsi="Verdana" w:cs="Verdana"/>
          <w:spacing w:val="13"/>
          <w:lang w:val="es-ES" w:eastAsia="es-ES"/>
        </w:rPr>
        <w:t>Volio</w:t>
      </w:r>
      <w:proofErr w:type="spellEnd"/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, Polideportivo, Parque de San Ramón y Parque de la </w:t>
      </w:r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Localidad de Palmares, hasta el campus universitario en San </w:t>
      </w:r>
      <w:proofErr w:type="spellStart"/>
      <w:r>
        <w:rPr>
          <w:rStyle w:val="CharacterStyle1"/>
          <w:rFonts w:ascii="Verdana" w:hAnsi="Verdana" w:cs="Verdana"/>
          <w:spacing w:val="5"/>
          <w:lang w:val="es-ES" w:eastAsia="es-ES"/>
        </w:rPr>
        <w:t>pedro</w:t>
      </w:r>
      <w:proofErr w:type="spellEnd"/>
      <w:r>
        <w:rPr>
          <w:rStyle w:val="CharacterStyle1"/>
          <w:rFonts w:ascii="Verdana" w:hAnsi="Verdana" w:cs="Verdana"/>
          <w:spacing w:val="5"/>
          <w:lang w:val="es-ES" w:eastAsia="es-ES"/>
        </w:rPr>
        <w:t xml:space="preserve"> de Montes </w:t>
      </w:r>
      <w:r>
        <w:rPr>
          <w:rStyle w:val="CharacterStyle1"/>
          <w:rFonts w:ascii="Verdana" w:hAnsi="Verdana" w:cs="Verdana"/>
          <w:spacing w:val="6"/>
          <w:lang w:val="es-ES" w:eastAsia="es-ES"/>
        </w:rPr>
        <w:t>de Oca. (Véase folio 43 del expediente administrativo).</w:t>
      </w:r>
    </w:p>
    <w:p w:rsidR="00000000" w:rsidRDefault="00D82648">
      <w:pPr>
        <w:pStyle w:val="Style9"/>
        <w:kinsoku w:val="0"/>
        <w:autoSpaceDE/>
        <w:autoSpaceDN/>
        <w:spacing w:before="360"/>
        <w:rPr>
          <w:rStyle w:val="CharacterStyle1"/>
          <w:rFonts w:ascii="Verdana" w:hAnsi="Verdana" w:cs="Verdana"/>
          <w:spacing w:val="2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 xml:space="preserve">SEGUNDO: 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>Que mediante oficio 0200638 de fecha 07 de enero del 2</w:t>
      </w:r>
      <w:r>
        <w:rPr>
          <w:rStyle w:val="CharacterStyle1"/>
          <w:rFonts w:ascii="Verdana" w:hAnsi="Verdana" w:cs="Verdana"/>
          <w:spacing w:val="9"/>
          <w:lang w:val="es-ES" w:eastAsia="es-ES"/>
        </w:rPr>
        <w:t xml:space="preserve">002 y </w:t>
      </w:r>
      <w:r>
        <w:rPr>
          <w:rStyle w:val="CharacterStyle1"/>
          <w:rFonts w:ascii="Verdana" w:hAnsi="Verdana" w:cs="Verdana"/>
          <w:lang w:val="es-ES" w:eastAsia="es-ES"/>
        </w:rPr>
        <w:t xml:space="preserve">bajo el expediente administrativo No. 012173, el </w:t>
      </w:r>
      <w:r>
        <w:rPr>
          <w:rStyle w:val="CharacterStyle1"/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DEPARTAMENTO DE </w:t>
      </w:r>
      <w:r>
        <w:rPr>
          <w:rStyle w:val="CharacterStyle1"/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 xml:space="preserve">ADMINISTRACIÓN DE CONCESIONES </w:t>
      </w:r>
      <w:r>
        <w:rPr>
          <w:rStyle w:val="CharacterStyle1"/>
          <w:rFonts w:ascii="Arial" w:hAnsi="Arial" w:cs="Arial"/>
          <w:b/>
          <w:bCs/>
          <w:spacing w:val="-7"/>
          <w:sz w:val="22"/>
          <w:szCs w:val="22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b/>
          <w:bCs/>
          <w:spacing w:val="-7"/>
          <w:w w:val="105"/>
          <w:sz w:val="20"/>
          <w:szCs w:val="20"/>
          <w:lang w:val="es-ES" w:eastAsia="es-ES"/>
        </w:rPr>
        <w:t xml:space="preserve">PERMISOS </w:t>
      </w:r>
      <w:r>
        <w:rPr>
          <w:rStyle w:val="CharacterStyle1"/>
          <w:rFonts w:ascii="Verdana" w:hAnsi="Verdana" w:cs="Verdana"/>
          <w:spacing w:val="-7"/>
          <w:lang w:val="es-ES" w:eastAsia="es-ES"/>
        </w:rPr>
        <w:t xml:space="preserve">conoce la solicitud de permiso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para el transporte de estudiantes presentada por el señor </w:t>
      </w:r>
      <w:r>
        <w:rPr>
          <w:rStyle w:val="CharacterStyle1"/>
          <w:rFonts w:ascii="Verdana" w:hAnsi="Verdana" w:cs="Verdana"/>
          <w:spacing w:val="13"/>
          <w:sz w:val="18"/>
          <w:szCs w:val="18"/>
          <w:lang w:val="es-ES" w:eastAsia="es-ES"/>
        </w:rPr>
        <w:t>V</w:t>
      </w:r>
      <w:r>
        <w:rPr>
          <w:rStyle w:val="CharacterStyle1"/>
          <w:rFonts w:ascii="Verdana" w:hAnsi="Verdana" w:cs="Verdana"/>
          <w:spacing w:val="13"/>
          <w:sz w:val="18"/>
          <w:szCs w:val="18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spacing w:val="13"/>
          <w:lang w:val="es-ES" w:eastAsia="es-ES"/>
        </w:rPr>
        <w:t xml:space="preserve">y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 xml:space="preserve">recomienda a la Junta Directiva del </w:t>
      </w:r>
      <w:r>
        <w:rPr>
          <w:rStyle w:val="CharacterStyle1"/>
          <w:rFonts w:ascii="Verdana" w:hAnsi="Verdana" w:cs="Verdana"/>
          <w:spacing w:val="2"/>
          <w:sz w:val="18"/>
          <w:szCs w:val="18"/>
          <w:lang w:val="es-ES" w:eastAsia="es-ES"/>
        </w:rPr>
        <w:t xml:space="preserve">CONSEJO DE TRANSPORTE PÚBLICO </w:t>
      </w:r>
      <w:r>
        <w:rPr>
          <w:rStyle w:val="CharacterStyle1"/>
          <w:rFonts w:ascii="Verdana" w:hAnsi="Verdana" w:cs="Verdana"/>
          <w:spacing w:val="2"/>
          <w:lang w:val="es-ES" w:eastAsia="es-ES"/>
        </w:rPr>
        <w:t>lo siguiente:</w:t>
      </w:r>
    </w:p>
    <w:p w:rsidR="00000000" w:rsidRDefault="00D82648">
      <w:pPr>
        <w:pStyle w:val="Style8"/>
        <w:kinsoku w:val="0"/>
        <w:autoSpaceDE/>
        <w:autoSpaceDN/>
        <w:adjustRightInd/>
        <w:spacing w:before="324"/>
        <w:ind w:left="864" w:right="216" w:firstLine="72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>"1</w:t>
      </w:r>
      <w:proofErr w:type="gramStart"/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>-)</w:t>
      </w:r>
      <w:proofErr w:type="gramEnd"/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 Se otorgue renovación de permiso especial para transporte de </w:t>
      </w:r>
      <w:r>
        <w:rPr>
          <w:rFonts w:ascii="Verdana" w:hAnsi="Verdana" w:cs="Verdana"/>
          <w:i/>
          <w:iCs/>
          <w:spacing w:val="14"/>
          <w:w w:val="105"/>
          <w:sz w:val="21"/>
          <w:szCs w:val="21"/>
          <w:lang w:val="es-ES" w:eastAsia="es-ES"/>
        </w:rPr>
        <w:t xml:space="preserve">estudiantes al señor </w:t>
      </w:r>
      <w:r w:rsidR="00A064AF">
        <w:rPr>
          <w:rFonts w:ascii="Verdana" w:hAnsi="Verdana" w:cs="Verdana"/>
          <w:b/>
          <w:bCs/>
          <w:i/>
          <w:iCs/>
          <w:spacing w:val="14"/>
          <w:w w:val="105"/>
          <w:sz w:val="21"/>
          <w:szCs w:val="21"/>
          <w:lang w:val="es-ES" w:eastAsia="es-ES"/>
        </w:rPr>
        <w:t>GVR</w:t>
      </w:r>
      <w:r>
        <w:rPr>
          <w:rFonts w:ascii="Verdana" w:hAnsi="Verdana" w:cs="Verdana"/>
          <w:b/>
          <w:bCs/>
          <w:i/>
          <w:iCs/>
          <w:spacing w:val="14"/>
          <w:w w:val="105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i/>
          <w:iCs/>
          <w:spacing w:val="14"/>
          <w:w w:val="105"/>
          <w:sz w:val="21"/>
          <w:szCs w:val="21"/>
          <w:lang w:val="es-ES" w:eastAsia="es-ES"/>
        </w:rPr>
        <w:t xml:space="preserve">hasta el 31 de </w:t>
      </w:r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diciembre del 2003, para operar en el transporte de estudiantes de </w:t>
      </w:r>
      <w:r>
        <w:rPr>
          <w:rFonts w:ascii="Verdana" w:hAnsi="Verdana" w:cs="Verdana"/>
          <w:b/>
          <w:bCs/>
          <w:i/>
          <w:iCs/>
          <w:spacing w:val="5"/>
          <w:w w:val="105"/>
          <w:sz w:val="21"/>
          <w:szCs w:val="21"/>
          <w:lang w:val="es-ES" w:eastAsia="es-ES"/>
        </w:rPr>
        <w:t xml:space="preserve">Universidad Latina de Costa Rica </w:t>
      </w:r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con el siguiente recorrido: Calle </w:t>
      </w:r>
      <w:r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Los Ángeles de San Ramón, pasando al cruce de Concepción y </w:t>
      </w:r>
      <w:proofErr w:type="spellStart"/>
      <w:r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>Volio</w:t>
      </w:r>
      <w:proofErr w:type="spellEnd"/>
      <w:r>
        <w:rPr>
          <w:rFonts w:ascii="Verdana" w:hAnsi="Verdana" w:cs="Verdana"/>
          <w:i/>
          <w:iCs/>
          <w:spacing w:val="3"/>
          <w:w w:val="105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i/>
          <w:iCs/>
          <w:spacing w:val="5"/>
          <w:w w:val="105"/>
          <w:sz w:val="21"/>
          <w:szCs w:val="21"/>
          <w:lang w:val="es-ES" w:eastAsia="es-ES"/>
        </w:rPr>
        <w:t xml:space="preserve">Polideportivo, Parque de San Ramón y Parque de Palmares hasta el </w:t>
      </w:r>
      <w:r>
        <w:rPr>
          <w:rFonts w:ascii="Verdana" w:hAnsi="Verdana" w:cs="Verdana"/>
          <w:i/>
          <w:iCs/>
          <w:spacing w:val="16"/>
          <w:w w:val="105"/>
          <w:sz w:val="21"/>
          <w:szCs w:val="21"/>
          <w:lang w:val="es-ES" w:eastAsia="es-ES"/>
        </w:rPr>
        <w:t xml:space="preserve">Centro Educativo y viceversa...".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(Véase folios del 72 al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74 del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expediente administrativo).</w:t>
      </w:r>
    </w:p>
    <w:p w:rsidR="00000000" w:rsidRDefault="00D82648">
      <w:pPr>
        <w:pStyle w:val="Style8"/>
        <w:kinsoku w:val="0"/>
        <w:autoSpaceDE/>
        <w:autoSpaceDN/>
        <w:adjustRightInd/>
        <w:spacing w:before="360" w:after="684"/>
        <w:ind w:left="216" w:right="216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 xml:space="preserve">TERCERO: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Que la Junta Directiva del </w:t>
      </w:r>
      <w:r>
        <w:rPr>
          <w:rFonts w:ascii="Verdana" w:hAnsi="Verdana" w:cs="Verdana"/>
          <w:sz w:val="18"/>
          <w:szCs w:val="18"/>
          <w:lang w:val="es-ES" w:eastAsia="es-ES"/>
        </w:rPr>
        <w:t xml:space="preserve">CONSEJO DE TRANSPORTE PÚBLICO </w:t>
      </w:r>
      <w:r>
        <w:rPr>
          <w:rFonts w:ascii="Verdana" w:hAnsi="Verdana" w:cs="Verdana"/>
          <w:sz w:val="21"/>
          <w:szCs w:val="21"/>
          <w:lang w:val="es-ES" w:eastAsia="es-ES"/>
        </w:rPr>
        <w:t xml:space="preserve">conoce el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informe técnico rendido por el </w:t>
      </w:r>
      <w:r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DEPARTAMENTO DE ADMINISTRACIÓN DE CONCESIONES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Y PERMISOS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referente a la solicitud de renovació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n de permiso para el transporte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de estudiantes presentado por el aquí recurrente; mediante el artículo 2 de la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sesión ordinaria 10-2002 de fecha 05 de febrero del 2002. La Junta Directiva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se aparta del criterio técnico y acuerda:</w:t>
      </w:r>
    </w:p>
    <w:p w:rsidR="00000000" w:rsidRDefault="00D82648">
      <w:pPr>
        <w:pStyle w:val="Style7"/>
        <w:kinsoku w:val="0"/>
        <w:autoSpaceDE/>
        <w:autoSpaceDN/>
        <w:spacing w:before="0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>"Recha</w:t>
      </w: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zar las siguientes gestiones por cuanto la estructura operacional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solicitada ya se encuentra servida por operadores de ruta regular de </w:t>
      </w:r>
      <w:r>
        <w:rPr>
          <w:rStyle w:val="CharacterStyle4"/>
          <w:rFonts w:ascii="Verdana" w:hAnsi="Verdana" w:cs="Verdana"/>
          <w:i/>
          <w:iCs/>
          <w:spacing w:val="-8"/>
          <w:w w:val="105"/>
          <w:lang w:val="es-ES" w:eastAsia="es-ES"/>
        </w:rPr>
        <w:t xml:space="preserve">transporte remunerado de personas en la modalidad de autobús, lo cual </w:t>
      </w:r>
      <w:r>
        <w:rPr>
          <w:rStyle w:val="CharacterStyle4"/>
          <w:rFonts w:ascii="Verdana" w:hAnsi="Verdana" w:cs="Verdana"/>
          <w:i/>
          <w:iCs/>
          <w:spacing w:val="5"/>
          <w:w w:val="105"/>
          <w:lang w:val="es-ES" w:eastAsia="es-ES"/>
        </w:rPr>
        <w:t xml:space="preserve">genera una inconveniencia técnica y operacional de </w:t>
      </w:r>
      <w:r>
        <w:rPr>
          <w:rStyle w:val="CharacterStyle4"/>
          <w:rFonts w:ascii="Verdana" w:hAnsi="Verdana" w:cs="Verdana"/>
          <w:i/>
          <w:iCs/>
          <w:spacing w:val="5"/>
          <w:w w:val="105"/>
          <w:lang w:val="es-ES" w:eastAsia="es-ES"/>
        </w:rPr>
        <w:t xml:space="preserve">los servicios 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especiales en cuestión: </w:t>
      </w:r>
      <w:r w:rsidR="00A064AF"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>GVR</w:t>
      </w:r>
      <w:r>
        <w:rPr>
          <w:rStyle w:val="CharacterStyle4"/>
          <w:rFonts w:ascii="Verdana" w:hAnsi="Verdana" w:cs="Verdana"/>
          <w:i/>
          <w:iCs/>
          <w:spacing w:val="3"/>
          <w:w w:val="105"/>
          <w:lang w:val="es-ES" w:eastAsia="es-ES"/>
        </w:rPr>
        <w:t xml:space="preserve"> ...". </w:t>
      </w:r>
      <w:r>
        <w:rPr>
          <w:rStyle w:val="CharacterStyle4"/>
          <w:rFonts w:ascii="Tahoma" w:hAnsi="Tahoma" w:cs="Tahoma"/>
          <w:spacing w:val="3"/>
          <w:lang w:val="es-ES" w:eastAsia="es-ES"/>
        </w:rPr>
        <w:t xml:space="preserve">(Véase folios del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lastRenderedPageBreak/>
        <w:t>01 al 03 del expediente administrativo).</w:t>
      </w:r>
    </w:p>
    <w:p w:rsidR="00000000" w:rsidRDefault="00D82648">
      <w:pPr>
        <w:pStyle w:val="Style11"/>
        <w:kinsoku w:val="0"/>
        <w:autoSpaceDE/>
        <w:autoSpaceDN/>
        <w:spacing w:before="468"/>
        <w:rPr>
          <w:rStyle w:val="CharacterStyle3"/>
          <w:rFonts w:ascii="Tahoma" w:hAnsi="Tahoma" w:cs="Tahoma"/>
          <w:spacing w:val="1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0"/>
          <w:lang w:val="es-ES" w:eastAsia="es-ES"/>
        </w:rPr>
        <w:t xml:space="preserve">CUARTO: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Que en fecha 15 de febrero del 2002, el señor </w:t>
      </w:r>
      <w:r w:rsidR="00A064AF">
        <w:rPr>
          <w:rStyle w:val="CharacterStyle3"/>
          <w:rFonts w:ascii="Verdana" w:hAnsi="Verdana" w:cs="Verdana"/>
          <w:spacing w:val="10"/>
          <w:sz w:val="18"/>
          <w:szCs w:val="18"/>
          <w:lang w:val="es-ES" w:eastAsia="es-ES"/>
        </w:rPr>
        <w:t>GVR</w:t>
      </w:r>
      <w:r>
        <w:rPr>
          <w:rStyle w:val="CharacterStyle3"/>
          <w:rFonts w:ascii="Verdana" w:hAnsi="Verdana" w:cs="Verdana"/>
          <w:spacing w:val="8"/>
          <w:sz w:val="18"/>
          <w:szCs w:val="18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8"/>
          <w:lang w:val="es-ES" w:eastAsia="es-ES"/>
        </w:rPr>
        <w:t xml:space="preserve">presenta </w:t>
      </w:r>
      <w:r>
        <w:rPr>
          <w:rStyle w:val="CharacterStyle3"/>
          <w:rFonts w:ascii="Verdana" w:hAnsi="Verdana" w:cs="Verdana"/>
          <w:spacing w:val="8"/>
          <w:sz w:val="18"/>
          <w:szCs w:val="18"/>
          <w:lang w:val="es-ES" w:eastAsia="es-ES"/>
        </w:rPr>
        <w:t>RECURSO DE REVOCATORIA CON APELACIÓ</w:t>
      </w:r>
      <w:r>
        <w:rPr>
          <w:rStyle w:val="CharacterStyle3"/>
          <w:rFonts w:ascii="Verdana" w:hAnsi="Verdana" w:cs="Verdana"/>
          <w:spacing w:val="8"/>
          <w:sz w:val="18"/>
          <w:szCs w:val="18"/>
          <w:lang w:val="es-ES" w:eastAsia="es-ES"/>
        </w:rPr>
        <w:t xml:space="preserve">N EN SUBSIDIO </w:t>
      </w:r>
      <w:r>
        <w:rPr>
          <w:rStyle w:val="CharacterStyle3"/>
          <w:rFonts w:ascii="Tahoma" w:hAnsi="Tahoma" w:cs="Tahoma"/>
          <w:spacing w:val="8"/>
          <w:lang w:val="es-ES" w:eastAsia="es-ES"/>
        </w:rPr>
        <w:t xml:space="preserve">contra el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acuerdo 2 de la sesión ordinaria 10-2002 celebrada por la Junta Directiva del </w:t>
      </w:r>
      <w:r>
        <w:rPr>
          <w:rStyle w:val="CharacterStyle3"/>
          <w:rFonts w:ascii="Verdana" w:hAnsi="Verdana" w:cs="Verdana"/>
          <w:spacing w:val="6"/>
          <w:sz w:val="18"/>
          <w:szCs w:val="18"/>
          <w:lang w:val="es-ES" w:eastAsia="es-ES"/>
        </w:rPr>
        <w:t xml:space="preserve">CONSEJO DE TRANSPORTE PÚBLICO </w:t>
      </w:r>
      <w:r>
        <w:rPr>
          <w:rStyle w:val="CharacterStyle3"/>
          <w:rFonts w:ascii="Tahoma" w:hAnsi="Tahoma" w:cs="Tahoma"/>
          <w:spacing w:val="6"/>
          <w:lang w:val="es-ES" w:eastAsia="es-ES"/>
        </w:rPr>
        <w:t xml:space="preserve">en fecha 05 de febrero del 2002. Dicho acuerdo </w:t>
      </w:r>
      <w:r>
        <w:rPr>
          <w:rStyle w:val="CharacterStyle3"/>
          <w:rFonts w:ascii="Tahoma" w:hAnsi="Tahoma" w:cs="Tahoma"/>
          <w:spacing w:val="29"/>
          <w:lang w:val="es-ES" w:eastAsia="es-ES"/>
        </w:rPr>
        <w:t xml:space="preserve">rechaza su solicitud de renovación de permiso para el transporte de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>estudiant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es de la Universidad Latina de Costa Rica. Alega el recurrente que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desde el año 1998 ha venido prestando este servicio. Agrega que su permiso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>le fue otorgado por el Consejo de Transporte Público mediante sesión No. 05</w:t>
      </w:r>
      <w:r>
        <w:rPr>
          <w:rStyle w:val="CharacterStyle3"/>
          <w:rFonts w:ascii="Tahoma" w:hAnsi="Tahoma" w:cs="Tahoma"/>
          <w:spacing w:val="14"/>
          <w:lang w:val="es-ES" w:eastAsia="es-ES"/>
        </w:rPr>
        <w:softHyphen/>
      </w:r>
      <w:r>
        <w:rPr>
          <w:rStyle w:val="CharacterStyle3"/>
          <w:rFonts w:ascii="Tahoma" w:hAnsi="Tahoma" w:cs="Tahoma"/>
          <w:spacing w:val="15"/>
          <w:lang w:val="es-ES" w:eastAsia="es-ES"/>
        </w:rPr>
        <w:t>2001 del 8 de febrero del 2001 "cubrie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ndo la misma ruta, y sin que exista en esta nueva solicitud de</w:t>
      </w:r>
      <w:r w:rsidR="00A064AF">
        <w:rPr>
          <w:rStyle w:val="CharacterStyle3"/>
          <w:rFonts w:ascii="Tahoma" w:hAnsi="Tahoma" w:cs="Tahoma"/>
          <w:spacing w:val="15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renovación alguna variante</w:t>
      </w:r>
      <w:r w:rsidR="00A064AF">
        <w:rPr>
          <w:rStyle w:val="CharacterStyle3"/>
          <w:rFonts w:ascii="Tahoma" w:hAnsi="Tahoma" w:cs="Tahoma"/>
          <w:spacing w:val="15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o cambio significativo que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dé lugar a rechazar la gestión que ahora impugno". También señala que el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servicio es una verdadera necesidad para los estudiantes que viven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 en las </w:t>
      </w:r>
      <w:r>
        <w:rPr>
          <w:rStyle w:val="CharacterStyle3"/>
          <w:rFonts w:ascii="Tahoma" w:hAnsi="Tahoma" w:cs="Tahoma"/>
          <w:spacing w:val="16"/>
          <w:lang w:val="es-ES" w:eastAsia="es-ES"/>
        </w:rPr>
        <w:t xml:space="preserve">localidades que cubre el recorrido, entre ellas, San Ramón y Palmares, ya que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a pesar de que existen operadores regulares en esas zonas, ninguno de ellos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presta el servicio directamente desde las localidades hacia el Centro Educativo.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Ademá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s, menciona que no existió oposición a su solicitud por parte de los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operadores de las rutas regulares, esto debido a que su servicio no les afecta. </w:t>
      </w:r>
      <w:r>
        <w:rPr>
          <w:rStyle w:val="CharacterStyle3"/>
          <w:rFonts w:ascii="Tahoma" w:hAnsi="Tahoma" w:cs="Tahoma"/>
          <w:spacing w:val="19"/>
          <w:lang w:val="es-ES" w:eastAsia="es-ES"/>
        </w:rPr>
        <w:t xml:space="preserve">Por las razones expuestas, solicita se revoque el acuerdo impugnado y se </w:t>
      </w:r>
      <w:r>
        <w:rPr>
          <w:rStyle w:val="CharacterStyle3"/>
          <w:rFonts w:ascii="Tahoma" w:hAnsi="Tahoma" w:cs="Tahoma"/>
          <w:spacing w:val="32"/>
          <w:lang w:val="es-ES" w:eastAsia="es-ES"/>
        </w:rPr>
        <w:t>reconsidere su situación. (Véase f</w:t>
      </w:r>
      <w:r>
        <w:rPr>
          <w:rStyle w:val="CharacterStyle3"/>
          <w:rFonts w:ascii="Tahoma" w:hAnsi="Tahoma" w:cs="Tahoma"/>
          <w:spacing w:val="32"/>
          <w:lang w:val="es-ES" w:eastAsia="es-ES"/>
        </w:rPr>
        <w:t xml:space="preserve">olios del 05 al 07 del expediente </w:t>
      </w:r>
      <w:r>
        <w:rPr>
          <w:rStyle w:val="CharacterStyle3"/>
          <w:rFonts w:ascii="Tahoma" w:hAnsi="Tahoma" w:cs="Tahoma"/>
          <w:spacing w:val="12"/>
          <w:lang w:val="es-ES" w:eastAsia="es-ES"/>
        </w:rPr>
        <w:t>administrativo).</w:t>
      </w:r>
    </w:p>
    <w:p w:rsidR="00000000" w:rsidRDefault="00D82648">
      <w:pPr>
        <w:pStyle w:val="Style11"/>
        <w:kinsoku w:val="0"/>
        <w:autoSpaceDE/>
        <w:autoSpaceDN/>
        <w:spacing w:before="324"/>
        <w:rPr>
          <w:rStyle w:val="CharacterStyle3"/>
          <w:rFonts w:ascii="Tahoma" w:hAnsi="Tahoma" w:cs="Tahoma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2"/>
          <w:lang w:val="es-ES" w:eastAsia="es-ES"/>
        </w:rPr>
        <w:t xml:space="preserve">QUINTO: </w:t>
      </w:r>
      <w:r>
        <w:rPr>
          <w:rStyle w:val="CharacterStyle3"/>
          <w:rFonts w:ascii="Tahoma" w:hAnsi="Tahoma" w:cs="Tahoma"/>
          <w:spacing w:val="12"/>
          <w:lang w:val="es-ES" w:eastAsia="es-ES"/>
        </w:rPr>
        <w:t xml:space="preserve">Que la Dirección de Asuntos Jurídicos del </w:t>
      </w:r>
      <w:r>
        <w:rPr>
          <w:rStyle w:val="CharacterStyle3"/>
          <w:rFonts w:ascii="Verdana" w:hAnsi="Verdana" w:cs="Verdana"/>
          <w:spacing w:val="12"/>
          <w:sz w:val="18"/>
          <w:szCs w:val="18"/>
          <w:lang w:val="es-ES" w:eastAsia="es-ES"/>
        </w:rPr>
        <w:t xml:space="preserve">CONSEJO DE TRANSPORTE </w:t>
      </w:r>
      <w:r>
        <w:rPr>
          <w:rStyle w:val="CharacterStyle3"/>
          <w:rFonts w:ascii="Verdana" w:hAnsi="Verdana" w:cs="Verdana"/>
          <w:spacing w:val="21"/>
          <w:sz w:val="18"/>
          <w:szCs w:val="18"/>
          <w:lang w:val="es-ES" w:eastAsia="es-ES"/>
        </w:rPr>
        <w:t xml:space="preserve">PÚBLICO </w:t>
      </w:r>
      <w:r>
        <w:rPr>
          <w:rStyle w:val="CharacterStyle3"/>
          <w:rFonts w:ascii="Tahoma" w:hAnsi="Tahoma" w:cs="Tahoma"/>
          <w:spacing w:val="21"/>
          <w:lang w:val="es-ES" w:eastAsia="es-ES"/>
        </w:rPr>
        <w:t xml:space="preserve">mediante oficio No. 021013 del 21 de marzo del 2002 conoce el </w:t>
      </w:r>
      <w:r>
        <w:rPr>
          <w:rStyle w:val="CharacterStyle3"/>
          <w:rFonts w:ascii="Verdana" w:hAnsi="Verdana" w:cs="Verdana"/>
          <w:spacing w:val="10"/>
          <w:sz w:val="18"/>
          <w:szCs w:val="18"/>
          <w:lang w:val="es-ES" w:eastAsia="es-ES"/>
        </w:rPr>
        <w:t xml:space="preserve">RECURSO DE REVOCATORIA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presentado por el señor </w:t>
      </w:r>
      <w:r w:rsidR="00A064AF">
        <w:rPr>
          <w:rStyle w:val="CharacterStyle3"/>
          <w:rFonts w:ascii="Verdana" w:hAnsi="Verdana" w:cs="Verdana"/>
          <w:spacing w:val="10"/>
          <w:sz w:val="18"/>
          <w:szCs w:val="18"/>
          <w:lang w:val="es-ES" w:eastAsia="es-ES"/>
        </w:rPr>
        <w:t>V</w:t>
      </w:r>
      <w:r>
        <w:rPr>
          <w:rStyle w:val="CharacterStyle3"/>
          <w:rFonts w:ascii="Verdana" w:hAnsi="Verdana" w:cs="Verdana"/>
          <w:spacing w:val="10"/>
          <w:sz w:val="18"/>
          <w:szCs w:val="18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>co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ntra el acuerdo </w:t>
      </w:r>
      <w:r>
        <w:rPr>
          <w:rStyle w:val="CharacterStyle3"/>
          <w:rFonts w:ascii="Tahoma" w:hAnsi="Tahoma" w:cs="Tahoma"/>
          <w:spacing w:val="21"/>
          <w:lang w:val="es-ES" w:eastAsia="es-ES"/>
        </w:rPr>
        <w:t xml:space="preserve">que rechaza su solicitud de renovación de permiso para el transporte de </w:t>
      </w:r>
      <w:r>
        <w:rPr>
          <w:rStyle w:val="CharacterStyle3"/>
          <w:rFonts w:ascii="Tahoma" w:hAnsi="Tahoma" w:cs="Tahoma"/>
          <w:spacing w:val="19"/>
          <w:lang w:val="es-ES" w:eastAsia="es-ES"/>
        </w:rPr>
        <w:t xml:space="preserve">estudiantes y recomienda acoger su recurso. En resumen, los argumentos </w:t>
      </w:r>
      <w:r>
        <w:rPr>
          <w:rStyle w:val="CharacterStyle3"/>
          <w:rFonts w:ascii="Tahoma" w:hAnsi="Tahoma" w:cs="Tahoma"/>
          <w:lang w:val="es-ES" w:eastAsia="es-ES"/>
        </w:rPr>
        <w:t>emitidos:</w:t>
      </w:r>
    </w:p>
    <w:p w:rsidR="00000000" w:rsidRDefault="00D82648">
      <w:pPr>
        <w:pStyle w:val="Style7"/>
        <w:kinsoku w:val="0"/>
        <w:autoSpaceDE/>
        <w:autoSpaceDN/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"...efectivamente el Departamento de Administración de Concesiones y 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>Permisos es el enc</w:t>
      </w:r>
      <w:r>
        <w:rPr>
          <w:rStyle w:val="CharacterStyle4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argado de emitir el estudio que motiva el acuerdo que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el Consejo de Transporte Público vaya a tomar; tal y como sucedió en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este caso en concreto; sin embargo la Junta Directiva del Consejo de </w:t>
      </w:r>
      <w:r>
        <w:rPr>
          <w:rStyle w:val="CharacterStyle4"/>
          <w:rFonts w:ascii="Verdana" w:hAnsi="Verdana" w:cs="Verdana"/>
          <w:i/>
          <w:iCs/>
          <w:spacing w:val="-9"/>
          <w:w w:val="105"/>
          <w:lang w:val="es-ES" w:eastAsia="es-ES"/>
        </w:rPr>
        <w:t>Transporte Público se aparta de dicho criterio sin una motivació</w:t>
      </w:r>
      <w:r>
        <w:rPr>
          <w:rStyle w:val="CharacterStyle4"/>
          <w:rFonts w:ascii="Verdana" w:hAnsi="Verdana" w:cs="Verdana"/>
          <w:i/>
          <w:iCs/>
          <w:spacing w:val="-9"/>
          <w:w w:val="105"/>
          <w:lang w:val="es-ES" w:eastAsia="es-ES"/>
        </w:rPr>
        <w:t xml:space="preserve">n lógica y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razonable; por cuanto se limita a señalar que los recorridos solicitados </w:t>
      </w:r>
      <w:r>
        <w:rPr>
          <w:rStyle w:val="CharacterStyle4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ya se encuentran solicitados por operadores de ruta regular; aspecto </w:t>
      </w:r>
      <w:r>
        <w:rPr>
          <w:rStyle w:val="CharacterStyle4"/>
          <w:rFonts w:ascii="Verdana" w:hAnsi="Verdana" w:cs="Verdana"/>
          <w:i/>
          <w:iCs/>
          <w:spacing w:val="14"/>
          <w:w w:val="105"/>
          <w:lang w:val="es-ES" w:eastAsia="es-ES"/>
        </w:rPr>
        <w:t xml:space="preserve">que como se señaló fue considerado por el Departamento de </w:t>
      </w: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>Administración y Concesiones y Permisos...</w:t>
      </w:r>
    </w:p>
    <w:p w:rsidR="00000000" w:rsidRDefault="00D82648">
      <w:pPr>
        <w:pStyle w:val="Style7"/>
        <w:kinsoku w:val="0"/>
        <w:autoSpaceDE/>
        <w:autoSpaceDN/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...De la contradicción señalada resulta que el acuerdo aquí recurrido viola </w:t>
      </w:r>
      <w:r>
        <w:rPr>
          <w:rStyle w:val="CharacterStyle4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el principio de racionalidad, por cuanto su motivo es contradictorio y </w:t>
      </w:r>
      <w:r>
        <w:rPr>
          <w:rStyle w:val="CharacterStyle4"/>
          <w:rFonts w:ascii="Verdana" w:hAnsi="Verdana" w:cs="Verdana"/>
          <w:i/>
          <w:iCs/>
          <w:spacing w:val="-4"/>
          <w:w w:val="105"/>
          <w:lang w:val="es-ES" w:eastAsia="es-ES"/>
        </w:rPr>
        <w:t>oscuro...</w:t>
      </w:r>
    </w:p>
    <w:p w:rsidR="00000000" w:rsidRDefault="00D82648">
      <w:pPr>
        <w:pStyle w:val="Style5"/>
        <w:kinsoku w:val="0"/>
        <w:autoSpaceDE/>
        <w:autoSpaceDN/>
        <w:adjustRightInd/>
        <w:spacing w:before="252"/>
        <w:ind w:left="648"/>
        <w:jc w:val="center"/>
        <w:rPr>
          <w:rStyle w:val="CharacterStyle5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>...se demuestra que el Departamento de Administración de Concesiones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br/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>no encontró circunstancia algu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>na para la no renovación del permiso del</w:t>
      </w:r>
    </w:p>
    <w:p w:rsidR="00000000" w:rsidRDefault="00D82648" w:rsidP="00A064AF">
      <w:pPr>
        <w:pStyle w:val="Style5"/>
        <w:kinsoku w:val="0"/>
        <w:autoSpaceDE/>
        <w:autoSpaceDN/>
        <w:adjustRightInd/>
        <w:ind w:left="648" w:right="216"/>
        <w:jc w:val="both"/>
        <w:rPr>
          <w:rStyle w:val="CharacterStyle5"/>
          <w:rFonts w:ascii="Tahoma" w:hAnsi="Tahoma" w:cs="Tahoma"/>
          <w:spacing w:val="18"/>
          <w:sz w:val="21"/>
          <w:szCs w:val="21"/>
          <w:lang w:val="es-ES" w:eastAsia="es-ES"/>
        </w:rPr>
      </w:pPr>
      <w:proofErr w:type="gramStart"/>
      <w:r>
        <w:rPr>
          <w:rStyle w:val="CharacterStyle5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>señor</w:t>
      </w:r>
      <w:proofErr w:type="gramEnd"/>
      <w:r>
        <w:rPr>
          <w:rStyle w:val="CharacterStyle5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 </w:t>
      </w:r>
      <w:r w:rsidR="00A064AF">
        <w:rPr>
          <w:rStyle w:val="CharacterStyle5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>GVR</w:t>
      </w:r>
      <w:r>
        <w:rPr>
          <w:rStyle w:val="CharacterStyle5"/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, por lo que recomendó otorgar dicha 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renovación de permiso al señor </w:t>
      </w:r>
      <w:r w:rsidR="00A064AF">
        <w:rPr>
          <w:rStyle w:val="CharacterStyle5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>VR</w:t>
      </w:r>
      <w:r>
        <w:rPr>
          <w:rStyle w:val="CharacterStyle5"/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..." </w:t>
      </w:r>
      <w:r>
        <w:rPr>
          <w:rStyle w:val="CharacterStyle5"/>
          <w:rFonts w:ascii="Tahoma" w:hAnsi="Tahoma" w:cs="Tahoma"/>
          <w:spacing w:val="4"/>
          <w:sz w:val="21"/>
          <w:szCs w:val="21"/>
          <w:lang w:val="es-ES" w:eastAsia="es-ES"/>
        </w:rPr>
        <w:t xml:space="preserve">(Véase folios del 08 </w:t>
      </w:r>
      <w:r>
        <w:rPr>
          <w:rStyle w:val="CharacterStyle5"/>
          <w:rFonts w:ascii="Tahoma" w:hAnsi="Tahoma" w:cs="Tahoma"/>
          <w:spacing w:val="18"/>
          <w:sz w:val="21"/>
          <w:szCs w:val="21"/>
          <w:lang w:val="es-ES" w:eastAsia="es-ES"/>
        </w:rPr>
        <w:t>al 15 del expediente administrativo).</w:t>
      </w:r>
    </w:p>
    <w:p w:rsidR="00000000" w:rsidRDefault="00D82648">
      <w:pPr>
        <w:pStyle w:val="Style6"/>
        <w:kinsoku w:val="0"/>
        <w:autoSpaceDE/>
        <w:autoSpaceDN/>
        <w:ind w:firstLine="0"/>
        <w:rPr>
          <w:rFonts w:ascii="Tahoma" w:hAnsi="Tahoma" w:cs="Tahoma"/>
          <w:spacing w:val="1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  <w:t xml:space="preserve">SEXTO: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Que mediante artículo 6 de la sesión ordinaria 11-2003 de fecha 1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lastRenderedPageBreak/>
        <w:t xml:space="preserve">de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>abril del 2003, la Junta Directiva del CONSEJO DE TRANSPORTE PÚBLICO conoce el RECURSO DE REVOCATORIA presentado por el señor VR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 y acuerda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 xml:space="preserve">apartarse del criterio vertido en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 xml:space="preserve">el informe No. 021013 de Asuntos Jurídicos, en 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el sentido de que se acogiera la revocatoria presentada, rechazando el recurso y confirmando así el acuerdo impugnado. A continuación, un extracto de los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>argumentos esgrimidos:</w:t>
      </w:r>
    </w:p>
    <w:p w:rsidR="00A064AF" w:rsidRDefault="00A064AF">
      <w:pPr>
        <w:pStyle w:val="Style6"/>
        <w:kinsoku w:val="0"/>
        <w:autoSpaceDE/>
        <w:autoSpaceDN/>
        <w:ind w:firstLine="0"/>
        <w:rPr>
          <w:rFonts w:ascii="Tahoma" w:hAnsi="Tahoma" w:cs="Tahoma"/>
          <w:spacing w:val="18"/>
          <w:sz w:val="21"/>
          <w:szCs w:val="21"/>
          <w:lang w:val="es-ES" w:eastAsia="es-ES"/>
        </w:rPr>
      </w:pPr>
    </w:p>
    <w:p w:rsidR="00000000" w:rsidRDefault="00D82648">
      <w:pPr>
        <w:pStyle w:val="Style5"/>
        <w:kinsoku w:val="0"/>
        <w:autoSpaceDE/>
        <w:autoSpaceDN/>
        <w:adjustRightInd/>
        <w:spacing w:before="72"/>
        <w:ind w:left="864" w:right="720"/>
        <w:jc w:val="both"/>
        <w:rPr>
          <w:rStyle w:val="CharacterStyle5"/>
          <w:rFonts w:ascii="Tahoma" w:hAnsi="Tahoma" w:cs="Tahoma"/>
          <w:spacing w:val="18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"...5.-Que en este caso en concreto siendo la única razón para </w:t>
      </w:r>
      <w:r>
        <w:rPr>
          <w:rStyle w:val="CharacterStyle5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acoger la revocatoria el hecho de que no se opusieron los que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debían oponerse, no es argumento de peso suficiente, y existiendo </w:t>
      </w:r>
      <w:r>
        <w:rPr>
          <w:rStyle w:val="CharacterStyle5"/>
          <w:rFonts w:ascii="Verdana" w:hAnsi="Verdana" w:cs="Verdana"/>
          <w:i/>
          <w:iCs/>
          <w:spacing w:val="-8"/>
          <w:w w:val="105"/>
          <w:sz w:val="22"/>
          <w:szCs w:val="22"/>
          <w:lang w:val="es-ES" w:eastAsia="es-ES"/>
        </w:rPr>
        <w:t>un interés público más allá de la situación de forma, de atomizar</w:t>
      </w:r>
      <w:r>
        <w:rPr>
          <w:rStyle w:val="CharacterStyle5"/>
          <w:rFonts w:ascii="Verdana" w:hAnsi="Verdana" w:cs="Verdana"/>
          <w:i/>
          <w:iCs/>
          <w:spacing w:val="-8"/>
          <w:w w:val="105"/>
          <w:sz w:val="22"/>
          <w:szCs w:val="22"/>
          <w:lang w:val="es-ES" w:eastAsia="es-ES"/>
        </w:rPr>
        <w:t xml:space="preserve"> un </w:t>
      </w:r>
      <w:r>
        <w:rPr>
          <w:rStyle w:val="CharacterStyle5"/>
          <w:rFonts w:ascii="Verdana" w:hAnsi="Verdana" w:cs="Verdana"/>
          <w:i/>
          <w:iCs/>
          <w:spacing w:val="14"/>
          <w:w w:val="105"/>
          <w:sz w:val="22"/>
          <w:szCs w:val="22"/>
          <w:lang w:val="es-ES" w:eastAsia="es-ES"/>
        </w:rPr>
        <w:t xml:space="preserve">servicio en rutas que sabemos que hay suficientes buses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sirviéndolas, así como políticas claras de estrategias, recomiendo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>apartarnos de la recomendación de la Dirección</w:t>
      </w:r>
      <w:r w:rsidR="00A064AF">
        <w:rPr>
          <w:rStyle w:val="CharacterStyle5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Jurídica y mantener </w:t>
      </w:r>
      <w:r>
        <w:rPr>
          <w:rStyle w:val="CharacterStyle5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el </w:t>
      </w:r>
      <w:r w:rsidR="00A064AF">
        <w:rPr>
          <w:rStyle w:val="CharacterStyle5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>criterio</w:t>
      </w:r>
      <w:r>
        <w:rPr>
          <w:rStyle w:val="CharacterStyle5"/>
          <w:rFonts w:ascii="Verdana" w:hAnsi="Verdana" w:cs="Verdana"/>
          <w:i/>
          <w:iCs/>
          <w:spacing w:val="10"/>
          <w:sz w:val="22"/>
          <w:szCs w:val="22"/>
          <w:lang w:val="es-ES" w:eastAsia="es-ES"/>
        </w:rPr>
        <w:t xml:space="preserve"> ya vertido por la Junta." </w:t>
      </w:r>
      <w:r>
        <w:rPr>
          <w:rStyle w:val="CharacterStyle5"/>
          <w:rFonts w:ascii="Tahoma" w:hAnsi="Tahoma" w:cs="Tahoma"/>
          <w:spacing w:val="10"/>
          <w:sz w:val="21"/>
          <w:szCs w:val="21"/>
          <w:lang w:val="es-ES" w:eastAsia="es-ES"/>
        </w:rPr>
        <w:t xml:space="preserve">(Véase </w:t>
      </w:r>
      <w:r>
        <w:rPr>
          <w:rStyle w:val="CharacterStyle5"/>
          <w:rFonts w:ascii="Arial" w:hAnsi="Arial" w:cs="Arial"/>
          <w:spacing w:val="10"/>
          <w:sz w:val="21"/>
          <w:szCs w:val="21"/>
          <w:vertAlign w:val="superscript"/>
          <w:lang w:val="es-ES" w:eastAsia="es-ES"/>
        </w:rPr>
        <w:t>-</w:t>
      </w:r>
      <w:r>
        <w:rPr>
          <w:rStyle w:val="CharacterStyle5"/>
          <w:rFonts w:ascii="Tahoma" w:hAnsi="Tahoma" w:cs="Tahoma"/>
          <w:spacing w:val="10"/>
          <w:sz w:val="21"/>
          <w:szCs w:val="21"/>
          <w:lang w:val="es-ES" w:eastAsia="es-ES"/>
        </w:rPr>
        <w:t xml:space="preserve">folios del 16 al 18 del </w:t>
      </w:r>
      <w:r>
        <w:rPr>
          <w:rStyle w:val="CharacterStyle5"/>
          <w:rFonts w:ascii="Tahoma" w:hAnsi="Tahoma" w:cs="Tahoma"/>
          <w:spacing w:val="18"/>
          <w:sz w:val="21"/>
          <w:szCs w:val="21"/>
          <w:lang w:val="es-ES" w:eastAsia="es-ES"/>
        </w:rPr>
        <w:t>expediente administrativo).</w:t>
      </w:r>
    </w:p>
    <w:p w:rsidR="00000000" w:rsidRDefault="00D82648">
      <w:pPr>
        <w:pStyle w:val="Style5"/>
        <w:kinsoku w:val="0"/>
        <w:autoSpaceDE/>
        <w:autoSpaceDN/>
        <w:adjustRightInd/>
        <w:spacing w:before="288" w:line="264" w:lineRule="auto"/>
        <w:ind w:left="144" w:right="216"/>
        <w:rPr>
          <w:rStyle w:val="CharacterStyle5"/>
          <w:rFonts w:ascii="Tahoma" w:hAnsi="Tahoma" w:cs="Tahoma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14"/>
          <w:w w:val="105"/>
          <w:sz w:val="22"/>
          <w:szCs w:val="22"/>
          <w:lang w:val="es-ES" w:eastAsia="es-ES"/>
        </w:rPr>
        <w:t xml:space="preserve">SÉTIMO: </w:t>
      </w:r>
      <w:r>
        <w:rPr>
          <w:rStyle w:val="CharacterStyle5"/>
          <w:rFonts w:ascii="Tahoma" w:hAnsi="Tahoma" w:cs="Tahoma"/>
          <w:spacing w:val="14"/>
          <w:sz w:val="21"/>
          <w:szCs w:val="21"/>
          <w:lang w:val="es-ES" w:eastAsia="es-ES"/>
        </w:rPr>
        <w:t xml:space="preserve">En los procedimientos seguidos se han observado las prescripciones </w:t>
      </w:r>
      <w:r>
        <w:rPr>
          <w:rStyle w:val="CharacterStyle5"/>
          <w:rFonts w:ascii="Tahoma" w:hAnsi="Tahoma" w:cs="Tahoma"/>
          <w:sz w:val="21"/>
          <w:szCs w:val="21"/>
          <w:lang w:val="es-ES" w:eastAsia="es-ES"/>
        </w:rPr>
        <w:t>legales.</w:t>
      </w:r>
    </w:p>
    <w:p w:rsidR="00000000" w:rsidRDefault="00D82648">
      <w:pPr>
        <w:pStyle w:val="Style5"/>
        <w:kinsoku w:val="0"/>
        <w:autoSpaceDE/>
        <w:autoSpaceDN/>
        <w:adjustRightInd/>
        <w:spacing w:before="216"/>
        <w:ind w:left="144"/>
        <w:rPr>
          <w:rStyle w:val="CharacterStyle5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6"/>
          <w:w w:val="105"/>
          <w:sz w:val="22"/>
          <w:szCs w:val="22"/>
          <w:lang w:val="es-ES" w:eastAsia="es-ES"/>
        </w:rPr>
        <w:t>Redacta la Juez Pérez Peláez; y,</w:t>
      </w:r>
    </w:p>
    <w:p w:rsidR="00000000" w:rsidRDefault="00D82648">
      <w:pPr>
        <w:pStyle w:val="Style5"/>
        <w:kinsoku w:val="0"/>
        <w:autoSpaceDE/>
        <w:autoSpaceDN/>
        <w:adjustRightInd/>
        <w:spacing w:before="288" w:line="204" w:lineRule="auto"/>
        <w:ind w:left="3528"/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CONSIDERANDO:</w:t>
      </w:r>
    </w:p>
    <w:p w:rsidR="00000000" w:rsidRDefault="00D82648">
      <w:pPr>
        <w:pStyle w:val="Style6"/>
        <w:numPr>
          <w:ilvl w:val="0"/>
          <w:numId w:val="1"/>
        </w:numPr>
        <w:tabs>
          <w:tab w:val="clear" w:pos="504"/>
          <w:tab w:val="num" w:pos="720"/>
        </w:tabs>
        <w:kinsoku w:val="0"/>
        <w:autoSpaceDE/>
        <w:autoSpaceDN/>
        <w:spacing w:before="288"/>
        <w:rPr>
          <w:rFonts w:ascii="Tahoma" w:hAnsi="Tahoma" w:cs="Tahoma"/>
          <w:spacing w:val="12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SOBRE LA COMPETENCIA: </w:t>
      </w:r>
      <w:r>
        <w:rPr>
          <w:rFonts w:ascii="Tahoma" w:hAnsi="Tahoma" w:cs="Tahoma"/>
          <w:spacing w:val="8"/>
          <w:sz w:val="21"/>
          <w:szCs w:val="21"/>
          <w:lang w:val="es-ES" w:eastAsia="es-ES"/>
        </w:rPr>
        <w:t xml:space="preserve">De conformidad con el artículo 22 de la Ley 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t xml:space="preserve">Reguladora del Servicio Público de Transporte Remunerado de Personas en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 xml:space="preserve">Vehículos en la Modalidad de Taxi, No. 7969 del 22 de diciembre de 1999, en 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t>relación con la resolución de la Contraloría General de la República No. RC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softHyphen/>
      </w:r>
      <w:r>
        <w:rPr>
          <w:rFonts w:ascii="Tahoma" w:hAnsi="Tahoma" w:cs="Tahoma"/>
          <w:spacing w:val="27"/>
          <w:sz w:val="21"/>
          <w:szCs w:val="21"/>
          <w:lang w:val="es-ES" w:eastAsia="es-ES"/>
        </w:rPr>
        <w:t xml:space="preserve">694-2001 de las nueve horas con </w:t>
      </w:r>
      <w:r>
        <w:rPr>
          <w:rFonts w:ascii="Tahoma" w:hAnsi="Tahoma" w:cs="Tahoma"/>
          <w:spacing w:val="27"/>
          <w:sz w:val="21"/>
          <w:szCs w:val="21"/>
          <w:lang w:val="es-ES" w:eastAsia="es-ES"/>
        </w:rPr>
        <w:t xml:space="preserve">cuarenta y cinco minutos del trece de </w:t>
      </w:r>
      <w:r>
        <w:rPr>
          <w:rFonts w:ascii="Tahoma" w:hAnsi="Tahoma" w:cs="Tahoma"/>
          <w:spacing w:val="22"/>
          <w:sz w:val="21"/>
          <w:szCs w:val="21"/>
          <w:lang w:val="es-ES" w:eastAsia="es-ES"/>
        </w:rPr>
        <w:t xml:space="preserve">noviembre del 2001, el TRIBUNAL ADMINISTRATIVO DE TRANSPORTE es el </w:t>
      </w:r>
      <w:r>
        <w:rPr>
          <w:rFonts w:ascii="Tahoma" w:hAnsi="Tahoma" w:cs="Tahoma"/>
          <w:spacing w:val="12"/>
          <w:sz w:val="21"/>
          <w:szCs w:val="21"/>
          <w:lang w:val="es-ES" w:eastAsia="es-ES"/>
        </w:rPr>
        <w:t>competente para conocer y resolver el presente RECURSO DE APELACIÓN.</w:t>
      </w:r>
    </w:p>
    <w:p w:rsidR="00000000" w:rsidRDefault="00D82648">
      <w:pPr>
        <w:pStyle w:val="Style6"/>
        <w:numPr>
          <w:ilvl w:val="0"/>
          <w:numId w:val="2"/>
        </w:numPr>
        <w:tabs>
          <w:tab w:val="clear" w:pos="576"/>
          <w:tab w:val="num" w:pos="792"/>
        </w:tabs>
        <w:kinsoku w:val="0"/>
        <w:autoSpaceDE/>
        <w:autoSpaceDN/>
        <w:spacing w:before="612"/>
        <w:rPr>
          <w:rFonts w:ascii="Tahoma" w:hAnsi="Tahoma" w:cs="Tahoma"/>
          <w:spacing w:val="18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 xml:space="preserve">En cuanto a la  </w:t>
      </w:r>
      <w:r>
        <w:rPr>
          <w:rFonts w:ascii="Verdana" w:hAnsi="Verdana" w:cs="Verdana"/>
          <w:b/>
          <w:bCs/>
          <w:spacing w:val="9"/>
          <w:w w:val="105"/>
          <w:sz w:val="22"/>
          <w:szCs w:val="22"/>
          <w:u w:val="single"/>
          <w:lang w:val="es-ES" w:eastAsia="es-ES"/>
        </w:rPr>
        <w:t>Legitimación: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 El recurso es planteado por el señor GVR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,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a quien mediante el acuerdo impugnado, se le rechaza SOLICITUD DE RENOVACIÓN </w:t>
      </w:r>
      <w:r>
        <w:rPr>
          <w:rFonts w:ascii="Tahoma" w:hAnsi="Tahoma" w:cs="Tahoma"/>
          <w:spacing w:val="26"/>
          <w:sz w:val="21"/>
          <w:szCs w:val="21"/>
          <w:lang w:val="es-ES" w:eastAsia="es-ES"/>
        </w:rPr>
        <w:t xml:space="preserve">de PERMISO para el transporte de estudiantes, por lo que cuenta con la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legitimación suficiente para actuar en este </w:t>
      </w:r>
      <w:r>
        <w:rPr>
          <w:rFonts w:ascii="Tahoma" w:hAnsi="Tahoma" w:cs="Tahoma"/>
          <w:spacing w:val="14"/>
          <w:sz w:val="21"/>
          <w:szCs w:val="21"/>
          <w:lang w:val="es-ES" w:eastAsia="es-ES"/>
        </w:rPr>
        <w:t xml:space="preserve">asunto. </w:t>
      </w:r>
      <w:r>
        <w:rPr>
          <w:rFonts w:ascii="Verdana" w:hAnsi="Verdana" w:cs="Verdana"/>
          <w:b/>
          <w:bCs/>
          <w:spacing w:val="14"/>
          <w:w w:val="105"/>
          <w:sz w:val="22"/>
          <w:szCs w:val="22"/>
          <w:u w:val="single"/>
          <w:lang w:val="es-ES" w:eastAsia="es-ES"/>
        </w:rPr>
        <w:t xml:space="preserve">En cuanto al plazo de </w:t>
      </w:r>
      <w:r>
        <w:rPr>
          <w:rFonts w:ascii="Verdana" w:hAnsi="Verdana" w:cs="Verdana"/>
          <w:b/>
          <w:bCs/>
          <w:spacing w:val="10"/>
          <w:w w:val="105"/>
          <w:sz w:val="22"/>
          <w:szCs w:val="22"/>
          <w:u w:val="single"/>
          <w:lang w:val="es-ES" w:eastAsia="es-ES"/>
        </w:rPr>
        <w:t>Presentación del recurso:</w:t>
      </w:r>
      <w:r>
        <w:rPr>
          <w:rFonts w:ascii="Tahoma" w:hAnsi="Tahoma" w:cs="Tahoma"/>
          <w:spacing w:val="10"/>
          <w:sz w:val="21"/>
          <w:szCs w:val="21"/>
          <w:lang w:val="es-ES" w:eastAsia="es-ES"/>
        </w:rPr>
        <w:t xml:space="preserve"> Conforme al estudio efectuado, el RECURSO DE 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APELACIÓN fue presentado dentro del plazo legal establecido para tal </w:t>
      </w:r>
      <w:r>
        <w:rPr>
          <w:rFonts w:ascii="Tahoma" w:hAnsi="Tahoma" w:cs="Tahoma"/>
          <w:spacing w:val="11"/>
          <w:w w:val="165"/>
          <w:sz w:val="19"/>
          <w:szCs w:val="19"/>
          <w:lang w:val="es-ES" w:eastAsia="es-ES"/>
        </w:rPr>
        <w:t>fi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n,  en los </w:t>
      </w:r>
      <w:r>
        <w:rPr>
          <w:rFonts w:ascii="Tahoma" w:hAnsi="Tahoma" w:cs="Tahoma"/>
          <w:spacing w:val="32"/>
          <w:sz w:val="21"/>
          <w:szCs w:val="21"/>
          <w:lang w:val="es-ES" w:eastAsia="es-ES"/>
        </w:rPr>
        <w:t xml:space="preserve">términos del artículo 11 de la Ley Reguladora del Servicio Público de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Transporte Remunerado de Personas en vehículos en la modalidad de taxi, Ley </w:t>
      </w:r>
      <w:r>
        <w:rPr>
          <w:rFonts w:ascii="Tahoma" w:hAnsi="Tahoma" w:cs="Tahoma"/>
          <w:spacing w:val="18"/>
          <w:sz w:val="21"/>
          <w:szCs w:val="21"/>
          <w:lang w:val="es-ES" w:eastAsia="es-ES"/>
        </w:rPr>
        <w:t>N°7969, del 28 de enero del 2000.</w:t>
      </w:r>
    </w:p>
    <w:p w:rsidR="00000000" w:rsidRPr="00D82648" w:rsidRDefault="00D82648" w:rsidP="00D82648">
      <w:pPr>
        <w:pStyle w:val="Style6"/>
        <w:numPr>
          <w:ilvl w:val="0"/>
          <w:numId w:val="1"/>
        </w:numPr>
        <w:tabs>
          <w:tab w:val="clear" w:pos="504"/>
          <w:tab w:val="num" w:pos="720"/>
        </w:tabs>
        <w:kinsoku w:val="0"/>
        <w:autoSpaceDE/>
        <w:autoSpaceDN/>
        <w:spacing w:before="324"/>
        <w:rPr>
          <w:rStyle w:val="CharacterStyle3"/>
          <w:rFonts w:ascii="Tahoma" w:hAnsi="Tahoma" w:cs="Tahoma"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Fonts w:ascii="Tahoma" w:hAnsi="Tahoma" w:cs="Tahoma"/>
          <w:spacing w:val="9"/>
          <w:sz w:val="21"/>
          <w:szCs w:val="21"/>
          <w:lang w:val="es-ES" w:eastAsia="es-ES"/>
        </w:rPr>
        <w:t xml:space="preserve">De importancia para la decisión de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este asunto, se estiman como debidamente demostrados los siguientes hechos 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>por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 cuanto así han sido acreditados: </w:t>
      </w:r>
      <w:r>
        <w:rPr>
          <w:rFonts w:ascii="Verdana" w:hAnsi="Verdana" w:cs="Verdana"/>
          <w:b/>
          <w:bCs/>
          <w:spacing w:val="20"/>
          <w:w w:val="105"/>
          <w:sz w:val="22"/>
          <w:szCs w:val="22"/>
          <w:lang w:val="es-ES" w:eastAsia="es-ES"/>
        </w:rPr>
        <w:t xml:space="preserve">A).- </w:t>
      </w: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Que el 26 de octubre del 2001, el </w:t>
      </w:r>
      <w:r>
        <w:rPr>
          <w:rFonts w:ascii="Tahoma" w:hAnsi="Tahoma" w:cs="Tahoma"/>
          <w:spacing w:val="2"/>
          <w:sz w:val="21"/>
          <w:szCs w:val="21"/>
          <w:lang w:val="es-ES" w:eastAsia="es-ES"/>
        </w:rPr>
        <w:t>señor GVR</w:t>
      </w:r>
      <w:r>
        <w:rPr>
          <w:rFonts w:ascii="Tahoma" w:hAnsi="Tahoma" w:cs="Tahoma"/>
          <w:spacing w:val="2"/>
          <w:sz w:val="21"/>
          <w:szCs w:val="21"/>
          <w:lang w:val="es-ES" w:eastAsia="es-ES"/>
        </w:rPr>
        <w:t xml:space="preserve"> presenta ante el CONSEJO DE TRANSPORTE PUBLICO, </w:t>
      </w:r>
      <w:r w:rsidRPr="00D82648">
        <w:rPr>
          <w:rStyle w:val="CharacterStyle3"/>
          <w:rFonts w:ascii="Tahoma" w:hAnsi="Tahoma" w:cs="Tahoma"/>
          <w:spacing w:val="12"/>
          <w:lang w:val="es-ES" w:eastAsia="es-ES"/>
        </w:rPr>
        <w:t xml:space="preserve">solicitud de renovación de </w:t>
      </w:r>
      <w:r w:rsidRPr="00D82648">
        <w:rPr>
          <w:rStyle w:val="CharacterStyle3"/>
          <w:rFonts w:ascii="Verdana" w:hAnsi="Verdana" w:cs="Verdana"/>
          <w:spacing w:val="12"/>
          <w:sz w:val="18"/>
          <w:szCs w:val="18"/>
          <w:lang w:val="es-ES" w:eastAsia="es-ES"/>
        </w:rPr>
        <w:t xml:space="preserve">PERMISO </w:t>
      </w:r>
      <w:r w:rsidRPr="00D82648">
        <w:rPr>
          <w:rStyle w:val="CharacterStyle3"/>
          <w:rFonts w:ascii="Tahoma" w:hAnsi="Tahoma" w:cs="Tahoma"/>
          <w:spacing w:val="12"/>
          <w:lang w:val="es-ES" w:eastAsia="es-ES"/>
        </w:rPr>
        <w:t xml:space="preserve">para el </w:t>
      </w:r>
      <w:r w:rsidRPr="00D82648">
        <w:rPr>
          <w:rStyle w:val="CharacterStyle3"/>
          <w:rFonts w:ascii="Verdana" w:hAnsi="Verdana" w:cs="Verdana"/>
          <w:spacing w:val="12"/>
          <w:sz w:val="18"/>
          <w:szCs w:val="18"/>
          <w:lang w:val="es-ES" w:eastAsia="es-ES"/>
        </w:rPr>
        <w:t xml:space="preserve">TRANSPORTE DE ESTUDIANTES </w:t>
      </w:r>
      <w:r w:rsidRPr="00D82648">
        <w:rPr>
          <w:rStyle w:val="CharacterStyle3"/>
          <w:rFonts w:ascii="Tahoma" w:hAnsi="Tahoma" w:cs="Tahoma"/>
          <w:spacing w:val="12"/>
          <w:lang w:val="es-ES" w:eastAsia="es-ES"/>
        </w:rPr>
        <w:t xml:space="preserve">de </w:t>
      </w:r>
      <w:r w:rsidRPr="00D82648">
        <w:rPr>
          <w:rStyle w:val="CharacterStyle3"/>
          <w:rFonts w:ascii="Verdana" w:hAnsi="Verdana" w:cs="Verdana"/>
          <w:spacing w:val="12"/>
          <w:sz w:val="18"/>
          <w:szCs w:val="18"/>
          <w:lang w:val="es-ES" w:eastAsia="es-ES"/>
        </w:rPr>
        <w:t xml:space="preserve">la </w:t>
      </w:r>
      <w:r w:rsidRPr="00D82648">
        <w:rPr>
          <w:rStyle w:val="CharacterStyle3"/>
          <w:rFonts w:ascii="Tahoma" w:hAnsi="Tahoma" w:cs="Tahoma"/>
          <w:spacing w:val="36"/>
          <w:lang w:val="es-ES" w:eastAsia="es-ES"/>
        </w:rPr>
        <w:t xml:space="preserve">Universidad Latina de Costa Rica. (Véase folio 43 del expediente </w:t>
      </w:r>
      <w:r w:rsidRPr="00D82648">
        <w:rPr>
          <w:rStyle w:val="CharacterStyle3"/>
          <w:rFonts w:ascii="Tahoma" w:hAnsi="Tahoma" w:cs="Tahoma"/>
          <w:spacing w:val="18"/>
          <w:lang w:val="es-ES" w:eastAsia="es-ES"/>
        </w:rPr>
        <w:t xml:space="preserve">administrativo). </w:t>
      </w:r>
      <w:r w:rsidRPr="00D82648">
        <w:rPr>
          <w:rStyle w:val="CharacterStyle3"/>
          <w:rFonts w:ascii="Verdana" w:hAnsi="Verdana" w:cs="Verdana"/>
          <w:b/>
          <w:bCs/>
          <w:spacing w:val="18"/>
          <w:w w:val="105"/>
          <w:lang w:val="es-ES" w:eastAsia="es-ES"/>
        </w:rPr>
        <w:t xml:space="preserve">B).- </w:t>
      </w:r>
      <w:r w:rsidRPr="00D82648">
        <w:rPr>
          <w:rStyle w:val="CharacterStyle3"/>
          <w:rFonts w:ascii="Tahoma" w:hAnsi="Tahoma" w:cs="Tahoma"/>
          <w:spacing w:val="18"/>
          <w:lang w:val="es-ES" w:eastAsia="es-ES"/>
        </w:rPr>
        <w:t>Que mediante el artículo 2 de la sesión ordinaria 10</w:t>
      </w:r>
      <w:r w:rsidRPr="00D82648">
        <w:rPr>
          <w:rStyle w:val="CharacterStyle3"/>
          <w:rFonts w:ascii="Tahoma" w:hAnsi="Tahoma" w:cs="Tahoma"/>
          <w:spacing w:val="18"/>
          <w:lang w:val="es-ES" w:eastAsia="es-ES"/>
        </w:rPr>
        <w:softHyphen/>
      </w:r>
      <w:r w:rsidRPr="00D82648">
        <w:rPr>
          <w:rStyle w:val="CharacterStyle3"/>
          <w:rFonts w:ascii="Tahoma" w:hAnsi="Tahoma" w:cs="Tahoma"/>
          <w:spacing w:val="20"/>
          <w:lang w:val="es-ES" w:eastAsia="es-ES"/>
        </w:rPr>
        <w:t xml:space="preserve">2002 de fecha 05 de febrero del 2002, la Junta Directiva del </w:t>
      </w:r>
      <w:r w:rsidRPr="00D82648">
        <w:rPr>
          <w:rStyle w:val="CharacterStyle3"/>
          <w:rFonts w:ascii="Verdana" w:hAnsi="Verdana" w:cs="Verdana"/>
          <w:spacing w:val="20"/>
          <w:sz w:val="18"/>
          <w:szCs w:val="18"/>
          <w:lang w:val="es-ES" w:eastAsia="es-ES"/>
        </w:rPr>
        <w:t xml:space="preserve">CONSEJO DE </w:t>
      </w:r>
      <w:r w:rsidRPr="00D82648">
        <w:rPr>
          <w:rStyle w:val="CharacterStyle3"/>
          <w:rFonts w:ascii="Verdana" w:hAnsi="Verdana" w:cs="Verdana"/>
          <w:spacing w:val="9"/>
          <w:sz w:val="18"/>
          <w:szCs w:val="18"/>
          <w:lang w:val="es-ES" w:eastAsia="es-ES"/>
        </w:rPr>
        <w:t xml:space="preserve">TRANSPORTE PÚBLICO, </w:t>
      </w:r>
      <w:r w:rsidRPr="00D82648">
        <w:rPr>
          <w:rStyle w:val="CharacterStyle3"/>
          <w:rFonts w:ascii="Tahoma" w:hAnsi="Tahoma" w:cs="Tahoma"/>
          <w:spacing w:val="9"/>
          <w:lang w:val="es-ES" w:eastAsia="es-ES"/>
        </w:rPr>
        <w:t>se aparta del criterio t</w:t>
      </w:r>
      <w:r w:rsidRPr="00D82648">
        <w:rPr>
          <w:rStyle w:val="CharacterStyle3"/>
          <w:rFonts w:ascii="Tahoma" w:hAnsi="Tahoma" w:cs="Tahoma"/>
          <w:spacing w:val="9"/>
          <w:lang w:val="es-ES" w:eastAsia="es-ES"/>
        </w:rPr>
        <w:t xml:space="preserve">écnico y acuerda rechazar la </w:t>
      </w:r>
      <w:r w:rsidRPr="00D82648">
        <w:rPr>
          <w:rStyle w:val="CharacterStyle3"/>
          <w:rFonts w:ascii="Tahoma" w:hAnsi="Tahoma" w:cs="Tahoma"/>
          <w:spacing w:val="9"/>
          <w:lang w:val="es-ES" w:eastAsia="es-ES"/>
        </w:rPr>
        <w:lastRenderedPageBreak/>
        <w:t xml:space="preserve">solicitud </w:t>
      </w:r>
      <w:r w:rsidRPr="00D82648">
        <w:rPr>
          <w:rStyle w:val="CharacterStyle3"/>
          <w:rFonts w:ascii="Tahoma" w:hAnsi="Tahoma" w:cs="Tahoma"/>
          <w:spacing w:val="13"/>
          <w:lang w:val="es-ES" w:eastAsia="es-ES"/>
        </w:rPr>
        <w:t xml:space="preserve">de renovación de permiso para el transporte de estudiantes presentado por el </w:t>
      </w:r>
      <w:r w:rsidRPr="00D82648">
        <w:rPr>
          <w:rStyle w:val="CharacterStyle3"/>
          <w:rFonts w:ascii="Tahoma" w:hAnsi="Tahoma" w:cs="Tahoma"/>
          <w:spacing w:val="32"/>
          <w:lang w:val="es-ES" w:eastAsia="es-ES"/>
        </w:rPr>
        <w:t xml:space="preserve">señor </w:t>
      </w:r>
      <w:r>
        <w:rPr>
          <w:rStyle w:val="CharacterStyle3"/>
          <w:rFonts w:ascii="Verdana" w:hAnsi="Verdana" w:cs="Verdana"/>
          <w:spacing w:val="32"/>
          <w:sz w:val="18"/>
          <w:szCs w:val="18"/>
          <w:lang w:val="es-ES" w:eastAsia="es-ES"/>
        </w:rPr>
        <w:t>VR</w:t>
      </w:r>
      <w:r w:rsidRPr="00D82648">
        <w:rPr>
          <w:rStyle w:val="CharacterStyle3"/>
          <w:rFonts w:ascii="Verdana" w:hAnsi="Verdana" w:cs="Verdana"/>
          <w:spacing w:val="32"/>
          <w:sz w:val="18"/>
          <w:szCs w:val="18"/>
          <w:lang w:val="es-ES" w:eastAsia="es-ES"/>
        </w:rPr>
        <w:t xml:space="preserve">. </w:t>
      </w:r>
      <w:r w:rsidRPr="00D82648">
        <w:rPr>
          <w:rStyle w:val="CharacterStyle3"/>
          <w:rFonts w:ascii="Tahoma" w:hAnsi="Tahoma" w:cs="Tahoma"/>
          <w:spacing w:val="32"/>
          <w:lang w:val="es-ES" w:eastAsia="es-ES"/>
        </w:rPr>
        <w:t xml:space="preserve">(Véase folios del 01 al 03 del expediente </w:t>
      </w:r>
      <w:r w:rsidRPr="00D82648">
        <w:rPr>
          <w:rStyle w:val="CharacterStyle3"/>
          <w:rFonts w:ascii="Tahoma" w:hAnsi="Tahoma" w:cs="Tahoma"/>
          <w:spacing w:val="12"/>
          <w:lang w:val="es-ES" w:eastAsia="es-ES"/>
        </w:rPr>
        <w:t xml:space="preserve">administrativo). </w:t>
      </w:r>
      <w:r w:rsidRPr="00D82648">
        <w:rPr>
          <w:rStyle w:val="CharacterStyle3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C).- </w:t>
      </w:r>
      <w:r w:rsidRPr="00D82648">
        <w:rPr>
          <w:rStyle w:val="CharacterStyle3"/>
          <w:rFonts w:ascii="Tahoma" w:hAnsi="Tahoma" w:cs="Tahoma"/>
          <w:spacing w:val="12"/>
          <w:lang w:val="es-ES" w:eastAsia="es-ES"/>
        </w:rPr>
        <w:t xml:space="preserve">Que en fecha 15 de febrero del 2002, el señor </w:t>
      </w:r>
      <w:r>
        <w:rPr>
          <w:rStyle w:val="CharacterStyle3"/>
          <w:rFonts w:ascii="Verdana" w:hAnsi="Verdana" w:cs="Verdana"/>
          <w:spacing w:val="12"/>
          <w:sz w:val="18"/>
          <w:szCs w:val="18"/>
          <w:lang w:val="es-ES" w:eastAsia="es-ES"/>
        </w:rPr>
        <w:t>GVR</w:t>
      </w:r>
      <w:r w:rsidRPr="00D82648">
        <w:rPr>
          <w:rStyle w:val="CharacterStyle3"/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 w:rsidRPr="00D82648">
        <w:rPr>
          <w:rStyle w:val="CharacterStyle3"/>
          <w:rFonts w:ascii="Tahoma" w:hAnsi="Tahoma" w:cs="Tahoma"/>
          <w:spacing w:val="4"/>
          <w:lang w:val="es-ES" w:eastAsia="es-ES"/>
        </w:rPr>
        <w:t xml:space="preserve">presenta </w:t>
      </w:r>
      <w:r w:rsidRPr="00D82648">
        <w:rPr>
          <w:rStyle w:val="CharacterStyle3"/>
          <w:rFonts w:ascii="Verdana" w:hAnsi="Verdana" w:cs="Verdana"/>
          <w:spacing w:val="4"/>
          <w:sz w:val="18"/>
          <w:szCs w:val="18"/>
          <w:lang w:val="es-ES" w:eastAsia="es-ES"/>
        </w:rPr>
        <w:t xml:space="preserve">RECURSO DE REVOCATORIA CON APELACIÓN EN SUBSIDIO </w:t>
      </w:r>
      <w:r w:rsidRPr="00D82648">
        <w:rPr>
          <w:rStyle w:val="CharacterStyle3"/>
          <w:rFonts w:ascii="Tahoma" w:hAnsi="Tahoma" w:cs="Tahoma"/>
          <w:spacing w:val="19"/>
          <w:lang w:val="es-ES" w:eastAsia="es-ES"/>
        </w:rPr>
        <w:t xml:space="preserve">contra el acuerdo 2 de la sesión ordinaria 10-2002 celebrada por la Junta </w:t>
      </w:r>
      <w:r w:rsidRPr="00D82648">
        <w:rPr>
          <w:rStyle w:val="CharacterStyle3"/>
          <w:rFonts w:ascii="Tahoma" w:hAnsi="Tahoma" w:cs="Tahoma"/>
          <w:spacing w:val="9"/>
          <w:lang w:val="es-ES" w:eastAsia="es-ES"/>
        </w:rPr>
        <w:t xml:space="preserve">Directiva del </w:t>
      </w:r>
      <w:r w:rsidRPr="00D82648">
        <w:rPr>
          <w:rStyle w:val="CharacterStyle3"/>
          <w:rFonts w:ascii="Verdana" w:hAnsi="Verdana" w:cs="Verdana"/>
          <w:spacing w:val="9"/>
          <w:sz w:val="18"/>
          <w:szCs w:val="18"/>
          <w:lang w:val="es-ES" w:eastAsia="es-ES"/>
        </w:rPr>
        <w:t xml:space="preserve">CONSEJO DE TRANSPORTE PÚBLICO </w:t>
      </w:r>
      <w:r w:rsidRPr="00D82648">
        <w:rPr>
          <w:rStyle w:val="CharacterStyle3"/>
          <w:rFonts w:ascii="Tahoma" w:hAnsi="Tahoma" w:cs="Tahoma"/>
          <w:spacing w:val="9"/>
          <w:lang w:val="es-ES" w:eastAsia="es-ES"/>
        </w:rPr>
        <w:t xml:space="preserve">en fecha 05 de febrero del 2002. </w:t>
      </w:r>
      <w:r w:rsidRPr="00D82648">
        <w:rPr>
          <w:rStyle w:val="CharacterStyle3"/>
          <w:rFonts w:ascii="Tahoma" w:hAnsi="Tahoma" w:cs="Tahoma"/>
          <w:spacing w:val="13"/>
          <w:lang w:val="es-ES" w:eastAsia="es-ES"/>
        </w:rPr>
        <w:t xml:space="preserve">(Véase </w:t>
      </w:r>
      <w:r w:rsidRPr="00D82648">
        <w:rPr>
          <w:rStyle w:val="CharacterStyle3"/>
          <w:rFonts w:ascii="Tahoma" w:hAnsi="Tahoma" w:cs="Tahoma"/>
          <w:spacing w:val="13"/>
          <w:lang w:val="es-ES" w:eastAsia="es-ES"/>
        </w:rPr>
        <w:t xml:space="preserve">folios del 05 al 07 del expediente administrativo). </w:t>
      </w:r>
      <w:r w:rsidRPr="00D82648">
        <w:rPr>
          <w:rStyle w:val="CharacterStyle3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D).- </w:t>
      </w:r>
      <w:r w:rsidRPr="00D82648">
        <w:rPr>
          <w:rStyle w:val="CharacterStyle3"/>
          <w:rFonts w:ascii="Tahoma" w:hAnsi="Tahoma" w:cs="Tahoma"/>
          <w:spacing w:val="13"/>
          <w:lang w:val="es-ES" w:eastAsia="es-ES"/>
        </w:rPr>
        <w:t xml:space="preserve">Que mediante </w:t>
      </w:r>
      <w:r w:rsidRPr="00D82648">
        <w:rPr>
          <w:rStyle w:val="CharacterStyle3"/>
          <w:rFonts w:ascii="Tahoma" w:hAnsi="Tahoma" w:cs="Tahoma"/>
          <w:spacing w:val="11"/>
          <w:lang w:val="es-ES" w:eastAsia="es-ES"/>
        </w:rPr>
        <w:t xml:space="preserve">artículo 6 de la sesión ordinaria 11-2003 de fecha 1 de abril del 2003, la Junta </w:t>
      </w:r>
      <w:r w:rsidRPr="00D82648">
        <w:rPr>
          <w:rStyle w:val="CharacterStyle3"/>
          <w:rFonts w:ascii="Tahoma" w:hAnsi="Tahoma" w:cs="Tahoma"/>
          <w:spacing w:val="2"/>
          <w:lang w:val="es-ES" w:eastAsia="es-ES"/>
        </w:rPr>
        <w:t xml:space="preserve">Directiva del </w:t>
      </w:r>
      <w:r w:rsidRPr="00D82648">
        <w:rPr>
          <w:rStyle w:val="CharacterStyle3"/>
          <w:rFonts w:ascii="Verdana" w:hAnsi="Verdana" w:cs="Verdana"/>
          <w:spacing w:val="2"/>
          <w:sz w:val="18"/>
          <w:szCs w:val="18"/>
          <w:lang w:val="es-ES" w:eastAsia="es-ES"/>
        </w:rPr>
        <w:t xml:space="preserve">CONSEJO DE TRANSPORTE PÚBLICO </w:t>
      </w:r>
      <w:r>
        <w:rPr>
          <w:rStyle w:val="CharacterStyle3"/>
          <w:rFonts w:ascii="Tahoma" w:hAnsi="Tahoma" w:cs="Tahoma"/>
          <w:spacing w:val="2"/>
          <w:lang w:val="es-ES" w:eastAsia="es-ES"/>
        </w:rPr>
        <w:t>conoce el</w:t>
      </w:r>
      <w:r w:rsidRPr="00D82648">
        <w:rPr>
          <w:rStyle w:val="CharacterStyle3"/>
          <w:rFonts w:ascii="Tahoma" w:hAnsi="Tahoma" w:cs="Tahoma"/>
          <w:spacing w:val="2"/>
          <w:lang w:val="es-ES" w:eastAsia="es-ES"/>
        </w:rPr>
        <w:t xml:space="preserve"> </w:t>
      </w:r>
      <w:r w:rsidRPr="00D82648">
        <w:rPr>
          <w:rStyle w:val="CharacterStyle3"/>
          <w:rFonts w:ascii="Verdana" w:hAnsi="Verdana" w:cs="Verdana"/>
          <w:spacing w:val="2"/>
          <w:sz w:val="18"/>
          <w:szCs w:val="18"/>
          <w:lang w:val="es-ES" w:eastAsia="es-ES"/>
        </w:rPr>
        <w:t xml:space="preserve">RECURSO DE REVOCATORIA </w:t>
      </w:r>
      <w:r w:rsidRPr="00D82648">
        <w:rPr>
          <w:rStyle w:val="CharacterStyle3"/>
          <w:rFonts w:ascii="Tahoma" w:hAnsi="Tahoma" w:cs="Tahoma"/>
          <w:spacing w:val="26"/>
          <w:lang w:val="es-ES" w:eastAsia="es-ES"/>
        </w:rPr>
        <w:t xml:space="preserve">presentado por el señor </w:t>
      </w:r>
      <w:r>
        <w:rPr>
          <w:rStyle w:val="CharacterStyle3"/>
          <w:rFonts w:ascii="Verdana" w:hAnsi="Verdana" w:cs="Verdana"/>
          <w:spacing w:val="26"/>
          <w:sz w:val="18"/>
          <w:szCs w:val="18"/>
          <w:lang w:val="es-ES" w:eastAsia="es-ES"/>
        </w:rPr>
        <w:t>VR</w:t>
      </w:r>
      <w:r w:rsidRPr="00D82648">
        <w:rPr>
          <w:rStyle w:val="CharacterStyle3"/>
          <w:rFonts w:ascii="Verdana" w:hAnsi="Verdana" w:cs="Verdana"/>
          <w:spacing w:val="26"/>
          <w:sz w:val="18"/>
          <w:szCs w:val="18"/>
          <w:lang w:val="es-ES" w:eastAsia="es-ES"/>
        </w:rPr>
        <w:t xml:space="preserve"> </w:t>
      </w:r>
      <w:r w:rsidRPr="00D82648">
        <w:rPr>
          <w:rStyle w:val="CharacterStyle3"/>
          <w:rFonts w:ascii="Tahoma" w:hAnsi="Tahoma" w:cs="Tahoma"/>
          <w:spacing w:val="26"/>
          <w:lang w:val="es-ES" w:eastAsia="es-ES"/>
        </w:rPr>
        <w:t xml:space="preserve">y acuerda apartarse de las </w:t>
      </w:r>
      <w:r w:rsidRPr="00D82648">
        <w:rPr>
          <w:rStyle w:val="CharacterStyle3"/>
          <w:rFonts w:ascii="Tahoma" w:hAnsi="Tahoma" w:cs="Tahoma"/>
          <w:spacing w:val="14"/>
          <w:lang w:val="es-ES" w:eastAsia="es-ES"/>
        </w:rPr>
        <w:t>recomendaciones de la Dirección Jurídica, rechazando el recurso. (Véase folios del 16 al 18 del expediente administrativo).</w:t>
      </w:r>
    </w:p>
    <w:p w:rsidR="00000000" w:rsidRDefault="00D82648">
      <w:pPr>
        <w:pStyle w:val="Style3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rPr>
          <w:rStyle w:val="CharacterStyle7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>HECHOS NO PROBADOS:</w:t>
      </w:r>
    </w:p>
    <w:p w:rsidR="00000000" w:rsidRDefault="00D82648">
      <w:pPr>
        <w:pStyle w:val="Style5"/>
        <w:kinsoku w:val="0"/>
        <w:autoSpaceDE/>
        <w:autoSpaceDN/>
        <w:adjustRightInd/>
        <w:spacing w:before="252"/>
        <w:ind w:left="144"/>
        <w:rPr>
          <w:rStyle w:val="CharacterStyle5"/>
          <w:rFonts w:ascii="Tahoma" w:hAnsi="Tahoma" w:cs="Tahoma"/>
          <w:spacing w:val="15"/>
          <w:sz w:val="22"/>
          <w:szCs w:val="22"/>
          <w:lang w:val="es-ES" w:eastAsia="es-ES"/>
        </w:rPr>
      </w:pPr>
      <w:r>
        <w:rPr>
          <w:rStyle w:val="CharacterStyle5"/>
          <w:rFonts w:ascii="Tahoma" w:hAnsi="Tahoma" w:cs="Tahoma"/>
          <w:spacing w:val="15"/>
          <w:sz w:val="22"/>
          <w:szCs w:val="22"/>
          <w:lang w:val="es-ES" w:eastAsia="es-ES"/>
        </w:rPr>
        <w:t>Ninguno de importancia para la resolución del presente asunto.</w:t>
      </w:r>
    </w:p>
    <w:p w:rsidR="00000000" w:rsidRDefault="00D82648">
      <w:pPr>
        <w:pStyle w:val="Style3"/>
        <w:numPr>
          <w:ilvl w:val="0"/>
          <w:numId w:val="3"/>
        </w:numPr>
        <w:tabs>
          <w:tab w:val="clear" w:pos="432"/>
          <w:tab w:val="num" w:pos="648"/>
        </w:tabs>
        <w:kinsoku w:val="0"/>
        <w:autoSpaceDE/>
        <w:autoSpaceDN/>
        <w:spacing w:before="324"/>
        <w:rPr>
          <w:rStyle w:val="CharacterStyle7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</w:pPr>
      <w:r>
        <w:rPr>
          <w:rStyle w:val="CharacterStyle7"/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  <w:t>SOBRE EL FONDO:</w:t>
      </w:r>
    </w:p>
    <w:p w:rsidR="00000000" w:rsidRDefault="00D82648">
      <w:pPr>
        <w:pStyle w:val="Style11"/>
        <w:kinsoku w:val="0"/>
        <w:autoSpaceDE/>
        <w:autoSpaceDN/>
        <w:spacing w:before="252"/>
        <w:rPr>
          <w:rStyle w:val="CharacterStyle3"/>
          <w:rFonts w:ascii="Tahoma" w:hAnsi="Tahoma" w:cs="Tahoma"/>
          <w:spacing w:val="14"/>
          <w:lang w:val="es-ES" w:eastAsia="es-ES"/>
        </w:rPr>
      </w:pPr>
      <w:r>
        <w:rPr>
          <w:rStyle w:val="CharacterStyle3"/>
          <w:rFonts w:ascii="Tahoma" w:hAnsi="Tahoma" w:cs="Tahoma"/>
          <w:spacing w:val="4"/>
          <w:lang w:val="es-ES" w:eastAsia="es-ES"/>
        </w:rPr>
        <w:t xml:space="preserve">El señor </w:t>
      </w:r>
      <w:r>
        <w:rPr>
          <w:rStyle w:val="CharacterStyle3"/>
          <w:rFonts w:ascii="Verdana" w:hAnsi="Verdana" w:cs="Verdana"/>
          <w:spacing w:val="4"/>
          <w:sz w:val="18"/>
          <w:szCs w:val="18"/>
          <w:lang w:val="es-ES" w:eastAsia="es-ES"/>
        </w:rPr>
        <w:t>VR</w:t>
      </w:r>
      <w:r>
        <w:rPr>
          <w:rStyle w:val="CharacterStyle3"/>
          <w:rFonts w:ascii="Verdana" w:hAnsi="Verdana" w:cs="Verdana"/>
          <w:spacing w:val="4"/>
          <w:sz w:val="18"/>
          <w:szCs w:val="18"/>
          <w:lang w:val="es-ES" w:eastAsia="es-ES"/>
        </w:rPr>
        <w:t xml:space="preserve"> </w:t>
      </w:r>
      <w:r>
        <w:rPr>
          <w:rStyle w:val="CharacterStyle3"/>
          <w:rFonts w:ascii="Tahoma" w:hAnsi="Tahoma" w:cs="Tahoma"/>
          <w:spacing w:val="4"/>
          <w:lang w:val="es-ES" w:eastAsia="es-ES"/>
        </w:rPr>
        <w:t xml:space="preserve">recurre la decisión del </w:t>
      </w:r>
      <w:r>
        <w:rPr>
          <w:rStyle w:val="CharacterStyle3"/>
          <w:rFonts w:ascii="Verdana" w:hAnsi="Verdana" w:cs="Verdana"/>
          <w:spacing w:val="4"/>
          <w:sz w:val="18"/>
          <w:szCs w:val="18"/>
          <w:lang w:val="es-ES" w:eastAsia="es-ES"/>
        </w:rPr>
        <w:t xml:space="preserve">CONSEJO DE TRANSPORTE PÚBLICO, </w:t>
      </w:r>
      <w:r>
        <w:rPr>
          <w:rStyle w:val="CharacterStyle3"/>
          <w:rFonts w:ascii="Tahoma" w:hAnsi="Tahoma" w:cs="Tahoma"/>
          <w:spacing w:val="20"/>
          <w:lang w:val="es-ES" w:eastAsia="es-ES"/>
        </w:rPr>
        <w:t xml:space="preserve">que rechaza su solicitud de renovación del permiso para el transporte de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estudiantes de la Universidad Latina de Costa Rica. Alega que desde el año </w:t>
      </w:r>
      <w:r>
        <w:rPr>
          <w:rStyle w:val="CharacterStyle3"/>
          <w:rFonts w:ascii="Tahoma" w:hAnsi="Tahoma" w:cs="Tahoma"/>
          <w:spacing w:val="23"/>
          <w:lang w:val="es-ES" w:eastAsia="es-ES"/>
        </w:rPr>
        <w:t>1</w:t>
      </w:r>
      <w:r>
        <w:rPr>
          <w:rStyle w:val="CharacterStyle3"/>
          <w:rFonts w:ascii="Tahoma" w:hAnsi="Tahoma" w:cs="Tahoma"/>
          <w:spacing w:val="23"/>
          <w:lang w:val="es-ES" w:eastAsia="es-ES"/>
        </w:rPr>
        <w:t xml:space="preserve">998 ha venido prestando este servicio, de conformidad con el permiso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otorgado, según sesión No. 05-2001 del 8 de febrero del 2001, "cubriendo la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misma ruta, y sin que exista en esta nueva solicitud de renovación alguna 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>variante o cambio significativo que d</w:t>
      </w:r>
      <w:r>
        <w:rPr>
          <w:rStyle w:val="CharacterStyle3"/>
          <w:rFonts w:ascii="Tahoma" w:hAnsi="Tahoma" w:cs="Tahoma"/>
          <w:spacing w:val="15"/>
          <w:lang w:val="es-ES" w:eastAsia="es-ES"/>
        </w:rPr>
        <w:t xml:space="preserve">é lugar a rechazar la gestión que ahora </w:t>
      </w:r>
      <w:r>
        <w:rPr>
          <w:rStyle w:val="CharacterStyle3"/>
          <w:rFonts w:ascii="Tahoma" w:hAnsi="Tahoma" w:cs="Tahoma"/>
          <w:spacing w:val="11"/>
          <w:lang w:val="es-ES" w:eastAsia="es-ES"/>
        </w:rPr>
        <w:t xml:space="preserve">impugno". También señala que el servicio es una verdadera necesidad para los 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>estudiantes que viven en las localidades que cubre el recorrido, entre ellas, San Ramón y Palmares, ya que a pesar de que existen operadore</w:t>
      </w:r>
      <w:r>
        <w:rPr>
          <w:rStyle w:val="CharacterStyle3"/>
          <w:rFonts w:ascii="Tahoma" w:hAnsi="Tahoma" w:cs="Tahoma"/>
          <w:spacing w:val="18"/>
          <w:lang w:val="es-ES" w:eastAsia="es-ES"/>
        </w:rPr>
        <w:t xml:space="preserve">s regulares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en esas zonas, ninguno de ellos presta el servicio directamente desde esas </w:t>
      </w:r>
      <w:r>
        <w:rPr>
          <w:rStyle w:val="CharacterStyle3"/>
          <w:rFonts w:ascii="Tahoma" w:hAnsi="Tahoma" w:cs="Tahoma"/>
          <w:spacing w:val="22"/>
          <w:lang w:val="es-ES" w:eastAsia="es-ES"/>
        </w:rPr>
        <w:t xml:space="preserve">localidades hacia el Centro Educativo. Además, menciona que no existió </w:t>
      </w:r>
      <w:r>
        <w:rPr>
          <w:rStyle w:val="CharacterStyle3"/>
          <w:rFonts w:ascii="Tahoma" w:hAnsi="Tahoma" w:cs="Tahoma"/>
          <w:spacing w:val="10"/>
          <w:lang w:val="es-ES" w:eastAsia="es-ES"/>
        </w:rPr>
        <w:t xml:space="preserve">oposición a su solicitud por parte de los operadores de las rutas regulares, esto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 xml:space="preserve">debido a que su </w:t>
      </w:r>
      <w:r>
        <w:rPr>
          <w:rStyle w:val="CharacterStyle3"/>
          <w:rFonts w:ascii="Tahoma" w:hAnsi="Tahoma" w:cs="Tahoma"/>
          <w:spacing w:val="14"/>
          <w:lang w:val="es-ES" w:eastAsia="es-ES"/>
        </w:rPr>
        <w:t>servicio no les afecta. Por las razones expuestas, solicita se revoque el acuerdo impugnado y se reconsidere su situación. (Véase folios del 05 al 07 del expediente administrativo).</w:t>
      </w:r>
    </w:p>
    <w:p w:rsidR="00000000" w:rsidRDefault="00D82648">
      <w:pPr>
        <w:pStyle w:val="Style11"/>
        <w:kinsoku w:val="0"/>
        <w:autoSpaceDE/>
        <w:autoSpaceDN/>
        <w:spacing w:before="288"/>
        <w:rPr>
          <w:rStyle w:val="CharacterStyle3"/>
          <w:rFonts w:ascii="Tahoma" w:hAnsi="Tahoma" w:cs="Tahoma"/>
          <w:spacing w:val="1"/>
          <w:lang w:val="es-ES" w:eastAsia="es-ES"/>
        </w:rPr>
      </w:pPr>
      <w:r>
        <w:rPr>
          <w:rStyle w:val="CharacterStyle3"/>
          <w:rFonts w:ascii="Tahoma" w:hAnsi="Tahoma" w:cs="Tahoma"/>
          <w:spacing w:val="13"/>
          <w:lang w:val="es-ES" w:eastAsia="es-ES"/>
        </w:rPr>
        <w:t>La Administración motiva su decisión bajo el argumento de que "la estructu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ra </w:t>
      </w:r>
      <w:r>
        <w:rPr>
          <w:rStyle w:val="CharacterStyle3"/>
          <w:rFonts w:ascii="Tahoma" w:hAnsi="Tahoma" w:cs="Tahoma"/>
          <w:spacing w:val="16"/>
          <w:lang w:val="es-ES" w:eastAsia="es-ES"/>
        </w:rPr>
        <w:t xml:space="preserve">operacional solicitada ya se encuentra servida por operadores de ruta regular </w:t>
      </w: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de transporte remunerado de personas en la modalidad de autobús, lo cual </w:t>
      </w:r>
      <w:r>
        <w:rPr>
          <w:rStyle w:val="CharacterStyle3"/>
          <w:rFonts w:ascii="Tahoma" w:hAnsi="Tahoma" w:cs="Tahoma"/>
          <w:spacing w:val="11"/>
          <w:lang w:val="es-ES" w:eastAsia="es-ES"/>
        </w:rPr>
        <w:t xml:space="preserve">genera una inconveniencia técnica y operacional de los servicios especiales en </w:t>
      </w:r>
      <w:r>
        <w:rPr>
          <w:rStyle w:val="CharacterStyle3"/>
          <w:rFonts w:ascii="Tahoma" w:hAnsi="Tahoma" w:cs="Tahoma"/>
          <w:spacing w:val="3"/>
          <w:lang w:val="es-ES" w:eastAsia="es-ES"/>
        </w:rPr>
        <w:t>cuestión" sin establece</w:t>
      </w:r>
      <w:r>
        <w:rPr>
          <w:rStyle w:val="CharacterStyle3"/>
          <w:rFonts w:ascii="Tahoma" w:hAnsi="Tahoma" w:cs="Tahoma"/>
          <w:spacing w:val="3"/>
          <w:lang w:val="es-ES" w:eastAsia="es-ES"/>
        </w:rPr>
        <w:t xml:space="preserve">r la necesaria relación de causalidad entre los antecedentes de </w:t>
      </w:r>
      <w:r>
        <w:rPr>
          <w:rStyle w:val="CharacterStyle3"/>
          <w:rFonts w:ascii="Tahoma" w:hAnsi="Tahoma" w:cs="Tahoma"/>
          <w:spacing w:val="1"/>
          <w:lang w:val="es-ES" w:eastAsia="es-ES"/>
        </w:rPr>
        <w:t>hecho, el derecho aplicable y la decisión adoptada.</w:t>
      </w:r>
    </w:p>
    <w:p w:rsidR="00000000" w:rsidRDefault="00D82648">
      <w:pPr>
        <w:pStyle w:val="Style11"/>
        <w:kinsoku w:val="0"/>
        <w:autoSpaceDE/>
        <w:autoSpaceDN/>
        <w:spacing w:before="180" w:after="144"/>
        <w:rPr>
          <w:rStyle w:val="CharacterStyle3"/>
          <w:rFonts w:ascii="Tahoma" w:hAnsi="Tahoma" w:cs="Tahoma"/>
          <w:spacing w:val="12"/>
          <w:lang w:val="es-ES" w:eastAsia="es-ES"/>
        </w:rPr>
      </w:pPr>
      <w:r>
        <w:rPr>
          <w:rStyle w:val="CharacterStyle3"/>
          <w:rFonts w:ascii="Tahoma" w:hAnsi="Tahoma" w:cs="Tahoma"/>
          <w:spacing w:val="17"/>
          <w:lang w:val="es-ES" w:eastAsia="es-ES"/>
        </w:rPr>
        <w:t xml:space="preserve">Analizados los argumentos presentados por el recurrente y el cuadro fáctico </w:t>
      </w:r>
      <w:r>
        <w:rPr>
          <w:rStyle w:val="CharacterStyle3"/>
          <w:rFonts w:ascii="Tahoma" w:hAnsi="Tahoma" w:cs="Tahoma"/>
          <w:spacing w:val="13"/>
          <w:lang w:val="es-ES" w:eastAsia="es-ES"/>
        </w:rPr>
        <w:t xml:space="preserve">que consta en el expediente administrativo, debe arribarse a la conclusión que </w:t>
      </w:r>
      <w:r>
        <w:rPr>
          <w:rStyle w:val="CharacterStyle3"/>
          <w:rFonts w:ascii="Tahoma" w:hAnsi="Tahoma" w:cs="Tahoma"/>
          <w:spacing w:val="6"/>
          <w:lang w:val="es-ES" w:eastAsia="es-ES"/>
        </w:rPr>
        <w:t xml:space="preserve">lleva razón el administrado y debe acogerse el </w:t>
      </w:r>
      <w:r>
        <w:rPr>
          <w:rStyle w:val="CharacterStyle3"/>
          <w:rFonts w:ascii="Verdana" w:hAnsi="Verdana" w:cs="Verdana"/>
          <w:b/>
          <w:bCs/>
          <w:spacing w:val="6"/>
          <w:w w:val="105"/>
          <w:sz w:val="18"/>
          <w:szCs w:val="18"/>
          <w:lang w:val="es-ES" w:eastAsia="es-ES"/>
        </w:rPr>
        <w:t xml:space="preserve">RECURSO DE APELACIÓN, </w:t>
      </w:r>
      <w:r>
        <w:rPr>
          <w:rStyle w:val="CharacterStyle3"/>
          <w:rFonts w:ascii="Tahoma" w:hAnsi="Tahoma" w:cs="Tahoma"/>
          <w:spacing w:val="6"/>
          <w:lang w:val="es-ES" w:eastAsia="es-ES"/>
        </w:rPr>
        <w:t xml:space="preserve">por las </w:t>
      </w:r>
      <w:r>
        <w:rPr>
          <w:rStyle w:val="CharacterStyle3"/>
          <w:rFonts w:ascii="Tahoma" w:hAnsi="Tahoma" w:cs="Tahoma"/>
          <w:spacing w:val="12"/>
          <w:lang w:val="es-ES" w:eastAsia="es-ES"/>
        </w:rPr>
        <w:t>razones que de seguido se indican.</w:t>
      </w:r>
    </w:p>
    <w:p w:rsidR="00000000" w:rsidRDefault="00D82648">
      <w:pPr>
        <w:pStyle w:val="Style5"/>
        <w:kinsoku w:val="0"/>
        <w:autoSpaceDE/>
        <w:autoSpaceDN/>
        <w:adjustRightInd/>
        <w:ind w:left="144" w:right="144"/>
        <w:jc w:val="both"/>
        <w:rPr>
          <w:rStyle w:val="CharacterStyle5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19"/>
          <w:sz w:val="21"/>
          <w:szCs w:val="21"/>
          <w:lang w:val="es-ES" w:eastAsia="es-ES"/>
        </w:rPr>
        <w:t>Se puede constatar claramente que la Junta Di</w:t>
      </w:r>
      <w:r>
        <w:rPr>
          <w:rStyle w:val="CharacterStyle5"/>
          <w:rFonts w:ascii="Verdana" w:hAnsi="Verdana" w:cs="Verdana"/>
          <w:spacing w:val="19"/>
          <w:sz w:val="21"/>
          <w:szCs w:val="21"/>
          <w:lang w:val="es-ES" w:eastAsia="es-ES"/>
        </w:rPr>
        <w:t xml:space="preserve">rectiva del Consejo de </w:t>
      </w:r>
      <w:r>
        <w:rPr>
          <w:rStyle w:val="CharacterStyle5"/>
          <w:rFonts w:ascii="Verdana" w:hAnsi="Verdana" w:cs="Verdana"/>
          <w:spacing w:val="6"/>
          <w:sz w:val="21"/>
          <w:szCs w:val="21"/>
          <w:lang w:val="es-ES" w:eastAsia="es-ES"/>
        </w:rPr>
        <w:t xml:space="preserve">Transporte Público en el acuerdo impugnado, se aparta del criterio vertido por </w:t>
      </w:r>
      <w:r>
        <w:rPr>
          <w:rStyle w:val="CharacterStyle5"/>
          <w:rFonts w:ascii="Verdana" w:hAnsi="Verdana" w:cs="Verdana"/>
          <w:spacing w:val="3"/>
          <w:sz w:val="21"/>
          <w:szCs w:val="21"/>
          <w:lang w:val="es-ES" w:eastAsia="es-ES"/>
        </w:rPr>
        <w:t xml:space="preserve">su órgano técnico, sin motivar y razonar adecuadamente, tal decisión, lo cual a </w:t>
      </w:r>
      <w:r>
        <w:rPr>
          <w:rStyle w:val="CharacterStyle5"/>
          <w:rFonts w:ascii="Verdana" w:hAnsi="Verdana" w:cs="Verdana"/>
          <w:spacing w:val="11"/>
          <w:sz w:val="21"/>
          <w:szCs w:val="21"/>
          <w:lang w:val="es-ES" w:eastAsia="es-ES"/>
        </w:rPr>
        <w:t xml:space="preserve">todas luces contraviene lo dispuesto por la Ley General de Administración </w:t>
      </w:r>
      <w:r>
        <w:rPr>
          <w:rStyle w:val="CharacterStyle5"/>
          <w:rFonts w:ascii="Verdana" w:hAnsi="Verdana" w:cs="Verdana"/>
          <w:spacing w:val="4"/>
          <w:sz w:val="21"/>
          <w:szCs w:val="21"/>
          <w:lang w:val="es-ES" w:eastAsia="es-ES"/>
        </w:rPr>
        <w:t>Pública en su artículo 136 el cual reza:</w:t>
      </w:r>
    </w:p>
    <w:p w:rsidR="00000000" w:rsidRDefault="00D82648">
      <w:pPr>
        <w:pStyle w:val="Style5"/>
        <w:kinsoku w:val="0"/>
        <w:autoSpaceDE/>
        <w:autoSpaceDN/>
        <w:adjustRightInd/>
        <w:spacing w:before="360" w:line="204" w:lineRule="auto"/>
        <w:ind w:left="720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lang w:val="es-ES" w:eastAsia="es-ES"/>
        </w:rPr>
        <w:t>"Artículo 136.-</w:t>
      </w:r>
    </w:p>
    <w:p w:rsidR="00000000" w:rsidRDefault="00D82648">
      <w:pPr>
        <w:pStyle w:val="Style5"/>
        <w:kinsoku w:val="0"/>
        <w:autoSpaceDE/>
        <w:autoSpaceDN/>
        <w:adjustRightInd/>
        <w:spacing w:before="216"/>
        <w:ind w:left="720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lang w:val="es-ES" w:eastAsia="es-ES"/>
        </w:rPr>
        <w:lastRenderedPageBreak/>
        <w:t>1. Serán motivados con mención, sucinta al menos, de sus fundamentos:</w:t>
      </w:r>
    </w:p>
    <w:p w:rsidR="00000000" w:rsidRDefault="00D82648">
      <w:pPr>
        <w:pStyle w:val="Style5"/>
        <w:numPr>
          <w:ilvl w:val="0"/>
          <w:numId w:val="4"/>
        </w:numPr>
        <w:tabs>
          <w:tab w:val="clear" w:pos="216"/>
          <w:tab w:val="num" w:pos="1224"/>
        </w:tabs>
        <w:kinsoku w:val="0"/>
        <w:autoSpaceDE/>
        <w:autoSpaceDN/>
        <w:adjustRightInd/>
        <w:spacing w:before="216"/>
        <w:ind w:right="720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spacing w:val="1"/>
          <w:lang w:val="es-ES" w:eastAsia="es-ES"/>
        </w:rPr>
        <w:t xml:space="preserve">Los actos que impongan obligaciones o que limiten, supriman o denieguen derechos </w:t>
      </w:r>
      <w:r>
        <w:rPr>
          <w:rStyle w:val="CharacterStyle5"/>
          <w:i/>
          <w:iCs/>
          <w:lang w:val="es-ES" w:eastAsia="es-ES"/>
        </w:rPr>
        <w:t>subjetivos;</w:t>
      </w:r>
    </w:p>
    <w:p w:rsidR="00000000" w:rsidRDefault="00D82648">
      <w:pPr>
        <w:pStyle w:val="Style5"/>
        <w:numPr>
          <w:ilvl w:val="0"/>
          <w:numId w:val="4"/>
        </w:numPr>
        <w:tabs>
          <w:tab w:val="clear" w:pos="216"/>
          <w:tab w:val="num" w:pos="1224"/>
        </w:tabs>
        <w:kinsoku w:val="0"/>
        <w:autoSpaceDE/>
        <w:autoSpaceDN/>
        <w:adjustRightInd/>
        <w:rPr>
          <w:rStyle w:val="CharacterStyle5"/>
          <w:i/>
          <w:iCs/>
          <w:spacing w:val="6"/>
          <w:lang w:val="es-ES" w:eastAsia="es-ES"/>
        </w:rPr>
      </w:pPr>
      <w:r>
        <w:rPr>
          <w:rStyle w:val="CharacterStyle5"/>
          <w:i/>
          <w:iCs/>
          <w:spacing w:val="6"/>
          <w:lang w:val="es-ES" w:eastAsia="es-ES"/>
        </w:rPr>
        <w:t>Los que resuelvan recursos;</w:t>
      </w:r>
    </w:p>
    <w:p w:rsidR="00000000" w:rsidRPr="00D82648" w:rsidRDefault="00D82648">
      <w:pPr>
        <w:pStyle w:val="Style5"/>
        <w:numPr>
          <w:ilvl w:val="0"/>
          <w:numId w:val="5"/>
        </w:numPr>
        <w:tabs>
          <w:tab w:val="clear" w:pos="216"/>
          <w:tab w:val="num" w:pos="1224"/>
        </w:tabs>
        <w:kinsoku w:val="0"/>
        <w:autoSpaceDE/>
        <w:autoSpaceDN/>
        <w:adjustRightInd/>
        <w:ind w:right="720"/>
        <w:rPr>
          <w:rStyle w:val="CharacterStyle5"/>
          <w:b/>
          <w:i/>
          <w:iCs/>
          <w:u w:val="single"/>
          <w:lang w:val="es-ES" w:eastAsia="es-ES"/>
        </w:rPr>
      </w:pPr>
      <w:r w:rsidRPr="00D82648">
        <w:rPr>
          <w:rStyle w:val="CharacterStyle5"/>
          <w:b/>
          <w:i/>
          <w:iCs/>
          <w:spacing w:val="1"/>
          <w:u w:val="single"/>
          <w:lang w:val="es-ES" w:eastAsia="es-ES"/>
        </w:rPr>
        <w:t xml:space="preserve">Los que se separen del criterio seguido en actuaciones precedentes o del dictamen de </w:t>
      </w:r>
      <w:r w:rsidRPr="00D82648">
        <w:rPr>
          <w:rStyle w:val="CharacterStyle5"/>
          <w:b/>
          <w:i/>
          <w:iCs/>
          <w:u w:val="single"/>
          <w:lang w:val="es-ES" w:eastAsia="es-ES"/>
        </w:rPr>
        <w:t xml:space="preserve">órganos consultivos; </w:t>
      </w:r>
    </w:p>
    <w:p w:rsidR="00000000" w:rsidRDefault="00D82648">
      <w:pPr>
        <w:pStyle w:val="Style5"/>
        <w:numPr>
          <w:ilvl w:val="0"/>
          <w:numId w:val="4"/>
        </w:numPr>
        <w:tabs>
          <w:tab w:val="clear" w:pos="216"/>
          <w:tab w:val="num" w:pos="1224"/>
        </w:tabs>
        <w:kinsoku w:val="0"/>
        <w:autoSpaceDE/>
        <w:autoSpaceDN/>
        <w:adjustRightInd/>
        <w:rPr>
          <w:rStyle w:val="CharacterStyle5"/>
          <w:i/>
          <w:iCs/>
          <w:spacing w:val="3"/>
          <w:lang w:val="es-ES" w:eastAsia="es-ES"/>
        </w:rPr>
      </w:pPr>
      <w:r>
        <w:rPr>
          <w:rStyle w:val="CharacterStyle5"/>
          <w:i/>
          <w:iCs/>
          <w:spacing w:val="3"/>
          <w:lang w:val="es-ES" w:eastAsia="es-ES"/>
        </w:rPr>
        <w:t>Los de suspensión de actos que hayan sido objeto del recurso;</w:t>
      </w:r>
    </w:p>
    <w:p w:rsidR="00000000" w:rsidRDefault="00D82648">
      <w:pPr>
        <w:pStyle w:val="Style5"/>
        <w:numPr>
          <w:ilvl w:val="0"/>
          <w:numId w:val="4"/>
        </w:numPr>
        <w:tabs>
          <w:tab w:val="clear" w:pos="216"/>
          <w:tab w:val="num" w:pos="1224"/>
        </w:tabs>
        <w:kinsoku w:val="0"/>
        <w:autoSpaceDE/>
        <w:autoSpaceDN/>
        <w:adjustRightInd/>
        <w:spacing w:before="36"/>
        <w:rPr>
          <w:rStyle w:val="CharacterStyle5"/>
          <w:i/>
          <w:iCs/>
          <w:spacing w:val="3"/>
          <w:lang w:val="es-ES" w:eastAsia="es-ES"/>
        </w:rPr>
      </w:pPr>
      <w:r>
        <w:rPr>
          <w:rStyle w:val="CharacterStyle5"/>
          <w:i/>
          <w:iCs/>
          <w:spacing w:val="3"/>
          <w:lang w:val="es-ES" w:eastAsia="es-ES"/>
        </w:rPr>
        <w:t>Los reglamentos y actos discrecionales de alcance general; y</w:t>
      </w:r>
    </w:p>
    <w:p w:rsidR="00000000" w:rsidRDefault="00D82648" w:rsidP="00D82648">
      <w:pPr>
        <w:pStyle w:val="Style5"/>
        <w:kinsoku w:val="0"/>
        <w:autoSpaceDE/>
        <w:autoSpaceDN/>
        <w:adjustRightInd/>
        <w:ind w:left="993"/>
        <w:rPr>
          <w:rStyle w:val="CharacterStyle5"/>
          <w:i/>
          <w:iCs/>
          <w:lang w:val="es-ES" w:eastAsia="es-ES"/>
        </w:rPr>
      </w:pPr>
      <w:r>
        <w:rPr>
          <w:rStyle w:val="CharacterStyle5"/>
          <w:i/>
          <w:iCs/>
          <w:lang w:val="es-ES" w:eastAsia="es-ES"/>
        </w:rPr>
        <w:t>f)</w:t>
      </w:r>
      <w:r>
        <w:rPr>
          <w:rStyle w:val="CharacterStyle5"/>
          <w:i/>
          <w:iCs/>
          <w:lang w:val="es-ES" w:eastAsia="es-ES"/>
        </w:rPr>
        <w:t xml:space="preserve"> Los que deban serlo</w:t>
      </w:r>
      <w:r>
        <w:rPr>
          <w:rStyle w:val="CharacterStyle5"/>
          <w:i/>
          <w:iCs/>
          <w:lang w:val="es-ES" w:eastAsia="es-ES"/>
        </w:rPr>
        <w:t xml:space="preserve"> en virtud de ley.</w:t>
      </w:r>
    </w:p>
    <w:p w:rsidR="00000000" w:rsidRPr="00D82648" w:rsidRDefault="00D82648">
      <w:pPr>
        <w:pStyle w:val="Style5"/>
        <w:kinsoku w:val="0"/>
        <w:autoSpaceDE/>
        <w:autoSpaceDN/>
        <w:adjustRightInd/>
        <w:spacing w:before="180"/>
        <w:ind w:left="720" w:right="720" w:firstLine="216"/>
        <w:jc w:val="both"/>
        <w:rPr>
          <w:rStyle w:val="CharacterStyle5"/>
          <w:spacing w:val="8"/>
          <w:sz w:val="22"/>
          <w:szCs w:val="22"/>
          <w:lang w:val="es-ES" w:eastAsia="es-ES"/>
        </w:rPr>
      </w:pPr>
      <w:r w:rsidRPr="00D82648">
        <w:rPr>
          <w:rStyle w:val="CharacterStyle5"/>
          <w:b/>
          <w:iCs/>
          <w:spacing w:val="1"/>
          <w:w w:val="105"/>
          <w:sz w:val="19"/>
          <w:szCs w:val="19"/>
          <w:lang w:val="es-ES" w:eastAsia="es-ES"/>
        </w:rPr>
        <w:t xml:space="preserve">2. </w:t>
      </w:r>
      <w:r w:rsidRPr="00D82648">
        <w:rPr>
          <w:rStyle w:val="CharacterStyle5"/>
          <w:b/>
          <w:spacing w:val="1"/>
          <w:sz w:val="22"/>
          <w:szCs w:val="22"/>
          <w:lang w:val="es-ES" w:eastAsia="es-ES"/>
        </w:rPr>
        <w:t xml:space="preserve">La motivación podrá consistir en la referencia explícita ó inequívoca a los motivos de la petición del administrado, o bien a propuestas, dictámenes o resoluciones previas que </w:t>
      </w:r>
      <w:r w:rsidRPr="00D82648">
        <w:rPr>
          <w:rStyle w:val="CharacterStyle5"/>
          <w:b/>
          <w:spacing w:val="2"/>
          <w:sz w:val="22"/>
          <w:szCs w:val="22"/>
          <w:lang w:val="es-ES" w:eastAsia="es-ES"/>
        </w:rPr>
        <w:t>hayan determinado realmente la adopció</w:t>
      </w:r>
      <w:r w:rsidRPr="00D82648">
        <w:rPr>
          <w:rStyle w:val="CharacterStyle5"/>
          <w:b/>
          <w:spacing w:val="2"/>
          <w:sz w:val="22"/>
          <w:szCs w:val="22"/>
          <w:lang w:val="es-ES" w:eastAsia="es-ES"/>
        </w:rPr>
        <w:t xml:space="preserve">n del acto, a condición de que se acompañe su </w:t>
      </w:r>
      <w:r w:rsidRPr="00D82648">
        <w:rPr>
          <w:rStyle w:val="CharacterStyle5"/>
          <w:b/>
          <w:spacing w:val="8"/>
          <w:sz w:val="22"/>
          <w:szCs w:val="22"/>
          <w:lang w:val="es-ES" w:eastAsia="es-ES"/>
        </w:rPr>
        <w:t>copia.</w:t>
      </w:r>
      <w:r w:rsidRPr="00D82648">
        <w:rPr>
          <w:rStyle w:val="CharacterStyle5"/>
          <w:rFonts w:ascii="Garamond" w:hAnsi="Garamond" w:cs="Garamond"/>
          <w:b/>
          <w:spacing w:val="8"/>
          <w:sz w:val="22"/>
          <w:szCs w:val="22"/>
          <w:lang w:val="es-ES" w:eastAsia="es-ES"/>
        </w:rPr>
        <w:t xml:space="preserve"> </w:t>
      </w:r>
      <w:proofErr w:type="gramStart"/>
      <w:r w:rsidRPr="00D82648">
        <w:rPr>
          <w:rStyle w:val="CharacterStyle5"/>
          <w:rFonts w:ascii="Garamond" w:hAnsi="Garamond" w:cs="Garamond"/>
          <w:b/>
          <w:spacing w:val="8"/>
          <w:sz w:val="22"/>
          <w:szCs w:val="22"/>
          <w:lang w:val="es-ES" w:eastAsia="es-ES"/>
        </w:rPr>
        <w:t xml:space="preserve">" </w:t>
      </w:r>
      <w:r w:rsidRPr="00D82648">
        <w:rPr>
          <w:rStyle w:val="CharacterStyle5"/>
          <w:spacing w:val="8"/>
          <w:sz w:val="22"/>
          <w:szCs w:val="22"/>
          <w:lang w:val="es-ES" w:eastAsia="es-ES"/>
        </w:rPr>
        <w:t>(</w:t>
      </w:r>
      <w:proofErr w:type="gramEnd"/>
      <w:r w:rsidRPr="00D82648">
        <w:rPr>
          <w:rStyle w:val="CharacterStyle5"/>
          <w:spacing w:val="8"/>
          <w:sz w:val="22"/>
          <w:szCs w:val="22"/>
          <w:lang w:val="es-ES" w:eastAsia="es-ES"/>
        </w:rPr>
        <w:t>El resaltado no es del original.</w:t>
      </w:r>
    </w:p>
    <w:p w:rsidR="00000000" w:rsidRDefault="00D82648" w:rsidP="00D82648">
      <w:pPr>
        <w:pStyle w:val="Style5"/>
        <w:kinsoku w:val="0"/>
        <w:autoSpaceDE/>
        <w:autoSpaceDN/>
        <w:adjustRightInd/>
        <w:spacing w:before="216"/>
        <w:ind w:right="144"/>
        <w:jc w:val="both"/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-3"/>
          <w:sz w:val="21"/>
          <w:szCs w:val="21"/>
          <w:lang w:val="es-ES" w:eastAsia="es-ES"/>
        </w:rPr>
        <w:t xml:space="preserve">La motivación de los actos administrativos, de conformidad con los artículos 133 y 136 </w:t>
      </w:r>
      <w:r>
        <w:rPr>
          <w:rStyle w:val="CharacterStyle5"/>
          <w:rFonts w:ascii="Verdana" w:hAnsi="Verdana" w:cs="Verdana"/>
          <w:spacing w:val="-7"/>
          <w:sz w:val="21"/>
          <w:szCs w:val="21"/>
          <w:lang w:val="es-ES" w:eastAsia="es-ES"/>
        </w:rPr>
        <w:t>de la Ley General de Administración Pública, constituye un elemento necesario pa</w:t>
      </w:r>
      <w:r>
        <w:rPr>
          <w:rStyle w:val="CharacterStyle5"/>
          <w:rFonts w:ascii="Verdana" w:hAnsi="Verdana" w:cs="Verdana"/>
          <w:spacing w:val="-7"/>
          <w:sz w:val="21"/>
          <w:szCs w:val="21"/>
          <w:lang w:val="es-ES" w:eastAsia="es-ES"/>
        </w:rPr>
        <w:t xml:space="preserve">ra que </w:t>
      </w:r>
      <w:r>
        <w:rPr>
          <w:rStyle w:val="CharacterStyle5"/>
          <w:rFonts w:ascii="Verdana" w:hAnsi="Verdana" w:cs="Verdana"/>
          <w:spacing w:val="-6"/>
          <w:sz w:val="21"/>
          <w:szCs w:val="21"/>
          <w:lang w:val="es-ES" w:eastAsia="es-ES"/>
        </w:rPr>
        <w:t xml:space="preserve">dicho acto administrativo sea válido. Los motivos deben ser expuestos de una manera </w:t>
      </w:r>
      <w:r>
        <w:rPr>
          <w:rStyle w:val="CharacterStyle5"/>
          <w:rFonts w:ascii="Verdana" w:hAnsi="Verdana" w:cs="Verdana"/>
          <w:spacing w:val="-3"/>
          <w:sz w:val="21"/>
          <w:szCs w:val="21"/>
          <w:lang w:val="es-ES" w:eastAsia="es-ES"/>
        </w:rPr>
        <w:t xml:space="preserve">concreta, precisa y clara a fin de que el acto sea susceptible de una fácil y correcta </w:t>
      </w:r>
      <w:r>
        <w:rPr>
          <w:rStyle w:val="CharacterStyle5"/>
          <w:rFonts w:ascii="Verdana" w:hAnsi="Verdana" w:cs="Verdana"/>
          <w:spacing w:val="-8"/>
          <w:sz w:val="21"/>
          <w:szCs w:val="21"/>
          <w:lang w:val="es-ES" w:eastAsia="es-ES"/>
        </w:rPr>
        <w:t xml:space="preserve">interpretación y control. La motivación no solo es necesaria para la tarea de </w:t>
      </w:r>
      <w:r>
        <w:rPr>
          <w:rStyle w:val="CharacterStyle5"/>
          <w:rFonts w:ascii="Verdana" w:hAnsi="Verdana" w:cs="Verdana"/>
          <w:spacing w:val="-8"/>
          <w:sz w:val="21"/>
          <w:szCs w:val="21"/>
          <w:lang w:val="es-ES" w:eastAsia="es-ES"/>
        </w:rPr>
        <w:t xml:space="preserve">control sino </w:t>
      </w:r>
      <w:r>
        <w:rPr>
          <w:rStyle w:val="CharacterStyle5"/>
          <w:rFonts w:ascii="Verdana" w:hAnsi="Verdana" w:cs="Verdana"/>
          <w:spacing w:val="-6"/>
          <w:sz w:val="21"/>
          <w:szCs w:val="21"/>
          <w:lang w:val="es-ES" w:eastAsia="es-ES"/>
        </w:rPr>
        <w:t xml:space="preserve">también para su eventual impugnación. La motivación constituye la legalidad del acto </w:t>
      </w:r>
      <w:r>
        <w:rPr>
          <w:rStyle w:val="CharacterStyle5"/>
          <w:rFonts w:ascii="Verdana" w:hAnsi="Verdana" w:cs="Verdana"/>
          <w:spacing w:val="-8"/>
          <w:sz w:val="21"/>
          <w:szCs w:val="21"/>
          <w:lang w:val="es-ES" w:eastAsia="es-ES"/>
        </w:rPr>
        <w:t xml:space="preserve">administrativo, pues justifica el cumplimiento de los elementos normativos y de valores de </w:t>
      </w:r>
      <w:r>
        <w:rPr>
          <w:rStyle w:val="CharacterStyle5"/>
          <w:rFonts w:ascii="Verdana" w:hAnsi="Verdana" w:cs="Verdana"/>
          <w:sz w:val="21"/>
          <w:szCs w:val="21"/>
          <w:lang w:val="es-ES" w:eastAsia="es-ES"/>
        </w:rPr>
        <w:t>apreciación sobre el mérito y la razonabilidad. De acuerdo a lo ant</w:t>
      </w:r>
      <w:r>
        <w:rPr>
          <w:rStyle w:val="CharacterStyle5"/>
          <w:rFonts w:ascii="Verdana" w:hAnsi="Verdana" w:cs="Verdana"/>
          <w:sz w:val="21"/>
          <w:szCs w:val="21"/>
          <w:lang w:val="es-ES" w:eastAsia="es-ES"/>
        </w:rPr>
        <w:t xml:space="preserve">erior es claro que </w:t>
      </w:r>
      <w:r>
        <w:rPr>
          <w:rStyle w:val="CharacterStyle5"/>
          <w:rFonts w:ascii="Verdana" w:hAnsi="Verdana" w:cs="Verdana"/>
          <w:spacing w:val="6"/>
          <w:sz w:val="21"/>
          <w:szCs w:val="21"/>
          <w:lang w:val="es-ES" w:eastAsia="es-ES"/>
        </w:rPr>
        <w:t xml:space="preserve">se han dado vicios sustanciales en la adopción del acto impugnado, por cuanto 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 xml:space="preserve">de conformidad con la normativa referida se debió sustentar adecuadamente la </w:t>
      </w:r>
      <w:r>
        <w:rPr>
          <w:rStyle w:val="CharacterStyle5"/>
          <w:rFonts w:ascii="Verdana" w:hAnsi="Verdana" w:cs="Verdana"/>
          <w:spacing w:val="7"/>
          <w:sz w:val="21"/>
          <w:szCs w:val="21"/>
          <w:lang w:val="es-ES" w:eastAsia="es-ES"/>
        </w:rPr>
        <w:t xml:space="preserve">decisión acogida y además dar las razones por las cuales, el órgano Colegiado </w:t>
      </w:r>
      <w:r>
        <w:rPr>
          <w:rStyle w:val="CharacterStyle5"/>
          <w:rFonts w:ascii="Verdana" w:hAnsi="Verdana" w:cs="Verdana"/>
          <w:spacing w:val="27"/>
          <w:sz w:val="21"/>
          <w:szCs w:val="21"/>
          <w:lang w:val="es-ES" w:eastAsia="es-ES"/>
        </w:rPr>
        <w:t xml:space="preserve">se apartó del dictamen técnico elaborado por el Departamento de </w:t>
      </w:r>
      <w:r>
        <w:rPr>
          <w:rStyle w:val="CharacterStyle5"/>
          <w:rFonts w:ascii="Verdana" w:hAnsi="Verdana" w:cs="Verdana"/>
          <w:spacing w:val="18"/>
          <w:sz w:val="21"/>
          <w:szCs w:val="21"/>
          <w:lang w:val="es-ES" w:eastAsia="es-ES"/>
        </w:rPr>
        <w:t xml:space="preserve">Administración de Concesiones, más aún cuando dicho dictamen es por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mandato reglamentario, y obligatorio para la toma de la decisión adoptada.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Así se desprende del artículo 11 párrafo segundo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del Decreto ejecutivo 15203-</w:t>
      </w:r>
      <w:r>
        <w:rPr>
          <w:rStyle w:val="CharacterStyle5"/>
          <w:rFonts w:ascii="Verdana" w:hAnsi="Verdana" w:cs="Verdana"/>
          <w:spacing w:val="-1"/>
          <w:sz w:val="21"/>
          <w:szCs w:val="21"/>
          <w:lang w:val="es-ES" w:eastAsia="es-ES"/>
        </w:rPr>
        <w:t xml:space="preserve">MOPT el cual indica </w:t>
      </w:r>
      <w:r>
        <w:rPr>
          <w:rStyle w:val="CharacterStyle5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"En el caso de los permisos estables el Consejo de </w:t>
      </w:r>
      <w:r>
        <w:rPr>
          <w:rStyle w:val="CharacterStyle5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Transporte Público antes de tomar una resolución ante la solicitud respectiva, ordenará los estudios del caso al Departamento de </w:t>
      </w:r>
      <w:r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Administració</w:t>
      </w:r>
      <w:r>
        <w:rPr>
          <w:rStyle w:val="CharacterStyle5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n de Concesiones y Permisos, </w:t>
      </w:r>
      <w:r>
        <w:rPr>
          <w:rStyle w:val="CharacterStyle5"/>
          <w:rFonts w:ascii="Verdana" w:hAnsi="Verdana" w:cs="Verdana"/>
          <w:b/>
          <w:bCs/>
          <w:spacing w:val="-2"/>
          <w:sz w:val="22"/>
          <w:szCs w:val="22"/>
          <w:u w:val="single"/>
          <w:lang w:val="es-ES" w:eastAsia="es-ES"/>
        </w:rPr>
        <w:t xml:space="preserve">con base en el cual tomará  </w:t>
      </w:r>
      <w:r>
        <w:rPr>
          <w:rStyle w:val="CharacterStyle5"/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 xml:space="preserve">el acuerdo correspondiente." 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 xml:space="preserve"> (El resaltado es nuestro)</w:t>
      </w:r>
    </w:p>
    <w:p w:rsidR="00000000" w:rsidRDefault="00D82648" w:rsidP="00D82648">
      <w:pPr>
        <w:pStyle w:val="Style10"/>
        <w:tabs>
          <w:tab w:val="left" w:pos="0"/>
        </w:tabs>
        <w:kinsoku w:val="0"/>
        <w:autoSpaceDE/>
        <w:autoSpaceDN/>
        <w:spacing w:before="288"/>
        <w:jc w:val="both"/>
        <w:rPr>
          <w:rStyle w:val="CharacterStyle5"/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Conforme lo dicho, no resulta valido el criterio seguido en la adopción del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>acto impugnado, por parte de la Junta Directiva del Consejo de Tran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sporte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Público, en el sentido de que existen ya rutas de Transporte remunerado de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Personas establecidas que prestan servicio en esos sectores, por cuanto la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solicitud presentada por el señor VR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, es para que se le permita la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>continuación de un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 servicio especial como es el Transporte de Estudiantes a la </w:t>
      </w:r>
      <w:r>
        <w:rPr>
          <w:rFonts w:ascii="Verdana" w:hAnsi="Verdana" w:cs="Verdana"/>
          <w:spacing w:val="22"/>
          <w:sz w:val="21"/>
          <w:szCs w:val="21"/>
          <w:lang w:val="es-ES" w:eastAsia="es-ES"/>
        </w:rPr>
        <w:t xml:space="preserve">Universidad Latina, el cual es de naturaleza distinta a los permisos y </w:t>
      </w:r>
      <w:r>
        <w:rPr>
          <w:rFonts w:ascii="Verdana" w:hAnsi="Verdana" w:cs="Verdana"/>
          <w:spacing w:val="20"/>
          <w:sz w:val="21"/>
          <w:szCs w:val="21"/>
          <w:lang w:val="es-ES" w:eastAsia="es-ES"/>
        </w:rPr>
        <w:t xml:space="preserve">concesiones de rutas establecidas y que prestan el servicio público de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transporte remunerado de personas, de manera colectiva y bajo parámetros </w:t>
      </w:r>
      <w:r>
        <w:rPr>
          <w:rStyle w:val="CharacterStyle5"/>
          <w:rFonts w:ascii="Verdana" w:hAnsi="Verdana" w:cs="Verdana"/>
          <w:spacing w:val="12"/>
          <w:sz w:val="21"/>
          <w:szCs w:val="21"/>
          <w:lang w:val="es-ES" w:eastAsia="es-ES"/>
        </w:rPr>
        <w:t xml:space="preserve">totalmente diferentes, esto es así de conformidad con lo establecido en la </w:t>
      </w:r>
      <w:r>
        <w:rPr>
          <w:rStyle w:val="CharacterStyle5"/>
          <w:rFonts w:ascii="Verdana" w:hAnsi="Verdana" w:cs="Verdana"/>
          <w:spacing w:val="17"/>
          <w:sz w:val="21"/>
          <w:szCs w:val="21"/>
          <w:lang w:val="es-ES" w:eastAsia="es-ES"/>
        </w:rPr>
        <w:t xml:space="preserve">Ley 3503, Ley Reguladora del Transporte Remunerado de Personas en </w:t>
      </w:r>
      <w:r>
        <w:rPr>
          <w:rStyle w:val="CharacterStyle5"/>
          <w:rFonts w:ascii="Verdana" w:hAnsi="Verdana" w:cs="Verdana"/>
          <w:spacing w:val="13"/>
          <w:sz w:val="21"/>
          <w:szCs w:val="21"/>
          <w:lang w:val="es-ES" w:eastAsia="es-ES"/>
        </w:rPr>
        <w:t>Vehículos Automotores,</w:t>
      </w:r>
      <w:r>
        <w:rPr>
          <w:rStyle w:val="CharacterStyle5"/>
          <w:rFonts w:ascii="Verdana" w:hAnsi="Verdana" w:cs="Verdana"/>
          <w:spacing w:val="13"/>
          <w:sz w:val="21"/>
          <w:szCs w:val="21"/>
          <w:lang w:val="es-ES" w:eastAsia="es-ES"/>
        </w:rPr>
        <w:t xml:space="preserve"> en sus artículos 3 y 25, lo cuales se encuentran </w:t>
      </w:r>
      <w:r>
        <w:rPr>
          <w:rStyle w:val="CharacterStyle5"/>
          <w:rFonts w:ascii="Verdana" w:hAnsi="Verdana" w:cs="Verdana"/>
          <w:spacing w:val="9"/>
          <w:sz w:val="21"/>
          <w:szCs w:val="21"/>
          <w:lang w:val="es-ES" w:eastAsia="es-ES"/>
        </w:rPr>
        <w:t xml:space="preserve">desarrollados por el Decreto Ejecutivo 15203- MOPT, que es el Reglamento </w:t>
      </w:r>
      <w:r>
        <w:rPr>
          <w:rStyle w:val="CharacterStyle5"/>
          <w:rFonts w:ascii="Verdana" w:hAnsi="Verdana" w:cs="Verdana"/>
          <w:spacing w:val="19"/>
          <w:sz w:val="21"/>
          <w:szCs w:val="21"/>
          <w:lang w:val="es-ES" w:eastAsia="es-ES"/>
        </w:rPr>
        <w:t xml:space="preserve">para la Explotación de Servicios Especiales de Transporte Automotor </w:t>
      </w:r>
      <w:r>
        <w:rPr>
          <w:rStyle w:val="CharacterStyle5"/>
          <w:rFonts w:ascii="Verdana" w:hAnsi="Verdana" w:cs="Verdana"/>
          <w:spacing w:val="11"/>
          <w:sz w:val="21"/>
          <w:szCs w:val="21"/>
          <w:lang w:val="es-ES" w:eastAsia="es-ES"/>
        </w:rPr>
        <w:t>Remunerado de Personas, mediante el cual se establecen los paráme</w:t>
      </w:r>
      <w:r>
        <w:rPr>
          <w:rStyle w:val="CharacterStyle5"/>
          <w:rFonts w:ascii="Verdana" w:hAnsi="Verdana" w:cs="Verdana"/>
          <w:spacing w:val="11"/>
          <w:sz w:val="21"/>
          <w:szCs w:val="21"/>
          <w:lang w:val="es-ES" w:eastAsia="es-ES"/>
        </w:rPr>
        <w:t xml:space="preserve">tros 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 xml:space="preserve">previstos en la ley de cita, tomando en consideración precisamente su especial </w:t>
      </w:r>
      <w:r>
        <w:rPr>
          <w:rStyle w:val="CharacterStyle5"/>
          <w:rFonts w:ascii="Verdana" w:hAnsi="Verdana" w:cs="Verdana"/>
          <w:sz w:val="21"/>
          <w:szCs w:val="21"/>
          <w:lang w:val="es-ES" w:eastAsia="es-ES"/>
        </w:rPr>
        <w:t>naturaleza.</w:t>
      </w:r>
    </w:p>
    <w:p w:rsidR="00000000" w:rsidRDefault="00D82648" w:rsidP="00D82648">
      <w:pPr>
        <w:pStyle w:val="Style5"/>
        <w:kinsoku w:val="0"/>
        <w:autoSpaceDE/>
        <w:autoSpaceDN/>
        <w:adjustRightInd/>
        <w:spacing w:before="360"/>
        <w:ind w:right="216"/>
        <w:jc w:val="both"/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5"/>
          <w:sz w:val="21"/>
          <w:szCs w:val="21"/>
          <w:lang w:val="es-ES" w:eastAsia="es-ES"/>
        </w:rPr>
        <w:t xml:space="preserve">Al respecto, mediante voto N° 2005-00846, de las once horas con veintiocho </w:t>
      </w:r>
      <w:r>
        <w:rPr>
          <w:rStyle w:val="CharacterStyle5"/>
          <w:rFonts w:ascii="Verdana" w:hAnsi="Verdana" w:cs="Verdana"/>
          <w:spacing w:val="12"/>
          <w:sz w:val="21"/>
          <w:szCs w:val="21"/>
          <w:lang w:val="es-ES" w:eastAsia="es-ES"/>
        </w:rPr>
        <w:lastRenderedPageBreak/>
        <w:t xml:space="preserve">minutos del veintiocho de enero del dos mil cinco la Sala Constitucional, 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>estableció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 xml:space="preserve"> lo siguiente:</w:t>
      </w:r>
    </w:p>
    <w:p w:rsidR="00000000" w:rsidRDefault="00D82648">
      <w:pPr>
        <w:pStyle w:val="Style4"/>
        <w:kinsoku w:val="0"/>
        <w:autoSpaceDE/>
        <w:autoSpaceDN/>
        <w:spacing w:before="324"/>
        <w:jc w:val="left"/>
        <w:rPr>
          <w:rStyle w:val="CharacterStyle9"/>
          <w:rFonts w:ascii="Verdana" w:hAnsi="Verdana" w:cs="Verdana"/>
          <w:b/>
          <w:bCs/>
          <w:i/>
          <w:iCs/>
          <w:w w:val="105"/>
          <w:sz w:val="17"/>
          <w:szCs w:val="17"/>
          <w:lang w:val="es-ES" w:eastAsia="es-ES"/>
        </w:rPr>
      </w:pPr>
      <w:r>
        <w:rPr>
          <w:rStyle w:val="CharacterStyle9"/>
          <w:rFonts w:ascii="Verdana" w:hAnsi="Verdana" w:cs="Verdana"/>
          <w:b/>
          <w:bCs/>
          <w:i/>
          <w:iCs/>
          <w:w w:val="105"/>
          <w:sz w:val="17"/>
          <w:szCs w:val="17"/>
          <w:lang w:val="es-ES" w:eastAsia="es-ES"/>
        </w:rPr>
        <w:t>"IV.- Naturaleza de servicio público del transporte público remunerado de personas, modalidad "especiales".</w:t>
      </w:r>
    </w:p>
    <w:p w:rsidR="00000000" w:rsidRDefault="00D82648">
      <w:pPr>
        <w:pStyle w:val="Style4"/>
        <w:kinsoku w:val="0"/>
        <w:autoSpaceDE/>
        <w:autoSpaceDN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1"/>
          <w:w w:val="105"/>
          <w:lang w:val="es-ES" w:eastAsia="es-ES"/>
        </w:rPr>
        <w:t>Tal y como señala el Director Ejecutivo del Consejo de Transporte Público del Ministerio de Obras Públicas y Transportes, el servicio</w:t>
      </w:r>
      <w:r>
        <w:rPr>
          <w:rStyle w:val="CharacterStyle9"/>
          <w:rFonts w:ascii="Verdana" w:hAnsi="Verdana" w:cs="Verdana"/>
          <w:i/>
          <w:iCs/>
          <w:spacing w:val="1"/>
          <w:w w:val="105"/>
          <w:lang w:val="es-ES" w:eastAsia="es-ES"/>
        </w:rPr>
        <w:t xml:space="preserve"> de transporte público, 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>denominado</w:t>
      </w:r>
      <w:r>
        <w:rPr>
          <w:rStyle w:val="CharacterStyle9"/>
          <w:rFonts w:ascii="Arial" w:hAnsi="Arial" w:cs="Arial"/>
          <w:i/>
          <w:iCs/>
          <w:vertAlign w:val="superscript"/>
          <w:lang w:val="es-ES" w:eastAsia="es-ES"/>
        </w:rPr>
        <w:t>--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 xml:space="preserve">"especiales', es conceptualizado como un "servicio - </w:t>
      </w:r>
      <w:r>
        <w:rPr>
          <w:rStyle w:val="CharacterStyle9"/>
          <w:rFonts w:ascii="Arial" w:hAnsi="Arial" w:cs="Arial"/>
          <w:i/>
          <w:iCs/>
          <w:vertAlign w:val="superscript"/>
          <w:lang w:val="es-ES" w:eastAsia="es-ES"/>
        </w:rPr>
        <w:t>-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 xml:space="preserve">público". El </w:t>
      </w:r>
      <w:r>
        <w:rPr>
          <w:rStyle w:val="CharacterStyle9"/>
          <w:rFonts w:ascii="Verdana" w:hAnsi="Verdana" w:cs="Verdana"/>
          <w:i/>
          <w:iCs/>
          <w:spacing w:val="1"/>
          <w:w w:val="105"/>
          <w:lang w:val="es-ES" w:eastAsia="es-ES"/>
        </w:rPr>
        <w:t xml:space="preserve">constituyente no enlista todos los servicios de naturaleza pública, dejando al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>legislador ordinario la competencia para establecer cuáles servicios deben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 definirse </w:t>
      </w:r>
      <w:r>
        <w:rPr>
          <w:rStyle w:val="CharacterStyle9"/>
          <w:rFonts w:ascii="Verdana" w:hAnsi="Verdana" w:cs="Verdana"/>
          <w:i/>
          <w:iCs/>
          <w:spacing w:val="-7"/>
          <w:w w:val="105"/>
          <w:lang w:val="es-ES" w:eastAsia="es-ES"/>
        </w:rPr>
        <w:t xml:space="preserve">de esa forma, atendiendo, claro está, al modelo político impuesto por la Constitución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Política, cual es el de un régimen democrático social de derecho.</w:t>
      </w:r>
    </w:p>
    <w:p w:rsidR="00000000" w:rsidRDefault="00D82648">
      <w:pPr>
        <w:pStyle w:val="Style4"/>
        <w:kinsoku w:val="0"/>
        <w:autoSpaceDE/>
        <w:autoSpaceDN/>
        <w:spacing w:before="324"/>
        <w:jc w:val="left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El artículo 3 de la Ley de la Autoridad Reguladora de los Servicios Públicos define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como servicio público:</w:t>
      </w:r>
    </w:p>
    <w:p w:rsidR="00000000" w:rsidRDefault="00D82648">
      <w:pPr>
        <w:pStyle w:val="Style4"/>
        <w:kinsoku w:val="0"/>
        <w:autoSpaceDE/>
        <w:autoSpaceDN/>
        <w:spacing w:before="252"/>
        <w:rPr>
          <w:rStyle w:val="CharacterStyle9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 xml:space="preserve">"...el que por su importancia para el desarrollo sostenible del país sea calificado 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como tal por la Asamblea Legislativa, con el fin de sujetarlo a las regulaciones de 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>esta ley."</w:t>
      </w:r>
    </w:p>
    <w:p w:rsidR="00000000" w:rsidRDefault="00D82648">
      <w:pPr>
        <w:pStyle w:val="Style4"/>
        <w:kinsoku w:val="0"/>
        <w:autoSpaceDE/>
        <w:autoSpaceDN/>
        <w:spacing w:before="324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>Por su parte, el artículo 12 de la Ley General de Admi</w:t>
      </w: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nistración Pública refiere en su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párrafo primero que se considerará autorizado un servicio público cuando se haya indicado el sujeto y el fin del mismo.</w:t>
      </w:r>
    </w:p>
    <w:p w:rsidR="00000000" w:rsidRDefault="00D82648">
      <w:pPr>
        <w:pStyle w:val="Style4"/>
        <w:kinsoku w:val="0"/>
        <w:autoSpaceDE/>
        <w:autoSpaceDN/>
        <w:spacing w:before="252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5"/>
          <w:w w:val="105"/>
          <w:lang w:val="es-ES" w:eastAsia="es-ES"/>
        </w:rPr>
        <w:t xml:space="preserve">Ya específicamente, la Ley Reguladora de Transporte Remunerado de Personas en </w:t>
      </w: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>Vehículos Automotores, nú</w:t>
      </w: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mero 3503 del diez de mayo de mil novecientos sesenta y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cinco y sus reformas, refiere:</w:t>
      </w:r>
    </w:p>
    <w:p w:rsidR="00000000" w:rsidRDefault="00D82648">
      <w:pPr>
        <w:pStyle w:val="Style4"/>
        <w:kinsoku w:val="0"/>
        <w:autoSpaceDE/>
        <w:autoSpaceDN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"Artículo 1.- </w:t>
      </w:r>
      <w:r>
        <w:rPr>
          <w:rStyle w:val="CharacterStyle9"/>
          <w:rFonts w:ascii="Verdana" w:hAnsi="Verdana" w:cs="Verdana"/>
          <w:b/>
          <w:bCs/>
          <w:i/>
          <w:iCs/>
          <w:spacing w:val="-4"/>
          <w:w w:val="105"/>
          <w:sz w:val="17"/>
          <w:szCs w:val="17"/>
          <w:lang w:val="es-ES" w:eastAsia="es-ES"/>
        </w:rPr>
        <w:t xml:space="preserve">El transporte remunerado de personas en vehículos automotores </w:t>
      </w:r>
      <w:r>
        <w:rPr>
          <w:rStyle w:val="CharacterStyle9"/>
          <w:rFonts w:ascii="Verdana" w:hAnsi="Verdana" w:cs="Verdana"/>
          <w:b/>
          <w:bCs/>
          <w:i/>
          <w:iCs/>
          <w:spacing w:val="-3"/>
          <w:w w:val="105"/>
          <w:sz w:val="17"/>
          <w:szCs w:val="17"/>
          <w:lang w:val="es-ES" w:eastAsia="es-ES"/>
        </w:rPr>
        <w:t xml:space="preserve">colectivos,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>excepto los automóvil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es de servicio de taxi regulado en otra ley, que se lleva a cabo por calles, carreteras y caminos dentro del territorio nacional, </w:t>
      </w:r>
      <w:r>
        <w:rPr>
          <w:rStyle w:val="CharacterStyle9"/>
          <w:rFonts w:ascii="Verdana" w:hAnsi="Verdana" w:cs="Verdana"/>
          <w:b/>
          <w:bCs/>
          <w:i/>
          <w:iCs/>
          <w:spacing w:val="-3"/>
          <w:w w:val="105"/>
          <w:sz w:val="17"/>
          <w:szCs w:val="17"/>
          <w:lang w:val="es-ES" w:eastAsia="es-ES"/>
        </w:rPr>
        <w:t xml:space="preserve">es un </w:t>
      </w:r>
      <w:r>
        <w:rPr>
          <w:rStyle w:val="CharacterStyle9"/>
          <w:rFonts w:ascii="Verdana" w:hAnsi="Verdana" w:cs="Verdana"/>
          <w:b/>
          <w:bCs/>
          <w:i/>
          <w:iCs/>
          <w:spacing w:val="-2"/>
          <w:w w:val="105"/>
          <w:sz w:val="17"/>
          <w:szCs w:val="17"/>
          <w:lang w:val="es-ES" w:eastAsia="es-ES"/>
        </w:rPr>
        <w:t xml:space="preserve">servicio público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(el resaltado no es del original) regulado, controlado y vigilado por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el Ministerio de Obras Públicas y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 Transportes.</w:t>
      </w:r>
    </w:p>
    <w:p w:rsidR="00000000" w:rsidRDefault="00D82648">
      <w:pPr>
        <w:pStyle w:val="Style4"/>
        <w:kinsoku w:val="0"/>
        <w:autoSpaceDE/>
        <w:autoSpaceDN/>
        <w:jc w:val="left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La prestación es delegada en particulares a quienes autoriza expresamente, de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acuerdo con las normas aquí establecidas."</w:t>
      </w:r>
    </w:p>
    <w:p w:rsidR="00000000" w:rsidRDefault="00D82648">
      <w:pPr>
        <w:pStyle w:val="Style5"/>
        <w:kinsoku w:val="0"/>
        <w:autoSpaceDE/>
        <w:autoSpaceDN/>
        <w:adjustRightInd/>
        <w:spacing w:before="324" w:after="756"/>
        <w:ind w:left="720" w:right="720"/>
        <w:jc w:val="both"/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5"/>
          <w:sz w:val="17"/>
          <w:szCs w:val="17"/>
          <w:u w:val="single"/>
          <w:lang w:val="es-ES" w:eastAsia="es-ES"/>
        </w:rPr>
        <w:t xml:space="preserve">A </w:t>
      </w:r>
      <w:r>
        <w:rPr>
          <w:rStyle w:val="CharacterStyle5"/>
          <w:rFonts w:ascii="Verdana" w:hAnsi="Verdana" w:cs="Verdana"/>
          <w:b/>
          <w:bCs/>
          <w:i/>
          <w:iCs/>
          <w:spacing w:val="15"/>
          <w:w w:val="105"/>
          <w:sz w:val="17"/>
          <w:szCs w:val="17"/>
          <w:u w:val="single"/>
          <w:lang w:val="es-ES" w:eastAsia="es-ES"/>
        </w:rPr>
        <w:t>partir de esa categoría que</w:t>
      </w:r>
      <w:r>
        <w:rPr>
          <w:rStyle w:val="CharacterStyle5"/>
          <w:rFonts w:ascii="Verdana" w:hAnsi="Verdana" w:cs="Verdana"/>
          <w:b/>
          <w:bCs/>
          <w:i/>
          <w:iCs/>
          <w:spacing w:val="15"/>
          <w:w w:val="105"/>
          <w:sz w:val="17"/>
          <w:szCs w:val="17"/>
          <w:u w:val="single"/>
          <w:lang w:val="es-ES" w:eastAsia="es-ES"/>
        </w:rPr>
        <w:t xml:space="preserve"> atribuye el legislador al transporte </w:t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w w:val="105"/>
          <w:sz w:val="17"/>
          <w:szCs w:val="17"/>
          <w:u w:val="single"/>
          <w:lang w:val="es-ES" w:eastAsia="es-ES"/>
        </w:rPr>
        <w:t>remunerado de personas en vehículos automotores colect</w:t>
      </w:r>
      <w:r>
        <w:rPr>
          <w:rStyle w:val="CharacterStyle5"/>
          <w:rFonts w:ascii="Verdana" w:hAnsi="Verdana" w:cs="Verdana"/>
          <w:b/>
          <w:bCs/>
          <w:i/>
          <w:iCs/>
          <w:spacing w:val="10"/>
          <w:w w:val="105"/>
          <w:sz w:val="17"/>
          <w:szCs w:val="17"/>
          <w:u w:val="single"/>
          <w:lang w:val="es-ES" w:eastAsia="es-ES"/>
        </w:rPr>
        <w:t xml:space="preserve">ivos, debe </w:t>
      </w:r>
      <w:r>
        <w:rPr>
          <w:rStyle w:val="CharacterStyle5"/>
          <w:rFonts w:ascii="Verdana" w:hAnsi="Verdana" w:cs="Verdana"/>
          <w:b/>
          <w:bCs/>
          <w:i/>
          <w:iCs/>
          <w:spacing w:val="18"/>
          <w:w w:val="105"/>
          <w:sz w:val="17"/>
          <w:szCs w:val="17"/>
          <w:u w:val="single"/>
          <w:lang w:val="es-ES" w:eastAsia="es-ES"/>
        </w:rPr>
        <w:t>inferirse que</w:t>
      </w:r>
      <w:r>
        <w:rPr>
          <w:rStyle w:val="CharacterStyle5"/>
          <w:rFonts w:ascii="Verdana" w:hAnsi="Verdana" w:cs="Verdana"/>
          <w:b/>
          <w:bCs/>
          <w:i/>
          <w:iCs/>
          <w:spacing w:val="18"/>
          <w:w w:val="105"/>
          <w:sz w:val="17"/>
          <w:szCs w:val="17"/>
          <w:u w:val="single"/>
          <w:lang w:val="es-ES" w:eastAsia="es-ES"/>
        </w:rPr>
        <w:t xml:space="preserve"> el servicio de "especiales'; en sus modalidades de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7"/>
          <w:szCs w:val="17"/>
          <w:u w:val="single"/>
          <w:lang w:val="es-ES" w:eastAsia="es-ES"/>
        </w:rPr>
        <w:t xml:space="preserve">trabajadores, estudiantes y turistas, es un servicio público y por ello, para  </w:t>
      </w:r>
      <w:r>
        <w:rPr>
          <w:rStyle w:val="CharacterStyle5"/>
          <w:rFonts w:ascii="Verdana" w:hAnsi="Verdana" w:cs="Verdana"/>
          <w:b/>
          <w:bCs/>
          <w:i/>
          <w:iCs/>
          <w:spacing w:val="-1"/>
          <w:w w:val="105"/>
          <w:sz w:val="17"/>
          <w:szCs w:val="17"/>
          <w:u w:val="single"/>
          <w:lang w:val="es-ES" w:eastAsia="es-ES"/>
        </w:rPr>
        <w:t xml:space="preserve">ser prestado por particulares, debe contarse con una autorización, llámese 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7"/>
          <w:szCs w:val="17"/>
          <w:u w:val="single"/>
          <w:lang w:val="es-ES" w:eastAsia="es-ES"/>
        </w:rPr>
        <w:t>permiso o concesión, segú</w:t>
      </w:r>
      <w:r>
        <w:rPr>
          <w:rStyle w:val="CharacterStyle5"/>
          <w:rFonts w:ascii="Verdana" w:hAnsi="Verdana" w:cs="Verdana"/>
          <w:b/>
          <w:bCs/>
          <w:i/>
          <w:iCs/>
          <w:spacing w:val="1"/>
          <w:w w:val="105"/>
          <w:sz w:val="17"/>
          <w:szCs w:val="17"/>
          <w:u w:val="single"/>
          <w:lang w:val="es-ES" w:eastAsia="es-ES"/>
        </w:rPr>
        <w:t>n corresponda.</w:t>
      </w: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 xml:space="preserve"> Al respecto, el artículo 3 de la Ley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3503 citada refiere:</w:t>
      </w:r>
    </w:p>
    <w:p w:rsidR="00000000" w:rsidRDefault="00D82648">
      <w:pPr>
        <w:pStyle w:val="Style4"/>
        <w:kinsoku w:val="0"/>
        <w:autoSpaceDE/>
        <w:autoSpaceDN/>
        <w:spacing w:before="0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"Artículo 3.- Para la prestación del servicio público a que esta ley se refiere, se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>requerirá la autorizació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n previa del Ministerio de Transportes, sea cual fuere el tipo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de vehículo a emplear y su sistema de propulsión.</w:t>
      </w:r>
    </w:p>
    <w:p w:rsidR="00000000" w:rsidRDefault="00D82648">
      <w:pPr>
        <w:pStyle w:val="Style4"/>
        <w:kinsoku w:val="0"/>
        <w:autoSpaceDE/>
        <w:autoSpaceDN/>
        <w:spacing w:before="252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1"/>
          <w:w w:val="105"/>
          <w:lang w:val="es-ES" w:eastAsia="es-ES"/>
        </w:rPr>
        <w:t xml:space="preserve">La referida autorización podrá consistir en una concesión o en un permiso, el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>otorgamiento de los cuales estará sujeto a las necesidades de pla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neamiento del 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tránsito y de los transportes en el territorio de la República, de acuerdo con los </w:t>
      </w:r>
      <w:r>
        <w:rPr>
          <w:rStyle w:val="CharacterStyle9"/>
          <w:rFonts w:ascii="Verdana" w:hAnsi="Verdana" w:cs="Verdana"/>
          <w:i/>
          <w:iCs/>
          <w:spacing w:val="2"/>
          <w:w w:val="105"/>
          <w:lang w:val="es-ES" w:eastAsia="es-ES"/>
        </w:rPr>
        <w:t xml:space="preserve">estudios que al efecto lleven a cabo los departamentos de Planificación y de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Transporte Automotor(*) del Ministerio de Transportes.</w:t>
      </w:r>
    </w:p>
    <w:p w:rsidR="00000000" w:rsidRDefault="00D82648">
      <w:pPr>
        <w:pStyle w:val="Style5"/>
        <w:kinsoku w:val="0"/>
        <w:autoSpaceDE/>
        <w:autoSpaceDN/>
        <w:adjustRightInd/>
        <w:spacing w:before="288" w:line="216" w:lineRule="auto"/>
        <w:ind w:left="720"/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Será necesaria concesión:</w:t>
      </w:r>
    </w:p>
    <w:p w:rsidR="00000000" w:rsidRDefault="00D82648">
      <w:pPr>
        <w:pStyle w:val="Style5"/>
        <w:numPr>
          <w:ilvl w:val="0"/>
          <w:numId w:val="6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324"/>
        <w:ind w:right="720"/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3"/>
          <w:w w:val="105"/>
          <w:sz w:val="18"/>
          <w:szCs w:val="18"/>
          <w:lang w:val="es-ES" w:eastAsia="es-ES"/>
        </w:rPr>
        <w:t xml:space="preserve">Para explotar las líneas que se establezcan en nuevas rutas de tránsito en el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lastRenderedPageBreak/>
        <w:t>territorio de la República;</w:t>
      </w:r>
    </w:p>
    <w:p w:rsidR="00000000" w:rsidRDefault="00D82648">
      <w:pPr>
        <w:pStyle w:val="Style5"/>
        <w:numPr>
          <w:ilvl w:val="0"/>
          <w:numId w:val="6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252"/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Para explotar nuevas líneas en las rutas existentes; y</w:t>
      </w:r>
    </w:p>
    <w:p w:rsidR="00000000" w:rsidRDefault="00D82648">
      <w:pPr>
        <w:pStyle w:val="Style5"/>
        <w:numPr>
          <w:ilvl w:val="0"/>
          <w:numId w:val="6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288" w:line="549" w:lineRule="auto"/>
        <w:ind w:right="2376"/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7"/>
          <w:w w:val="105"/>
          <w:sz w:val="18"/>
          <w:szCs w:val="18"/>
          <w:lang w:val="es-ES" w:eastAsia="es-ES"/>
        </w:rPr>
        <w:t xml:space="preserve">Para continuar explotando las líneas de transporte en operación.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Se requerirá permiso:</w:t>
      </w:r>
    </w:p>
    <w:p w:rsidR="00000000" w:rsidRDefault="00D82648">
      <w:pPr>
        <w:pStyle w:val="Style4"/>
        <w:numPr>
          <w:ilvl w:val="0"/>
          <w:numId w:val="6"/>
        </w:numPr>
        <w:tabs>
          <w:tab w:val="clear" w:pos="288"/>
          <w:tab w:val="num" w:pos="1080"/>
        </w:tabs>
        <w:kinsoku w:val="0"/>
        <w:autoSpaceDE/>
        <w:autoSpaceDN/>
        <w:spacing w:before="180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Para explotar el servicio de transporte automotor remunerado con vehículos de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transporte colectivo que no tengan itinerario fijo y cuyos servicios se contraten por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viaje, por tiempo o en ambas formas; y</w:t>
      </w:r>
    </w:p>
    <w:p w:rsidR="00000000" w:rsidRDefault="00D82648">
      <w:pPr>
        <w:pStyle w:val="Style5"/>
        <w:numPr>
          <w:ilvl w:val="0"/>
          <w:numId w:val="6"/>
        </w:numPr>
        <w:tabs>
          <w:tab w:val="clear" w:pos="288"/>
          <w:tab w:val="num" w:pos="1080"/>
        </w:tabs>
        <w:kinsoku w:val="0"/>
        <w:autoSpaceDE/>
        <w:autoSpaceDN/>
        <w:adjustRightInd/>
        <w:spacing w:before="180"/>
        <w:jc w:val="both"/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"/>
          <w:w w:val="105"/>
          <w:sz w:val="18"/>
          <w:szCs w:val="18"/>
          <w:lang w:val="es-ES" w:eastAsia="es-ES"/>
        </w:rPr>
        <w:t>Para operar automóviles de servicio público.</w:t>
      </w:r>
    </w:p>
    <w:p w:rsidR="00000000" w:rsidRDefault="00D82648">
      <w:pPr>
        <w:pStyle w:val="Style4"/>
        <w:kinsoku w:val="0"/>
        <w:autoSpaceDE/>
        <w:autoSpaceDN/>
        <w:spacing w:before="216"/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5"/>
          <w:w w:val="105"/>
          <w:lang w:val="es-ES" w:eastAsia="es-ES"/>
        </w:rPr>
        <w:t>(Tá</w:t>
      </w:r>
      <w:r>
        <w:rPr>
          <w:rStyle w:val="CharacterStyle9"/>
          <w:rFonts w:ascii="Verdana" w:hAnsi="Verdana" w:cs="Verdana"/>
          <w:i/>
          <w:iCs/>
          <w:spacing w:val="5"/>
          <w:w w:val="105"/>
          <w:lang w:val="es-ES" w:eastAsia="es-ES"/>
        </w:rPr>
        <w:t xml:space="preserve">citamente derogado este inciso por el artículo 22 -actual 23- de la Ley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Reguladora del Transporte Remunerado de Personas en Vehículos Taxis, N° 5406 de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>26 de noviembre de 1976: actualmente se requiere concesión).</w:t>
      </w:r>
    </w:p>
    <w:p w:rsidR="00000000" w:rsidRDefault="00D82648">
      <w:pPr>
        <w:pStyle w:val="Style5"/>
        <w:kinsoku w:val="0"/>
        <w:autoSpaceDE/>
        <w:autoSpaceDN/>
        <w:adjustRightInd/>
        <w:spacing w:before="288"/>
        <w:ind w:left="720" w:right="720"/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>(*) Hoy Dirección General de Transporte Púb</w:t>
      </w:r>
      <w:r>
        <w:rPr>
          <w:rStyle w:val="CharacterStyle5"/>
          <w:rFonts w:ascii="Verdana" w:hAnsi="Verdana" w:cs="Verdana"/>
          <w:i/>
          <w:iCs/>
          <w:spacing w:val="-2"/>
          <w:w w:val="105"/>
          <w:sz w:val="18"/>
          <w:szCs w:val="18"/>
          <w:lang w:val="es-ES" w:eastAsia="es-ES"/>
        </w:rPr>
        <w:t xml:space="preserve">lico conforme al artículo 249 de la Ley </w:t>
      </w:r>
      <w:r>
        <w:rPr>
          <w:rStyle w:val="CharacterStyle5"/>
          <w:rFonts w:ascii="Verdana" w:hAnsi="Verdana" w:cs="Verdana"/>
          <w:i/>
          <w:iCs/>
          <w:spacing w:val="-4"/>
          <w:w w:val="105"/>
          <w:sz w:val="18"/>
          <w:szCs w:val="18"/>
          <w:lang w:val="es-ES" w:eastAsia="es-ES"/>
        </w:rPr>
        <w:t>No 7331 de 13 de abril de 1993.</w:t>
      </w:r>
    </w:p>
    <w:p w:rsidR="00000000" w:rsidRDefault="00D82648">
      <w:pPr>
        <w:pStyle w:val="Style4"/>
        <w:kinsoku w:val="0"/>
        <w:autoSpaceDE/>
        <w:autoSpaceDN/>
        <w:rPr>
          <w:rStyle w:val="CharacterStyle9"/>
          <w:rFonts w:ascii="Verdana" w:hAnsi="Verdana" w:cs="Verdana"/>
          <w:i/>
          <w:iCs/>
          <w:w w:val="105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El artículo 25 de la Ley 3503 dispone que para prestar el servicio en vehículos </w:t>
      </w:r>
      <w:r>
        <w:rPr>
          <w:rStyle w:val="CharacterStyle9"/>
          <w:rFonts w:ascii="Verdana" w:hAnsi="Verdana" w:cs="Verdana"/>
          <w:i/>
          <w:iCs/>
          <w:w w:val="105"/>
          <w:lang w:val="es-ES" w:eastAsia="es-ES"/>
        </w:rPr>
        <w:t>colectivos debe contarse con un permiso expedido por la Comisión Técnica de Transporte:</w:t>
      </w:r>
    </w:p>
    <w:p w:rsidR="00000000" w:rsidRDefault="00D82648">
      <w:pPr>
        <w:pStyle w:val="Style4"/>
        <w:kinsoku w:val="0"/>
        <w:autoSpaceDE/>
        <w:autoSpaceDN/>
        <w:rPr>
          <w:rStyle w:val="CharacterStyle9"/>
          <w:rFonts w:ascii="Tahoma" w:hAnsi="Tahoma" w:cs="Tahoma"/>
          <w:spacing w:val="16"/>
          <w:sz w:val="19"/>
          <w:szCs w:val="19"/>
          <w:lang w:val="es-ES" w:eastAsia="es-ES"/>
        </w:rPr>
      </w:pP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>"Los permisos pa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ra explotar el transporte automotor de personas en vehículos </w:t>
      </w:r>
      <w:r>
        <w:rPr>
          <w:rStyle w:val="CharacterStyle9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colectivos, excepto los automóviles de servicio público que se contraten por viaje o </w:t>
      </w: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>por tiempo, serán expedidos por la Comisión Técnica de Transportes.</w:t>
      </w:r>
      <w:r>
        <w:rPr>
          <w:rStyle w:val="CharacterStyle9"/>
          <w:rFonts w:ascii="Verdana" w:hAnsi="Verdana" w:cs="Verdana"/>
          <w:b/>
          <w:bCs/>
          <w:spacing w:val="-6"/>
          <w:w w:val="105"/>
          <w:sz w:val="17"/>
          <w:szCs w:val="17"/>
          <w:u w:val="single"/>
          <w:lang w:val="es-ES" w:eastAsia="es-ES"/>
        </w:rPr>
        <w:t xml:space="preserve"> Cada permiso  </w:t>
      </w:r>
      <w:r>
        <w:rPr>
          <w:rStyle w:val="CharacterStyle9"/>
          <w:rFonts w:ascii="Verdana" w:hAnsi="Verdana" w:cs="Verdana"/>
          <w:b/>
          <w:bCs/>
          <w:spacing w:val="3"/>
          <w:w w:val="105"/>
          <w:sz w:val="17"/>
          <w:szCs w:val="17"/>
          <w:u w:val="single"/>
          <w:lang w:val="es-ES" w:eastAsia="es-ES"/>
        </w:rPr>
        <w:t>podrá</w:t>
      </w:r>
      <w:r>
        <w:rPr>
          <w:rStyle w:val="CharacterStyle9"/>
          <w:rFonts w:ascii="Verdana" w:hAnsi="Verdana" w:cs="Verdana"/>
          <w:b/>
          <w:bCs/>
          <w:spacing w:val="3"/>
          <w:w w:val="105"/>
          <w:sz w:val="17"/>
          <w:szCs w:val="17"/>
          <w:u w:val="single"/>
          <w:lang w:val="es-ES" w:eastAsia="es-ES"/>
        </w:rPr>
        <w:t xml:space="preserve"> amparar uno o varios vehículos, de acuerdo con la naturaleza del  </w:t>
      </w:r>
      <w:r>
        <w:rPr>
          <w:rStyle w:val="CharacterStyle9"/>
          <w:rFonts w:ascii="Verdana" w:hAnsi="Verdana" w:cs="Verdana"/>
          <w:b/>
          <w:bCs/>
          <w:spacing w:val="5"/>
          <w:w w:val="105"/>
          <w:sz w:val="17"/>
          <w:szCs w:val="17"/>
          <w:u w:val="single"/>
          <w:lang w:val="es-ES" w:eastAsia="es-ES"/>
        </w:rPr>
        <w:t>servicio q</w:t>
      </w:r>
      <w:r>
        <w:rPr>
          <w:rStyle w:val="CharacterStyle9"/>
          <w:rFonts w:ascii="Verdana" w:hAnsi="Verdana" w:cs="Verdana"/>
          <w:b/>
          <w:bCs/>
          <w:spacing w:val="5"/>
          <w:w w:val="105"/>
          <w:sz w:val="17"/>
          <w:szCs w:val="17"/>
          <w:u w:val="single"/>
          <w:lang w:val="es-ES" w:eastAsia="es-ES"/>
        </w:rPr>
        <w:t xml:space="preserve">ue se Pretenda prestar </w:t>
      </w:r>
      <w:r>
        <w:rPr>
          <w:rStyle w:val="CharacterStyle9"/>
          <w:rFonts w:ascii="Arial" w:hAnsi="Arial" w:cs="Arial"/>
          <w:b/>
          <w:bCs/>
          <w:i/>
          <w:iCs/>
          <w:spacing w:val="5"/>
          <w:w w:val="130"/>
          <w:sz w:val="15"/>
          <w:szCs w:val="15"/>
          <w:u w:val="single"/>
          <w:lang w:val="es-ES" w:eastAsia="es-ES"/>
        </w:rPr>
        <w:t xml:space="preserve">y </w:t>
      </w:r>
      <w:r>
        <w:rPr>
          <w:rStyle w:val="CharacterStyle9"/>
          <w:rFonts w:ascii="Verdana" w:hAnsi="Verdana" w:cs="Verdana"/>
          <w:b/>
          <w:bCs/>
          <w:spacing w:val="5"/>
          <w:w w:val="105"/>
          <w:sz w:val="17"/>
          <w:szCs w:val="17"/>
          <w:u w:val="single"/>
          <w:lang w:val="es-ES" w:eastAsia="es-ES"/>
        </w:rPr>
        <w:t xml:space="preserve">lo dispuesto en la presente ley y su  </w:t>
      </w:r>
      <w:r>
        <w:rPr>
          <w:rStyle w:val="CharacterStyle9"/>
          <w:rFonts w:ascii="Verdana" w:hAnsi="Verdana" w:cs="Verdana"/>
          <w:b/>
          <w:bCs/>
          <w:spacing w:val="-1"/>
          <w:w w:val="105"/>
          <w:sz w:val="17"/>
          <w:szCs w:val="17"/>
          <w:u w:val="single"/>
          <w:lang w:val="es-ES" w:eastAsia="es-ES"/>
        </w:rPr>
        <w:t>reglamento.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 Los permisos serán revocables por incumplir las condiciones incluidas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>en ellos o por disposición justifi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cada de la Comisión Técnica de Transportes. Por eso, </w:t>
      </w:r>
      <w:r>
        <w:rPr>
          <w:rStyle w:val="CharacterStyle9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se entenderá que los permisos no conceden derechos subjetivos al titular. Los </w:t>
      </w:r>
      <w:r>
        <w:rPr>
          <w:rStyle w:val="CharacterStyle9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permisos se prolongarán por un plazo hasta de dos años y podrán ser prorrogados si </w:t>
      </w:r>
      <w:r>
        <w:rPr>
          <w:rStyle w:val="CharacterStyle9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se ajustan a las ordenanzas de la citada Comisión." (Así reformado por el artículo 64 </w:t>
      </w:r>
      <w:r>
        <w:rPr>
          <w:rStyle w:val="CharacterStyle9"/>
          <w:rFonts w:ascii="Verdana" w:hAnsi="Verdana" w:cs="Verdana"/>
          <w:i/>
          <w:iCs/>
          <w:spacing w:val="-6"/>
          <w:w w:val="105"/>
          <w:lang w:val="es-ES" w:eastAsia="es-ES"/>
        </w:rPr>
        <w:t xml:space="preserve">de la Ley número 7593 del nueve de agosto de mil novecientos noventa y seis). </w:t>
      </w:r>
      <w:r>
        <w:rPr>
          <w:rStyle w:val="CharacterStyle9"/>
          <w:rFonts w:ascii="Tahoma" w:hAnsi="Tahoma" w:cs="Tahoma"/>
          <w:spacing w:val="-6"/>
          <w:sz w:val="19"/>
          <w:szCs w:val="19"/>
          <w:lang w:val="es-ES" w:eastAsia="es-ES"/>
        </w:rPr>
        <w:t xml:space="preserve">(Lo </w:t>
      </w:r>
      <w:r>
        <w:rPr>
          <w:rStyle w:val="CharacterStyle9"/>
          <w:rFonts w:ascii="Tahoma" w:hAnsi="Tahoma" w:cs="Tahoma"/>
          <w:spacing w:val="16"/>
          <w:sz w:val="19"/>
          <w:szCs w:val="19"/>
          <w:lang w:val="es-ES" w:eastAsia="es-ES"/>
        </w:rPr>
        <w:t>resaltado no es del original)</w:t>
      </w:r>
    </w:p>
    <w:p w:rsidR="00000000" w:rsidRDefault="00D82648" w:rsidP="00D82648">
      <w:pPr>
        <w:pStyle w:val="Style5"/>
        <w:kinsoku w:val="0"/>
        <w:autoSpaceDE/>
        <w:autoSpaceDN/>
        <w:adjustRightInd/>
        <w:spacing w:before="324" w:after="396"/>
        <w:ind w:left="144" w:right="216"/>
        <w:jc w:val="both"/>
        <w:rPr>
          <w:rStyle w:val="CharacterStyle5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>Bajo la consideración de lo establecido sí el recurrente p</w:t>
      </w:r>
      <w:r>
        <w:rPr>
          <w:rStyle w:val="CharacterStyle5"/>
          <w:rFonts w:ascii="Verdana" w:hAnsi="Verdana" w:cs="Verdana"/>
          <w:spacing w:val="2"/>
          <w:sz w:val="21"/>
          <w:szCs w:val="21"/>
          <w:lang w:val="es-ES" w:eastAsia="es-ES"/>
        </w:rPr>
        <w:t xml:space="preserve">resentó los requisitos </w:t>
      </w:r>
      <w:r>
        <w:rPr>
          <w:rStyle w:val="CharacterStyle5"/>
          <w:rFonts w:ascii="Verdana" w:hAnsi="Verdana" w:cs="Verdana"/>
          <w:spacing w:val="6"/>
          <w:sz w:val="21"/>
          <w:szCs w:val="21"/>
          <w:lang w:val="es-ES" w:eastAsia="es-ES"/>
        </w:rPr>
        <w:t xml:space="preserve">exigidos en el ordenamiento jurídico para solicitar la autorización para prestar </w:t>
      </w:r>
      <w:r>
        <w:rPr>
          <w:rStyle w:val="CharacterStyle5"/>
          <w:rFonts w:ascii="Verdana" w:hAnsi="Verdana" w:cs="Verdana"/>
          <w:spacing w:val="12"/>
          <w:sz w:val="21"/>
          <w:szCs w:val="21"/>
          <w:lang w:val="es-ES" w:eastAsia="es-ES"/>
        </w:rPr>
        <w:t xml:space="preserve">el servicio especial de transporte de estudiantes, la Administración debe </w:t>
      </w:r>
      <w:r>
        <w:rPr>
          <w:rStyle w:val="CharacterStyle5"/>
          <w:rFonts w:ascii="Verdana" w:hAnsi="Verdana" w:cs="Verdana"/>
          <w:spacing w:val="16"/>
          <w:sz w:val="21"/>
          <w:szCs w:val="21"/>
          <w:lang w:val="es-ES" w:eastAsia="es-ES"/>
        </w:rPr>
        <w:t xml:space="preserve">proceder al otorgamiento correspondiente. Conforme lo señalado debe </w:t>
      </w:r>
      <w:r>
        <w:rPr>
          <w:rStyle w:val="CharacterStyle5"/>
          <w:rFonts w:ascii="Verdana" w:hAnsi="Verdana" w:cs="Verdana"/>
          <w:spacing w:val="4"/>
          <w:sz w:val="21"/>
          <w:szCs w:val="21"/>
          <w:lang w:val="es-ES" w:eastAsia="es-ES"/>
        </w:rPr>
        <w:t xml:space="preserve">ordenarse </w:t>
      </w:r>
      <w:r>
        <w:rPr>
          <w:rStyle w:val="CharacterStyle5"/>
          <w:rFonts w:ascii="Verdana" w:hAnsi="Verdana" w:cs="Verdana"/>
          <w:spacing w:val="4"/>
          <w:sz w:val="21"/>
          <w:szCs w:val="21"/>
          <w:lang w:val="es-ES" w:eastAsia="es-ES"/>
        </w:rPr>
        <w:t>la revocatoria del acuerdo impugnado y proceder la Administración conforme a derecho.</w:t>
      </w:r>
    </w:p>
    <w:p w:rsidR="00000000" w:rsidRDefault="00D82648">
      <w:pPr>
        <w:pStyle w:val="Style5"/>
        <w:kinsoku w:val="0"/>
        <w:autoSpaceDE/>
        <w:autoSpaceDN/>
        <w:adjustRightInd/>
        <w:spacing w:line="224" w:lineRule="exact"/>
        <w:jc w:val="center"/>
        <w:rPr>
          <w:rStyle w:val="CharacterStyle5"/>
          <w:rFonts w:ascii="Tahoma" w:hAnsi="Tahoma" w:cs="Tahoma"/>
          <w:b/>
          <w:bCs/>
          <w:spacing w:val="-4"/>
          <w:sz w:val="24"/>
          <w:szCs w:val="24"/>
          <w:lang w:val="es-ES" w:eastAsia="es-ES"/>
        </w:rPr>
      </w:pPr>
      <w:r>
        <w:rPr>
          <w:rStyle w:val="CharacterStyle5"/>
          <w:rFonts w:ascii="Tahoma" w:hAnsi="Tahoma" w:cs="Tahoma"/>
          <w:b/>
          <w:bCs/>
          <w:spacing w:val="-4"/>
          <w:sz w:val="24"/>
          <w:szCs w:val="24"/>
          <w:lang w:val="es-ES" w:eastAsia="es-ES"/>
        </w:rPr>
        <w:t>POR TANTO:</w:t>
      </w:r>
    </w:p>
    <w:p w:rsidR="00000000" w:rsidRDefault="00F94142">
      <w:pPr>
        <w:pStyle w:val="Style5"/>
        <w:kinsoku w:val="0"/>
        <w:autoSpaceDE/>
        <w:autoSpaceDN/>
        <w:adjustRightInd/>
        <w:spacing w:before="180" w:line="257" w:lineRule="exact"/>
        <w:ind w:left="144" w:right="144"/>
        <w:jc w:val="both"/>
        <w:rPr>
          <w:rStyle w:val="CharacterStyle5"/>
          <w:rFonts w:ascii="Tahoma" w:hAnsi="Tahoma" w:cs="Tahoma"/>
          <w:sz w:val="22"/>
          <w:szCs w:val="22"/>
          <w:lang w:val="es-ES" w:eastAsia="es-ES"/>
        </w:rPr>
      </w:pPr>
      <w:r>
        <w:rPr>
          <w:rStyle w:val="CharacterStyle5"/>
          <w:rFonts w:ascii="Tahoma" w:hAnsi="Tahoma" w:cs="Tahoma"/>
          <w:b/>
          <w:bCs/>
          <w:spacing w:val="16"/>
          <w:sz w:val="24"/>
          <w:szCs w:val="24"/>
          <w:lang w:val="es-ES" w:eastAsia="es-ES"/>
        </w:rPr>
        <w:t>I.</w:t>
      </w:r>
      <w:r w:rsidR="00D82648">
        <w:rPr>
          <w:rStyle w:val="CharacterStyle5"/>
          <w:rFonts w:ascii="Tahoma" w:hAnsi="Tahoma" w:cs="Tahoma"/>
          <w:b/>
          <w:bCs/>
          <w:spacing w:val="16"/>
          <w:sz w:val="24"/>
          <w:szCs w:val="24"/>
          <w:lang w:val="es-ES" w:eastAsia="es-ES"/>
        </w:rPr>
        <w:t xml:space="preserve">- </w:t>
      </w:r>
      <w:r w:rsidR="00D82648">
        <w:rPr>
          <w:rStyle w:val="CharacterStyle5"/>
          <w:rFonts w:ascii="Tahoma" w:hAnsi="Tahoma" w:cs="Tahoma"/>
          <w:spacing w:val="16"/>
          <w:sz w:val="22"/>
          <w:szCs w:val="22"/>
          <w:lang w:val="es-ES" w:eastAsia="es-ES"/>
        </w:rPr>
        <w:t xml:space="preserve">Se declara con lugar el </w:t>
      </w:r>
      <w:r w:rsidR="00D82648">
        <w:rPr>
          <w:rStyle w:val="CharacterStyle5"/>
          <w:rFonts w:ascii="Verdana" w:hAnsi="Verdana" w:cs="Verdana"/>
          <w:spacing w:val="16"/>
          <w:sz w:val="18"/>
          <w:szCs w:val="18"/>
          <w:lang w:val="es-ES" w:eastAsia="es-ES"/>
        </w:rPr>
        <w:t xml:space="preserve">RECURSO DE APELACION </w:t>
      </w:r>
      <w:r w:rsidR="00D82648">
        <w:rPr>
          <w:rStyle w:val="CharacterStyle5"/>
          <w:rFonts w:ascii="Tahoma" w:hAnsi="Tahoma" w:cs="Tahoma"/>
          <w:spacing w:val="16"/>
          <w:sz w:val="22"/>
          <w:szCs w:val="22"/>
          <w:lang w:val="es-ES" w:eastAsia="es-ES"/>
        </w:rPr>
        <w:t xml:space="preserve">interpuesto por el señor </w:t>
      </w:r>
      <w:r w:rsidR="00D82648">
        <w:rPr>
          <w:rStyle w:val="CharacterStyle5"/>
          <w:rFonts w:ascii="Verdana" w:hAnsi="Verdana" w:cs="Verdana"/>
          <w:spacing w:val="11"/>
          <w:sz w:val="18"/>
          <w:szCs w:val="18"/>
          <w:lang w:val="es-ES" w:eastAsia="es-ES"/>
        </w:rPr>
        <w:t>GVR</w:t>
      </w:r>
      <w:r w:rsidR="00D82648">
        <w:rPr>
          <w:rStyle w:val="CharacterStyle5"/>
          <w:rFonts w:ascii="Verdana" w:hAnsi="Verdana" w:cs="Verdana"/>
          <w:spacing w:val="11"/>
          <w:sz w:val="18"/>
          <w:szCs w:val="18"/>
          <w:lang w:val="es-ES" w:eastAsia="es-ES"/>
        </w:rPr>
        <w:t xml:space="preserve">, </w:t>
      </w:r>
      <w:r w:rsidR="00D82648">
        <w:rPr>
          <w:rStyle w:val="CharacterStyle5"/>
          <w:rFonts w:ascii="Tahoma" w:hAnsi="Tahoma" w:cs="Tahoma"/>
          <w:spacing w:val="11"/>
          <w:sz w:val="22"/>
          <w:szCs w:val="22"/>
          <w:lang w:val="es-ES" w:eastAsia="es-ES"/>
        </w:rPr>
        <w:t xml:space="preserve">cédula de identidad </w:t>
      </w:r>
      <w:proofErr w:type="gramStart"/>
      <w:r w:rsidR="00D82648">
        <w:rPr>
          <w:rStyle w:val="CharacterStyle5"/>
          <w:rFonts w:ascii="Tahoma" w:hAnsi="Tahoma" w:cs="Tahoma"/>
          <w:spacing w:val="11"/>
          <w:sz w:val="22"/>
          <w:szCs w:val="22"/>
          <w:lang w:val="es-ES" w:eastAsia="es-ES"/>
        </w:rPr>
        <w:t>nú</w:t>
      </w:r>
      <w:r w:rsidR="00D82648">
        <w:rPr>
          <w:rStyle w:val="CharacterStyle5"/>
          <w:rFonts w:ascii="Tahoma" w:hAnsi="Tahoma" w:cs="Tahoma"/>
          <w:spacing w:val="11"/>
          <w:sz w:val="22"/>
          <w:szCs w:val="22"/>
          <w:lang w:val="es-ES" w:eastAsia="es-ES"/>
        </w:rPr>
        <w:t>mero …</w:t>
      </w:r>
      <w:proofErr w:type="gramEnd"/>
      <w:r w:rsidR="00D82648">
        <w:rPr>
          <w:rStyle w:val="CharacterStyle5"/>
          <w:rFonts w:ascii="Tahoma" w:hAnsi="Tahoma" w:cs="Tahoma"/>
          <w:spacing w:val="11"/>
          <w:sz w:val="22"/>
          <w:szCs w:val="22"/>
          <w:lang w:val="es-ES" w:eastAsia="es-ES"/>
        </w:rPr>
        <w:t xml:space="preserve">, contra el </w:t>
      </w:r>
      <w:r w:rsidR="00D82648">
        <w:rPr>
          <w:rStyle w:val="CharacterStyle5"/>
          <w:rFonts w:ascii="Tahoma" w:hAnsi="Tahoma" w:cs="Tahoma"/>
          <w:spacing w:val="8"/>
          <w:sz w:val="22"/>
          <w:szCs w:val="22"/>
          <w:lang w:val="es-ES" w:eastAsia="es-ES"/>
        </w:rPr>
        <w:t xml:space="preserve">acuerdo adoptado por la </w:t>
      </w:r>
      <w:r w:rsidR="00D82648"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JUNTA DIRECTIVA </w:t>
      </w:r>
      <w:r w:rsidR="00D82648">
        <w:rPr>
          <w:rStyle w:val="CharacterStyle5"/>
          <w:rFonts w:ascii="Tahoma" w:hAnsi="Tahoma" w:cs="Tahoma"/>
          <w:spacing w:val="8"/>
          <w:sz w:val="22"/>
          <w:szCs w:val="22"/>
          <w:lang w:val="es-ES" w:eastAsia="es-ES"/>
        </w:rPr>
        <w:t xml:space="preserve">del </w:t>
      </w:r>
      <w:r w:rsidR="00D82648">
        <w:rPr>
          <w:rStyle w:val="CharacterStyle5"/>
          <w:rFonts w:ascii="Verdana" w:hAnsi="Verdana" w:cs="Verdana"/>
          <w:spacing w:val="8"/>
          <w:sz w:val="18"/>
          <w:szCs w:val="18"/>
          <w:lang w:val="es-ES" w:eastAsia="es-ES"/>
        </w:rPr>
        <w:t xml:space="preserve">CONSEJO DE TRANSPORTE PÚBLICO </w:t>
      </w:r>
      <w:r w:rsidR="00D82648">
        <w:rPr>
          <w:rStyle w:val="CharacterStyle5"/>
          <w:rFonts w:ascii="Tahoma" w:hAnsi="Tahoma" w:cs="Tahoma"/>
          <w:spacing w:val="15"/>
          <w:sz w:val="22"/>
          <w:szCs w:val="22"/>
          <w:lang w:val="es-ES" w:eastAsia="es-ES"/>
        </w:rPr>
        <w:t xml:space="preserve">mediante el artículo 2 de la sesión ordinaria 010-2002 de fecha 05 de febrero </w:t>
      </w:r>
      <w:r w:rsidR="00D82648">
        <w:rPr>
          <w:rStyle w:val="CharacterStyle5"/>
          <w:rFonts w:ascii="Tahoma" w:hAnsi="Tahoma" w:cs="Tahoma"/>
          <w:sz w:val="22"/>
          <w:szCs w:val="22"/>
          <w:lang w:val="es-ES" w:eastAsia="es-ES"/>
        </w:rPr>
        <w:t>del 2002.</w:t>
      </w:r>
    </w:p>
    <w:p w:rsidR="00000000" w:rsidRDefault="00D82648">
      <w:pPr>
        <w:pStyle w:val="Style5"/>
        <w:kinsoku w:val="0"/>
        <w:autoSpaceDE/>
        <w:autoSpaceDN/>
        <w:adjustRightInd/>
        <w:spacing w:before="216" w:line="284" w:lineRule="exact"/>
        <w:ind w:left="144" w:right="144"/>
        <w:jc w:val="both"/>
        <w:rPr>
          <w:rStyle w:val="CharacterStyle5"/>
          <w:rFonts w:ascii="Tahoma" w:hAnsi="Tahoma" w:cs="Tahoma"/>
          <w:b/>
          <w:bCs/>
          <w:spacing w:val="-3"/>
          <w:sz w:val="24"/>
          <w:szCs w:val="24"/>
          <w:lang w:val="es-ES" w:eastAsia="es-ES"/>
        </w:rPr>
      </w:pPr>
      <w:r w:rsidRPr="00F94142">
        <w:rPr>
          <w:rStyle w:val="CharacterStyle5"/>
          <w:rFonts w:ascii="Tahoma" w:hAnsi="Tahoma" w:cs="Tahoma"/>
          <w:b/>
          <w:spacing w:val="17"/>
          <w:sz w:val="22"/>
          <w:szCs w:val="22"/>
          <w:lang w:val="es-ES" w:eastAsia="es-ES"/>
        </w:rPr>
        <w:t>II.-</w:t>
      </w:r>
      <w:r>
        <w:rPr>
          <w:rStyle w:val="CharacterStyle5"/>
          <w:rFonts w:ascii="Tahoma" w:hAnsi="Tahoma" w:cs="Tahoma"/>
          <w:spacing w:val="17"/>
          <w:sz w:val="22"/>
          <w:szCs w:val="22"/>
          <w:lang w:val="es-ES" w:eastAsia="es-ES"/>
        </w:rPr>
        <w:t xml:space="preserve"> De conformidad con el artí</w:t>
      </w:r>
      <w:r>
        <w:rPr>
          <w:rStyle w:val="CharacterStyle5"/>
          <w:rFonts w:ascii="Tahoma" w:hAnsi="Tahoma" w:cs="Tahoma"/>
          <w:spacing w:val="17"/>
          <w:sz w:val="22"/>
          <w:szCs w:val="22"/>
          <w:lang w:val="es-ES" w:eastAsia="es-ES"/>
        </w:rPr>
        <w:t xml:space="preserve">culo 22, inciso c), de la citada Ley 7969, la </w:t>
      </w:r>
      <w:r>
        <w:rPr>
          <w:rStyle w:val="CharacterStyle5"/>
          <w:rFonts w:ascii="Tahoma" w:hAnsi="Tahoma" w:cs="Tahoma"/>
          <w:spacing w:val="11"/>
          <w:sz w:val="22"/>
          <w:szCs w:val="22"/>
          <w:lang w:val="es-ES" w:eastAsia="es-ES"/>
        </w:rPr>
        <w:t xml:space="preserve">presente resolución no tiene ulterior recurso por lo que, se </w:t>
      </w:r>
      <w:r>
        <w:rPr>
          <w:rStyle w:val="CharacterStyle5"/>
          <w:rFonts w:ascii="Verdana" w:hAnsi="Verdana" w:cs="Verdana"/>
          <w:i/>
          <w:iCs/>
          <w:spacing w:val="11"/>
          <w:w w:val="105"/>
          <w:sz w:val="22"/>
          <w:szCs w:val="22"/>
          <w:lang w:val="es-ES" w:eastAsia="es-ES"/>
        </w:rPr>
        <w:t xml:space="preserve">tiene por agotada </w:t>
      </w:r>
      <w:r>
        <w:rPr>
          <w:rStyle w:val="CharacterStyle5"/>
          <w:rFonts w:ascii="Verdana" w:hAnsi="Verdana" w:cs="Verdana"/>
          <w:i/>
          <w:iCs/>
          <w:spacing w:val="-3"/>
          <w:w w:val="105"/>
          <w:sz w:val="22"/>
          <w:szCs w:val="22"/>
          <w:lang w:val="es-ES" w:eastAsia="es-ES"/>
        </w:rPr>
        <w:t xml:space="preserve">la vía administrativa. </w:t>
      </w:r>
      <w:r>
        <w:rPr>
          <w:rStyle w:val="CharacterStyle5"/>
          <w:rFonts w:ascii="Tahoma" w:hAnsi="Tahoma" w:cs="Tahoma"/>
          <w:b/>
          <w:bCs/>
          <w:spacing w:val="-3"/>
          <w:sz w:val="24"/>
          <w:szCs w:val="24"/>
          <w:lang w:val="es-ES" w:eastAsia="es-ES"/>
        </w:rPr>
        <w:t>NOTIFIQUES</w:t>
      </w:r>
      <w:r w:rsidR="00F94142">
        <w:rPr>
          <w:rStyle w:val="CharacterStyle5"/>
          <w:rFonts w:ascii="Tahoma" w:hAnsi="Tahoma" w:cs="Tahoma"/>
          <w:b/>
          <w:bCs/>
          <w:spacing w:val="-3"/>
          <w:sz w:val="24"/>
          <w:szCs w:val="24"/>
          <w:lang w:val="es-ES" w:eastAsia="es-ES"/>
        </w:rPr>
        <w:t>E.-</w:t>
      </w:r>
    </w:p>
    <w:p w:rsidR="00F94142" w:rsidRDefault="00F94142">
      <w:pPr>
        <w:pStyle w:val="Style5"/>
        <w:kinsoku w:val="0"/>
        <w:autoSpaceDE/>
        <w:autoSpaceDN/>
        <w:adjustRightInd/>
        <w:spacing w:before="216" w:line="284" w:lineRule="exact"/>
        <w:ind w:left="144" w:right="144"/>
        <w:jc w:val="both"/>
        <w:rPr>
          <w:rFonts w:ascii="Arial" w:hAnsi="Arial" w:cs="Arial"/>
          <w:sz w:val="6"/>
          <w:szCs w:val="6"/>
          <w:lang w:val="es-ES" w:eastAsia="es-ES"/>
        </w:rPr>
      </w:pPr>
    </w:p>
    <w:p w:rsidR="00F94142" w:rsidRPr="00F94142" w:rsidRDefault="00F94142" w:rsidP="00F94142">
      <w:pPr>
        <w:pStyle w:val="Sinespaciado"/>
        <w:jc w:val="center"/>
        <w:rPr>
          <w:rFonts w:ascii="Tahoma" w:hAnsi="Tahoma" w:cs="Tahoma"/>
          <w:i/>
          <w:sz w:val="22"/>
          <w:szCs w:val="22"/>
          <w:lang w:val="es-ES" w:eastAsia="es-ES"/>
        </w:rPr>
      </w:pPr>
      <w:r w:rsidRPr="00F94142">
        <w:rPr>
          <w:rFonts w:ascii="Tahoma" w:hAnsi="Tahoma" w:cs="Tahoma"/>
          <w:sz w:val="22"/>
          <w:szCs w:val="22"/>
          <w:lang w:val="es-ES" w:eastAsia="es-ES"/>
        </w:rPr>
        <w:t>Lic. Luis Gerardo Fallas Acosta</w:t>
      </w:r>
    </w:p>
    <w:p w:rsidR="00F94142" w:rsidRPr="00F94142" w:rsidRDefault="00F94142" w:rsidP="00F94142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F94142">
        <w:rPr>
          <w:rFonts w:ascii="Tahoma" w:hAnsi="Tahoma" w:cs="Tahoma"/>
          <w:sz w:val="22"/>
          <w:szCs w:val="22"/>
          <w:lang w:val="es-ES" w:eastAsia="es-ES"/>
        </w:rPr>
        <w:t>Presidente</w:t>
      </w:r>
    </w:p>
    <w:p w:rsidR="00F94142" w:rsidRPr="00F94142" w:rsidRDefault="00F94142" w:rsidP="00F94142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F94142" w:rsidRPr="00F94142" w:rsidRDefault="00F94142" w:rsidP="00F94142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F94142" w:rsidRPr="00F94142" w:rsidRDefault="00F94142" w:rsidP="00F94142">
      <w:pPr>
        <w:pStyle w:val="Sinespaciado"/>
        <w:jc w:val="both"/>
        <w:rPr>
          <w:rFonts w:ascii="Tahoma" w:hAnsi="Tahoma" w:cs="Tahoma"/>
          <w:sz w:val="22"/>
          <w:szCs w:val="22"/>
          <w:lang w:val="es-ES" w:eastAsia="es-ES"/>
        </w:rPr>
      </w:pPr>
      <w:r w:rsidRPr="00F94142">
        <w:rPr>
          <w:rFonts w:ascii="Tahoma" w:hAnsi="Tahoma" w:cs="Tahoma"/>
          <w:sz w:val="22"/>
          <w:szCs w:val="22"/>
          <w:lang w:val="es-ES" w:eastAsia="es-ES"/>
        </w:rPr>
        <w:t xml:space="preserve">Lic. Carlos Miguel Portuguez Méndez </w:t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  <w:t>Licda. Marta Luz Pérez Peláez</w:t>
      </w:r>
    </w:p>
    <w:p w:rsidR="00F94142" w:rsidRPr="00F94142" w:rsidRDefault="00F94142" w:rsidP="00F94142">
      <w:pPr>
        <w:pStyle w:val="Sinespaciado"/>
        <w:ind w:firstLine="720"/>
        <w:jc w:val="center"/>
        <w:rPr>
          <w:rStyle w:val="CharacterStyle5"/>
          <w:rFonts w:ascii="Tahoma" w:hAnsi="Tahoma" w:cs="Tahoma"/>
          <w:sz w:val="22"/>
          <w:szCs w:val="22"/>
          <w:lang w:val="es-ES" w:eastAsia="es-ES"/>
        </w:rPr>
      </w:pPr>
      <w:r>
        <w:rPr>
          <w:rFonts w:ascii="Tahoma" w:hAnsi="Tahoma" w:cs="Tahoma"/>
          <w:sz w:val="22"/>
          <w:szCs w:val="22"/>
          <w:lang w:val="es-ES" w:eastAsia="es-ES"/>
        </w:rPr>
        <w:t>Juez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  <w:t>Juez</w:t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  <w:t xml:space="preserve">     </w:t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  <w:r w:rsidRPr="00F94142">
        <w:rPr>
          <w:rFonts w:ascii="Tahoma" w:hAnsi="Tahoma" w:cs="Tahoma"/>
          <w:sz w:val="22"/>
          <w:szCs w:val="22"/>
          <w:lang w:val="es-ES" w:eastAsia="es-ES"/>
        </w:rPr>
        <w:tab/>
      </w:r>
    </w:p>
    <w:p w:rsidR="00F94142" w:rsidRPr="00414E57" w:rsidRDefault="00F94142" w:rsidP="00F94142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F94142" w:rsidRPr="00414E57" w:rsidRDefault="00F94142" w:rsidP="00F94142">
      <w:pPr>
        <w:pStyle w:val="Style3"/>
        <w:kinsoku w:val="0"/>
        <w:autoSpaceDE/>
        <w:autoSpaceDN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p w:rsidR="00F94142" w:rsidRDefault="00F94142">
      <w:pPr>
        <w:pStyle w:val="Style5"/>
        <w:kinsoku w:val="0"/>
        <w:autoSpaceDE/>
        <w:autoSpaceDN/>
        <w:adjustRightInd/>
        <w:spacing w:before="216" w:line="284" w:lineRule="exact"/>
        <w:ind w:left="144" w:right="144"/>
        <w:jc w:val="both"/>
        <w:rPr>
          <w:rStyle w:val="CharacterStyle5"/>
          <w:rFonts w:ascii="Arial" w:hAnsi="Arial" w:cs="Arial"/>
          <w:b/>
          <w:bCs/>
          <w:spacing w:val="-3"/>
          <w:sz w:val="6"/>
          <w:szCs w:val="6"/>
          <w:lang w:val="es-ES" w:eastAsia="es-ES"/>
        </w:rPr>
      </w:pPr>
    </w:p>
    <w:sectPr w:rsidR="00F94142">
      <w:pgSz w:w="12134" w:h="15840"/>
      <w:pgMar w:top="975" w:right="1516" w:bottom="414" w:left="168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FBE"/>
    <w:multiLevelType w:val="singleLevel"/>
    <w:tmpl w:val="64428800"/>
    <w:lvl w:ilvl="0">
      <w:start w:val="1"/>
      <w:numFmt w:val="decimal"/>
      <w:lvlText w:val="%1.-"/>
      <w:lvlJc w:val="left"/>
      <w:pPr>
        <w:tabs>
          <w:tab w:val="num" w:pos="504"/>
        </w:tabs>
        <w:ind w:left="144" w:firstLine="72"/>
      </w:pPr>
      <w:rPr>
        <w:rFonts w:ascii="Verdana" w:hAnsi="Verdana" w:cs="Verdana"/>
        <w:b/>
        <w:bCs/>
        <w:snapToGrid/>
        <w:spacing w:val="8"/>
        <w:w w:val="105"/>
        <w:sz w:val="22"/>
        <w:szCs w:val="22"/>
      </w:rPr>
    </w:lvl>
  </w:abstractNum>
  <w:abstractNum w:abstractNumId="1">
    <w:nsid w:val="05F0951E"/>
    <w:multiLevelType w:val="singleLevel"/>
    <w:tmpl w:val="A9A23AF2"/>
    <w:lvl w:ilvl="0">
      <w:start w:val="1"/>
      <w:numFmt w:val="lowerLetter"/>
      <w:lvlText w:val="%1)"/>
      <w:lvlJc w:val="left"/>
      <w:pPr>
        <w:tabs>
          <w:tab w:val="num" w:pos="216"/>
        </w:tabs>
        <w:ind w:left="720" w:firstLine="288"/>
      </w:pPr>
      <w:rPr>
        <w:i/>
        <w:iCs/>
        <w:snapToGrid/>
        <w:spacing w:val="1"/>
        <w:sz w:val="20"/>
        <w:szCs w:val="20"/>
      </w:rPr>
    </w:lvl>
  </w:abstractNum>
  <w:abstractNum w:abstractNumId="2">
    <w:nsid w:val="06C1EE47"/>
    <w:multiLevelType w:val="singleLevel"/>
    <w:tmpl w:val="203C9AAE"/>
    <w:lvl w:ilvl="0">
      <w:start w:val="1"/>
      <w:numFmt w:val="lowerLetter"/>
      <w:lvlText w:val="%1)"/>
      <w:lvlJc w:val="left"/>
      <w:pPr>
        <w:tabs>
          <w:tab w:val="num" w:pos="288"/>
        </w:tabs>
        <w:ind w:left="720" w:firstLine="72"/>
      </w:pPr>
      <w:rPr>
        <w:rFonts w:ascii="Verdana" w:hAnsi="Verdana" w:cs="Verdana"/>
        <w:i/>
        <w:iCs/>
        <w:snapToGrid/>
        <w:spacing w:val="-3"/>
        <w:w w:val="105"/>
        <w:sz w:val="18"/>
        <w:szCs w:val="18"/>
      </w:rPr>
    </w:lvl>
  </w:abstractNum>
  <w:abstractNum w:abstractNumId="3">
    <w:nsid w:val="075138AE"/>
    <w:multiLevelType w:val="singleLevel"/>
    <w:tmpl w:val="19E03D56"/>
    <w:lvl w:ilvl="0">
      <w:start w:val="4"/>
      <w:numFmt w:val="decimal"/>
      <w:lvlText w:val="%1.-"/>
      <w:lvlJc w:val="left"/>
      <w:pPr>
        <w:tabs>
          <w:tab w:val="num" w:pos="432"/>
        </w:tabs>
        <w:ind w:left="216"/>
      </w:pPr>
      <w:rPr>
        <w:rFonts w:ascii="Verdana" w:hAnsi="Verdana" w:cs="Verdana"/>
        <w:b/>
        <w:bCs/>
        <w:snapToGrid/>
        <w:spacing w:val="12"/>
        <w:w w:val="105"/>
        <w:sz w:val="22"/>
        <w:szCs w:val="22"/>
      </w:rPr>
    </w:lvl>
  </w:abstractNum>
  <w:abstractNum w:abstractNumId="4">
    <w:nsid w:val="0752556D"/>
    <w:multiLevelType w:val="singleLevel"/>
    <w:tmpl w:val="0FFFF14B"/>
    <w:lvl w:ilvl="0">
      <w:numFmt w:val="bullet"/>
      <w:lvlText w:val="·"/>
      <w:lvlJc w:val="left"/>
      <w:pPr>
        <w:tabs>
          <w:tab w:val="num" w:pos="180"/>
        </w:tabs>
        <w:ind w:left="288"/>
      </w:pPr>
      <w:rPr>
        <w:rFonts w:ascii="Symbol" w:hAnsi="Symbol" w:cs="Symbol"/>
        <w:b/>
        <w:bCs/>
        <w:snapToGrid/>
        <w:w w:val="105"/>
        <w:sz w:val="23"/>
        <w:szCs w:val="23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576"/>
          </w:tabs>
          <w:ind w:left="144" w:firstLine="72"/>
        </w:pPr>
        <w:rPr>
          <w:rFonts w:ascii="Verdana" w:hAnsi="Verdana" w:cs="Verdana"/>
          <w:b/>
          <w:bCs/>
          <w:snapToGrid/>
          <w:w w:val="105"/>
          <w:sz w:val="22"/>
          <w:szCs w:val="22"/>
        </w:rPr>
      </w:lvl>
    </w:lvlOverride>
  </w:num>
  <w:num w:numId="3">
    <w:abstractNumId w:val="3"/>
  </w:num>
  <w:num w:numId="4">
    <w:abstractNumId w:val="1"/>
  </w:num>
  <w:num w:numId="5">
    <w:abstractNumId w:val="1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720" w:firstLine="288"/>
        </w:pPr>
        <w:rPr>
          <w:i/>
          <w:iCs/>
          <w:snapToGrid/>
          <w:spacing w:val="1"/>
          <w:sz w:val="20"/>
          <w:szCs w:val="20"/>
          <w:u w:val="single"/>
        </w:rPr>
      </w:lvl>
    </w:lvlOverride>
  </w:num>
  <w:num w:numId="6">
    <w:abstractNumId w:val="2"/>
  </w:num>
  <w:num w:numId="7">
    <w:abstractNumId w:val="4"/>
  </w:num>
  <w:num w:numId="8">
    <w:abstractNumId w:val="4"/>
    <w:lvlOverride w:ilvl="0">
      <w:lvl w:ilvl="0">
        <w:numFmt w:val="bullet"/>
        <w:lvlText w:val="·"/>
        <w:lvlJc w:val="left"/>
        <w:pPr>
          <w:tabs>
            <w:tab w:val="num" w:pos="396"/>
          </w:tabs>
          <w:ind w:left="3744"/>
        </w:pPr>
        <w:rPr>
          <w:rFonts w:ascii="Symbol" w:hAnsi="Symbol" w:cs="Symbol"/>
          <w:snapToGrid/>
          <w:spacing w:val="-18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414BD"/>
    <w:rsid w:val="001B04FF"/>
    <w:rsid w:val="008414BD"/>
    <w:rsid w:val="00A064AF"/>
    <w:rsid w:val="00D82648"/>
    <w:rsid w:val="00DA5F84"/>
    <w:rsid w:val="00F9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/>
      <w:jc w:val="center"/>
    </w:pPr>
    <w:rPr>
      <w:sz w:val="21"/>
      <w:szCs w:val="21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spacing w:before="288"/>
      <w:ind w:left="216" w:right="216"/>
      <w:jc w:val="both"/>
    </w:pPr>
    <w:rPr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0"/>
      <w:ind w:left="144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288" w:line="199" w:lineRule="auto"/>
      <w:ind w:left="216"/>
    </w:pPr>
    <w:rPr>
      <w:sz w:val="18"/>
      <w:szCs w:val="18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ind w:left="720" w:right="720"/>
      <w:jc w:val="both"/>
    </w:pPr>
    <w:rPr>
      <w:i/>
      <w:iCs/>
      <w:sz w:val="18"/>
      <w:szCs w:val="1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36"/>
      <w:jc w:val="center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52"/>
      <w:ind w:left="144" w:right="216"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/>
      <w:ind w:left="864" w:right="216"/>
      <w:jc w:val="both"/>
    </w:pPr>
    <w:rPr>
      <w:i/>
      <w:iCs/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144" w:right="216"/>
      <w:jc w:val="both"/>
    </w:pPr>
    <w:rPr>
      <w:sz w:val="22"/>
      <w:szCs w:val="22"/>
    </w:rPr>
  </w:style>
  <w:style w:type="character" w:customStyle="1" w:styleId="CharacterStyle1">
    <w:name w:val="Character Style 1"/>
    <w:uiPriority w:val="99"/>
    <w:rPr>
      <w:sz w:val="21"/>
      <w:szCs w:val="21"/>
    </w:rPr>
  </w:style>
  <w:style w:type="character" w:customStyle="1" w:styleId="CharacterStyle10">
    <w:name w:val="Character Style 10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i/>
      <w:iCs/>
      <w:sz w:val="22"/>
      <w:szCs w:val="22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7">
    <w:name w:val="Character Style 7"/>
    <w:uiPriority w:val="99"/>
    <w:rPr>
      <w:sz w:val="18"/>
      <w:szCs w:val="18"/>
    </w:rPr>
  </w:style>
  <w:style w:type="character" w:customStyle="1" w:styleId="CharacterStyle9">
    <w:name w:val="Character Style 9"/>
    <w:uiPriority w:val="99"/>
    <w:rPr>
      <w:i/>
      <w:iCs/>
      <w:sz w:val="18"/>
      <w:szCs w:val="18"/>
    </w:rPr>
  </w:style>
  <w:style w:type="character" w:customStyle="1" w:styleId="CharacterStyle3">
    <w:name w:val="Character Style 3"/>
    <w:uiPriority w:val="99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1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142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F94142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3237</Words>
  <Characters>17808</Characters>
  <Application>Microsoft Office Word</Application>
  <DocSecurity>0</DocSecurity>
  <Lines>148</Lines>
  <Paragraphs>42</Paragraphs>
  <ScaleCrop>false</ScaleCrop>
  <Company/>
  <LinksUpToDate>false</LinksUpToDate>
  <CharactersWithSpaces>21003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6</cp:revision>
  <dcterms:created xsi:type="dcterms:W3CDTF">2012-10-04T17:40:00Z</dcterms:created>
  <dcterms:modified xsi:type="dcterms:W3CDTF">2012-10-04T17:52:00Z</dcterms:modified>
</cp:coreProperties>
</file>