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21FB">
      <w:pPr>
        <w:pStyle w:val="Style5"/>
        <w:kinsoku w:val="0"/>
        <w:autoSpaceDE/>
        <w:autoSpaceDN/>
        <w:adjustRightInd/>
        <w:spacing w:before="252" w:line="211" w:lineRule="auto"/>
        <w:jc w:val="center"/>
        <w:rPr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z w:val="22"/>
          <w:szCs w:val="22"/>
          <w:lang w:val="es-ES" w:eastAsia="es-ES"/>
        </w:rPr>
        <w:t>RESOLUCION TAT- No. 1472-06</w:t>
      </w:r>
    </w:p>
    <w:p w:rsidR="00000000" w:rsidRDefault="004921FB">
      <w:pPr>
        <w:pStyle w:val="Style7"/>
        <w:kinsoku w:val="0"/>
        <w:autoSpaceDE/>
        <w:autoSpaceDN/>
        <w:ind w:right="0"/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7"/>
          <w:sz w:val="22"/>
          <w:szCs w:val="22"/>
          <w:lang w:val="es-ES" w:eastAsia="es-ES"/>
        </w:rPr>
        <w:t xml:space="preserve">TRIBUNAL ADMINISTRATIVO DE TRANSPORTE. </w:t>
      </w:r>
      <w:r>
        <w:rPr>
          <w:rFonts w:ascii="Verdana" w:hAnsi="Verdana" w:cs="Verdana"/>
          <w:spacing w:val="7"/>
          <w:w w:val="105"/>
          <w:sz w:val="22"/>
          <w:szCs w:val="22"/>
          <w:lang w:val="es-ES" w:eastAsia="es-ES"/>
        </w:rPr>
        <w:t xml:space="preserve">San José, a las once </w:t>
      </w: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>horas treinta y cinc</w:t>
      </w: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>o minutos del quince de marzo de dos mil seis.</w:t>
      </w:r>
    </w:p>
    <w:p w:rsidR="00000000" w:rsidRDefault="004921FB">
      <w:pPr>
        <w:pStyle w:val="Style7"/>
        <w:kinsoku w:val="0"/>
        <w:autoSpaceDE/>
        <w:autoSpaceDN/>
        <w:ind w:right="0"/>
        <w:rPr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Fonts w:ascii="Verdana" w:hAnsi="Verdana" w:cs="Verdana"/>
          <w:spacing w:val="-2"/>
          <w:w w:val="105"/>
          <w:sz w:val="22"/>
          <w:szCs w:val="22"/>
          <w:lang w:val="es-ES" w:eastAsia="es-ES"/>
        </w:rPr>
        <w:t xml:space="preserve">Se conoce </w:t>
      </w:r>
      <w:r>
        <w:rPr>
          <w:rFonts w:ascii="Verdana" w:hAnsi="Verdana" w:cs="Verdana"/>
          <w:b/>
          <w:bCs/>
          <w:spacing w:val="-2"/>
          <w:w w:val="105"/>
          <w:sz w:val="18"/>
          <w:szCs w:val="18"/>
          <w:lang w:val="es-ES" w:eastAsia="es-ES"/>
        </w:rPr>
        <w:t xml:space="preserve">RECURSO DE APELACIÓN E INCIDENTES DE NULIDAD CONCOMITANTE </w:t>
      </w: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interpuesto por el señor </w:t>
      </w:r>
      <w:r>
        <w:rPr>
          <w:rFonts w:ascii="Verdana" w:hAnsi="Verdana" w:cs="Verdana"/>
          <w:b/>
          <w:bCs/>
          <w:spacing w:val="-5"/>
          <w:w w:val="105"/>
          <w:sz w:val="18"/>
          <w:szCs w:val="18"/>
          <w:lang w:val="es-ES" w:eastAsia="es-ES"/>
        </w:rPr>
        <w:t>G</w:t>
      </w:r>
      <w:r w:rsidR="007B19F2">
        <w:rPr>
          <w:rFonts w:ascii="Verdana" w:hAnsi="Verdana" w:cs="Verdana"/>
          <w:b/>
          <w:bCs/>
          <w:spacing w:val="-5"/>
          <w:w w:val="105"/>
          <w:sz w:val="18"/>
          <w:szCs w:val="18"/>
          <w:lang w:val="es-ES" w:eastAsia="es-ES"/>
        </w:rPr>
        <w:t>FS</w:t>
      </w:r>
      <w:r>
        <w:rPr>
          <w:rFonts w:ascii="Verdana" w:hAnsi="Verdana" w:cs="Verdana"/>
          <w:b/>
          <w:bCs/>
          <w:spacing w:val="-5"/>
          <w:sz w:val="22"/>
          <w:szCs w:val="22"/>
          <w:lang w:val="es-ES" w:eastAsia="es-ES"/>
        </w:rPr>
        <w:t xml:space="preserve">, </w:t>
      </w: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representado en este acto </w:t>
      </w:r>
      <w:r>
        <w:rPr>
          <w:rFonts w:ascii="Verdana" w:hAnsi="Verdana" w:cs="Verdana"/>
          <w:spacing w:val="-14"/>
          <w:w w:val="105"/>
          <w:sz w:val="22"/>
          <w:szCs w:val="22"/>
          <w:lang w:val="es-ES" w:eastAsia="es-ES"/>
        </w:rPr>
        <w:t xml:space="preserve">por </w:t>
      </w:r>
      <w:r w:rsidR="007B19F2" w:rsidRPr="007B19F2">
        <w:rPr>
          <w:rFonts w:ascii="Verdana" w:hAnsi="Verdana" w:cs="Verdana"/>
          <w:b/>
          <w:spacing w:val="-14"/>
          <w:w w:val="105"/>
          <w:sz w:val="22"/>
          <w:szCs w:val="22"/>
          <w:lang w:val="es-ES" w:eastAsia="es-ES"/>
        </w:rPr>
        <w:t>MDJDU</w:t>
      </w:r>
      <w:r w:rsidR="007B19F2">
        <w:rPr>
          <w:rFonts w:ascii="Verdana" w:hAnsi="Verdana" w:cs="Verdana"/>
          <w:spacing w:val="-14"/>
          <w:w w:val="105"/>
          <w:sz w:val="22"/>
          <w:szCs w:val="22"/>
          <w:lang w:val="es-ES" w:eastAsia="es-ES"/>
        </w:rPr>
        <w:t xml:space="preserve"> </w:t>
      </w:r>
      <w:r>
        <w:rPr>
          <w:rFonts w:ascii="Bookman Old Style" w:hAnsi="Bookman Old Style" w:cs="Bookman Old Style"/>
          <w:b/>
          <w:bCs/>
          <w:spacing w:val="-4"/>
          <w:sz w:val="21"/>
          <w:szCs w:val="21"/>
          <w:lang w:val="es-ES" w:eastAsia="es-ES"/>
        </w:rPr>
        <w:t xml:space="preserve">CONOCIDO </w:t>
      </w:r>
      <w:r>
        <w:rPr>
          <w:rFonts w:ascii="Bookman Old Style" w:hAnsi="Bookman Old Style" w:cs="Bookman Old Style"/>
          <w:b/>
          <w:bCs/>
          <w:spacing w:val="-4"/>
          <w:w w:val="80"/>
          <w:sz w:val="20"/>
          <w:szCs w:val="20"/>
          <w:lang w:val="es-ES" w:eastAsia="es-ES"/>
        </w:rPr>
        <w:t xml:space="preserve">COMO </w:t>
      </w:r>
      <w:r>
        <w:rPr>
          <w:rFonts w:ascii="Bookman Old Style" w:hAnsi="Bookman Old Style" w:cs="Bookman Old Style"/>
          <w:b/>
          <w:bCs/>
          <w:spacing w:val="-4"/>
          <w:sz w:val="21"/>
          <w:szCs w:val="21"/>
          <w:lang w:val="es-ES" w:eastAsia="es-ES"/>
        </w:rPr>
        <w:t>R</w:t>
      </w:r>
      <w:r>
        <w:rPr>
          <w:rFonts w:ascii="Bookman Old Style" w:hAnsi="Bookman Old Style" w:cs="Bookman Old Style"/>
          <w:b/>
          <w:bCs/>
          <w:spacing w:val="-4"/>
          <w:sz w:val="21"/>
          <w:szCs w:val="21"/>
          <w:lang w:val="es-ES" w:eastAsia="es-ES"/>
        </w:rPr>
        <w:t xml:space="preserve">, </w:t>
      </w:r>
      <w:r>
        <w:rPr>
          <w:rFonts w:ascii="Verdana" w:hAnsi="Verdana" w:cs="Verdana"/>
          <w:spacing w:val="-14"/>
          <w:w w:val="105"/>
          <w:sz w:val="22"/>
          <w:szCs w:val="22"/>
          <w:lang w:val="es-ES" w:eastAsia="es-ES"/>
        </w:rPr>
        <w:t>cé</w:t>
      </w:r>
      <w:r>
        <w:rPr>
          <w:rFonts w:ascii="Verdana" w:hAnsi="Verdana" w:cs="Verdana"/>
          <w:spacing w:val="-14"/>
          <w:w w:val="105"/>
          <w:sz w:val="22"/>
          <w:szCs w:val="22"/>
          <w:lang w:val="es-ES" w:eastAsia="es-ES"/>
        </w:rPr>
        <w:t xml:space="preserve">dula de identidad </w:t>
      </w:r>
      <w:r>
        <w:rPr>
          <w:rFonts w:ascii="Verdana" w:hAnsi="Verdana" w:cs="Verdana"/>
          <w:spacing w:val="-3"/>
          <w:w w:val="105"/>
          <w:sz w:val="22"/>
          <w:szCs w:val="22"/>
          <w:lang w:val="es-ES" w:eastAsia="es-ES"/>
        </w:rPr>
        <w:t>número 1</w:t>
      </w:r>
      <w:r w:rsidR="007B19F2">
        <w:rPr>
          <w:rFonts w:ascii="Verdana" w:hAnsi="Verdana" w:cs="Verdana"/>
          <w:spacing w:val="-3"/>
          <w:w w:val="105"/>
          <w:sz w:val="22"/>
          <w:szCs w:val="22"/>
          <w:lang w:val="es-ES" w:eastAsia="es-ES"/>
        </w:rPr>
        <w:t>…</w:t>
      </w:r>
      <w:r>
        <w:rPr>
          <w:rFonts w:ascii="Verdana" w:hAnsi="Verdana" w:cs="Verdana"/>
          <w:spacing w:val="-3"/>
          <w:w w:val="105"/>
          <w:sz w:val="22"/>
          <w:szCs w:val="22"/>
          <w:lang w:val="es-ES" w:eastAsia="es-ES"/>
        </w:rPr>
        <w:t xml:space="preserve">, en su condición de Apoderado generalísimo sin límite de </w:t>
      </w:r>
      <w:r>
        <w:rPr>
          <w:rFonts w:ascii="Verdana" w:hAnsi="Verdana" w:cs="Verdana"/>
          <w:spacing w:val="-2"/>
          <w:w w:val="105"/>
          <w:sz w:val="22"/>
          <w:szCs w:val="22"/>
          <w:lang w:val="es-ES" w:eastAsia="es-ES"/>
        </w:rPr>
        <w:t xml:space="preserve">suma del recurrente, quien es permisionario de la ruta ciento cinco ( según </w:t>
      </w:r>
      <w:r>
        <w:rPr>
          <w:rFonts w:ascii="Verdana" w:hAnsi="Verdana" w:cs="Verdana"/>
          <w:spacing w:val="-6"/>
          <w:w w:val="105"/>
          <w:sz w:val="22"/>
          <w:szCs w:val="22"/>
          <w:lang w:val="es-ES" w:eastAsia="es-ES"/>
        </w:rPr>
        <w:t xml:space="preserve">certifica el Notario </w:t>
      </w:r>
      <w:r w:rsidR="007B19F2">
        <w:rPr>
          <w:rFonts w:ascii="Verdana" w:hAnsi="Verdana" w:cs="Verdana"/>
          <w:spacing w:val="-6"/>
          <w:w w:val="105"/>
          <w:sz w:val="22"/>
          <w:szCs w:val="22"/>
          <w:lang w:val="es-ES" w:eastAsia="es-ES"/>
        </w:rPr>
        <w:t>AMM</w:t>
      </w:r>
      <w:r>
        <w:rPr>
          <w:rFonts w:ascii="Verdana" w:hAnsi="Verdana" w:cs="Verdana"/>
          <w:spacing w:val="-6"/>
          <w:w w:val="105"/>
          <w:sz w:val="22"/>
          <w:szCs w:val="22"/>
          <w:lang w:val="es-ES" w:eastAsia="es-ES"/>
        </w:rPr>
        <w:t xml:space="preserve">, véase folios 138 a 139 del expediente </w:t>
      </w:r>
      <w:r>
        <w:rPr>
          <w:rFonts w:ascii="Verdana" w:hAnsi="Verdana" w:cs="Verdana"/>
          <w:spacing w:val="-2"/>
          <w:w w:val="105"/>
          <w:sz w:val="22"/>
          <w:szCs w:val="22"/>
          <w:lang w:val="es-ES" w:eastAsia="es-ES"/>
        </w:rPr>
        <w:t>administr</w:t>
      </w:r>
      <w:r>
        <w:rPr>
          <w:rFonts w:ascii="Verdana" w:hAnsi="Verdana" w:cs="Verdana"/>
          <w:spacing w:val="-2"/>
          <w:w w:val="105"/>
          <w:sz w:val="22"/>
          <w:szCs w:val="22"/>
          <w:lang w:val="es-ES" w:eastAsia="es-ES"/>
        </w:rPr>
        <w:t xml:space="preserve">ativo); y los vecinos y representantes de las Organizaciones Sociales </w:t>
      </w:r>
      <w:r>
        <w:rPr>
          <w:rFonts w:ascii="Verdana" w:hAnsi="Verdana" w:cs="Verdana"/>
          <w:spacing w:val="3"/>
          <w:w w:val="105"/>
          <w:sz w:val="22"/>
          <w:szCs w:val="22"/>
          <w:lang w:val="es-ES" w:eastAsia="es-ES"/>
        </w:rPr>
        <w:t xml:space="preserve">y Asociaciones representantes de las comunidades de Santa Ana, Belén, </w:t>
      </w:r>
      <w:proofErr w:type="spellStart"/>
      <w:r>
        <w:rPr>
          <w:rFonts w:ascii="Verdana" w:hAnsi="Verdana" w:cs="Verdana"/>
          <w:w w:val="105"/>
          <w:sz w:val="22"/>
          <w:szCs w:val="22"/>
          <w:lang w:val="es-ES" w:eastAsia="es-ES"/>
        </w:rPr>
        <w:t>Lindora</w:t>
      </w:r>
      <w:proofErr w:type="spellEnd"/>
      <w:r>
        <w:rPr>
          <w:rFonts w:ascii="Verdana" w:hAnsi="Verdana" w:cs="Verdana"/>
          <w:w w:val="105"/>
          <w:sz w:val="22"/>
          <w:szCs w:val="22"/>
          <w:lang w:val="es-ES" w:eastAsia="es-ES"/>
        </w:rPr>
        <w:t xml:space="preserve"> y otras, </w:t>
      </w:r>
      <w:r>
        <w:rPr>
          <w:rFonts w:ascii="Verdana" w:hAnsi="Verdana" w:cs="Verdana"/>
          <w:b/>
          <w:bCs/>
          <w:sz w:val="23"/>
          <w:szCs w:val="23"/>
          <w:u w:val="single"/>
          <w:lang w:val="es-ES" w:eastAsia="es-ES"/>
        </w:rPr>
        <w:t>en contra del artículo 5.1 de la Sesión Ordinaria 26</w:t>
      </w:r>
      <w:r>
        <w:rPr>
          <w:rFonts w:ascii="Verdana" w:hAnsi="Verdana" w:cs="Verdana"/>
          <w:b/>
          <w:bCs/>
          <w:sz w:val="23"/>
          <w:szCs w:val="23"/>
          <w:u w:val="single"/>
          <w:lang w:val="es-ES" w:eastAsia="es-ES"/>
        </w:rPr>
        <w:softHyphen/>
      </w:r>
      <w:r>
        <w:rPr>
          <w:rFonts w:ascii="Verdana" w:hAnsi="Verdana" w:cs="Verdana"/>
          <w:b/>
          <w:bCs/>
          <w:spacing w:val="-4"/>
          <w:sz w:val="23"/>
          <w:szCs w:val="23"/>
          <w:u w:val="single"/>
          <w:lang w:val="es-ES" w:eastAsia="es-ES"/>
        </w:rPr>
        <w:t>2005,</w:t>
      </w:r>
      <w:r>
        <w:rPr>
          <w:rFonts w:ascii="Verdana" w:hAnsi="Verdana" w:cs="Verdana"/>
          <w:spacing w:val="-4"/>
          <w:w w:val="105"/>
          <w:sz w:val="22"/>
          <w:szCs w:val="22"/>
          <w:lang w:val="es-ES" w:eastAsia="es-ES"/>
        </w:rPr>
        <w:t xml:space="preserve"> adoptado </w:t>
      </w:r>
      <w:r>
        <w:rPr>
          <w:rFonts w:ascii="Verdana" w:hAnsi="Verdana" w:cs="Verdana"/>
          <w:spacing w:val="-4"/>
          <w:w w:val="105"/>
          <w:sz w:val="22"/>
          <w:szCs w:val="22"/>
          <w:lang w:val="es-ES" w:eastAsia="es-ES"/>
        </w:rPr>
        <w:t xml:space="preserve">por la Junta Directiva del Consejo de Transporte Público el día </w:t>
      </w:r>
      <w:r>
        <w:rPr>
          <w:rFonts w:ascii="Verdana" w:hAnsi="Verdana" w:cs="Verdana"/>
          <w:w w:val="105"/>
          <w:sz w:val="22"/>
          <w:szCs w:val="22"/>
          <w:lang w:val="es-ES" w:eastAsia="es-ES"/>
        </w:rPr>
        <w:t xml:space="preserve">14 de abril de 2005 y tramitado en este Despacho bajo </w:t>
      </w:r>
      <w:r>
        <w:rPr>
          <w:rFonts w:ascii="Verdana" w:hAnsi="Verdana" w:cs="Verdana"/>
          <w:b/>
          <w:bCs/>
          <w:sz w:val="22"/>
          <w:szCs w:val="22"/>
          <w:lang w:val="es-ES" w:eastAsia="es-ES"/>
        </w:rPr>
        <w:t>Expediente Administrativo No. TAT-050-05</w:t>
      </w:r>
    </w:p>
    <w:p w:rsidR="007B19F2" w:rsidRDefault="007B19F2">
      <w:pPr>
        <w:pStyle w:val="Style5"/>
        <w:kinsoku w:val="0"/>
        <w:autoSpaceDE/>
        <w:autoSpaceDN/>
        <w:adjustRightInd/>
        <w:spacing w:before="36" w:line="201" w:lineRule="auto"/>
        <w:jc w:val="center"/>
        <w:rPr>
          <w:rFonts w:ascii="Verdana" w:hAnsi="Verdana" w:cs="Verdana"/>
          <w:b/>
          <w:bCs/>
          <w:sz w:val="22"/>
          <w:szCs w:val="22"/>
          <w:lang w:val="es-ES" w:eastAsia="es-ES"/>
        </w:rPr>
      </w:pPr>
    </w:p>
    <w:p w:rsidR="00000000" w:rsidRDefault="004921FB">
      <w:pPr>
        <w:pStyle w:val="Style5"/>
        <w:kinsoku w:val="0"/>
        <w:autoSpaceDE/>
        <w:autoSpaceDN/>
        <w:adjustRightInd/>
        <w:spacing w:before="36" w:line="201" w:lineRule="auto"/>
        <w:jc w:val="center"/>
        <w:rPr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z w:val="22"/>
          <w:szCs w:val="22"/>
          <w:lang w:val="es-ES" w:eastAsia="es-ES"/>
        </w:rPr>
        <w:t>RESULTANDO:</w:t>
      </w:r>
    </w:p>
    <w:p w:rsidR="00000000" w:rsidRDefault="004921FB">
      <w:pPr>
        <w:pStyle w:val="Style7"/>
        <w:kinsoku w:val="0"/>
        <w:autoSpaceDE/>
        <w:autoSpaceDN/>
        <w:spacing w:before="252"/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-5"/>
          <w:sz w:val="22"/>
          <w:szCs w:val="22"/>
          <w:lang w:val="es-ES" w:eastAsia="es-ES"/>
        </w:rPr>
        <w:t xml:space="preserve">PRIMERO: </w:t>
      </w: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Que mediante el </w:t>
      </w:r>
      <w:r>
        <w:rPr>
          <w:rFonts w:ascii="Verdana" w:hAnsi="Verdana" w:cs="Verdana"/>
          <w:b/>
          <w:bCs/>
          <w:spacing w:val="-5"/>
          <w:sz w:val="23"/>
          <w:szCs w:val="23"/>
          <w:u w:val="single"/>
          <w:lang w:val="es-ES" w:eastAsia="es-ES"/>
        </w:rPr>
        <w:t xml:space="preserve">artículo 5.1 de la Sesión Ordinaria 26-2005, </w:t>
      </w:r>
      <w:r>
        <w:rPr>
          <w:rFonts w:ascii="Verdana" w:hAnsi="Verdana" w:cs="Verdana"/>
          <w:spacing w:val="-2"/>
          <w:w w:val="105"/>
          <w:sz w:val="22"/>
          <w:szCs w:val="22"/>
          <w:lang w:val="es-ES" w:eastAsia="es-ES"/>
        </w:rPr>
        <w:t>adoptado por la</w:t>
      </w:r>
      <w:r>
        <w:rPr>
          <w:rFonts w:ascii="Verdana" w:hAnsi="Verdana" w:cs="Verdana"/>
          <w:spacing w:val="-2"/>
          <w:w w:val="105"/>
          <w:sz w:val="22"/>
          <w:szCs w:val="22"/>
          <w:lang w:val="es-ES" w:eastAsia="es-ES"/>
        </w:rPr>
        <w:t xml:space="preserve"> Junta Directiva del Consejo de Transporte Público, </w:t>
      </w:r>
      <w:r>
        <w:rPr>
          <w:rFonts w:ascii="Verdana" w:hAnsi="Verdana" w:cs="Verdana"/>
          <w:b/>
          <w:bCs/>
          <w:spacing w:val="-2"/>
          <w:sz w:val="23"/>
          <w:szCs w:val="23"/>
          <w:u w:val="single"/>
          <w:lang w:val="es-ES" w:eastAsia="es-ES"/>
        </w:rPr>
        <w:t xml:space="preserve">de fecha </w:t>
      </w:r>
      <w:r>
        <w:rPr>
          <w:rFonts w:ascii="Verdana" w:hAnsi="Verdana" w:cs="Verdana"/>
          <w:b/>
          <w:bCs/>
          <w:spacing w:val="-1"/>
          <w:sz w:val="23"/>
          <w:szCs w:val="23"/>
          <w:u w:val="single"/>
          <w:lang w:val="es-ES" w:eastAsia="es-ES"/>
        </w:rPr>
        <w:t>14 de abril de 2005,</w:t>
      </w:r>
      <w:r>
        <w:rPr>
          <w:rFonts w:ascii="Verdana" w:hAnsi="Verdana" w:cs="Verdana"/>
          <w:spacing w:val="-1"/>
          <w:w w:val="105"/>
          <w:sz w:val="22"/>
          <w:szCs w:val="22"/>
          <w:lang w:val="es-ES" w:eastAsia="es-ES"/>
        </w:rPr>
        <w:t xml:space="preserve"> se tomaron los siguiente acuerdos, en lo que interesa: </w:t>
      </w: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>( Véase Folios 126 a 137 del expediente administrativo).</w:t>
      </w:r>
    </w:p>
    <w:p w:rsidR="00000000" w:rsidRDefault="004921FB">
      <w:pPr>
        <w:pStyle w:val="Style6"/>
        <w:kinsoku w:val="0"/>
        <w:autoSpaceDE/>
        <w:autoSpaceDN/>
        <w:adjustRightInd/>
        <w:spacing w:before="396" w:line="206" w:lineRule="auto"/>
        <w:ind w:left="648"/>
        <w:rPr>
          <w:rStyle w:val="CharacterStyle4"/>
          <w:rFonts w:ascii="Verdana" w:hAnsi="Verdana" w:cs="Verdana"/>
          <w:b/>
          <w:bCs/>
          <w:i/>
          <w:iCs/>
          <w:spacing w:val="-6"/>
          <w:w w:val="105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spacing w:val="-6"/>
          <w:w w:val="105"/>
          <w:lang w:val="es-ES" w:eastAsia="es-ES"/>
        </w:rPr>
        <w:t>"POR TANTO SE ACUERDA</w:t>
      </w:r>
    </w:p>
    <w:p w:rsidR="00000000" w:rsidRDefault="004921FB">
      <w:pPr>
        <w:pStyle w:val="Style6"/>
        <w:kinsoku w:val="0"/>
        <w:autoSpaceDE/>
        <w:autoSpaceDN/>
        <w:adjustRightInd/>
        <w:spacing w:before="144"/>
        <w:ind w:left="648" w:right="648"/>
        <w:jc w:val="both"/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spacing w:val="-2"/>
          <w:w w:val="105"/>
          <w:lang w:val="es-ES" w:eastAsia="es-ES"/>
        </w:rPr>
        <w:t xml:space="preserve">1.- Acoger parcialmente las recomendaciones de la Dirección de </w:t>
      </w:r>
      <w:r>
        <w:rPr>
          <w:rStyle w:val="CharacterStyle4"/>
          <w:rFonts w:ascii="Verdana" w:hAnsi="Verdana" w:cs="Verdana"/>
          <w:b/>
          <w:bCs/>
          <w:i/>
          <w:iCs/>
          <w:spacing w:val="8"/>
          <w:w w:val="105"/>
          <w:lang w:val="es-ES" w:eastAsia="es-ES"/>
        </w:rPr>
        <w:t xml:space="preserve">Asuntos Jurídicos y </w:t>
      </w:r>
      <w:r>
        <w:rPr>
          <w:rStyle w:val="CharacterStyle4"/>
          <w:rFonts w:ascii="Verdana" w:hAnsi="Verdana" w:cs="Verdana"/>
          <w:b/>
          <w:bCs/>
          <w:i/>
          <w:iCs/>
          <w:spacing w:val="8"/>
          <w:u w:val="single"/>
          <w:lang w:val="es-ES" w:eastAsia="es-ES"/>
        </w:rPr>
        <w:t xml:space="preserve">tener </w:t>
      </w:r>
      <w:r w:rsidR="007B19F2">
        <w:rPr>
          <w:rStyle w:val="CharacterStyle4"/>
          <w:rFonts w:ascii="Verdana" w:hAnsi="Verdana" w:cs="Verdana"/>
          <w:b/>
          <w:bCs/>
          <w:i/>
          <w:iCs/>
          <w:spacing w:val="8"/>
          <w:u w:val="single"/>
          <w:lang w:val="es-ES" w:eastAsia="es-ES"/>
        </w:rPr>
        <w:t>p</w:t>
      </w:r>
      <w:r>
        <w:rPr>
          <w:rStyle w:val="CharacterStyle4"/>
          <w:rFonts w:ascii="Verdana" w:hAnsi="Verdana" w:cs="Verdana"/>
          <w:b/>
          <w:bCs/>
          <w:i/>
          <w:iCs/>
          <w:spacing w:val="8"/>
          <w:u w:val="single"/>
          <w:lang w:val="es-ES" w:eastAsia="es-ES"/>
        </w:rPr>
        <w:t xml:space="preserve">or </w:t>
      </w:r>
      <w:r w:rsidR="007B19F2">
        <w:rPr>
          <w:rStyle w:val="CharacterStyle4"/>
          <w:rFonts w:ascii="Verdana" w:hAnsi="Verdana" w:cs="Verdana"/>
          <w:b/>
          <w:bCs/>
          <w:i/>
          <w:iCs/>
          <w:spacing w:val="8"/>
          <w:u w:val="single"/>
          <w:lang w:val="es-ES" w:eastAsia="es-ES"/>
        </w:rPr>
        <w:t>acreditados</w:t>
      </w:r>
      <w:r>
        <w:rPr>
          <w:rStyle w:val="CharacterStyle4"/>
          <w:rFonts w:ascii="Verdana" w:hAnsi="Verdana" w:cs="Verdana"/>
          <w:b/>
          <w:bCs/>
          <w:i/>
          <w:iCs/>
          <w:spacing w:val="8"/>
          <w:u w:val="single"/>
          <w:lang w:val="es-ES" w:eastAsia="es-ES"/>
        </w:rPr>
        <w:t xml:space="preserve"> las irregularidades </w:t>
      </w:r>
      <w:r>
        <w:rPr>
          <w:rStyle w:val="CharacterStyle4"/>
          <w:rFonts w:ascii="Verdana" w:hAnsi="Verdana" w:cs="Verdana"/>
          <w:b/>
          <w:bCs/>
          <w:i/>
          <w:iCs/>
          <w:spacing w:val="28"/>
          <w:u w:val="single"/>
          <w:lang w:val="es-ES" w:eastAsia="es-ES"/>
        </w:rPr>
        <w:t>atribuidas al señor G</w:t>
      </w:r>
      <w:r w:rsidR="007B19F2">
        <w:rPr>
          <w:rStyle w:val="CharacterStyle4"/>
          <w:rFonts w:ascii="Verdana" w:hAnsi="Verdana" w:cs="Verdana"/>
          <w:b/>
          <w:bCs/>
          <w:i/>
          <w:iCs/>
          <w:spacing w:val="28"/>
          <w:u w:val="single"/>
          <w:lang w:val="es-ES" w:eastAsia="es-ES"/>
        </w:rPr>
        <w:t>FS</w:t>
      </w:r>
      <w:r>
        <w:rPr>
          <w:rStyle w:val="CharacterStyle4"/>
          <w:rFonts w:ascii="Verdana" w:hAnsi="Verdana" w:cs="Verdana"/>
          <w:b/>
          <w:bCs/>
          <w:i/>
          <w:iCs/>
          <w:spacing w:val="28"/>
          <w:u w:val="single"/>
          <w:lang w:val="es-ES" w:eastAsia="es-ES"/>
        </w:rPr>
        <w:t xml:space="preserve"> en la  </w:t>
      </w:r>
      <w:r>
        <w:rPr>
          <w:rStyle w:val="CharacterStyle4"/>
          <w:rFonts w:ascii="Verdana" w:hAnsi="Verdana" w:cs="Verdana"/>
          <w:b/>
          <w:bCs/>
          <w:i/>
          <w:iCs/>
          <w:spacing w:val="2"/>
          <w:u w:val="single"/>
          <w:lang w:val="es-ES" w:eastAsia="es-ES"/>
        </w:rPr>
        <w:t>administración del permiso de operación de la ruta 105,</w:t>
      </w:r>
      <w:r>
        <w:rPr>
          <w:rStyle w:val="CharacterStyle4"/>
          <w:rFonts w:ascii="Verdana" w:hAnsi="Verdana" w:cs="Verdana"/>
          <w:b/>
          <w:bCs/>
          <w:i/>
          <w:iCs/>
          <w:spacing w:val="2"/>
          <w:w w:val="105"/>
          <w:lang w:val="es-ES" w:eastAsia="es-ES"/>
        </w:rPr>
        <w:t xml:space="preserve"> descrita </w:t>
      </w:r>
      <w:r>
        <w:rPr>
          <w:rStyle w:val="CharacterStyle4"/>
          <w:rFonts w:ascii="Verdana" w:hAnsi="Verdana" w:cs="Verdana"/>
          <w:b/>
          <w:bCs/>
          <w:i/>
          <w:iCs/>
          <w:spacing w:val="-7"/>
          <w:w w:val="105"/>
          <w:lang w:val="es-ES" w:eastAsia="es-ES"/>
        </w:rPr>
        <w:t xml:space="preserve">como Santa Ana-San Antonio de Belén con extensión al Balneario de </w:t>
      </w:r>
      <w:r>
        <w:rPr>
          <w:rStyle w:val="CharacterStyle4"/>
          <w:rFonts w:ascii="Verdana" w:hAnsi="Verdana" w:cs="Verdana"/>
          <w:b/>
          <w:bCs/>
          <w:i/>
          <w:iCs/>
          <w:spacing w:val="-9"/>
          <w:w w:val="105"/>
          <w:lang w:val="es-ES" w:eastAsia="es-ES"/>
        </w:rPr>
        <w:t>Ojo de Agua-San Vicente-</w:t>
      </w:r>
      <w:proofErr w:type="spellStart"/>
      <w:r>
        <w:rPr>
          <w:rStyle w:val="CharacterStyle4"/>
          <w:rFonts w:ascii="Verdana" w:hAnsi="Verdana" w:cs="Verdana"/>
          <w:b/>
          <w:bCs/>
          <w:i/>
          <w:iCs/>
          <w:spacing w:val="-9"/>
          <w:w w:val="105"/>
          <w:lang w:val="es-ES" w:eastAsia="es-ES"/>
        </w:rPr>
        <w:t>Escobal</w:t>
      </w:r>
      <w:proofErr w:type="spellEnd"/>
      <w:r>
        <w:rPr>
          <w:rStyle w:val="CharacterStyle4"/>
          <w:rFonts w:ascii="Verdana" w:hAnsi="Verdana" w:cs="Verdana"/>
          <w:b/>
          <w:bCs/>
          <w:i/>
          <w:iCs/>
          <w:spacing w:val="-9"/>
          <w:w w:val="105"/>
          <w:lang w:val="es-ES" w:eastAsia="es-ES"/>
        </w:rPr>
        <w:t xml:space="preserve"> y viceversa, consistentes en haber </w:t>
      </w:r>
      <w:r>
        <w:rPr>
          <w:rStyle w:val="CharacterStyle4"/>
          <w:rFonts w:ascii="Verdana" w:hAnsi="Verdana" w:cs="Verdana"/>
          <w:b/>
          <w:bCs/>
          <w:i/>
          <w:iCs/>
          <w:spacing w:val="-3"/>
          <w:w w:val="105"/>
          <w:lang w:val="es-ES" w:eastAsia="es-ES"/>
        </w:rPr>
        <w:t xml:space="preserve">abandonado el servicio, no cumplir con los horarios y recorridos, </w:t>
      </w:r>
      <w:r>
        <w:rPr>
          <w:rStyle w:val="CharacterStyle4"/>
          <w:rFonts w:ascii="Verdana" w:hAnsi="Verdana" w:cs="Verdana"/>
          <w:b/>
          <w:bCs/>
          <w:i/>
          <w:iCs/>
          <w:w w:val="105"/>
          <w:lang w:val="es-ES" w:eastAsia="es-ES"/>
        </w:rPr>
        <w:t xml:space="preserve">operar con unidades no autorizadas, ceder el permiso sin </w:t>
      </w:r>
      <w:r>
        <w:rPr>
          <w:rStyle w:val="CharacterStyle4"/>
          <w:rFonts w:ascii="Verdana" w:hAnsi="Verdana" w:cs="Verdana"/>
          <w:b/>
          <w:bCs/>
          <w:i/>
          <w:iCs/>
          <w:w w:val="105"/>
          <w:lang w:val="es-ES" w:eastAsia="es-ES"/>
        </w:rPr>
        <w:t xml:space="preserve">la </w:t>
      </w:r>
      <w:r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 xml:space="preserve">autorización previa del Consejo de Transporte Público, permitiendo </w:t>
      </w:r>
      <w:r>
        <w:rPr>
          <w:rStyle w:val="CharacterStyle4"/>
          <w:rFonts w:ascii="Verdana" w:hAnsi="Verdana" w:cs="Verdana"/>
          <w:b/>
          <w:bCs/>
          <w:i/>
          <w:iCs/>
          <w:spacing w:val="-3"/>
          <w:w w:val="105"/>
          <w:lang w:val="es-ES" w:eastAsia="es-ES"/>
        </w:rPr>
        <w:t xml:space="preserve">que el mismo sea operado de hecho por una persona no autorizada </w:t>
      </w:r>
      <w:r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>y haber renunciado expresamente a dicho permiso.</w:t>
      </w:r>
    </w:p>
    <w:p w:rsidR="00000000" w:rsidRDefault="004921FB">
      <w:pPr>
        <w:pStyle w:val="Style6"/>
        <w:kinsoku w:val="0"/>
        <w:autoSpaceDE/>
        <w:autoSpaceDN/>
        <w:adjustRightInd/>
        <w:spacing w:before="72" w:after="504"/>
        <w:ind w:left="648" w:right="648"/>
        <w:jc w:val="both"/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spacing w:val="-3"/>
          <w:u w:val="single"/>
          <w:lang w:val="es-ES" w:eastAsia="es-ES"/>
        </w:rPr>
        <w:t>2-Cancelar dicho permiso al señor F</w:t>
      </w:r>
      <w:r w:rsidR="007B19F2">
        <w:rPr>
          <w:rStyle w:val="CharacterStyle4"/>
          <w:rFonts w:ascii="Verdana" w:hAnsi="Verdana" w:cs="Verdana"/>
          <w:b/>
          <w:bCs/>
          <w:i/>
          <w:iCs/>
          <w:spacing w:val="-3"/>
          <w:u w:val="single"/>
          <w:lang w:val="es-ES" w:eastAsia="es-ES"/>
        </w:rPr>
        <w:t>S</w:t>
      </w:r>
      <w:r>
        <w:rPr>
          <w:rStyle w:val="CharacterStyle4"/>
          <w:rFonts w:ascii="Verdana" w:hAnsi="Verdana" w:cs="Verdana"/>
          <w:b/>
          <w:bCs/>
          <w:i/>
          <w:iCs/>
          <w:spacing w:val="-3"/>
          <w:w w:val="105"/>
          <w:lang w:val="es-ES" w:eastAsia="es-ES"/>
        </w:rPr>
        <w:t xml:space="preserve"> y a efecto de no </w:t>
      </w:r>
      <w:r>
        <w:rPr>
          <w:rStyle w:val="CharacterStyle4"/>
          <w:rFonts w:ascii="Verdana" w:hAnsi="Verdana" w:cs="Verdana"/>
          <w:b/>
          <w:bCs/>
          <w:i/>
          <w:iCs/>
          <w:spacing w:val="-1"/>
          <w:w w:val="105"/>
          <w:lang w:val="es-ES" w:eastAsia="es-ES"/>
        </w:rPr>
        <w:t xml:space="preserve">interrumpir la prestación del servicio, deberá ese órgano rector </w:t>
      </w:r>
      <w:r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 xml:space="preserve">avocarse a definir a </w:t>
      </w:r>
      <w:proofErr w:type="spellStart"/>
      <w:r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>cual</w:t>
      </w:r>
      <w:proofErr w:type="spellEnd"/>
      <w:r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 xml:space="preserve"> de los oferentes, indicados en el Informe </w:t>
      </w:r>
      <w:r>
        <w:rPr>
          <w:rStyle w:val="CharacterStyle4"/>
          <w:rFonts w:ascii="Verdana" w:hAnsi="Verdana" w:cs="Verdana"/>
          <w:b/>
          <w:bCs/>
          <w:i/>
          <w:iCs/>
          <w:spacing w:val="-2"/>
          <w:w w:val="105"/>
          <w:lang w:val="es-ES" w:eastAsia="es-ES"/>
        </w:rPr>
        <w:t xml:space="preserve">número DING-04- 0150, de fecha 11 de febrero del 2004, otorgará </w:t>
      </w:r>
      <w:r>
        <w:rPr>
          <w:rStyle w:val="CharacterStyle4"/>
          <w:rFonts w:ascii="Verdana" w:hAnsi="Verdana" w:cs="Verdana"/>
          <w:b/>
          <w:bCs/>
          <w:i/>
          <w:iCs/>
          <w:spacing w:val="1"/>
          <w:w w:val="105"/>
          <w:lang w:val="es-ES" w:eastAsia="es-ES"/>
        </w:rPr>
        <w:t>el permiso de operación provisional de dicha ruta, mientras</w:t>
      </w:r>
      <w:r>
        <w:rPr>
          <w:rStyle w:val="CharacterStyle4"/>
          <w:rFonts w:ascii="Verdana" w:hAnsi="Verdana" w:cs="Verdana"/>
          <w:b/>
          <w:bCs/>
          <w:i/>
          <w:iCs/>
          <w:spacing w:val="1"/>
          <w:w w:val="105"/>
          <w:lang w:val="es-ES" w:eastAsia="es-ES"/>
        </w:rPr>
        <w:t xml:space="preserve"> se </w:t>
      </w:r>
      <w:r>
        <w:rPr>
          <w:rStyle w:val="CharacterStyle4"/>
          <w:rFonts w:ascii="Verdana" w:hAnsi="Verdana" w:cs="Verdana"/>
          <w:b/>
          <w:bCs/>
          <w:i/>
          <w:iCs/>
          <w:spacing w:val="-3"/>
          <w:w w:val="105"/>
          <w:lang w:val="es-ES" w:eastAsia="es-ES"/>
        </w:rPr>
        <w:t xml:space="preserve">elabora el Cartel de Licitación correspondiente para la citada ruta 105, tomando en consideración la intersectorial de Santa Ana-La </w:t>
      </w:r>
      <w:r>
        <w:rPr>
          <w:rStyle w:val="CharacterStyle4"/>
          <w:rFonts w:ascii="Verdana" w:hAnsi="Verdana" w:cs="Verdana"/>
          <w:b/>
          <w:bCs/>
          <w:i/>
          <w:iCs/>
          <w:spacing w:val="-5"/>
          <w:w w:val="105"/>
          <w:lang w:val="es-ES" w:eastAsia="es-ES"/>
        </w:rPr>
        <w:t>Valencia, establecida en el Proyecto de Sectorización</w:t>
      </w:r>
    </w:p>
    <w:p w:rsidR="00000000" w:rsidRDefault="004921FB">
      <w:pPr>
        <w:pStyle w:val="Style1"/>
        <w:kinsoku w:val="0"/>
        <w:autoSpaceDE/>
        <w:autoSpaceDN/>
        <w:adjustRightInd/>
        <w:ind w:left="576"/>
        <w:rPr>
          <w:rFonts w:ascii="Verdana" w:hAnsi="Verdana" w:cs="Verdana"/>
          <w:i/>
          <w:iCs/>
          <w:spacing w:val="-4"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pacing w:val="-4"/>
          <w:w w:val="105"/>
          <w:sz w:val="20"/>
          <w:szCs w:val="20"/>
          <w:lang w:val="es-ES" w:eastAsia="es-ES"/>
        </w:rPr>
        <w:t>3.-Notificar al señor Ferná</w:t>
      </w:r>
      <w:r>
        <w:rPr>
          <w:rFonts w:ascii="Verdana" w:hAnsi="Verdana" w:cs="Verdana"/>
          <w:i/>
          <w:iCs/>
          <w:spacing w:val="-4"/>
          <w:w w:val="105"/>
          <w:sz w:val="20"/>
          <w:szCs w:val="20"/>
          <w:lang w:val="es-ES" w:eastAsia="es-ES"/>
        </w:rPr>
        <w:t>ndez Sosa en el lugar señalado.</w:t>
      </w:r>
    </w:p>
    <w:p w:rsidR="00000000" w:rsidRDefault="004921FB">
      <w:pPr>
        <w:pStyle w:val="Style1"/>
        <w:kinsoku w:val="0"/>
        <w:autoSpaceDE/>
        <w:autoSpaceDN/>
        <w:adjustRightInd/>
        <w:spacing w:before="72"/>
        <w:ind w:left="576" w:right="648"/>
        <w:jc w:val="both"/>
        <w:rPr>
          <w:rFonts w:ascii="Verdana" w:hAnsi="Verdana" w:cs="Verdana"/>
          <w:i/>
          <w:iCs/>
          <w:w w:val="105"/>
          <w:sz w:val="20"/>
          <w:szCs w:val="20"/>
          <w:lang w:val="es-ES" w:eastAsia="es-ES"/>
        </w:rPr>
      </w:pPr>
      <w:r>
        <w:rPr>
          <w:rFonts w:ascii="Verdana" w:hAnsi="Verdana" w:cs="Verdana"/>
          <w:i/>
          <w:iCs/>
          <w:spacing w:val="-3"/>
          <w:w w:val="105"/>
          <w:sz w:val="20"/>
          <w:szCs w:val="20"/>
          <w:lang w:val="es-ES" w:eastAsia="es-ES"/>
        </w:rPr>
        <w:t xml:space="preserve">4.-Autorizar mientras se procede con la licitación pública </w:t>
      </w:r>
      <w:r>
        <w:rPr>
          <w:rFonts w:ascii="Verdana" w:hAnsi="Verdana" w:cs="Verdana"/>
          <w:i/>
          <w:iCs/>
          <w:spacing w:val="-3"/>
          <w:w w:val="105"/>
          <w:sz w:val="20"/>
          <w:szCs w:val="20"/>
          <w:lang w:val="es-ES" w:eastAsia="es-ES"/>
        </w:rPr>
        <w:lastRenderedPageBreak/>
        <w:t xml:space="preserve">correspondiente a </w:t>
      </w:r>
      <w:r>
        <w:rPr>
          <w:rFonts w:ascii="Verdana" w:hAnsi="Verdana" w:cs="Verdana"/>
          <w:i/>
          <w:iCs/>
          <w:spacing w:val="-5"/>
          <w:w w:val="105"/>
          <w:sz w:val="20"/>
          <w:szCs w:val="20"/>
          <w:lang w:val="es-ES" w:eastAsia="es-ES"/>
        </w:rPr>
        <w:t xml:space="preserve">la Empresa Autobuses Barrantes Araya S.A., que conlleva una ventaja por </w:t>
      </w:r>
      <w:r>
        <w:rPr>
          <w:rFonts w:ascii="Verdana" w:hAnsi="Verdana" w:cs="Verdana"/>
          <w:i/>
          <w:iCs/>
          <w:spacing w:val="-8"/>
          <w:w w:val="105"/>
          <w:sz w:val="20"/>
          <w:szCs w:val="20"/>
          <w:lang w:val="es-ES" w:eastAsia="es-ES"/>
        </w:rPr>
        <w:t xml:space="preserve">afinidad de recorridos y es concesionaria en la zona, por lo que se considera </w:t>
      </w:r>
      <w:r>
        <w:rPr>
          <w:rFonts w:ascii="Verdana" w:hAnsi="Verdana" w:cs="Verdana"/>
          <w:i/>
          <w:iCs/>
          <w:spacing w:val="-1"/>
          <w:w w:val="105"/>
          <w:sz w:val="20"/>
          <w:szCs w:val="20"/>
          <w:lang w:val="es-ES" w:eastAsia="es-ES"/>
        </w:rPr>
        <w:t xml:space="preserve">razonable la acreditación de la autorización respectiva, sin embargo, hay que tomar en cuenta el sentir de los usuarios, como lo demuestran las </w:t>
      </w:r>
      <w:r>
        <w:rPr>
          <w:rFonts w:ascii="Verdana" w:hAnsi="Verdana" w:cs="Verdana"/>
          <w:i/>
          <w:iCs/>
          <w:w w:val="105"/>
          <w:sz w:val="20"/>
          <w:szCs w:val="20"/>
          <w:lang w:val="es-ES" w:eastAsia="es-ES"/>
        </w:rPr>
        <w:t>encuestas y las firmas recolectada</w:t>
      </w:r>
      <w:r>
        <w:rPr>
          <w:rFonts w:ascii="Verdana" w:hAnsi="Verdana" w:cs="Verdana"/>
          <w:i/>
          <w:iCs/>
          <w:w w:val="105"/>
          <w:sz w:val="20"/>
          <w:szCs w:val="20"/>
          <w:lang w:val="es-ES" w:eastAsia="es-ES"/>
        </w:rPr>
        <w:t xml:space="preserve">s, que apoyan al operador </w:t>
      </w:r>
      <w:proofErr w:type="gramStart"/>
      <w:r>
        <w:rPr>
          <w:rFonts w:ascii="Verdana" w:hAnsi="Verdana" w:cs="Verdana"/>
          <w:i/>
          <w:iCs/>
          <w:w w:val="105"/>
          <w:sz w:val="20"/>
          <w:szCs w:val="20"/>
          <w:lang w:val="es-ES" w:eastAsia="es-ES"/>
        </w:rPr>
        <w:t>actual "</w:t>
      </w:r>
      <w:proofErr w:type="gramEnd"/>
    </w:p>
    <w:p w:rsidR="00000000" w:rsidRDefault="004921FB">
      <w:pPr>
        <w:pStyle w:val="Style2"/>
        <w:kinsoku w:val="0"/>
        <w:autoSpaceDE/>
        <w:autoSpaceDN/>
        <w:spacing w:before="396"/>
        <w:ind w:firstLine="0"/>
        <w:rPr>
          <w:rStyle w:val="CharacterStyle1"/>
          <w:rFonts w:ascii="Verdana" w:hAnsi="Verdana" w:cs="Verdana"/>
          <w:spacing w:val="-4"/>
          <w:w w:val="105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spacing w:val="4"/>
          <w:sz w:val="23"/>
          <w:szCs w:val="23"/>
          <w:lang w:val="es-ES" w:eastAsia="es-ES"/>
        </w:rPr>
        <w:t xml:space="preserve">SEGUNDO: </w:t>
      </w:r>
      <w:r>
        <w:rPr>
          <w:rStyle w:val="CharacterStyle1"/>
          <w:rFonts w:ascii="Verdana" w:hAnsi="Verdana" w:cs="Verdana"/>
          <w:spacing w:val="4"/>
          <w:w w:val="105"/>
          <w:lang w:val="es-ES" w:eastAsia="es-ES"/>
        </w:rPr>
        <w:t xml:space="preserve">Que el señor </w:t>
      </w:r>
      <w:proofErr w:type="spellStart"/>
      <w:r>
        <w:rPr>
          <w:rStyle w:val="CharacterStyle1"/>
          <w:rFonts w:ascii="Verdana" w:hAnsi="Verdana" w:cs="Verdana"/>
          <w:b/>
          <w:bCs/>
          <w:spacing w:val="4"/>
          <w:sz w:val="21"/>
          <w:szCs w:val="21"/>
          <w:u w:val="single"/>
          <w:lang w:val="es-ES" w:eastAsia="es-ES"/>
        </w:rPr>
        <w:t>Gilberth</w:t>
      </w:r>
      <w:proofErr w:type="spellEnd"/>
      <w:r>
        <w:rPr>
          <w:rStyle w:val="CharacterStyle1"/>
          <w:rFonts w:ascii="Verdana" w:hAnsi="Verdana" w:cs="Verdana"/>
          <w:b/>
          <w:bCs/>
          <w:spacing w:val="4"/>
          <w:sz w:val="21"/>
          <w:szCs w:val="21"/>
          <w:u w:val="single"/>
          <w:lang w:val="es-ES" w:eastAsia="es-ES"/>
        </w:rPr>
        <w:t xml:space="preserve"> Fernández Sosa,</w:t>
      </w:r>
      <w:r>
        <w:rPr>
          <w:rStyle w:val="CharacterStyle1"/>
          <w:rFonts w:ascii="Verdana" w:hAnsi="Verdana" w:cs="Verdana"/>
          <w:spacing w:val="4"/>
          <w:w w:val="105"/>
          <w:lang w:val="es-ES" w:eastAsia="es-ES"/>
        </w:rPr>
        <w:t xml:space="preserve"> representado por el </w:t>
      </w:r>
      <w:r>
        <w:rPr>
          <w:rStyle w:val="CharacterStyle1"/>
          <w:rFonts w:ascii="Verdana" w:hAnsi="Verdana" w:cs="Verdana"/>
          <w:spacing w:val="-11"/>
          <w:w w:val="105"/>
          <w:lang w:val="es-ES" w:eastAsia="es-ES"/>
        </w:rPr>
        <w:t xml:space="preserve">señor </w:t>
      </w:r>
      <w:r w:rsidR="007B19F2">
        <w:rPr>
          <w:rStyle w:val="CharacterStyle1"/>
          <w:rFonts w:ascii="Verdana" w:hAnsi="Verdana" w:cs="Verdana"/>
          <w:spacing w:val="-11"/>
          <w:w w:val="105"/>
          <w:sz w:val="19"/>
          <w:szCs w:val="19"/>
          <w:lang w:val="es-ES" w:eastAsia="es-ES"/>
        </w:rPr>
        <w:t xml:space="preserve">MDJDU </w:t>
      </w:r>
      <w:r>
        <w:rPr>
          <w:rStyle w:val="CharacterStyle1"/>
          <w:rFonts w:ascii="Verdana" w:hAnsi="Verdana" w:cs="Verdana"/>
          <w:spacing w:val="-11"/>
          <w:w w:val="105"/>
          <w:sz w:val="19"/>
          <w:szCs w:val="19"/>
          <w:lang w:val="es-ES" w:eastAsia="es-ES"/>
        </w:rPr>
        <w:t>CONOCIDO COMO R</w:t>
      </w:r>
      <w:r>
        <w:rPr>
          <w:rStyle w:val="CharacterStyle1"/>
          <w:rFonts w:ascii="Verdana" w:hAnsi="Verdana" w:cs="Verdana"/>
          <w:spacing w:val="-11"/>
          <w:w w:val="105"/>
          <w:sz w:val="19"/>
          <w:szCs w:val="19"/>
          <w:lang w:val="es-ES" w:eastAsia="es-ES"/>
        </w:rPr>
        <w:t xml:space="preserve">, </w:t>
      </w:r>
      <w:r>
        <w:rPr>
          <w:rStyle w:val="CharacterStyle1"/>
          <w:rFonts w:ascii="Verdana" w:hAnsi="Verdana" w:cs="Verdana"/>
          <w:spacing w:val="-11"/>
          <w:w w:val="105"/>
          <w:lang w:val="es-ES" w:eastAsia="es-ES"/>
        </w:rPr>
        <w:t xml:space="preserve">cédula de identidad </w:t>
      </w:r>
      <w:r>
        <w:rPr>
          <w:rStyle w:val="CharacterStyle1"/>
          <w:rFonts w:ascii="Verdana" w:hAnsi="Verdana" w:cs="Verdana"/>
          <w:spacing w:val="-6"/>
          <w:w w:val="105"/>
          <w:lang w:val="es-ES" w:eastAsia="es-ES"/>
        </w:rPr>
        <w:t xml:space="preserve">número </w:t>
      </w:r>
      <w:r w:rsidR="007B19F2">
        <w:rPr>
          <w:rStyle w:val="CharacterStyle1"/>
          <w:rFonts w:ascii="Verdana" w:hAnsi="Verdana" w:cs="Verdana"/>
          <w:spacing w:val="-6"/>
          <w:w w:val="105"/>
          <w:lang w:val="es-ES" w:eastAsia="es-ES"/>
        </w:rPr>
        <w:t>…</w:t>
      </w:r>
      <w:r>
        <w:rPr>
          <w:rStyle w:val="CharacterStyle1"/>
          <w:rFonts w:ascii="Verdana" w:hAnsi="Verdana" w:cs="Verdana"/>
          <w:spacing w:val="-6"/>
          <w:w w:val="105"/>
          <w:lang w:val="es-ES" w:eastAsia="es-ES"/>
        </w:rPr>
        <w:t xml:space="preserve">, en su condición Apoderado generalísimo sin límite de suma </w:t>
      </w:r>
      <w:r>
        <w:rPr>
          <w:rStyle w:val="CharacterStyle1"/>
          <w:rFonts w:ascii="Verdana" w:hAnsi="Verdana" w:cs="Verdana"/>
          <w:spacing w:val="-8"/>
          <w:w w:val="105"/>
          <w:lang w:val="es-ES" w:eastAsia="es-ES"/>
        </w:rPr>
        <w:t xml:space="preserve">del recurrente, quien es permisionario de la ruta ciento cinco (según certifica el </w:t>
      </w:r>
      <w:r>
        <w:rPr>
          <w:rStyle w:val="CharacterStyle1"/>
          <w:rFonts w:ascii="Verdana" w:hAnsi="Verdana" w:cs="Verdana"/>
          <w:w w:val="105"/>
          <w:lang w:val="es-ES" w:eastAsia="es-ES"/>
        </w:rPr>
        <w:t xml:space="preserve">Notario </w:t>
      </w:r>
      <w:r w:rsidR="007B19F2">
        <w:rPr>
          <w:rStyle w:val="CharacterStyle1"/>
          <w:rFonts w:ascii="Verdana" w:hAnsi="Verdana" w:cs="Verdana"/>
          <w:w w:val="105"/>
          <w:lang w:val="es-ES" w:eastAsia="es-ES"/>
        </w:rPr>
        <w:t>AMM</w:t>
      </w:r>
      <w:r>
        <w:rPr>
          <w:rStyle w:val="CharacterStyle1"/>
          <w:rFonts w:ascii="Verdana" w:hAnsi="Verdana" w:cs="Verdana"/>
          <w:w w:val="105"/>
          <w:lang w:val="es-ES" w:eastAsia="es-ES"/>
        </w:rPr>
        <w:t xml:space="preserve">, véase folios 138 a 139 del expediente </w:t>
      </w:r>
      <w:r>
        <w:rPr>
          <w:rStyle w:val="CharacterStyle1"/>
          <w:rFonts w:ascii="Verdana" w:hAnsi="Verdana" w:cs="Verdana"/>
          <w:spacing w:val="-2"/>
          <w:w w:val="105"/>
          <w:lang w:val="es-ES" w:eastAsia="es-ES"/>
        </w:rPr>
        <w:t xml:space="preserve">administrativo); y los vecinos y representantes de las Organizaciones Sociales </w:t>
      </w:r>
      <w:r>
        <w:rPr>
          <w:rStyle w:val="CharacterStyle1"/>
          <w:rFonts w:ascii="Verdana" w:hAnsi="Verdana" w:cs="Verdana"/>
          <w:spacing w:val="2"/>
          <w:w w:val="105"/>
          <w:lang w:val="es-ES" w:eastAsia="es-ES"/>
        </w:rPr>
        <w:t>y Asociaciones representante</w:t>
      </w:r>
      <w:r>
        <w:rPr>
          <w:rStyle w:val="CharacterStyle1"/>
          <w:rFonts w:ascii="Verdana" w:hAnsi="Verdana" w:cs="Verdana"/>
          <w:spacing w:val="2"/>
          <w:w w:val="105"/>
          <w:lang w:val="es-ES" w:eastAsia="es-ES"/>
        </w:rPr>
        <w:t xml:space="preserve">s de las comunidades de Santa Ana, Belén, </w:t>
      </w:r>
      <w:proofErr w:type="spellStart"/>
      <w:r>
        <w:rPr>
          <w:rStyle w:val="CharacterStyle1"/>
          <w:rFonts w:ascii="Verdana" w:hAnsi="Verdana" w:cs="Verdana"/>
          <w:spacing w:val="-13"/>
          <w:w w:val="105"/>
          <w:lang w:val="es-ES" w:eastAsia="es-ES"/>
        </w:rPr>
        <w:t>Lindora</w:t>
      </w:r>
      <w:proofErr w:type="spellEnd"/>
      <w:r>
        <w:rPr>
          <w:rStyle w:val="CharacterStyle1"/>
          <w:rFonts w:ascii="Verdana" w:hAnsi="Verdana" w:cs="Verdana"/>
          <w:spacing w:val="-13"/>
          <w:w w:val="105"/>
          <w:lang w:val="es-ES" w:eastAsia="es-ES"/>
        </w:rPr>
        <w:t xml:space="preserve"> y otras, </w:t>
      </w:r>
      <w:r>
        <w:rPr>
          <w:rStyle w:val="CharacterStyle1"/>
          <w:rFonts w:ascii="Verdana" w:hAnsi="Verdana" w:cs="Verdana"/>
          <w:b/>
          <w:bCs/>
          <w:spacing w:val="-13"/>
          <w:sz w:val="23"/>
          <w:szCs w:val="23"/>
          <w:lang w:val="es-ES" w:eastAsia="es-ES"/>
        </w:rPr>
        <w:t xml:space="preserve">presentan </w:t>
      </w:r>
      <w:r>
        <w:rPr>
          <w:rStyle w:val="CharacterStyle1"/>
          <w:rFonts w:ascii="Verdana" w:hAnsi="Verdana" w:cs="Verdana"/>
          <w:b/>
          <w:bCs/>
          <w:spacing w:val="-13"/>
          <w:sz w:val="21"/>
          <w:szCs w:val="21"/>
          <w:u w:val="single"/>
          <w:lang w:val="es-ES" w:eastAsia="es-ES"/>
        </w:rPr>
        <w:t xml:space="preserve">RECURSO DE APELACIÓN </w:t>
      </w:r>
      <w:r>
        <w:rPr>
          <w:rStyle w:val="CharacterStyle1"/>
          <w:rFonts w:ascii="Arial" w:hAnsi="Arial" w:cs="Arial"/>
          <w:b/>
          <w:bCs/>
          <w:spacing w:val="-13"/>
          <w:w w:val="95"/>
          <w:sz w:val="20"/>
          <w:szCs w:val="20"/>
          <w:u w:val="single"/>
          <w:lang w:val="es-ES" w:eastAsia="es-ES"/>
        </w:rPr>
        <w:t xml:space="preserve">Y </w:t>
      </w:r>
      <w:r>
        <w:rPr>
          <w:rStyle w:val="CharacterStyle1"/>
          <w:rFonts w:ascii="Verdana" w:hAnsi="Verdana" w:cs="Verdana"/>
          <w:b/>
          <w:bCs/>
          <w:spacing w:val="-13"/>
          <w:sz w:val="21"/>
          <w:szCs w:val="21"/>
          <w:u w:val="single"/>
          <w:lang w:val="es-ES" w:eastAsia="es-ES"/>
        </w:rPr>
        <w:t xml:space="preserve">NULIDAD CONCOMITANTE,  </w:t>
      </w:r>
      <w:r>
        <w:rPr>
          <w:rStyle w:val="CharacterStyle1"/>
          <w:rFonts w:ascii="Verdana" w:hAnsi="Verdana" w:cs="Verdana"/>
          <w:w w:val="105"/>
          <w:lang w:val="es-ES" w:eastAsia="es-ES"/>
        </w:rPr>
        <w:t xml:space="preserve">en contra del </w:t>
      </w:r>
      <w:r>
        <w:rPr>
          <w:rStyle w:val="CharacterStyle1"/>
          <w:rFonts w:ascii="Verdana" w:hAnsi="Verdana" w:cs="Verdana"/>
          <w:b/>
          <w:bCs/>
          <w:sz w:val="21"/>
          <w:szCs w:val="21"/>
          <w:u w:val="single"/>
          <w:lang w:val="es-ES" w:eastAsia="es-ES"/>
        </w:rPr>
        <w:t>artículo 5.1 de la Sesión ordinaria 26-2005,</w:t>
      </w:r>
      <w:r>
        <w:rPr>
          <w:rStyle w:val="CharacterStyle1"/>
          <w:rFonts w:ascii="Verdana" w:hAnsi="Verdana" w:cs="Verdana"/>
          <w:w w:val="105"/>
          <w:lang w:val="es-ES" w:eastAsia="es-ES"/>
        </w:rPr>
        <w:t xml:space="preserve"> adoptado por la </w:t>
      </w:r>
      <w:r>
        <w:rPr>
          <w:rStyle w:val="CharacterStyle1"/>
          <w:rFonts w:ascii="Verdana" w:hAnsi="Verdana" w:cs="Verdana"/>
          <w:spacing w:val="-7"/>
          <w:w w:val="105"/>
          <w:lang w:val="es-ES" w:eastAsia="es-ES"/>
        </w:rPr>
        <w:t>Junta Directiva del Consejo de Transporte Público, el dí</w:t>
      </w:r>
      <w:r>
        <w:rPr>
          <w:rStyle w:val="CharacterStyle1"/>
          <w:rFonts w:ascii="Verdana" w:hAnsi="Verdana" w:cs="Verdana"/>
          <w:spacing w:val="-7"/>
          <w:w w:val="105"/>
          <w:lang w:val="es-ES" w:eastAsia="es-ES"/>
        </w:rPr>
        <w:t xml:space="preserve">a 14 de abril de 2005 y </w:t>
      </w:r>
      <w:r>
        <w:rPr>
          <w:rStyle w:val="CharacterStyle1"/>
          <w:rFonts w:ascii="Verdana" w:hAnsi="Verdana" w:cs="Verdana"/>
          <w:b/>
          <w:bCs/>
          <w:spacing w:val="15"/>
          <w:sz w:val="23"/>
          <w:szCs w:val="23"/>
          <w:lang w:val="es-ES" w:eastAsia="es-ES"/>
        </w:rPr>
        <w:t xml:space="preserve">alegando lo siguiente: ( </w:t>
      </w:r>
      <w:r>
        <w:rPr>
          <w:rStyle w:val="CharacterStyle1"/>
          <w:rFonts w:ascii="Verdana" w:hAnsi="Verdana" w:cs="Verdana"/>
          <w:spacing w:val="15"/>
          <w:w w:val="105"/>
          <w:lang w:val="es-ES" w:eastAsia="es-ES"/>
        </w:rPr>
        <w:t xml:space="preserve">Véase folios 144 al 157 del Expediente </w:t>
      </w:r>
      <w:r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>Administrativo)</w:t>
      </w:r>
    </w:p>
    <w:p w:rsidR="00000000" w:rsidRDefault="004921FB">
      <w:pPr>
        <w:pStyle w:val="Style2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1"/>
          <w:rFonts w:ascii="Verdana" w:hAnsi="Verdana" w:cs="Verdana"/>
          <w:spacing w:val="-6"/>
          <w:w w:val="105"/>
          <w:lang w:val="es-ES" w:eastAsia="es-ES"/>
        </w:rPr>
      </w:pPr>
      <w:r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Que se dan por notificados del acuerdo impugnado hasta ese momento ya </w:t>
      </w:r>
      <w:r>
        <w:rPr>
          <w:rStyle w:val="CharacterStyle1"/>
          <w:rFonts w:ascii="Verdana" w:hAnsi="Verdana" w:cs="Verdana"/>
          <w:spacing w:val="1"/>
          <w:w w:val="105"/>
          <w:lang w:val="es-ES" w:eastAsia="es-ES"/>
        </w:rPr>
        <w:t xml:space="preserve">que no se les notificó en debida forma pese a existir lugar para escuchar </w:t>
      </w:r>
      <w:r>
        <w:rPr>
          <w:rStyle w:val="CharacterStyle1"/>
          <w:rFonts w:ascii="Verdana" w:hAnsi="Verdana" w:cs="Verdana"/>
          <w:spacing w:val="-6"/>
          <w:w w:val="105"/>
          <w:lang w:val="es-ES" w:eastAsia="es-ES"/>
        </w:rPr>
        <w:t>notificaciones.</w:t>
      </w:r>
    </w:p>
    <w:p w:rsidR="00000000" w:rsidRDefault="004921FB">
      <w:pPr>
        <w:pStyle w:val="Style2"/>
        <w:numPr>
          <w:ilvl w:val="0"/>
          <w:numId w:val="2"/>
        </w:numPr>
        <w:tabs>
          <w:tab w:val="clear" w:pos="504"/>
          <w:tab w:val="num" w:pos="576"/>
        </w:tabs>
        <w:kinsoku w:val="0"/>
        <w:autoSpaceDE/>
        <w:autoSpaceDN/>
        <w:spacing w:before="252"/>
        <w:rPr>
          <w:rStyle w:val="CharacterStyle1"/>
          <w:rFonts w:ascii="Verdana" w:hAnsi="Verdana" w:cs="Verdana"/>
          <w:spacing w:val="-6"/>
          <w:w w:val="105"/>
          <w:lang w:val="es-ES" w:eastAsia="es-ES"/>
        </w:rPr>
      </w:pPr>
      <w:r>
        <w:rPr>
          <w:rStyle w:val="CharacterStyle1"/>
          <w:rFonts w:ascii="Verdana" w:hAnsi="Verdana" w:cs="Verdana"/>
          <w:spacing w:val="-3"/>
          <w:w w:val="105"/>
          <w:lang w:val="es-ES" w:eastAsia="es-ES"/>
        </w:rPr>
        <w:t xml:space="preserve">Que como representantes de las comunidades usuarias del servicio en </w:t>
      </w:r>
      <w:r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 xml:space="preserve">cuestión y representante del permisionario cuentan con la legitimación debida </w:t>
      </w:r>
      <w:r>
        <w:rPr>
          <w:rStyle w:val="CharacterStyle1"/>
          <w:rFonts w:ascii="Verdana" w:hAnsi="Verdana" w:cs="Verdana"/>
          <w:spacing w:val="-6"/>
          <w:w w:val="105"/>
          <w:lang w:val="es-ES" w:eastAsia="es-ES"/>
        </w:rPr>
        <w:t>para actuar en este caso.</w:t>
      </w:r>
    </w:p>
    <w:p w:rsidR="00000000" w:rsidRDefault="004921FB">
      <w:pPr>
        <w:pStyle w:val="Style2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1"/>
          <w:rFonts w:ascii="Verdana" w:hAnsi="Verdana" w:cs="Verdana"/>
          <w:spacing w:val="-5"/>
          <w:w w:val="105"/>
          <w:lang w:val="es-ES" w:eastAsia="es-ES"/>
        </w:rPr>
      </w:pPr>
      <w:r>
        <w:rPr>
          <w:rStyle w:val="CharacterStyle1"/>
          <w:rFonts w:ascii="Verdana" w:hAnsi="Verdana" w:cs="Verdana"/>
          <w:spacing w:val="-2"/>
          <w:w w:val="105"/>
          <w:lang w:val="es-ES" w:eastAsia="es-ES"/>
        </w:rPr>
        <w:t>Que se sienten defraudados por parte del Consejo de Transpor</w:t>
      </w:r>
      <w:r>
        <w:rPr>
          <w:rStyle w:val="CharacterStyle1"/>
          <w:rFonts w:ascii="Verdana" w:hAnsi="Verdana" w:cs="Verdana"/>
          <w:spacing w:val="-2"/>
          <w:w w:val="105"/>
          <w:lang w:val="es-ES" w:eastAsia="es-ES"/>
        </w:rPr>
        <w:t xml:space="preserve">te Público </w:t>
      </w:r>
      <w:r>
        <w:rPr>
          <w:rStyle w:val="CharacterStyle1"/>
          <w:rFonts w:ascii="Verdana" w:hAnsi="Verdana" w:cs="Verdana"/>
          <w:spacing w:val="-1"/>
          <w:w w:val="105"/>
          <w:lang w:val="es-ES" w:eastAsia="es-ES"/>
        </w:rPr>
        <w:t xml:space="preserve">dado que pese a su solicitud no se ha autorizado la cesión de la Ruta 105 a </w:t>
      </w:r>
      <w:r>
        <w:rPr>
          <w:rStyle w:val="CharacterStyle1"/>
          <w:rFonts w:ascii="Verdana" w:hAnsi="Verdana" w:cs="Verdana"/>
          <w:spacing w:val="-6"/>
          <w:w w:val="105"/>
          <w:lang w:val="es-ES" w:eastAsia="es-ES"/>
        </w:rPr>
        <w:t xml:space="preserve">favor de la </w:t>
      </w:r>
      <w:r>
        <w:rPr>
          <w:rStyle w:val="CharacterStyle1"/>
          <w:rFonts w:ascii="Verdana" w:hAnsi="Verdana" w:cs="Verdana"/>
          <w:spacing w:val="-6"/>
          <w:w w:val="105"/>
          <w:sz w:val="19"/>
          <w:szCs w:val="19"/>
          <w:lang w:val="es-ES" w:eastAsia="es-ES"/>
        </w:rPr>
        <w:t>E</w:t>
      </w:r>
      <w:r>
        <w:rPr>
          <w:rStyle w:val="CharacterStyle1"/>
          <w:rFonts w:ascii="Verdana" w:hAnsi="Verdana" w:cs="Verdana"/>
          <w:spacing w:val="-6"/>
          <w:w w:val="105"/>
          <w:sz w:val="19"/>
          <w:szCs w:val="19"/>
          <w:lang w:val="es-ES" w:eastAsia="es-ES"/>
        </w:rPr>
        <w:t>T</w:t>
      </w:r>
      <w:r w:rsidR="007B19F2">
        <w:rPr>
          <w:rStyle w:val="CharacterStyle1"/>
          <w:rFonts w:ascii="Verdana" w:hAnsi="Verdana" w:cs="Verdana"/>
          <w:spacing w:val="-6"/>
          <w:w w:val="105"/>
          <w:sz w:val="19"/>
          <w:szCs w:val="19"/>
          <w:lang w:val="es-ES" w:eastAsia="es-ES"/>
        </w:rPr>
        <w:t>C</w:t>
      </w:r>
      <w:r>
        <w:rPr>
          <w:rStyle w:val="CharacterStyle1"/>
          <w:rFonts w:ascii="Verdana" w:hAnsi="Verdana" w:cs="Verdana"/>
          <w:spacing w:val="-6"/>
          <w:w w:val="105"/>
          <w:sz w:val="19"/>
          <w:szCs w:val="19"/>
          <w:lang w:val="es-ES" w:eastAsia="es-ES"/>
        </w:rPr>
        <w:t>D</w:t>
      </w:r>
      <w:r>
        <w:rPr>
          <w:rStyle w:val="CharacterStyle1"/>
          <w:rFonts w:ascii="Verdana" w:hAnsi="Verdana" w:cs="Verdana"/>
          <w:spacing w:val="-6"/>
          <w:w w:val="105"/>
          <w:sz w:val="19"/>
          <w:szCs w:val="19"/>
          <w:lang w:val="es-ES" w:eastAsia="es-ES"/>
        </w:rPr>
        <w:t>U</w:t>
      </w:r>
      <w:r>
        <w:rPr>
          <w:rStyle w:val="CharacterStyle1"/>
          <w:rFonts w:ascii="Verdana" w:hAnsi="Verdana" w:cs="Verdana"/>
          <w:spacing w:val="-6"/>
          <w:w w:val="105"/>
          <w:sz w:val="19"/>
          <w:szCs w:val="19"/>
          <w:lang w:val="es-ES" w:eastAsia="es-ES"/>
        </w:rPr>
        <w:t xml:space="preserve"> </w:t>
      </w:r>
      <w:r w:rsidRPr="007B19F2">
        <w:rPr>
          <w:rStyle w:val="CharacterStyle1"/>
          <w:rFonts w:ascii="Verdana" w:hAnsi="Verdana" w:cs="Verdana"/>
          <w:spacing w:val="-1"/>
          <w:w w:val="105"/>
          <w:lang w:val="es-ES" w:eastAsia="es-ES"/>
        </w:rPr>
        <w:t xml:space="preserve">y </w:t>
      </w:r>
      <w:r w:rsidRPr="007B19F2">
        <w:rPr>
          <w:rStyle w:val="CharacterStyle1"/>
          <w:rFonts w:ascii="Verdana" w:hAnsi="Verdana" w:cs="Verdana"/>
          <w:spacing w:val="-1"/>
          <w:w w:val="105"/>
          <w:lang w:val="es-ES" w:eastAsia="es-ES"/>
        </w:rPr>
        <w:t>m</w:t>
      </w:r>
      <w:r>
        <w:rPr>
          <w:rStyle w:val="CharacterStyle1"/>
          <w:rFonts w:ascii="Verdana" w:hAnsi="Verdana" w:cs="Verdana"/>
          <w:spacing w:val="-6"/>
          <w:w w:val="105"/>
          <w:lang w:val="es-ES" w:eastAsia="es-ES"/>
        </w:rPr>
        <w:t xml:space="preserve">ás bien se está </w:t>
      </w:r>
      <w:r>
        <w:rPr>
          <w:rStyle w:val="CharacterStyle1"/>
          <w:rFonts w:ascii="Verdana" w:hAnsi="Verdana" w:cs="Verdana"/>
          <w:spacing w:val="-1"/>
          <w:w w:val="105"/>
          <w:lang w:val="es-ES" w:eastAsia="es-ES"/>
        </w:rPr>
        <w:t xml:space="preserve">otorgando la explotación de la Ruta a la </w:t>
      </w:r>
      <w:r>
        <w:rPr>
          <w:rStyle w:val="CharacterStyle1"/>
          <w:rFonts w:ascii="Verdana" w:hAnsi="Verdana" w:cs="Verdana"/>
          <w:spacing w:val="-1"/>
          <w:w w:val="105"/>
          <w:sz w:val="19"/>
          <w:szCs w:val="19"/>
          <w:lang w:val="es-ES" w:eastAsia="es-ES"/>
        </w:rPr>
        <w:t>EMPRESA B</w:t>
      </w:r>
      <w:r>
        <w:rPr>
          <w:rStyle w:val="CharacterStyle1"/>
          <w:rFonts w:ascii="Verdana" w:hAnsi="Verdana" w:cs="Verdana"/>
          <w:spacing w:val="-1"/>
          <w:w w:val="105"/>
          <w:sz w:val="19"/>
          <w:szCs w:val="19"/>
          <w:lang w:val="es-ES" w:eastAsia="es-ES"/>
        </w:rPr>
        <w:t>A</w:t>
      </w:r>
      <w:r>
        <w:rPr>
          <w:rStyle w:val="CharacterStyle1"/>
          <w:rFonts w:ascii="Verdana" w:hAnsi="Verdana" w:cs="Verdana"/>
          <w:spacing w:val="-1"/>
          <w:w w:val="105"/>
          <w:sz w:val="19"/>
          <w:szCs w:val="19"/>
          <w:lang w:val="es-ES" w:eastAsia="es-ES"/>
        </w:rPr>
        <w:t xml:space="preserve">, </w:t>
      </w:r>
      <w:r>
        <w:rPr>
          <w:rStyle w:val="CharacterStyle1"/>
          <w:rFonts w:ascii="Verdana" w:hAnsi="Verdana" w:cs="Verdana"/>
          <w:spacing w:val="-1"/>
          <w:w w:val="105"/>
          <w:lang w:val="es-ES" w:eastAsia="es-ES"/>
        </w:rPr>
        <w:t xml:space="preserve">Empresa </w:t>
      </w:r>
      <w:r>
        <w:rPr>
          <w:rStyle w:val="CharacterStyle1"/>
          <w:rFonts w:ascii="Verdana" w:hAnsi="Verdana" w:cs="Verdana"/>
          <w:spacing w:val="-3"/>
          <w:w w:val="105"/>
          <w:lang w:val="es-ES" w:eastAsia="es-ES"/>
        </w:rPr>
        <w:t xml:space="preserve">que ha humillado a los vecinos de sus comunidades dado que familiares suyos </w:t>
      </w:r>
      <w:r>
        <w:rPr>
          <w:rStyle w:val="CharacterStyle1"/>
          <w:rFonts w:ascii="Verdana" w:hAnsi="Verdana" w:cs="Verdana"/>
          <w:spacing w:val="-4"/>
          <w:w w:val="105"/>
          <w:lang w:val="es-ES" w:eastAsia="es-ES"/>
        </w:rPr>
        <w:t xml:space="preserve">se han visto maltratados por sus choferes; además que no se ha tomado en </w:t>
      </w:r>
      <w:r>
        <w:rPr>
          <w:rStyle w:val="CharacterStyle1"/>
          <w:rFonts w:ascii="Verdana" w:hAnsi="Verdana" w:cs="Verdana"/>
          <w:spacing w:val="-2"/>
          <w:w w:val="105"/>
          <w:lang w:val="es-ES" w:eastAsia="es-ES"/>
        </w:rPr>
        <w:t>cuenta los problemas que ha ocasionado la empresa Pirata E</w:t>
      </w:r>
      <w:r w:rsidR="007B19F2">
        <w:rPr>
          <w:rStyle w:val="CharacterStyle1"/>
          <w:rFonts w:ascii="Verdana" w:hAnsi="Verdana" w:cs="Verdana"/>
          <w:spacing w:val="-2"/>
          <w:w w:val="105"/>
          <w:lang w:val="es-ES" w:eastAsia="es-ES"/>
        </w:rPr>
        <w:t xml:space="preserve"> </w:t>
      </w:r>
      <w:r>
        <w:rPr>
          <w:rStyle w:val="CharacterStyle1"/>
          <w:rFonts w:ascii="Verdana" w:hAnsi="Verdana" w:cs="Verdana"/>
          <w:spacing w:val="-2"/>
          <w:w w:val="105"/>
          <w:lang w:val="es-ES" w:eastAsia="es-ES"/>
        </w:rPr>
        <w:t xml:space="preserve"> que ha </w:t>
      </w:r>
      <w:r>
        <w:rPr>
          <w:rStyle w:val="CharacterStyle1"/>
          <w:rFonts w:ascii="Verdana" w:hAnsi="Verdana" w:cs="Verdana"/>
          <w:spacing w:val="-8"/>
          <w:w w:val="105"/>
          <w:lang w:val="es-ES" w:eastAsia="es-ES"/>
        </w:rPr>
        <w:t>estado ilegalmente prestando servic</w:t>
      </w:r>
      <w:r>
        <w:rPr>
          <w:rStyle w:val="CharacterStyle1"/>
          <w:rFonts w:ascii="Verdana" w:hAnsi="Verdana" w:cs="Verdana"/>
          <w:spacing w:val="-8"/>
          <w:w w:val="105"/>
          <w:lang w:val="es-ES" w:eastAsia="es-ES"/>
        </w:rPr>
        <w:t xml:space="preserve">io en la ruta 105, provocando competencia </w:t>
      </w:r>
      <w:r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>desleal y situaciones peligrosas y ruinosas para la permisionaria de la ruta.</w:t>
      </w:r>
    </w:p>
    <w:p w:rsidR="00000000" w:rsidRDefault="004921FB">
      <w:pPr>
        <w:pStyle w:val="Style2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1"/>
          <w:rFonts w:ascii="Verdana" w:hAnsi="Verdana" w:cs="Verdana"/>
          <w:spacing w:val="-6"/>
          <w:w w:val="105"/>
          <w:lang w:val="es-ES" w:eastAsia="es-ES"/>
        </w:rPr>
      </w:pPr>
      <w:r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Que existen informes técnicos y científicos de funcionarios del Consejo de </w:t>
      </w:r>
      <w:r>
        <w:rPr>
          <w:rStyle w:val="CharacterStyle1"/>
          <w:rFonts w:ascii="Verdana" w:hAnsi="Verdana" w:cs="Verdana"/>
          <w:spacing w:val="1"/>
          <w:w w:val="105"/>
          <w:lang w:val="es-ES" w:eastAsia="es-ES"/>
        </w:rPr>
        <w:t>Transporte Público que han hecho encuestas a los usuarios, en</w:t>
      </w:r>
      <w:r>
        <w:rPr>
          <w:rStyle w:val="CharacterStyle1"/>
          <w:rFonts w:ascii="Verdana" w:hAnsi="Verdana" w:cs="Verdana"/>
          <w:spacing w:val="1"/>
          <w:w w:val="105"/>
          <w:lang w:val="es-ES" w:eastAsia="es-ES"/>
        </w:rPr>
        <w:t xml:space="preserve"> las cuales </w:t>
      </w:r>
      <w:r>
        <w:rPr>
          <w:rStyle w:val="CharacterStyle1"/>
          <w:rFonts w:ascii="Verdana" w:hAnsi="Verdana" w:cs="Verdana"/>
          <w:w w:val="105"/>
          <w:lang w:val="es-ES" w:eastAsia="es-ES"/>
        </w:rPr>
        <w:t xml:space="preserve">hasta el 97% de las personas se han mostrado a favor de la empresa </w:t>
      </w:r>
      <w:r w:rsidR="007B19F2">
        <w:rPr>
          <w:rStyle w:val="CharacterStyle1"/>
          <w:rFonts w:ascii="Verdana" w:hAnsi="Verdana" w:cs="Verdana"/>
          <w:spacing w:val="-2"/>
          <w:w w:val="105"/>
          <w:lang w:val="es-ES" w:eastAsia="es-ES"/>
        </w:rPr>
        <w:t>TDU</w:t>
      </w:r>
      <w:r>
        <w:rPr>
          <w:rStyle w:val="CharacterStyle1"/>
          <w:rFonts w:ascii="Verdana" w:hAnsi="Verdana" w:cs="Verdana"/>
          <w:spacing w:val="-2"/>
          <w:w w:val="105"/>
          <w:lang w:val="es-ES" w:eastAsia="es-ES"/>
        </w:rPr>
        <w:t xml:space="preserve">, lo que los hace pensar entonces en qué se </w:t>
      </w:r>
      <w:r>
        <w:rPr>
          <w:rStyle w:val="CharacterStyle1"/>
          <w:rFonts w:ascii="Verdana" w:hAnsi="Verdana" w:cs="Verdana"/>
          <w:spacing w:val="-5"/>
          <w:w w:val="105"/>
          <w:lang w:val="es-ES" w:eastAsia="es-ES"/>
        </w:rPr>
        <w:t xml:space="preserve">sustentan las decisiones si no se basan en los informes técnicos y científicos de </w:t>
      </w:r>
      <w:r>
        <w:rPr>
          <w:rStyle w:val="CharacterStyle1"/>
          <w:rFonts w:ascii="Verdana" w:hAnsi="Verdana" w:cs="Verdana"/>
          <w:spacing w:val="-6"/>
          <w:w w:val="105"/>
          <w:lang w:val="es-ES" w:eastAsia="es-ES"/>
        </w:rPr>
        <w:t>sus funcionarios.</w:t>
      </w:r>
    </w:p>
    <w:p w:rsidR="00000000" w:rsidRDefault="004921FB">
      <w:pPr>
        <w:pStyle w:val="Style1"/>
        <w:numPr>
          <w:ilvl w:val="0"/>
          <w:numId w:val="3"/>
        </w:numPr>
        <w:tabs>
          <w:tab w:val="clear" w:pos="432"/>
          <w:tab w:val="num" w:pos="504"/>
        </w:tabs>
        <w:kinsoku w:val="0"/>
        <w:autoSpaceDE/>
        <w:autoSpaceDN/>
        <w:adjustRightInd/>
        <w:spacing w:before="216" w:after="576"/>
        <w:ind w:right="72"/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spacing w:val="-4"/>
          <w:w w:val="105"/>
          <w:sz w:val="22"/>
          <w:szCs w:val="22"/>
          <w:lang w:val="es-ES" w:eastAsia="es-ES"/>
        </w:rPr>
        <w:t xml:space="preserve">Que de la resolución se desprende que la opinión de ellos no tiene valor </w:t>
      </w: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>alguno por lo que solicitan que se tome en cuenta sus intereses.</w:t>
      </w:r>
    </w:p>
    <w:p w:rsidR="00000000" w:rsidRDefault="004921FB">
      <w:pPr>
        <w:pStyle w:val="Style7"/>
        <w:kinsoku w:val="0"/>
        <w:autoSpaceDE/>
        <w:autoSpaceDN/>
        <w:spacing w:before="396"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5"/>
          <w:sz w:val="22"/>
          <w:szCs w:val="22"/>
          <w:lang w:val="es-ES" w:eastAsia="es-ES"/>
        </w:rPr>
        <w:t xml:space="preserve">f- </w:t>
      </w:r>
      <w:r>
        <w:rPr>
          <w:rFonts w:ascii="Verdana" w:hAnsi="Verdana" w:cs="Verdana"/>
          <w:spacing w:val="5"/>
          <w:sz w:val="22"/>
          <w:szCs w:val="22"/>
          <w:lang w:val="es-ES" w:eastAsia="es-ES"/>
        </w:rPr>
        <w:t xml:space="preserve">Que las mejoras en el servicio prestado ha sido un esfuerzo de toda la 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 xml:space="preserve">comunidad y solicitan sea tomado en cuenta así como la millonaria 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lastRenderedPageBreak/>
        <w:t xml:space="preserve">inversión </w:t>
      </w:r>
      <w:r>
        <w:rPr>
          <w:rFonts w:ascii="Verdana" w:hAnsi="Verdana" w:cs="Verdana"/>
          <w:spacing w:val="11"/>
          <w:sz w:val="22"/>
          <w:szCs w:val="22"/>
          <w:lang w:val="es-ES" w:eastAsia="es-ES"/>
        </w:rPr>
        <w:t>que ha hecho el señor D</w:t>
      </w:r>
      <w:r>
        <w:rPr>
          <w:rFonts w:ascii="Verdana" w:hAnsi="Verdana" w:cs="Verdana"/>
          <w:spacing w:val="11"/>
          <w:sz w:val="22"/>
          <w:szCs w:val="22"/>
          <w:lang w:val="es-ES" w:eastAsia="es-ES"/>
        </w:rPr>
        <w:t xml:space="preserve">, quien presta el servicio. Además que la </w:t>
      </w:r>
      <w:r>
        <w:rPr>
          <w:rFonts w:ascii="Verdana" w:hAnsi="Verdana" w:cs="Verdana"/>
          <w:spacing w:val="-1"/>
          <w:sz w:val="22"/>
          <w:szCs w:val="22"/>
          <w:lang w:val="es-ES" w:eastAsia="es-ES"/>
        </w:rPr>
        <w:t>inseguridad y desagradable trato que se ha recibido por parte de la E</w:t>
      </w:r>
      <w:r>
        <w:rPr>
          <w:rFonts w:ascii="Verdana" w:hAnsi="Verdana" w:cs="Verdana"/>
          <w:sz w:val="22"/>
          <w:szCs w:val="22"/>
          <w:lang w:val="es-ES" w:eastAsia="es-ES"/>
        </w:rPr>
        <w:t>B</w:t>
      </w:r>
      <w:r>
        <w:rPr>
          <w:rFonts w:ascii="Verdana" w:hAnsi="Verdana" w:cs="Verdana"/>
          <w:sz w:val="22"/>
          <w:szCs w:val="22"/>
          <w:lang w:val="es-ES" w:eastAsia="es-ES"/>
        </w:rPr>
        <w:t>A</w:t>
      </w:r>
      <w:r>
        <w:rPr>
          <w:rFonts w:ascii="Verdana" w:hAnsi="Verdana" w:cs="Verdana"/>
          <w:sz w:val="22"/>
          <w:szCs w:val="22"/>
          <w:lang w:val="es-ES" w:eastAsia="es-ES"/>
        </w:rPr>
        <w:t>, no lo quieren en e</w:t>
      </w:r>
      <w:r>
        <w:rPr>
          <w:rFonts w:ascii="Verdana" w:hAnsi="Verdana" w:cs="Verdana"/>
          <w:sz w:val="22"/>
          <w:szCs w:val="22"/>
          <w:lang w:val="es-ES" w:eastAsia="es-ES"/>
        </w:rPr>
        <w:t>ste momento.</w:t>
      </w:r>
    </w:p>
    <w:p w:rsidR="00000000" w:rsidRDefault="004921FB">
      <w:pPr>
        <w:pStyle w:val="Style7"/>
        <w:kinsoku w:val="0"/>
        <w:autoSpaceDE/>
        <w:autoSpaceDN/>
        <w:rPr>
          <w:rFonts w:ascii="Verdana" w:hAnsi="Verdana" w:cs="Verdana"/>
          <w:sz w:val="22"/>
          <w:szCs w:val="22"/>
          <w:lang w:val="es-ES" w:eastAsia="es-ES"/>
        </w:rPr>
      </w:pPr>
      <w:r w:rsidRPr="007B19F2">
        <w:rPr>
          <w:rFonts w:ascii="Verdana" w:hAnsi="Verdana" w:cs="Verdana"/>
          <w:b/>
          <w:spacing w:val="-3"/>
          <w:sz w:val="22"/>
          <w:szCs w:val="22"/>
          <w:lang w:val="es-ES" w:eastAsia="es-ES"/>
        </w:rPr>
        <w:t>g-</w:t>
      </w:r>
      <w:r>
        <w:rPr>
          <w:rFonts w:ascii="Verdana" w:hAnsi="Verdana" w:cs="Verdana"/>
          <w:spacing w:val="-3"/>
          <w:sz w:val="22"/>
          <w:szCs w:val="22"/>
          <w:lang w:val="es-ES" w:eastAsia="es-ES"/>
        </w:rPr>
        <w:t xml:space="preserve">Que solicitan se analice y se cambie la decisión tomada, en beneficio de sus 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>intereses, ya que están trabajando en conjunto con la empresa D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>U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 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 xml:space="preserve">en el mejoramiento del servicio como es la creación de las paradas techadas </w:t>
      </w:r>
      <w:r>
        <w:rPr>
          <w:rFonts w:ascii="Verdana" w:hAnsi="Verdana" w:cs="Verdana"/>
          <w:sz w:val="22"/>
          <w:szCs w:val="22"/>
          <w:lang w:val="es-ES" w:eastAsia="es-ES"/>
        </w:rPr>
        <w:t>para protecció</w:t>
      </w:r>
      <w:r>
        <w:rPr>
          <w:rFonts w:ascii="Verdana" w:hAnsi="Verdana" w:cs="Verdana"/>
          <w:sz w:val="22"/>
          <w:szCs w:val="22"/>
          <w:lang w:val="es-ES" w:eastAsia="es-ES"/>
        </w:rPr>
        <w:t>n de sus niños y ancianos.</w:t>
      </w:r>
    </w:p>
    <w:p w:rsidR="00000000" w:rsidRDefault="004921FB">
      <w:pPr>
        <w:pStyle w:val="Style7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spacing w:before="252"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Que respetan, la cancelación del permiso de </w:t>
      </w:r>
      <w:r w:rsidR="007B19F2">
        <w:rPr>
          <w:rFonts w:ascii="Verdana" w:hAnsi="Verdana" w:cs="Verdana"/>
          <w:spacing w:val="-2"/>
          <w:sz w:val="22"/>
          <w:szCs w:val="22"/>
          <w:lang w:val="es-ES" w:eastAsia="es-ES"/>
        </w:rPr>
        <w:t>operación</w:t>
      </w: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 de la ruta 105 a la 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>empresa permisionaria pero solicitan se otorgue la explotación a la E</w:t>
      </w:r>
      <w:r w:rsidR="007B19F2">
        <w:rPr>
          <w:rFonts w:ascii="Verdana" w:hAnsi="Verdana" w:cs="Verdana"/>
          <w:spacing w:val="1"/>
          <w:sz w:val="22"/>
          <w:szCs w:val="22"/>
          <w:lang w:val="es-ES" w:eastAsia="es-ES"/>
        </w:rPr>
        <w:t>DU</w:t>
      </w:r>
      <w:r>
        <w:rPr>
          <w:rFonts w:ascii="Verdana" w:hAnsi="Verdana" w:cs="Verdana"/>
          <w:sz w:val="22"/>
          <w:szCs w:val="22"/>
          <w:lang w:val="es-ES" w:eastAsia="es-ES"/>
        </w:rPr>
        <w:t>.</w:t>
      </w:r>
    </w:p>
    <w:p w:rsidR="00000000" w:rsidRDefault="004921FB">
      <w:pPr>
        <w:pStyle w:val="Style7"/>
        <w:numPr>
          <w:ilvl w:val="0"/>
          <w:numId w:val="5"/>
        </w:numPr>
        <w:tabs>
          <w:tab w:val="clear" w:pos="288"/>
          <w:tab w:val="num" w:pos="432"/>
        </w:tabs>
        <w:kinsoku w:val="0"/>
        <w:autoSpaceDE/>
        <w:autoSpaceDN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spacing w:val="-2"/>
          <w:sz w:val="22"/>
          <w:szCs w:val="22"/>
          <w:lang w:val="es-ES" w:eastAsia="es-ES"/>
        </w:rPr>
        <w:t xml:space="preserve">Que dado que el acuerdo impugnado fue dictado por la Junta Directiva del </w:t>
      </w:r>
      <w:r>
        <w:rPr>
          <w:rFonts w:ascii="Verdana" w:hAnsi="Verdana" w:cs="Verdana"/>
          <w:spacing w:val="-3"/>
          <w:sz w:val="22"/>
          <w:szCs w:val="22"/>
          <w:lang w:val="es-ES" w:eastAsia="es-ES"/>
        </w:rPr>
        <w:t>Consejo y no por el órgano Director nombrado, como lo es el Licenciado E</w:t>
      </w:r>
      <w:r w:rsidR="00D24159">
        <w:rPr>
          <w:rFonts w:ascii="Verdana" w:hAnsi="Verdana" w:cs="Verdana"/>
          <w:spacing w:val="-3"/>
          <w:sz w:val="22"/>
          <w:szCs w:val="22"/>
          <w:lang w:val="es-ES" w:eastAsia="es-ES"/>
        </w:rPr>
        <w:t>A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>U</w:t>
      </w:r>
      <w:r w:rsidR="00D24159"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 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según oficio DAJ-0401998 de la Dirección de Asuntos Jurídicos </w:t>
      </w:r>
      <w:r>
        <w:rPr>
          <w:rFonts w:ascii="Verdana" w:hAnsi="Verdana" w:cs="Verdana"/>
          <w:spacing w:val="9"/>
          <w:sz w:val="22"/>
          <w:szCs w:val="22"/>
          <w:lang w:val="es-ES" w:eastAsia="es-ES"/>
        </w:rPr>
        <w:t>y que el acuerdo no les fue no</w:t>
      </w:r>
      <w:r>
        <w:rPr>
          <w:rFonts w:ascii="Verdana" w:hAnsi="Verdana" w:cs="Verdana"/>
          <w:spacing w:val="9"/>
          <w:sz w:val="22"/>
          <w:szCs w:val="22"/>
          <w:lang w:val="es-ES" w:eastAsia="es-ES"/>
        </w:rPr>
        <w:t xml:space="preserve">tificado, con lo que se violenta el Debido </w:t>
      </w:r>
      <w:r>
        <w:rPr>
          <w:rFonts w:ascii="Verdana" w:hAnsi="Verdana" w:cs="Verdana"/>
          <w:spacing w:val="4"/>
          <w:sz w:val="22"/>
          <w:szCs w:val="22"/>
          <w:lang w:val="es-ES" w:eastAsia="es-ES"/>
        </w:rPr>
        <w:t xml:space="preserve">Proceso, se les deja en estado de indefensión lo que acarrea la nulidad del </w:t>
      </w:r>
      <w:r>
        <w:rPr>
          <w:rFonts w:ascii="Verdana" w:hAnsi="Verdana" w:cs="Verdana"/>
          <w:sz w:val="22"/>
          <w:szCs w:val="22"/>
          <w:lang w:val="es-ES" w:eastAsia="es-ES"/>
        </w:rPr>
        <w:t>acto, solicitan se revoque el mismo.</w:t>
      </w:r>
    </w:p>
    <w:p w:rsidR="00000000" w:rsidRDefault="004921FB">
      <w:pPr>
        <w:pStyle w:val="Style7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spacing w:val="11"/>
          <w:sz w:val="22"/>
          <w:szCs w:val="22"/>
          <w:lang w:val="es-ES" w:eastAsia="es-ES"/>
        </w:rPr>
        <w:t xml:space="preserve">Que como hecho relevante desean indicar, que en la audiencia del </w:t>
      </w:r>
      <w:r>
        <w:rPr>
          <w:rFonts w:ascii="Verdana" w:hAnsi="Verdana" w:cs="Verdana"/>
          <w:spacing w:val="4"/>
          <w:sz w:val="22"/>
          <w:szCs w:val="22"/>
          <w:lang w:val="es-ES" w:eastAsia="es-ES"/>
        </w:rPr>
        <w:t>procedimien</w:t>
      </w:r>
      <w:r>
        <w:rPr>
          <w:rFonts w:ascii="Verdana" w:hAnsi="Verdana" w:cs="Verdana"/>
          <w:spacing w:val="4"/>
          <w:sz w:val="22"/>
          <w:szCs w:val="22"/>
          <w:lang w:val="es-ES" w:eastAsia="es-ES"/>
        </w:rPr>
        <w:t xml:space="preserve">to administrativo, no se apersonaron lo$ representantes de la </w:t>
      </w:r>
      <w:r w:rsidR="00D24159">
        <w:rPr>
          <w:rFonts w:ascii="Verdana" w:hAnsi="Verdana" w:cs="Verdana"/>
          <w:spacing w:val="2"/>
          <w:sz w:val="22"/>
          <w:szCs w:val="22"/>
          <w:lang w:val="es-ES" w:eastAsia="es-ES"/>
        </w:rPr>
        <w:t>EBA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 xml:space="preserve">, para que la defensa pudiera interrogar sobre los hechos que dieron origen a este proceso incoado por ellos dejando en estado </w:t>
      </w:r>
      <w:r>
        <w:rPr>
          <w:rFonts w:ascii="Verdana" w:hAnsi="Verdana" w:cs="Verdana"/>
          <w:sz w:val="22"/>
          <w:szCs w:val="22"/>
          <w:lang w:val="es-ES" w:eastAsia="es-ES"/>
        </w:rPr>
        <w:t>de indefensión al permisionario para su defe</w:t>
      </w:r>
      <w:r>
        <w:rPr>
          <w:rFonts w:ascii="Verdana" w:hAnsi="Verdana" w:cs="Verdana"/>
          <w:sz w:val="22"/>
          <w:szCs w:val="22"/>
          <w:lang w:val="es-ES" w:eastAsia="es-ES"/>
        </w:rPr>
        <w:t>nsa.</w:t>
      </w:r>
    </w:p>
    <w:p w:rsidR="00000000" w:rsidRDefault="004921FB">
      <w:pPr>
        <w:pStyle w:val="Style7"/>
        <w:kinsoku w:val="0"/>
        <w:autoSpaceDE/>
        <w:autoSpaceDN/>
        <w:spacing w:before="252"/>
        <w:rPr>
          <w:rFonts w:ascii="Verdana" w:hAnsi="Verdana" w:cs="Verdana"/>
          <w:sz w:val="22"/>
          <w:szCs w:val="22"/>
          <w:lang w:val="es-ES" w:eastAsia="es-ES"/>
        </w:rPr>
      </w:pPr>
      <w:r w:rsidRPr="00D24159">
        <w:rPr>
          <w:rFonts w:ascii="Verdana" w:hAnsi="Verdana" w:cs="Verdana"/>
          <w:b/>
          <w:spacing w:val="1"/>
          <w:sz w:val="22"/>
          <w:szCs w:val="22"/>
          <w:lang w:val="es-ES" w:eastAsia="es-ES"/>
        </w:rPr>
        <w:t>k-</w:t>
      </w:r>
      <w:r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Que lo que se solicito fue una cesión de la ruta 105 a favor de la </w:t>
      </w:r>
      <w:r w:rsidR="00D24159">
        <w:rPr>
          <w:rFonts w:ascii="Verdana" w:hAnsi="Verdana" w:cs="Verdana"/>
          <w:spacing w:val="1"/>
          <w:sz w:val="22"/>
          <w:szCs w:val="22"/>
          <w:lang w:val="es-ES" w:eastAsia="es-ES"/>
        </w:rPr>
        <w:t>EDU</w:t>
      </w:r>
      <w:r>
        <w:rPr>
          <w:rFonts w:ascii="Verdana" w:hAnsi="Verdana" w:cs="Verdana"/>
          <w:spacing w:val="8"/>
          <w:sz w:val="22"/>
          <w:szCs w:val="22"/>
          <w:lang w:val="es-ES" w:eastAsia="es-ES"/>
        </w:rPr>
        <w:t xml:space="preserve"> y no a favor de un persona física como se pretende en la </w:t>
      </w:r>
      <w:r>
        <w:rPr>
          <w:rFonts w:ascii="Verdana" w:hAnsi="Verdana" w:cs="Verdana"/>
          <w:spacing w:val="4"/>
          <w:sz w:val="22"/>
          <w:szCs w:val="22"/>
          <w:lang w:val="es-ES" w:eastAsia="es-ES"/>
        </w:rPr>
        <w:t>investigación, así mismo que se presentó la Escritura Pública de un Poder Generalísimo sin límite de suma</w:t>
      </w:r>
      <w:r>
        <w:rPr>
          <w:rFonts w:ascii="Verdana" w:hAnsi="Verdana" w:cs="Verdana"/>
          <w:spacing w:val="4"/>
          <w:sz w:val="22"/>
          <w:szCs w:val="22"/>
          <w:lang w:val="es-ES" w:eastAsia="es-ES"/>
        </w:rPr>
        <w:t xml:space="preserve">, debidamente inscrito a favor de </w:t>
      </w:r>
      <w:r w:rsidR="00D24159">
        <w:rPr>
          <w:rFonts w:ascii="Verdana" w:hAnsi="Verdana" w:cs="Verdana"/>
          <w:spacing w:val="4"/>
          <w:sz w:val="22"/>
          <w:szCs w:val="22"/>
          <w:lang w:val="es-ES" w:eastAsia="es-ES"/>
        </w:rPr>
        <w:t>MDJDU</w:t>
      </w:r>
      <w:r>
        <w:rPr>
          <w:rFonts w:ascii="Verdana" w:hAnsi="Verdana" w:cs="Verdana"/>
          <w:spacing w:val="13"/>
          <w:sz w:val="22"/>
          <w:szCs w:val="22"/>
          <w:lang w:val="es-ES" w:eastAsia="es-ES"/>
        </w:rPr>
        <w:t xml:space="preserve">, para que representara al permisionario </w:t>
      </w:r>
      <w:r w:rsidR="00D24159">
        <w:rPr>
          <w:rFonts w:ascii="Verdana" w:hAnsi="Verdana" w:cs="Verdana"/>
          <w:spacing w:val="13"/>
          <w:sz w:val="22"/>
          <w:szCs w:val="22"/>
          <w:lang w:val="es-ES" w:eastAsia="es-ES"/>
        </w:rPr>
        <w:t>GFS</w:t>
      </w:r>
      <w:r>
        <w:rPr>
          <w:rFonts w:ascii="Verdana" w:hAnsi="Verdana" w:cs="Verdana"/>
          <w:spacing w:val="20"/>
          <w:sz w:val="22"/>
          <w:szCs w:val="22"/>
          <w:lang w:val="es-ES" w:eastAsia="es-ES"/>
        </w:rPr>
        <w:t xml:space="preserve">, lo que demuestra que era un Administrador del </w:t>
      </w:r>
      <w:r>
        <w:rPr>
          <w:rFonts w:ascii="Verdana" w:hAnsi="Verdana" w:cs="Verdana"/>
          <w:spacing w:val="7"/>
          <w:sz w:val="22"/>
          <w:szCs w:val="22"/>
          <w:lang w:val="es-ES" w:eastAsia="es-ES"/>
        </w:rPr>
        <w:t xml:space="preserve">permisionario por lo que no se usurpa ninguna autoridad del Consejo de </w:t>
      </w:r>
      <w:r>
        <w:rPr>
          <w:rFonts w:ascii="Verdana" w:hAnsi="Verdana" w:cs="Verdana"/>
          <w:sz w:val="22"/>
          <w:szCs w:val="22"/>
          <w:lang w:val="es-ES" w:eastAsia="es-ES"/>
        </w:rPr>
        <w:t>Transporte P</w:t>
      </w:r>
      <w:r>
        <w:rPr>
          <w:rFonts w:ascii="Verdana" w:hAnsi="Verdana" w:cs="Verdana"/>
          <w:sz w:val="22"/>
          <w:szCs w:val="22"/>
          <w:lang w:val="es-ES" w:eastAsia="es-ES"/>
        </w:rPr>
        <w:t>úblico.</w:t>
      </w:r>
    </w:p>
    <w:p w:rsidR="00000000" w:rsidRDefault="00D24159">
      <w:pPr>
        <w:pStyle w:val="Style7"/>
        <w:kinsoku w:val="0"/>
        <w:autoSpaceDE/>
        <w:autoSpaceDN/>
        <w:rPr>
          <w:rFonts w:ascii="Verdana" w:hAnsi="Verdana" w:cs="Verdana"/>
          <w:sz w:val="22"/>
          <w:szCs w:val="22"/>
          <w:lang w:val="es-ES" w:eastAsia="es-ES"/>
        </w:rPr>
      </w:pPr>
      <w:r w:rsidRPr="00D24159">
        <w:rPr>
          <w:rFonts w:ascii="Verdana" w:hAnsi="Verdana" w:cs="Verdana"/>
          <w:b/>
          <w:sz w:val="22"/>
          <w:szCs w:val="22"/>
          <w:lang w:val="es-ES" w:eastAsia="es-ES"/>
        </w:rPr>
        <w:t>l</w:t>
      </w:r>
      <w:r w:rsidR="004921FB" w:rsidRPr="00D24159">
        <w:rPr>
          <w:rFonts w:ascii="Verdana" w:hAnsi="Verdana" w:cs="Verdana"/>
          <w:b/>
          <w:sz w:val="22"/>
          <w:szCs w:val="22"/>
          <w:lang w:val="es-ES" w:eastAsia="es-ES"/>
        </w:rPr>
        <w:t>-</w:t>
      </w:r>
      <w:r w:rsidR="004921FB">
        <w:rPr>
          <w:rFonts w:ascii="Verdana" w:hAnsi="Verdana" w:cs="Verdana"/>
          <w:sz w:val="22"/>
          <w:szCs w:val="22"/>
          <w:lang w:val="es-ES" w:eastAsia="es-ES"/>
        </w:rPr>
        <w:t xml:space="preserve"> Que conforme al Poder presentado se puede verificar que existió un error </w:t>
      </w:r>
      <w:r w:rsidR="004921FB">
        <w:rPr>
          <w:rFonts w:ascii="Verdana" w:hAnsi="Verdana" w:cs="Verdana"/>
          <w:spacing w:val="1"/>
          <w:sz w:val="22"/>
          <w:szCs w:val="22"/>
          <w:lang w:val="es-ES" w:eastAsia="es-ES"/>
        </w:rPr>
        <w:t xml:space="preserve">material del abogado que redactó el documento privad en el que se solicitaba </w:t>
      </w:r>
      <w:r w:rsidR="004921FB">
        <w:rPr>
          <w:rFonts w:ascii="Verdana" w:hAnsi="Verdana" w:cs="Verdana"/>
          <w:sz w:val="22"/>
          <w:szCs w:val="22"/>
          <w:lang w:val="es-ES" w:eastAsia="es-ES"/>
        </w:rPr>
        <w:t>la renuncia, pues debió encabezarla como Solicitud de Cesión.</w:t>
      </w:r>
    </w:p>
    <w:p w:rsidR="00000000" w:rsidRDefault="004921FB">
      <w:pPr>
        <w:pStyle w:val="Style7"/>
        <w:kinsoku w:val="0"/>
        <w:autoSpaceDE/>
        <w:autoSpaceDN/>
        <w:spacing w:before="216" w:after="36"/>
        <w:rPr>
          <w:rFonts w:ascii="Verdana" w:hAnsi="Verdana" w:cs="Verdana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 xml:space="preserve">m- </w:t>
      </w:r>
      <w:r>
        <w:rPr>
          <w:rFonts w:ascii="Verdana" w:hAnsi="Verdana" w:cs="Verdana"/>
          <w:spacing w:val="13"/>
          <w:sz w:val="22"/>
          <w:szCs w:val="22"/>
          <w:lang w:val="es-ES" w:eastAsia="es-ES"/>
        </w:rPr>
        <w:t>Que el proceso de cesió</w:t>
      </w:r>
      <w:r>
        <w:rPr>
          <w:rFonts w:ascii="Verdana" w:hAnsi="Verdana" w:cs="Verdana"/>
          <w:spacing w:val="13"/>
          <w:sz w:val="22"/>
          <w:szCs w:val="22"/>
          <w:lang w:val="es-ES" w:eastAsia="es-ES"/>
        </w:rPr>
        <w:t xml:space="preserve">n que se ha dado en este caso es igual al </w:t>
      </w:r>
      <w:r>
        <w:rPr>
          <w:rFonts w:ascii="Verdana" w:hAnsi="Verdana" w:cs="Verdana"/>
          <w:spacing w:val="5"/>
          <w:sz w:val="22"/>
          <w:szCs w:val="22"/>
          <w:lang w:val="es-ES" w:eastAsia="es-ES"/>
        </w:rPr>
        <w:t>presentado en su momento por la empresa C</w:t>
      </w:r>
      <w:r w:rsidR="00D24159">
        <w:rPr>
          <w:rFonts w:ascii="Verdana" w:hAnsi="Verdana" w:cs="Verdana"/>
          <w:spacing w:val="5"/>
          <w:sz w:val="22"/>
          <w:szCs w:val="22"/>
          <w:lang w:val="es-ES" w:eastAsia="es-ES"/>
        </w:rPr>
        <w:t xml:space="preserve"> </w:t>
      </w:r>
      <w:r>
        <w:rPr>
          <w:rFonts w:ascii="Verdana" w:hAnsi="Verdana" w:cs="Verdana"/>
          <w:spacing w:val="5"/>
          <w:sz w:val="22"/>
          <w:szCs w:val="22"/>
          <w:lang w:val="es-ES" w:eastAsia="es-ES"/>
        </w:rPr>
        <w:t xml:space="preserve">y a ésta si se le 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 xml:space="preserve">aceptó la gestión, siendo que en el caso de trato el señor </w:t>
      </w:r>
      <w:r w:rsidR="00D24159">
        <w:rPr>
          <w:rFonts w:ascii="Verdana" w:hAnsi="Verdana" w:cs="Verdana"/>
          <w:spacing w:val="2"/>
          <w:sz w:val="22"/>
          <w:szCs w:val="22"/>
          <w:lang w:val="es-ES" w:eastAsia="es-ES"/>
        </w:rPr>
        <w:t>DU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 xml:space="preserve"> ha </w:t>
      </w:r>
      <w:r>
        <w:rPr>
          <w:rFonts w:ascii="Verdana" w:hAnsi="Verdana" w:cs="Verdana"/>
          <w:sz w:val="22"/>
          <w:szCs w:val="22"/>
          <w:lang w:val="es-ES" w:eastAsia="es-ES"/>
        </w:rPr>
        <w:t>mejorado en un 300% la prestación del servicio.</w:t>
      </w:r>
    </w:p>
    <w:p w:rsidR="00000000" w:rsidRDefault="004921FB">
      <w:pPr>
        <w:pStyle w:val="Style6"/>
        <w:kinsoku w:val="0"/>
        <w:autoSpaceDE/>
        <w:autoSpaceDN/>
        <w:adjustRightInd/>
        <w:spacing w:before="216" w:line="279" w:lineRule="exact"/>
        <w:ind w:left="72" w:right="72"/>
        <w:jc w:val="both"/>
        <w:rPr>
          <w:rStyle w:val="CharacterStyle4"/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2"/>
          <w:sz w:val="22"/>
          <w:szCs w:val="22"/>
          <w:lang w:val="es-ES" w:eastAsia="es-ES"/>
        </w:rPr>
        <w:t xml:space="preserve">TERCERO: </w:t>
      </w:r>
      <w:r>
        <w:rPr>
          <w:rStyle w:val="CharacterStyle4"/>
          <w:rFonts w:ascii="Verdana" w:hAnsi="Verdana" w:cs="Verdana"/>
          <w:spacing w:val="-2"/>
          <w:sz w:val="21"/>
          <w:szCs w:val="21"/>
          <w:lang w:val="es-ES" w:eastAsia="es-ES"/>
        </w:rPr>
        <w:t xml:space="preserve">Que </w:t>
      </w:r>
      <w:r>
        <w:rPr>
          <w:rStyle w:val="CharacterStyle4"/>
          <w:rFonts w:ascii="Arial" w:hAnsi="Arial" w:cs="Arial"/>
          <w:b/>
          <w:bCs/>
          <w:spacing w:val="-2"/>
          <w:w w:val="95"/>
          <w:sz w:val="25"/>
          <w:szCs w:val="25"/>
          <w:lang w:val="es-ES" w:eastAsia="es-ES"/>
        </w:rPr>
        <w:t xml:space="preserve">mediante </w:t>
      </w:r>
      <w:r>
        <w:rPr>
          <w:rStyle w:val="CharacterStyle4"/>
          <w:rFonts w:ascii="Verdana" w:hAnsi="Verdana" w:cs="Verdana"/>
          <w:b/>
          <w:bCs/>
          <w:spacing w:val="-2"/>
          <w:sz w:val="23"/>
          <w:szCs w:val="23"/>
          <w:u w:val="single"/>
          <w:lang w:val="es-ES" w:eastAsia="es-ES"/>
        </w:rPr>
        <w:t>acuerdo 6.7 de la Sesión</w:t>
      </w:r>
      <w:r w:rsidR="00D24159">
        <w:rPr>
          <w:rStyle w:val="CharacterStyle4"/>
          <w:rFonts w:ascii="Verdana" w:hAnsi="Verdana" w:cs="Verdana"/>
          <w:b/>
          <w:bCs/>
          <w:spacing w:val="-2"/>
          <w:sz w:val="23"/>
          <w:szCs w:val="23"/>
          <w:u w:val="single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b/>
          <w:bCs/>
          <w:spacing w:val="-2"/>
          <w:sz w:val="23"/>
          <w:szCs w:val="23"/>
          <w:u w:val="single"/>
          <w:lang w:val="es-ES" w:eastAsia="es-ES"/>
        </w:rPr>
        <w:t xml:space="preserve">Ordinaria 72-2005 de </w:t>
      </w:r>
      <w:r>
        <w:rPr>
          <w:rStyle w:val="CharacterStyle4"/>
          <w:rFonts w:ascii="Verdana" w:hAnsi="Verdana" w:cs="Verdana"/>
          <w:b/>
          <w:bCs/>
          <w:spacing w:val="-16"/>
          <w:sz w:val="23"/>
          <w:szCs w:val="23"/>
          <w:u w:val="single"/>
          <w:lang w:val="es-ES" w:eastAsia="es-ES"/>
        </w:rPr>
        <w:t>20 de octubre del 2005,</w:t>
      </w:r>
      <w:r>
        <w:rPr>
          <w:rStyle w:val="CharacterStyle4"/>
          <w:rFonts w:ascii="Tahoma" w:hAnsi="Tahoma" w:cs="Tahoma"/>
          <w:spacing w:val="-16"/>
          <w:sz w:val="23"/>
          <w:szCs w:val="23"/>
          <w:lang w:val="es-ES" w:eastAsia="es-ES"/>
        </w:rPr>
        <w:t xml:space="preserve"> la </w:t>
      </w:r>
      <w:r>
        <w:rPr>
          <w:rStyle w:val="CharacterStyle4"/>
          <w:rFonts w:ascii="Verdana" w:hAnsi="Verdana" w:cs="Verdana"/>
          <w:spacing w:val="-16"/>
          <w:sz w:val="21"/>
          <w:szCs w:val="21"/>
          <w:lang w:val="es-ES" w:eastAsia="es-ES"/>
        </w:rPr>
        <w:t xml:space="preserve">JUNTA DIRECTIVA DEL CONSEJO DE TRANSPORTE PÚBLICO </w:t>
      </w:r>
      <w:r>
        <w:rPr>
          <w:rStyle w:val="CharacterStyle4"/>
          <w:rFonts w:ascii="Verdana" w:hAnsi="Verdana" w:cs="Verdana"/>
          <w:b/>
          <w:bCs/>
          <w:sz w:val="23"/>
          <w:szCs w:val="23"/>
          <w:u w:val="single"/>
          <w:lang w:val="es-ES" w:eastAsia="es-ES"/>
        </w:rPr>
        <w:t>conoce el Recurso de Revocatoria</w:t>
      </w:r>
      <w:r>
        <w:rPr>
          <w:rStyle w:val="CharacterStyle4"/>
          <w:rFonts w:ascii="Verdana" w:hAnsi="Verdana" w:cs="Verdana"/>
          <w:sz w:val="21"/>
          <w:szCs w:val="21"/>
          <w:lang w:val="es-ES" w:eastAsia="es-ES"/>
        </w:rPr>
        <w:t xml:space="preserve"> presentado por el recurrente y determina </w:t>
      </w:r>
      <w:r>
        <w:rPr>
          <w:rStyle w:val="CharacterStyle4"/>
          <w:rFonts w:ascii="Verdana" w:hAnsi="Verdana" w:cs="Verdana"/>
          <w:spacing w:val="4"/>
          <w:sz w:val="21"/>
          <w:szCs w:val="21"/>
          <w:lang w:val="es-ES" w:eastAsia="es-ES"/>
        </w:rPr>
        <w:t>lo siguiente: (vé</w:t>
      </w:r>
      <w:r>
        <w:rPr>
          <w:rStyle w:val="CharacterStyle4"/>
          <w:rFonts w:ascii="Verdana" w:hAnsi="Verdana" w:cs="Verdana"/>
          <w:spacing w:val="4"/>
          <w:sz w:val="21"/>
          <w:szCs w:val="21"/>
          <w:lang w:val="es-ES" w:eastAsia="es-ES"/>
        </w:rPr>
        <w:t xml:space="preserve">ase folios 28 y 29 y su anverso del </w:t>
      </w:r>
      <w:r w:rsidR="00D24159">
        <w:rPr>
          <w:rStyle w:val="CharacterStyle4"/>
          <w:rFonts w:ascii="Verdana" w:hAnsi="Verdana" w:cs="Verdana"/>
          <w:spacing w:val="4"/>
          <w:sz w:val="21"/>
          <w:szCs w:val="21"/>
          <w:lang w:val="es-ES" w:eastAsia="es-ES"/>
        </w:rPr>
        <w:t>expediente</w:t>
      </w:r>
      <w:r>
        <w:rPr>
          <w:rStyle w:val="CharacterStyle4"/>
          <w:rFonts w:ascii="Verdana" w:hAnsi="Verdana" w:cs="Verdana"/>
          <w:spacing w:val="4"/>
          <w:sz w:val="21"/>
          <w:szCs w:val="21"/>
          <w:lang w:val="es-ES" w:eastAsia="es-ES"/>
        </w:rPr>
        <w:t xml:space="preserve"> administrativo)</w:t>
      </w:r>
    </w:p>
    <w:p w:rsidR="00000000" w:rsidRDefault="004921FB">
      <w:pPr>
        <w:pStyle w:val="Style6"/>
        <w:kinsoku w:val="0"/>
        <w:autoSpaceDE/>
        <w:autoSpaceDN/>
        <w:adjustRightInd/>
        <w:spacing w:before="180" w:line="200" w:lineRule="exact"/>
        <w:ind w:left="576"/>
        <w:rPr>
          <w:rStyle w:val="CharacterStyle4"/>
          <w:rFonts w:ascii="Verdana" w:hAnsi="Verdana" w:cs="Verdana"/>
          <w:b/>
          <w:bCs/>
          <w:i/>
          <w:iCs/>
          <w:w w:val="105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w w:val="105"/>
          <w:lang w:val="es-ES" w:eastAsia="es-ES"/>
        </w:rPr>
        <w:t>"CONSIDERANDO</w:t>
      </w:r>
    </w:p>
    <w:p w:rsidR="00000000" w:rsidRDefault="004921FB">
      <w:pPr>
        <w:pStyle w:val="Style8"/>
        <w:numPr>
          <w:ilvl w:val="0"/>
          <w:numId w:val="6"/>
        </w:numPr>
        <w:tabs>
          <w:tab w:val="clear" w:pos="432"/>
          <w:tab w:val="num" w:pos="1080"/>
        </w:tabs>
        <w:kinsoku w:val="0"/>
        <w:autoSpaceDE/>
        <w:autoSpaceDN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  <w:t xml:space="preserve">Que aunque en opinión de representantes comunales se pudiera apoyar </w:t>
      </w:r>
      <w:r>
        <w:rPr>
          <w:rStyle w:val="CharacterStyle5"/>
          <w:rFonts w:ascii="Verdana" w:hAnsi="Verdana" w:cs="Verdana"/>
          <w:i/>
          <w:iCs/>
          <w:spacing w:val="-6"/>
          <w:w w:val="105"/>
          <w:lang w:val="es-ES" w:eastAsia="es-ES"/>
        </w:rPr>
        <w:t xml:space="preserve">a un determinado operador de hecho, no es posible para la administración </w:t>
      </w:r>
      <w:r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  <w:t>permitir que esta situació</w:t>
      </w:r>
      <w:r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  <w:t xml:space="preserve">n se extienda por más </w:t>
      </w:r>
      <w:r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  <w:lastRenderedPageBreak/>
        <w:t xml:space="preserve">tiempo, dado que existen </w:t>
      </w:r>
      <w:r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t xml:space="preserve">suficientes razones de hecho y de derecho para </w:t>
      </w:r>
      <w:r w:rsidR="00D24159"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t>co</w:t>
      </w:r>
      <w:r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t xml:space="preserve">rregirla de forma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inmediata.</w:t>
      </w:r>
    </w:p>
    <w:p w:rsidR="00000000" w:rsidRDefault="004921FB">
      <w:pPr>
        <w:pStyle w:val="Style8"/>
        <w:numPr>
          <w:ilvl w:val="0"/>
          <w:numId w:val="6"/>
        </w:numPr>
        <w:tabs>
          <w:tab w:val="clear" w:pos="432"/>
          <w:tab w:val="num" w:pos="1080"/>
        </w:tabs>
        <w:kinsoku w:val="0"/>
        <w:autoSpaceDE/>
        <w:autoSpaceDN/>
        <w:spacing w:line="238" w:lineRule="exact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Que en virtud de las reiteradas </w:t>
      </w:r>
      <w:r w:rsidR="00D24159"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>irregularidades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 con la operación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inadecuada de la ruta 105, esta Junta Directiva </w:t>
      </w:r>
      <w:r w:rsidR="00D24159"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mediante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>el Articulo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 5.11 de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 xml:space="preserve">la Sesión Ordinaria 32-2004 del 11 de mayo del 20 4 ordenó iniciar el </w:t>
      </w:r>
      <w:r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  <w:t xml:space="preserve">correspondiente proceso administrativo ordinario contra el señor </w:t>
      </w:r>
      <w:r w:rsidR="00D24159"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  <w:t>GFS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, para la cancelación del permiso de operación de la Ruta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105.</w:t>
      </w:r>
    </w:p>
    <w:p w:rsidR="00D24159" w:rsidRDefault="00D24159" w:rsidP="00D24159">
      <w:pPr>
        <w:pStyle w:val="Style8"/>
        <w:kinsoku w:val="0"/>
        <w:autoSpaceDE/>
        <w:autoSpaceDN/>
        <w:spacing w:line="238" w:lineRule="exact"/>
        <w:ind w:left="648" w:firstLine="0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</w:p>
    <w:p w:rsidR="00000000" w:rsidRDefault="004921FB" w:rsidP="00D24159">
      <w:pPr>
        <w:pStyle w:val="Style8"/>
        <w:numPr>
          <w:ilvl w:val="0"/>
          <w:numId w:val="6"/>
        </w:numPr>
        <w:tabs>
          <w:tab w:val="clear" w:pos="432"/>
          <w:tab w:val="num" w:pos="1080"/>
        </w:tabs>
        <w:kinsoku w:val="0"/>
        <w:autoSpaceDE/>
        <w:autoSpaceDN/>
        <w:spacing w:before="0" w:line="206" w:lineRule="exact"/>
        <w:ind w:left="578" w:right="646" w:firstLine="74"/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Que mediante el oficio número 05-1005 la Dirección de Asuntos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Jurídicos determinó que, según lo indicado en el oficio número DING04- </w:t>
      </w:r>
      <w:r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 xml:space="preserve">0150 </w:t>
      </w:r>
      <w:r w:rsidRPr="00D24159"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 xml:space="preserve">del </w:t>
      </w:r>
      <w:r w:rsidRPr="00D24159">
        <w:rPr>
          <w:rStyle w:val="CharacterStyle5"/>
          <w:rFonts w:ascii="Arial" w:hAnsi="Arial" w:cs="Arial"/>
          <w:bCs/>
          <w:i/>
          <w:iCs/>
          <w:spacing w:val="4"/>
          <w:sz w:val="22"/>
          <w:szCs w:val="22"/>
          <w:lang w:val="es-ES" w:eastAsia="es-ES"/>
        </w:rPr>
        <w:t>Departamento</w:t>
      </w:r>
      <w:r>
        <w:rPr>
          <w:rStyle w:val="CharacterStyle5"/>
          <w:rFonts w:ascii="Arial" w:hAnsi="Arial" w:cs="Arial"/>
          <w:b/>
          <w:bCs/>
          <w:i/>
          <w:iCs/>
          <w:spacing w:val="4"/>
          <w:sz w:val="22"/>
          <w:szCs w:val="22"/>
          <w:lang w:val="es-ES" w:eastAsia="es-ES"/>
        </w:rPr>
        <w:t xml:space="preserve"> </w:t>
      </w:r>
      <w:r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 xml:space="preserve">de Ingeniería de </w:t>
      </w:r>
      <w:r w:rsidR="00D24159"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>Transporte</w:t>
      </w:r>
      <w:r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 xml:space="preserve"> de este Consejo,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dentro de las anomalías señaladas se cita el hecho de que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 xml:space="preserve"> desde el año 2003 el señor Fernández Sosa en repetidas </w:t>
      </w:r>
      <w:r w:rsidR="00D24159"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ocasiones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 xml:space="preserve"> ha arrendado su permiso a diversos operadores dando como resultad un estado caótico 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desde el punto de vista operativo, relacionado principalmente con el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incumplimiento de horarios, unidades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no autorizadas, así como el irrespeto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a los recorridos establecidos, produciendo gran malestar en los usuarios.</w:t>
      </w:r>
    </w:p>
    <w:p w:rsidR="00D24159" w:rsidRDefault="00D24159" w:rsidP="00D24159">
      <w:pPr>
        <w:pStyle w:val="Prrafodelista"/>
        <w:rPr>
          <w:rStyle w:val="CharacterStyle5"/>
          <w:rFonts w:ascii="Verdana" w:hAnsi="Verdana" w:cs="Verdana"/>
          <w:i w:val="0"/>
          <w:iCs w:val="0"/>
          <w:spacing w:val="-4"/>
          <w:w w:val="105"/>
          <w:lang w:val="es-ES" w:eastAsia="es-ES"/>
        </w:rPr>
      </w:pPr>
    </w:p>
    <w:p w:rsidR="00D24159" w:rsidRDefault="00D24159" w:rsidP="00D24159">
      <w:pPr>
        <w:pStyle w:val="Style8"/>
        <w:kinsoku w:val="0"/>
        <w:autoSpaceDE/>
        <w:autoSpaceDN/>
        <w:spacing w:before="0" w:line="206" w:lineRule="exact"/>
        <w:ind w:left="652" w:right="646" w:firstLine="0"/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</w:pPr>
    </w:p>
    <w:p w:rsidR="00000000" w:rsidRDefault="004921FB" w:rsidP="00D24159">
      <w:pPr>
        <w:pStyle w:val="Style6"/>
        <w:numPr>
          <w:ilvl w:val="0"/>
          <w:numId w:val="6"/>
        </w:numPr>
        <w:tabs>
          <w:tab w:val="clear" w:pos="432"/>
          <w:tab w:val="num" w:pos="1080"/>
        </w:tabs>
        <w:kinsoku w:val="0"/>
        <w:autoSpaceDE/>
        <w:autoSpaceDN/>
        <w:adjustRightInd/>
        <w:spacing w:line="245" w:lineRule="exact"/>
        <w:ind w:left="578" w:right="646" w:firstLine="74"/>
        <w:jc w:val="both"/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</w:pPr>
      <w:r>
        <w:rPr>
          <w:rStyle w:val="CharacterStyle4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Que todo lo anterior culminó con la renuncia que d dicho permiso hizo </w:t>
      </w:r>
      <w:r>
        <w:rPr>
          <w:rStyle w:val="CharacterStyle4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el señor </w:t>
      </w:r>
      <w:r w:rsidR="00D24159">
        <w:rPr>
          <w:rStyle w:val="CharacterStyle4"/>
          <w:rFonts w:ascii="Verdana" w:hAnsi="Verdana" w:cs="Verdana"/>
          <w:i/>
          <w:iCs/>
          <w:spacing w:val="-1"/>
          <w:w w:val="105"/>
          <w:lang w:val="es-ES" w:eastAsia="es-ES"/>
        </w:rPr>
        <w:t>FS</w:t>
      </w:r>
      <w:r>
        <w:rPr>
          <w:rStyle w:val="CharacterStyle4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, pretendiendo condicionarla que se aceptara al </w:t>
      </w:r>
      <w:r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 xml:space="preserve">señor </w:t>
      </w:r>
      <w:r w:rsidR="00D24159"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 xml:space="preserve">RDU </w:t>
      </w:r>
      <w:r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 xml:space="preserve">como nuevo </w:t>
      </w:r>
      <w:r w:rsidR="00D24159"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>permisionario</w:t>
      </w:r>
      <w:r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 xml:space="preserve">, quien </w:t>
      </w:r>
      <w:proofErr w:type="spellStart"/>
      <w:r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>venia</w:t>
      </w:r>
      <w:proofErr w:type="spellEnd"/>
      <w:r>
        <w:rPr>
          <w:rStyle w:val="CharacterStyle4"/>
          <w:rFonts w:ascii="Verdana" w:hAnsi="Verdana" w:cs="Verdana"/>
          <w:i/>
          <w:iCs/>
          <w:spacing w:val="4"/>
          <w:w w:val="10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operando de hecho; sin que contara con la autorización del Consejo de </w:t>
      </w:r>
      <w:r>
        <w:rPr>
          <w:rStyle w:val="CharacterStyle4"/>
          <w:rFonts w:ascii="Verdana" w:hAnsi="Verdana" w:cs="Verdana"/>
          <w:i/>
          <w:iCs/>
          <w:spacing w:val="-7"/>
          <w:w w:val="105"/>
          <w:lang w:val="es-ES" w:eastAsia="es-ES"/>
        </w:rPr>
        <w:t>Transporte Público, lo cual por supuesto es inaceptable, en virtu</w:t>
      </w:r>
      <w:r>
        <w:rPr>
          <w:rStyle w:val="CharacterStyle4"/>
          <w:rFonts w:ascii="Verdana" w:hAnsi="Verdana" w:cs="Verdana"/>
          <w:i/>
          <w:iCs/>
          <w:spacing w:val="-7"/>
          <w:w w:val="105"/>
          <w:lang w:val="es-ES" w:eastAsia="es-ES"/>
        </w:rPr>
        <w:t xml:space="preserve">d de que no </w:t>
      </w:r>
      <w:r>
        <w:rPr>
          <w:rStyle w:val="CharacterStyle4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existe ninguna figura legal que lo ampare, además de representar una </w:t>
      </w:r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práctica contraria a los principios de delegación formal de la operación a </w:t>
      </w:r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terceros por parte del titular del servicio, o sea el Estad</w:t>
      </w:r>
      <w:r w:rsidR="00D24159"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o</w:t>
      </w:r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.</w:t>
      </w:r>
    </w:p>
    <w:p w:rsidR="00000000" w:rsidRDefault="004921FB">
      <w:pPr>
        <w:pStyle w:val="Style8"/>
        <w:numPr>
          <w:ilvl w:val="0"/>
          <w:numId w:val="6"/>
        </w:numPr>
        <w:tabs>
          <w:tab w:val="clear" w:pos="432"/>
          <w:tab w:val="num" w:pos="1080"/>
        </w:tabs>
        <w:kinsoku w:val="0"/>
        <w:autoSpaceDE/>
        <w:autoSpaceDN/>
        <w:spacing w:before="72" w:line="237" w:lineRule="exact"/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Que como complemento a lo apuntado en el punto anterior, existen </w:t>
      </w:r>
      <w:r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  <w:t xml:space="preserve">antecedentes recientes dentro del Consejo de Transporte Público de un caso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similar en Carrillos de Poás, en donde se pretendía Mantener operando a </w:t>
      </w:r>
      <w:r>
        <w:rPr>
          <w:rStyle w:val="CharacterStyle5"/>
          <w:rFonts w:ascii="Verdana" w:hAnsi="Verdana" w:cs="Verdana"/>
          <w:i/>
          <w:iCs/>
          <w:spacing w:val="11"/>
          <w:w w:val="105"/>
          <w:lang w:val="es-ES" w:eastAsia="es-ES"/>
        </w:rPr>
        <w:t>una persona jurídica que no había sido autor</w:t>
      </w:r>
      <w:r>
        <w:rPr>
          <w:rStyle w:val="CharacterStyle5"/>
          <w:rFonts w:ascii="Verdana" w:hAnsi="Verdana" w:cs="Verdana"/>
          <w:i/>
          <w:iCs/>
          <w:spacing w:val="11"/>
          <w:w w:val="105"/>
          <w:lang w:val="es-ES" w:eastAsia="es-ES"/>
        </w:rPr>
        <w:t xml:space="preserve">izada por el C.T.P., </w:t>
      </w:r>
      <w:r>
        <w:rPr>
          <w:rStyle w:val="CharacterStyle5"/>
          <w:rFonts w:ascii="Verdana" w:hAnsi="Verdana" w:cs="Verdana"/>
          <w:i/>
          <w:iCs/>
          <w:spacing w:val="-6"/>
          <w:w w:val="105"/>
          <w:lang w:val="es-ES" w:eastAsia="es-ES"/>
        </w:rPr>
        <w:t xml:space="preserve">simplemente porque la Asociación que operaba el servicio renunció y tenía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interés en que un tercero propuesto por ellos continuara con la operación,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lo cual fue rechazado enfáticamente por esta Junta Directiva y avalado por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la Sala Con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stitucional al rechazar un recurso de ampar</w:t>
      </w:r>
      <w:r w:rsidR="00D24159"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o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 interpuesto contra </w:t>
      </w:r>
      <w:r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  <w:t>esta medida.</w:t>
      </w:r>
    </w:p>
    <w:p w:rsidR="00D24159" w:rsidRDefault="00D24159">
      <w:pPr>
        <w:pStyle w:val="Style8"/>
        <w:numPr>
          <w:ilvl w:val="0"/>
          <w:numId w:val="6"/>
        </w:numPr>
        <w:tabs>
          <w:tab w:val="clear" w:pos="432"/>
          <w:tab w:val="num" w:pos="1080"/>
        </w:tabs>
        <w:kinsoku w:val="0"/>
        <w:autoSpaceDE/>
        <w:autoSpaceDN/>
        <w:spacing w:before="72" w:line="237" w:lineRule="exact"/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</w:pPr>
      <w:r>
        <w:rPr>
          <w:rStyle w:val="CharacterStyle4"/>
          <w:rFonts w:ascii="Verdana" w:hAnsi="Verdana" w:cs="Verdana"/>
          <w:i w:val="0"/>
          <w:iCs w:val="0"/>
          <w:spacing w:val="-9"/>
          <w:w w:val="105"/>
          <w:lang w:val="es-ES" w:eastAsia="es-ES"/>
        </w:rPr>
        <w:t xml:space="preserve">Que en virtud de las recomendaciones dadas por la </w:t>
      </w:r>
      <w:r>
        <w:rPr>
          <w:rStyle w:val="CharacterStyle4"/>
          <w:rFonts w:ascii="Verdana" w:hAnsi="Verdana" w:cs="Verdana"/>
          <w:i w:val="0"/>
          <w:iCs w:val="0"/>
          <w:spacing w:val="-6"/>
          <w:w w:val="105"/>
          <w:lang w:val="es-ES" w:eastAsia="es-ES"/>
        </w:rPr>
        <w:t xml:space="preserve">Jurídicos mediante su oficio 05-1006 esta Junta Directiva, en el punto 2 del </w:t>
      </w:r>
      <w:proofErr w:type="spellStart"/>
      <w:proofErr w:type="gramStart"/>
      <w:r>
        <w:rPr>
          <w:rStyle w:val="CharacterStyle4"/>
          <w:rFonts w:ascii="Verdana" w:hAnsi="Verdana" w:cs="Verdana"/>
          <w:i w:val="0"/>
          <w:iCs w:val="0"/>
          <w:spacing w:val="2"/>
          <w:w w:val="105"/>
          <w:lang w:val="es-ES" w:eastAsia="es-ES"/>
        </w:rPr>
        <w:t>Articulo</w:t>
      </w:r>
      <w:proofErr w:type="spellEnd"/>
      <w:proofErr w:type="gramEnd"/>
      <w:r>
        <w:rPr>
          <w:rStyle w:val="CharacterStyle4"/>
          <w:rFonts w:ascii="Verdana" w:hAnsi="Verdana" w:cs="Verdana"/>
          <w:i w:val="0"/>
          <w:iCs w:val="0"/>
          <w:spacing w:val="2"/>
          <w:w w:val="105"/>
          <w:lang w:val="es-ES" w:eastAsia="es-ES"/>
        </w:rPr>
        <w:t xml:space="preserve"> 5.1 de la Sesión del 14 de abril de 2005 </w:t>
      </w:r>
      <w:r>
        <w:rPr>
          <w:rStyle w:val="CharacterStyle4"/>
          <w:rFonts w:ascii="Verdana" w:hAnsi="Verdana" w:cs="Verdana"/>
          <w:i w:val="0"/>
          <w:iCs w:val="0"/>
          <w:spacing w:val="-3"/>
          <w:w w:val="105"/>
          <w:lang w:val="es-ES" w:eastAsia="es-ES"/>
        </w:rPr>
        <w:t>acuerda cancelar al señor FS el permiso de operación de la Ruta 105.</w:t>
      </w:r>
    </w:p>
    <w:p w:rsidR="00D24159" w:rsidRDefault="00D24159" w:rsidP="00D24159">
      <w:pPr>
        <w:pStyle w:val="Style8"/>
        <w:kinsoku w:val="0"/>
        <w:autoSpaceDE/>
        <w:autoSpaceDN/>
        <w:spacing w:before="72" w:line="237" w:lineRule="exact"/>
        <w:ind w:left="648" w:firstLine="0"/>
        <w:rPr>
          <w:rStyle w:val="CharacterStyle5"/>
          <w:rFonts w:ascii="Verdana" w:hAnsi="Verdana" w:cs="Verdana"/>
          <w:i/>
          <w:iCs/>
          <w:spacing w:val="-8"/>
          <w:w w:val="105"/>
          <w:lang w:val="es-ES" w:eastAsia="es-E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4"/>
        <w:gridCol w:w="2726"/>
      </w:tblGrid>
      <w:tr w:rsidR="00000000" w:rsidTr="00D24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21FB">
            <w:pPr>
              <w:rPr>
                <w:rStyle w:val="CharacterStyle4"/>
                <w:rFonts w:ascii="Verdana" w:hAnsi="Verdana" w:cs="Verdana"/>
                <w:i/>
                <w:iCs/>
                <w:spacing w:val="-7"/>
                <w:w w:val="105"/>
                <w:lang w:val="es-ES" w:eastAsia="es-ES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21FB">
            <w:pPr>
              <w:rPr>
                <w:rStyle w:val="CharacterStyle4"/>
                <w:rFonts w:ascii="Verdana" w:hAnsi="Verdana" w:cs="Verdana"/>
                <w:i/>
                <w:iCs/>
                <w:spacing w:val="-7"/>
                <w:w w:val="105"/>
                <w:lang w:val="es-ES" w:eastAsia="es-ES"/>
              </w:rPr>
            </w:pPr>
          </w:p>
        </w:tc>
      </w:tr>
    </w:tbl>
    <w:p w:rsidR="00000000" w:rsidRDefault="004921FB" w:rsidP="00D24159">
      <w:pPr>
        <w:pStyle w:val="Style9"/>
        <w:numPr>
          <w:ilvl w:val="0"/>
          <w:numId w:val="7"/>
        </w:numPr>
        <w:tabs>
          <w:tab w:val="clear" w:pos="432"/>
          <w:tab w:val="num" w:pos="504"/>
        </w:tabs>
        <w:kinsoku w:val="0"/>
        <w:autoSpaceDE/>
        <w:autoSpaceDN/>
        <w:spacing w:before="0"/>
        <w:ind w:left="709" w:right="576"/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12"/>
          <w:w w:val="105"/>
          <w:lang w:val="es-ES" w:eastAsia="es-ES"/>
        </w:rPr>
        <w:t xml:space="preserve">Que en el punto 4 de dicho acuerdo, en virtud de no existir 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permisionario alguno en esta zona, se recomienda </w:t>
      </w:r>
      <w:r w:rsidRPr="00D24159">
        <w:rPr>
          <w:rStyle w:val="CharacterStyle5"/>
          <w:rFonts w:ascii="Arial" w:hAnsi="Arial" w:cs="Arial"/>
          <w:bCs/>
          <w:i/>
          <w:iCs/>
          <w:spacing w:val="-3"/>
          <w:w w:val="105"/>
          <w:sz w:val="21"/>
          <w:szCs w:val="21"/>
          <w:lang w:val="es-ES" w:eastAsia="es-ES"/>
        </w:rPr>
        <w:t>a</w:t>
      </w:r>
      <w:r w:rsidR="00D24159" w:rsidRPr="00D24159">
        <w:rPr>
          <w:rStyle w:val="CharacterStyle5"/>
          <w:rFonts w:ascii="Arial" w:hAnsi="Arial" w:cs="Arial"/>
          <w:bCs/>
          <w:i/>
          <w:iCs/>
          <w:spacing w:val="-3"/>
          <w:w w:val="105"/>
          <w:sz w:val="21"/>
          <w:szCs w:val="21"/>
          <w:lang w:val="es-ES" w:eastAsia="es-ES"/>
        </w:rPr>
        <w:t>u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torizar, mientras se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procede con la licitación pública correspondiente, </w:t>
      </w:r>
      <w:r w:rsidR="00D24159"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a la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>E</w:t>
      </w:r>
      <w:r w:rsidR="00D24159"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>BA S</w:t>
      </w:r>
      <w:r>
        <w:rPr>
          <w:rStyle w:val="CharacterStyle5"/>
          <w:rFonts w:ascii="Verdana" w:hAnsi="Verdana" w:cs="Verdana"/>
          <w:i/>
          <w:iCs/>
          <w:spacing w:val="-6"/>
          <w:w w:val="105"/>
          <w:lang w:val="es-ES" w:eastAsia="es-ES"/>
        </w:rPr>
        <w:t>. A. para que opere la Ruta 105, dado que con</w:t>
      </w:r>
      <w:r w:rsidR="00D24159">
        <w:rPr>
          <w:rStyle w:val="CharacterStyle5"/>
          <w:rFonts w:ascii="Verdana" w:hAnsi="Verdana" w:cs="Verdana"/>
          <w:i/>
          <w:iCs/>
          <w:spacing w:val="-6"/>
          <w:w w:val="105"/>
          <w:lang w:val="es-ES" w:eastAsia="es-ES"/>
        </w:rPr>
        <w:t>ll</w:t>
      </w:r>
      <w:r>
        <w:rPr>
          <w:rStyle w:val="CharacterStyle5"/>
          <w:rFonts w:ascii="Verdana" w:hAnsi="Verdana" w:cs="Verdana"/>
          <w:i/>
          <w:iCs/>
          <w:spacing w:val="-6"/>
          <w:w w:val="105"/>
          <w:lang w:val="es-ES" w:eastAsia="es-ES"/>
        </w:rPr>
        <w:t xml:space="preserve">eva una ventaja por 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>afinidad de recorridos y es concesiona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>ria en la zona, se</w:t>
      </w:r>
      <w:r w:rsidR="00D24159"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>g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ún se desprende de </w:t>
      </w:r>
      <w:r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  <w:t>lo establecido en el informe DING-04-0150.</w:t>
      </w:r>
    </w:p>
    <w:p w:rsidR="00000000" w:rsidRDefault="004921FB" w:rsidP="00D24159">
      <w:pPr>
        <w:pStyle w:val="Style6"/>
        <w:numPr>
          <w:ilvl w:val="0"/>
          <w:numId w:val="7"/>
        </w:numPr>
        <w:tabs>
          <w:tab w:val="clear" w:pos="432"/>
          <w:tab w:val="num" w:pos="504"/>
        </w:tabs>
        <w:kinsoku w:val="0"/>
        <w:autoSpaceDE/>
        <w:autoSpaceDN/>
        <w:adjustRightInd/>
        <w:spacing w:before="108"/>
        <w:ind w:left="709" w:right="576"/>
        <w:jc w:val="both"/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</w:pPr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Que en el punto 6 del mencionado acuerdo se re</w:t>
      </w:r>
      <w:r w:rsidR="00D24159"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>c</w:t>
      </w:r>
      <w:r>
        <w:rPr>
          <w:rStyle w:val="CharacterStyle4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omienda establecer </w:t>
      </w:r>
      <w:r>
        <w:rPr>
          <w:rStyle w:val="CharacterStyle4"/>
          <w:rFonts w:ascii="Verdana" w:hAnsi="Verdana" w:cs="Verdana"/>
          <w:i/>
          <w:iCs/>
          <w:spacing w:val="-4"/>
          <w:w w:val="105"/>
          <w:lang w:val="es-ES" w:eastAsia="es-ES"/>
        </w:rPr>
        <w:t>como flota óptima un total de cinco unidades.</w:t>
      </w:r>
    </w:p>
    <w:p w:rsidR="00000000" w:rsidRDefault="004921FB" w:rsidP="00D24159">
      <w:pPr>
        <w:pStyle w:val="Style9"/>
        <w:numPr>
          <w:ilvl w:val="0"/>
          <w:numId w:val="7"/>
        </w:numPr>
        <w:tabs>
          <w:tab w:val="clear" w:pos="432"/>
          <w:tab w:val="num" w:pos="504"/>
        </w:tabs>
        <w:kinsoku w:val="0"/>
        <w:autoSpaceDE/>
        <w:autoSpaceDN/>
        <w:ind w:left="709" w:right="576"/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>Que con base en lo establecido en el punto 7 del a</w:t>
      </w:r>
      <w:r w:rsidR="00D24159"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>c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uerdo de cita, el 27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de mayo del 2005 el señor Gonzalo Barrantes Araya, representante de la </w:t>
      </w:r>
      <w:r w:rsidR="00D24159"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>EABA</w:t>
      </w:r>
      <w:r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 xml:space="preserve"> Sociedad An</w:t>
      </w:r>
      <w:r w:rsidR="00D24159"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>ó</w:t>
      </w:r>
      <w:r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 xml:space="preserve">nima, presentó la </w:t>
      </w:r>
      <w:r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  <w:lastRenderedPageBreak/>
        <w:t>formalización del permiso de operación de la Ruta</w:t>
      </w:r>
      <w:r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  <w:t xml:space="preserve"> 05 otorgado por el </w:t>
      </w:r>
      <w:r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t xml:space="preserve">Consejo de Transporte Público mediante el </w:t>
      </w:r>
      <w:r w:rsidR="00D24159"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t>Articulo</w:t>
      </w:r>
      <w:r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t xml:space="preserve"> 5.1 de la Sesión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Ordinaria 26- 2005, dentro de la cual se incluyen las </w:t>
      </w:r>
      <w:r w:rsidR="00D24159"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>características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 de los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cinco autobuses que prestarí</w:t>
      </w:r>
      <w:r w:rsidR="00D24159"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an el servicio en la ruta mencio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nada.</w:t>
      </w:r>
    </w:p>
    <w:p w:rsidR="00000000" w:rsidRDefault="004921FB" w:rsidP="00D24159">
      <w:pPr>
        <w:pStyle w:val="Style9"/>
        <w:numPr>
          <w:ilvl w:val="0"/>
          <w:numId w:val="8"/>
        </w:numPr>
        <w:tabs>
          <w:tab w:val="clear" w:pos="576"/>
          <w:tab w:val="num" w:pos="648"/>
        </w:tabs>
        <w:kinsoku w:val="0"/>
        <w:autoSpaceDE/>
        <w:autoSpaceDN/>
        <w:ind w:left="709" w:right="576"/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 xml:space="preserve">Que una vez analizada la documentación el Departamento de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>Administración de Concesiones formalizó el respectivo permiso y extendió los documentos de aprobación numerados del DACP-B-05-696 al DACP-B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softHyphen/>
        <w:t>05-700 y que tienen vigencia desde el 14 de abril del 2005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 hasta que no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haya una adjudicación en firme de la licitación a que se someta dicha ruta.</w:t>
      </w:r>
    </w:p>
    <w:p w:rsidR="00000000" w:rsidRDefault="004921FB" w:rsidP="00D24159">
      <w:pPr>
        <w:pStyle w:val="Style9"/>
        <w:numPr>
          <w:ilvl w:val="0"/>
          <w:numId w:val="8"/>
        </w:numPr>
        <w:tabs>
          <w:tab w:val="clear" w:pos="576"/>
          <w:tab w:val="num" w:pos="648"/>
        </w:tabs>
        <w:kinsoku w:val="0"/>
        <w:autoSpaceDE/>
        <w:autoSpaceDN/>
        <w:spacing w:before="144"/>
        <w:ind w:left="709" w:right="576"/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9"/>
          <w:w w:val="105"/>
          <w:lang w:val="es-ES" w:eastAsia="es-ES"/>
        </w:rPr>
        <w:t xml:space="preserve">Que la Dirección de Asuntos Jurídicos en s oficio DM052601 </w:t>
      </w:r>
      <w:r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  <w:t>recomendó acoger parcialmente el recurso de rev</w:t>
      </w:r>
      <w:r w:rsidR="00D24159"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  <w:t>o</w:t>
      </w:r>
      <w:r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  <w:t xml:space="preserve">catoria presentado 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>contra el artículo 5.1 de la Sesión Ordi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>naria 26-20</w:t>
      </w:r>
      <w:r w:rsidR="00487099"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>0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5, por motivos de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conveniencia, oportunidad y mérito; con el propósito de que continuara </w:t>
      </w:r>
      <w:r>
        <w:rPr>
          <w:rStyle w:val="CharacterStyle5"/>
          <w:rFonts w:ascii="Verdana" w:hAnsi="Verdana" w:cs="Verdana"/>
          <w:i/>
          <w:iCs/>
          <w:spacing w:val="-5"/>
          <w:w w:val="105"/>
          <w:lang w:val="es-ES" w:eastAsia="es-ES"/>
        </w:rPr>
        <w:t>operando la Ruta 105 al señor Roberto Durán.</w:t>
      </w:r>
    </w:p>
    <w:p w:rsidR="00000000" w:rsidRDefault="004921FB" w:rsidP="00D24159">
      <w:pPr>
        <w:pStyle w:val="Style9"/>
        <w:numPr>
          <w:ilvl w:val="0"/>
          <w:numId w:val="9"/>
        </w:numPr>
        <w:tabs>
          <w:tab w:val="clear" w:pos="504"/>
          <w:tab w:val="num" w:pos="576"/>
        </w:tabs>
        <w:kinsoku w:val="0"/>
        <w:autoSpaceDE/>
        <w:autoSpaceDN/>
        <w:ind w:left="709" w:right="576"/>
        <w:rPr>
          <w:rStyle w:val="CharacterStyle5"/>
          <w:rFonts w:ascii="Verdana" w:hAnsi="Verdana" w:cs="Verdana"/>
          <w:i/>
          <w:iCs/>
          <w:spacing w:val="-7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>En relación con este punto se debe recalcar el h</w:t>
      </w:r>
      <w:r w:rsidR="00D24159"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>e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cho de que es por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>recomendación de la misma Direcció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>n de Asuntos Jurí</w:t>
      </w:r>
      <w:r w:rsidR="00D24159"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>d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icos que se cancela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el permiso de la Ruta 105 al señor </w:t>
      </w:r>
      <w:r w:rsidR="00D24159"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>GFS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 y por no existir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otro permisionario debidamente determinado por la Administración, se 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autoriza a la </w:t>
      </w:r>
      <w:r w:rsidR="00D24159"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>EABA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 </w:t>
      </w:r>
      <w:r w:rsidR="00D139B8"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S. 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A. por medio del </w:t>
      </w:r>
      <w:r>
        <w:rPr>
          <w:rStyle w:val="CharacterStyle5"/>
          <w:rFonts w:ascii="Verdana" w:hAnsi="Verdana" w:cs="Verdana"/>
          <w:i/>
          <w:iCs/>
          <w:spacing w:val="-7"/>
          <w:w w:val="105"/>
          <w:lang w:val="es-ES" w:eastAsia="es-ES"/>
        </w:rPr>
        <w:t>ejercic</w:t>
      </w:r>
      <w:r>
        <w:rPr>
          <w:rStyle w:val="CharacterStyle5"/>
          <w:rFonts w:ascii="Verdana" w:hAnsi="Verdana" w:cs="Verdana"/>
          <w:i/>
          <w:iCs/>
          <w:spacing w:val="-7"/>
          <w:w w:val="105"/>
          <w:lang w:val="es-ES" w:eastAsia="es-ES"/>
        </w:rPr>
        <w:t>io de la potestad competencial del C. T. P.</w:t>
      </w:r>
    </w:p>
    <w:p w:rsidR="00000000" w:rsidRDefault="004921FB" w:rsidP="00D24159">
      <w:pPr>
        <w:pStyle w:val="Style9"/>
        <w:numPr>
          <w:ilvl w:val="0"/>
          <w:numId w:val="8"/>
        </w:numPr>
        <w:tabs>
          <w:tab w:val="clear" w:pos="576"/>
          <w:tab w:val="num" w:pos="648"/>
        </w:tabs>
        <w:kinsoku w:val="0"/>
        <w:autoSpaceDE/>
        <w:autoSpaceDN/>
        <w:spacing w:before="144"/>
        <w:ind w:left="709" w:right="576"/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>Que en el considerando primero párrafo segu</w:t>
      </w:r>
      <w:r w:rsidR="00D139B8"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>n</w:t>
      </w:r>
      <w:r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>do del oficio DAJ 052601, la Dirección de Asuntos Jurídicos tiene po</w:t>
      </w:r>
      <w:r w:rsidR="00D139B8"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>r</w:t>
      </w:r>
      <w:r>
        <w:rPr>
          <w:rStyle w:val="CharacterStyle5"/>
          <w:rFonts w:ascii="Verdana" w:hAnsi="Verdana" w:cs="Verdana"/>
          <w:i/>
          <w:iCs/>
          <w:spacing w:val="4"/>
          <w:w w:val="105"/>
          <w:lang w:val="es-ES" w:eastAsia="es-ES"/>
        </w:rPr>
        <w:t xml:space="preserve"> legitimados a los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 xml:space="preserve">recurrentes, en virtud de que: en el presente asunto tenemos que son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obvios y evidentes los in</w:t>
      </w:r>
      <w:r w:rsidR="00D139B8"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tereses legítimos y derechos sub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jetivos que pueden 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ser directamente afectados, lesionados o satisfecho por los acuerdos 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recurridos. No obstante lo anterior, no consta efectiva ente que el señor </w:t>
      </w:r>
      <w:r w:rsidR="00D139B8"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>RDU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 tenga ningún inte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rés legítimo e este asunto, dado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 xml:space="preserve">que aunque sea apoderado generalísimo del señor </w:t>
      </w:r>
      <w:r w:rsidR="00D139B8"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FS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 xml:space="preserve">, quien </w:t>
      </w:r>
      <w:r>
        <w:rPr>
          <w:rStyle w:val="CharacterStyle5"/>
          <w:rFonts w:ascii="Verdana" w:hAnsi="Verdana" w:cs="Verdana"/>
          <w:i/>
          <w:iCs/>
          <w:spacing w:val="7"/>
          <w:w w:val="105"/>
          <w:lang w:val="es-ES" w:eastAsia="es-ES"/>
        </w:rPr>
        <w:t>ya había renunciado con anterioridad a dicho per</w:t>
      </w:r>
      <w:r w:rsidR="00D139B8">
        <w:rPr>
          <w:rStyle w:val="CharacterStyle5"/>
          <w:rFonts w:ascii="Verdana" w:hAnsi="Verdana" w:cs="Verdana"/>
          <w:i/>
          <w:iCs/>
          <w:spacing w:val="7"/>
          <w:w w:val="105"/>
          <w:lang w:val="es-ES" w:eastAsia="es-ES"/>
        </w:rPr>
        <w:t>m</w:t>
      </w:r>
      <w:r>
        <w:rPr>
          <w:rStyle w:val="CharacterStyle5"/>
          <w:rFonts w:ascii="Verdana" w:hAnsi="Verdana" w:cs="Verdana"/>
          <w:i/>
          <w:iCs/>
          <w:spacing w:val="7"/>
          <w:w w:val="105"/>
          <w:lang w:val="es-ES" w:eastAsia="es-ES"/>
        </w:rPr>
        <w:t xml:space="preserve">iso y el traspaso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>propuesto no ha sid</w:t>
      </w:r>
      <w:r w:rsidR="00D139B8"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>o aprobado por la Junta del Cons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ejo de Transporte. 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>Asimismo mediant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e los oficios DM0526 y 052890 la </w:t>
      </w:r>
      <w:r w:rsidR="00D139B8"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>Di</w:t>
      </w: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rección de Asuntos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Jurídicos señala que la Ley General de Administración </w:t>
      </w:r>
      <w:r w:rsidR="00D139B8"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P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ública, artículo 154 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>admite por razones de oportunidad y conveniencia r</w:t>
      </w:r>
      <w:r w:rsidR="00D139B8"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>e</w:t>
      </w:r>
      <w:r>
        <w:rPr>
          <w:rStyle w:val="CharacterStyle5"/>
          <w:rFonts w:ascii="Verdana" w:hAnsi="Verdana" w:cs="Verdana"/>
          <w:i/>
          <w:iCs/>
          <w:spacing w:val="-2"/>
          <w:w w:val="105"/>
          <w:lang w:val="es-ES" w:eastAsia="es-ES"/>
        </w:rPr>
        <w:t xml:space="preserve">vocar este tipo de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permisos sin responsabilidad para la Administración.</w:t>
      </w:r>
    </w:p>
    <w:p w:rsidR="00000000" w:rsidRPr="00D139B8" w:rsidRDefault="003E25A7" w:rsidP="003E25A7">
      <w:pPr>
        <w:pStyle w:val="Style9"/>
        <w:tabs>
          <w:tab w:val="right" w:pos="8276"/>
        </w:tabs>
        <w:kinsoku w:val="0"/>
        <w:autoSpaceDE/>
        <w:autoSpaceDN/>
        <w:spacing w:before="288" w:after="36"/>
        <w:ind w:left="709" w:right="576" w:firstLine="0"/>
        <w:rPr>
          <w:rStyle w:val="CharacterStyle5"/>
          <w:rFonts w:ascii="Verdana" w:hAnsi="Verdana" w:cs="Verdana"/>
          <w:w w:val="105"/>
          <w:lang w:val="es-ES" w:eastAsia="es-ES"/>
        </w:rPr>
      </w:pPr>
      <w:r>
        <w:rPr>
          <w:rStyle w:val="CharacterStyle5"/>
          <w:rFonts w:ascii="Verdana" w:hAnsi="Verdana" w:cs="Verdana"/>
          <w:spacing w:val="-4"/>
          <w:w w:val="105"/>
          <w:lang w:val="es-ES" w:eastAsia="es-ES"/>
        </w:rPr>
        <w:t xml:space="preserve">14.- </w:t>
      </w:r>
      <w:r w:rsidR="004921FB" w:rsidRPr="00D139B8">
        <w:rPr>
          <w:rStyle w:val="CharacterStyle5"/>
          <w:rFonts w:ascii="Verdana" w:hAnsi="Verdana" w:cs="Verdana"/>
          <w:spacing w:val="-4"/>
          <w:w w:val="105"/>
          <w:lang w:val="es-ES" w:eastAsia="es-ES"/>
        </w:rPr>
        <w:t>Lo que olvida mencionar la Dirección de Asuntos</w:t>
      </w:r>
      <w:r w:rsidR="00D139B8" w:rsidRPr="00D139B8">
        <w:rPr>
          <w:rStyle w:val="CharacterStyle5"/>
          <w:rFonts w:ascii="Verdana" w:hAnsi="Verdana" w:cs="Verdana"/>
          <w:spacing w:val="-4"/>
          <w:w w:val="105"/>
          <w:lang w:val="es-ES" w:eastAsia="es-ES"/>
        </w:rPr>
        <w:t xml:space="preserve"> Jurídicos</w:t>
      </w:r>
      <w:r w:rsidR="004921FB" w:rsidRPr="00D139B8">
        <w:rPr>
          <w:rStyle w:val="CharacterStyle5"/>
          <w:rFonts w:ascii="Verdana" w:hAnsi="Verdana" w:cs="Verdana"/>
          <w:spacing w:val="-4"/>
          <w:w w:val="105"/>
          <w:lang w:val="es-ES" w:eastAsia="es-ES"/>
        </w:rPr>
        <w:t xml:space="preserve">, es que -por no existir en ese momento un operador autorizado y </w:t>
      </w:r>
      <w:r w:rsidR="00D139B8" w:rsidRPr="00D139B8">
        <w:rPr>
          <w:rStyle w:val="CharacterStyle5"/>
          <w:rFonts w:ascii="Verdana" w:hAnsi="Verdana" w:cs="Verdana"/>
          <w:spacing w:val="-4"/>
          <w:w w:val="105"/>
          <w:lang w:val="es-ES" w:eastAsia="es-ES"/>
        </w:rPr>
        <w:t>p</w:t>
      </w:r>
      <w:r w:rsidR="004921FB" w:rsidRPr="00D139B8">
        <w:rPr>
          <w:rStyle w:val="CharacterStyle5"/>
          <w:rFonts w:ascii="Verdana" w:hAnsi="Verdana" w:cs="Verdana"/>
          <w:spacing w:val="-4"/>
          <w:w w:val="105"/>
          <w:lang w:val="es-ES" w:eastAsia="es-ES"/>
        </w:rPr>
        <w:t xml:space="preserve">oder satisfacer las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necesidades de los usuarios- esta Junta Directiva to</w:t>
      </w:r>
      <w:r w:rsidR="00D139B8" w:rsidRPr="00D139B8">
        <w:rPr>
          <w:rStyle w:val="CharacterStyle5"/>
          <w:rFonts w:ascii="Verdana" w:hAnsi="Verdana" w:cs="Verdana"/>
          <w:w w:val="105"/>
          <w:lang w:val="es-ES" w:eastAsia="es-ES"/>
        </w:rPr>
        <w:t>mó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 el acuerdo de la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Sesió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n Ordinaria 26-2005, mediante el cual se le otorgó un permiso para la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explotación de la Ruta 105 a la </w:t>
      </w:r>
      <w:r w:rsidR="00D139B8" w:rsidRPr="00D139B8">
        <w:rPr>
          <w:rStyle w:val="CharacterStyle5"/>
          <w:rFonts w:ascii="Verdana" w:hAnsi="Verdana" w:cs="Verdana"/>
          <w:w w:val="105"/>
          <w:lang w:val="es-ES" w:eastAsia="es-ES"/>
        </w:rPr>
        <w:t>EBA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 S.A.., el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cual no</w:t>
      </w:r>
      <w:r w:rsidR="00D139B8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puede revocarse ni intempestivamente, ni</w:t>
      </w:r>
      <w:r w:rsidR="00D139B8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 a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rbitrariamente sin</w:t>
      </w:r>
      <w:r w:rsidR="00D139B8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r</w:t>
      </w:r>
      <w:r w:rsidR="00D139B8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esponsabilidad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para la administración, dada la necesi</w:t>
      </w:r>
      <w:r w:rsidR="00D139B8">
        <w:rPr>
          <w:rStyle w:val="CharacterStyle5"/>
          <w:rFonts w:ascii="Verdana" w:hAnsi="Verdana" w:cs="Verdana"/>
          <w:w w:val="105"/>
          <w:lang w:val="es-ES" w:eastAsia="es-ES"/>
        </w:rPr>
        <w:t>dad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 del servicio y la</w:t>
      </w:r>
      <w:r w:rsidR="00D139B8">
        <w:rPr>
          <w:rStyle w:val="CharacterStyle5"/>
          <w:rFonts w:ascii="Verdana" w:hAnsi="Verdana" w:cs="Verdana"/>
          <w:w w:val="105"/>
          <w:lang w:val="es-ES" w:eastAsia="es-ES"/>
        </w:rPr>
        <w:t>s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inversiones que realizó el operador una vez que f</w:t>
      </w:r>
      <w:r w:rsidR="00D139B8">
        <w:rPr>
          <w:rStyle w:val="CharacterStyle5"/>
          <w:rFonts w:ascii="Verdana" w:hAnsi="Verdana" w:cs="Verdana"/>
          <w:w w:val="105"/>
          <w:lang w:val="es-ES" w:eastAsia="es-ES"/>
        </w:rPr>
        <w:t>u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e autorizado dicho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permiso, fue formalizado por el Departamento d</w:t>
      </w:r>
      <w:r w:rsidR="00D139B8">
        <w:rPr>
          <w:rStyle w:val="CharacterStyle5"/>
          <w:rFonts w:ascii="Verdana" w:hAnsi="Verdana" w:cs="Verdana"/>
          <w:w w:val="105"/>
          <w:lang w:val="es-ES" w:eastAsia="es-ES"/>
        </w:rPr>
        <w:t>e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 xml:space="preserve"> Administración de 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Concesiones desde el 14 de junio del present</w:t>
      </w:r>
      <w:r w:rsidR="004921FB" w:rsidRPr="00D139B8">
        <w:rPr>
          <w:rStyle w:val="CharacterStyle5"/>
          <w:rFonts w:ascii="Verdana" w:hAnsi="Verdana" w:cs="Verdana"/>
          <w:w w:val="105"/>
          <w:lang w:val="es-ES" w:eastAsia="es-ES"/>
        </w:rPr>
        <w:t>e..</w:t>
      </w:r>
    </w:p>
    <w:p w:rsidR="00000000" w:rsidRDefault="004921FB" w:rsidP="00D24159">
      <w:pPr>
        <w:pStyle w:val="Style6"/>
        <w:kinsoku w:val="0"/>
        <w:autoSpaceDE/>
        <w:autoSpaceDN/>
        <w:adjustRightInd/>
        <w:spacing w:before="144" w:line="201" w:lineRule="auto"/>
        <w:ind w:left="709" w:right="576"/>
        <w:rPr>
          <w:rStyle w:val="CharacterStyle4"/>
          <w:rFonts w:ascii="Verdana" w:hAnsi="Verdana" w:cs="Verdana"/>
          <w:b/>
          <w:bCs/>
          <w:i/>
          <w:iCs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lang w:val="es-ES" w:eastAsia="es-ES"/>
        </w:rPr>
        <w:t>POR TANTO SE ACUERDA EN FIRME</w:t>
      </w:r>
    </w:p>
    <w:p w:rsidR="00487099" w:rsidRPr="00487099" w:rsidRDefault="00487099" w:rsidP="00487099">
      <w:pPr>
        <w:ind w:left="709" w:right="576"/>
        <w:jc w:val="both"/>
        <w:rPr>
          <w:rStyle w:val="CharacterStyle5"/>
          <w:rFonts w:ascii="Verdana" w:eastAsia="Times New Roman" w:hAnsi="Verdana" w:cs="Verdana"/>
          <w:w w:val="105"/>
          <w:lang w:val="es-ES" w:eastAsia="es-ES"/>
        </w:rPr>
      </w:pPr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>1.- En virtud de las consideraciones expuestas esta Junta Directiva decide apartarse del criterio legal recomendado mediante los oficios 052601 y 052890 y acuerda lo siguiente:</w:t>
      </w:r>
    </w:p>
    <w:p w:rsidR="00487099" w:rsidRPr="00487099" w:rsidRDefault="00487099" w:rsidP="00487099">
      <w:pPr>
        <w:ind w:left="709" w:right="576"/>
        <w:jc w:val="both"/>
        <w:rPr>
          <w:rStyle w:val="CharacterStyle5"/>
          <w:rFonts w:ascii="Verdana" w:eastAsia="Times New Roman" w:hAnsi="Verdana" w:cs="Verdana"/>
          <w:w w:val="105"/>
          <w:lang w:val="es-ES" w:eastAsia="es-ES"/>
        </w:rPr>
      </w:pPr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lastRenderedPageBreak/>
        <w:t>A.- Rechazar el  Recurso de Revocatoria y elevar ante el Tribunal Administrativo de Transportes el Recurso de Apelación.</w:t>
      </w:r>
    </w:p>
    <w:p w:rsidR="00487099" w:rsidRPr="00487099" w:rsidRDefault="00487099" w:rsidP="00487099">
      <w:pPr>
        <w:ind w:left="709" w:right="576"/>
        <w:jc w:val="both"/>
        <w:rPr>
          <w:rStyle w:val="CharacterStyle5"/>
          <w:rFonts w:ascii="Verdana" w:eastAsia="Times New Roman" w:hAnsi="Verdana" w:cs="Verdana"/>
          <w:w w:val="105"/>
          <w:lang w:val="es-ES" w:eastAsia="es-ES"/>
        </w:rPr>
      </w:pPr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B.- Ratificar y mantener como permisionario de </w:t>
      </w:r>
      <w:smartTag w:uri="urn:schemas-microsoft-com:office:smarttags" w:element="PersonName">
        <w:smartTagPr>
          <w:attr w:name="ProductID" w:val="LA RUTA"/>
        </w:smartTagPr>
        <w:r w:rsidRPr="00487099">
          <w:rPr>
            <w:rStyle w:val="CharacterStyle5"/>
            <w:rFonts w:ascii="Verdana" w:eastAsia="Times New Roman" w:hAnsi="Verdana" w:cs="Verdana"/>
            <w:w w:val="105"/>
            <w:lang w:val="es-ES" w:eastAsia="es-ES"/>
          </w:rPr>
          <w:t>la Ruta</w:t>
        </w:r>
      </w:smartTag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 105 descrita como Santa Ana-San Antonio de Belén, incluyendo dentro de su recorrido al Balneario de Ojo de Agua-San Vicente </w:t>
      </w:r>
      <w:proofErr w:type="spellStart"/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>Escobal</w:t>
      </w:r>
      <w:proofErr w:type="spellEnd"/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 y viceversa a </w:t>
      </w:r>
      <w:smartTag w:uri="urn:schemas-microsoft-com:office:smarttags" w:element="PersonName">
        <w:smartTagPr>
          <w:attr w:name="ProductID" w:val="la Empresa Barrantes"/>
        </w:smartTagPr>
        <w:r w:rsidRPr="00487099">
          <w:rPr>
            <w:rStyle w:val="CharacterStyle5"/>
            <w:rFonts w:ascii="Verdana" w:eastAsia="Times New Roman" w:hAnsi="Verdana" w:cs="Verdana"/>
            <w:w w:val="105"/>
            <w:lang w:val="es-ES" w:eastAsia="es-ES"/>
          </w:rPr>
          <w:t>la Empresa Barrantes</w:t>
        </w:r>
      </w:smartTag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 Araya S. A., hasta tanto </w:t>
      </w:r>
      <w:smartTag w:uri="urn:schemas-microsoft-com:office:smarttags" w:element="PersonName">
        <w:smartTagPr>
          <w:attr w:name="ProductID" w:val="LA RUTA"/>
        </w:smartTagPr>
        <w:r w:rsidRPr="00487099">
          <w:rPr>
            <w:rStyle w:val="CharacterStyle5"/>
            <w:rFonts w:ascii="Verdana" w:eastAsia="Times New Roman" w:hAnsi="Verdana" w:cs="Verdana"/>
            <w:w w:val="105"/>
            <w:lang w:val="es-ES" w:eastAsia="es-ES"/>
          </w:rPr>
          <w:t>la Ruta</w:t>
        </w:r>
      </w:smartTag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 105 sea adjudicada mediante el proceso de licitación pública, según lo establecido en el Artículo 5.1 de </w:t>
      </w:r>
      <w:smartTag w:uri="urn:schemas-microsoft-com:office:smarttags" w:element="PersonName">
        <w:smartTagPr>
          <w:attr w:name="ProductID" w:val="la Sesi￳n"/>
        </w:smartTagPr>
        <w:r w:rsidRPr="00487099">
          <w:rPr>
            <w:rStyle w:val="CharacterStyle5"/>
            <w:rFonts w:ascii="Verdana" w:eastAsia="Times New Roman" w:hAnsi="Verdana" w:cs="Verdana"/>
            <w:w w:val="105"/>
            <w:lang w:val="es-ES" w:eastAsia="es-ES"/>
          </w:rPr>
          <w:t>la Sesión</w:t>
        </w:r>
      </w:smartTag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 26-2004 de esta Junta Directiva. </w:t>
      </w:r>
    </w:p>
    <w:p w:rsidR="00487099" w:rsidRPr="00487099" w:rsidRDefault="00487099" w:rsidP="00487099">
      <w:pPr>
        <w:ind w:left="709" w:right="576"/>
        <w:jc w:val="both"/>
        <w:rPr>
          <w:rStyle w:val="CharacterStyle5"/>
          <w:rFonts w:ascii="Verdana" w:eastAsia="Times New Roman" w:hAnsi="Verdana" w:cs="Verdana"/>
          <w:w w:val="105"/>
          <w:lang w:val="es-ES" w:eastAsia="es-ES"/>
        </w:rPr>
      </w:pPr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C.- Ordenar  al Licenciado Manuel Arce Jiménez, Director Ejecutivo a. i.  </w:t>
      </w:r>
      <w:proofErr w:type="gramStart"/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>del</w:t>
      </w:r>
      <w:proofErr w:type="gramEnd"/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 CTP para que de forma inmediata coordine la entrada en operación de </w:t>
      </w:r>
      <w:smartTag w:uri="urn:schemas-microsoft-com:office:smarttags" w:element="PersonName">
        <w:smartTagPr>
          <w:attr w:name="ProductID" w:val="la Empresa Barrantes"/>
        </w:smartTagPr>
        <w:r w:rsidRPr="00487099">
          <w:rPr>
            <w:rStyle w:val="CharacterStyle5"/>
            <w:rFonts w:ascii="Verdana" w:eastAsia="Times New Roman" w:hAnsi="Verdana" w:cs="Verdana"/>
            <w:w w:val="105"/>
            <w:lang w:val="es-ES" w:eastAsia="es-ES"/>
          </w:rPr>
          <w:t>la Empresa Barrantes</w:t>
        </w:r>
      </w:smartTag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 Araya S. A., en </w:t>
      </w:r>
      <w:smartTag w:uri="urn:schemas-microsoft-com:office:smarttags" w:element="PersonName">
        <w:smartTagPr>
          <w:attr w:name="ProductID" w:val="LA RUTA"/>
        </w:smartTagPr>
        <w:r w:rsidRPr="00487099">
          <w:rPr>
            <w:rStyle w:val="CharacterStyle5"/>
            <w:rFonts w:ascii="Verdana" w:eastAsia="Times New Roman" w:hAnsi="Verdana" w:cs="Verdana"/>
            <w:w w:val="105"/>
            <w:lang w:val="es-ES" w:eastAsia="es-ES"/>
          </w:rPr>
          <w:t>la Ruta</w:t>
        </w:r>
      </w:smartTag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 xml:space="preserve"> 105. </w:t>
      </w:r>
    </w:p>
    <w:p w:rsidR="00487099" w:rsidRPr="00487099" w:rsidRDefault="00487099" w:rsidP="00487099">
      <w:pPr>
        <w:ind w:left="709" w:right="576"/>
        <w:jc w:val="both"/>
        <w:rPr>
          <w:rStyle w:val="CharacterStyle5"/>
          <w:rFonts w:ascii="Verdana" w:eastAsia="Times New Roman" w:hAnsi="Verdana" w:cs="Verdana"/>
          <w:w w:val="105"/>
          <w:lang w:val="es-ES" w:eastAsia="es-ES"/>
        </w:rPr>
      </w:pPr>
      <w:r w:rsidRPr="00487099">
        <w:rPr>
          <w:rStyle w:val="CharacterStyle5"/>
          <w:rFonts w:ascii="Verdana" w:eastAsia="Times New Roman" w:hAnsi="Verdana" w:cs="Verdana"/>
          <w:w w:val="105"/>
          <w:lang w:val="es-ES" w:eastAsia="es-ES"/>
        </w:rPr>
        <w:t>2.- Comuníquese.</w:t>
      </w:r>
    </w:p>
    <w:p w:rsidR="00000000" w:rsidRDefault="004921FB" w:rsidP="00487099">
      <w:pPr>
        <w:pStyle w:val="Style6"/>
        <w:kinsoku w:val="0"/>
        <w:autoSpaceDE/>
        <w:autoSpaceDN/>
        <w:adjustRightInd/>
        <w:spacing w:before="144"/>
        <w:ind w:left="709" w:right="576"/>
        <w:jc w:val="both"/>
        <w:rPr>
          <w:rStyle w:val="CharacterStyle4"/>
          <w:rFonts w:ascii="Verdana" w:hAnsi="Verdana" w:cs="Verdana"/>
          <w:b/>
          <w:bCs/>
          <w:i/>
          <w:iCs/>
          <w:spacing w:val="-5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i/>
          <w:iCs/>
          <w:spacing w:val="5"/>
          <w:lang w:val="es-ES" w:eastAsia="es-ES"/>
        </w:rPr>
        <w:t xml:space="preserve">FUNDAMENTACIÓN DE VOTO NEGATIVO DEL </w:t>
      </w:r>
      <w:r>
        <w:rPr>
          <w:rStyle w:val="CharacterStyle4"/>
          <w:rFonts w:ascii="Verdana" w:hAnsi="Verdana" w:cs="Verdana"/>
          <w:b/>
          <w:bCs/>
          <w:i/>
          <w:iCs/>
          <w:spacing w:val="-5"/>
          <w:lang w:val="es-ES" w:eastAsia="es-ES"/>
        </w:rPr>
        <w:t xml:space="preserve">CAMPOS </w:t>
      </w:r>
      <w:proofErr w:type="spellStart"/>
      <w:r>
        <w:rPr>
          <w:rStyle w:val="CharacterStyle4"/>
          <w:rFonts w:ascii="Verdana" w:hAnsi="Verdana" w:cs="Verdana"/>
          <w:b/>
          <w:bCs/>
          <w:i/>
          <w:iCs/>
          <w:spacing w:val="-5"/>
          <w:lang w:val="es-ES" w:eastAsia="es-ES"/>
        </w:rPr>
        <w:t>CAMPOS</w:t>
      </w:r>
      <w:proofErr w:type="spellEnd"/>
    </w:p>
    <w:p w:rsidR="00487099" w:rsidRDefault="00487099" w:rsidP="00487099">
      <w:pPr>
        <w:ind w:left="709" w:right="576"/>
        <w:jc w:val="both"/>
        <w:rPr>
          <w:rFonts w:ascii="Verdana" w:hAnsi="Verdana" w:cs="Tahoma"/>
          <w:bCs/>
          <w:sz w:val="19"/>
          <w:szCs w:val="19"/>
          <w:lang w:val="es-CR"/>
        </w:rPr>
      </w:pPr>
    </w:p>
    <w:p w:rsidR="00487099" w:rsidRPr="00487099" w:rsidRDefault="00487099" w:rsidP="00487099">
      <w:pPr>
        <w:ind w:left="709" w:right="576"/>
        <w:jc w:val="both"/>
        <w:rPr>
          <w:rFonts w:ascii="Verdana" w:eastAsia="Times New Roman" w:hAnsi="Verdana" w:cs="Tahoma"/>
          <w:bCs/>
          <w:i/>
          <w:sz w:val="19"/>
          <w:szCs w:val="19"/>
          <w:lang w:val="es-CR"/>
        </w:rPr>
      </w:pPr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En mi condición de representante de los Usuarios, en este acto presento y fundamento mi Voto Negativo en contra la resolución de este Consejo, que se apartó de las recomendaciones e informes y hechos que contienen el oficio No. DAJ-052601 y DAJ 052890, sobre </w:t>
      </w:r>
      <w:smartTag w:uri="urn:schemas-microsoft-com:office:smarttags" w:element="PersonName">
        <w:smartTagPr>
          <w:attr w:name="ProductID" w:val="la Ruta No."/>
        </w:smartTagPr>
        <w:smartTag w:uri="urn:schemas-microsoft-com:office:smarttags" w:element="PersonName">
          <w:smartTagPr>
            <w:attr w:name="ProductID" w:val="LA RUTA"/>
          </w:smartTagPr>
          <w:r w:rsidRPr="00487099">
            <w:rPr>
              <w:rFonts w:ascii="Verdana" w:eastAsia="Times New Roman" w:hAnsi="Verdana" w:cs="Tahoma"/>
              <w:bCs/>
              <w:i/>
              <w:sz w:val="19"/>
              <w:szCs w:val="19"/>
              <w:lang w:val="es-CR"/>
            </w:rPr>
            <w:t>la Ruta</w:t>
          </w:r>
        </w:smartTag>
        <w:r w:rsidRPr="00487099">
          <w:rPr>
            <w:rFonts w:ascii="Verdana" w:eastAsia="Times New Roman" w:hAnsi="Verdana" w:cs="Tahoma"/>
            <w:bCs/>
            <w:i/>
            <w:sz w:val="19"/>
            <w:szCs w:val="19"/>
            <w:lang w:val="es-CR"/>
          </w:rPr>
          <w:t xml:space="preserve"> No.</w:t>
        </w:r>
      </w:smartTag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105, relacionados con el Recurso de Revocatoria planteado por las personas debidamente legitimadas en este Proceso.</w:t>
      </w:r>
    </w:p>
    <w:p w:rsidR="00487099" w:rsidRDefault="00487099" w:rsidP="00487099">
      <w:pPr>
        <w:ind w:left="709" w:right="576"/>
        <w:jc w:val="both"/>
        <w:rPr>
          <w:rFonts w:ascii="Verdana" w:hAnsi="Verdana" w:cs="Tahoma"/>
          <w:b/>
          <w:bCs/>
          <w:sz w:val="19"/>
          <w:szCs w:val="19"/>
          <w:lang w:val="es-CR"/>
        </w:rPr>
      </w:pPr>
    </w:p>
    <w:p w:rsidR="00487099" w:rsidRPr="00487099" w:rsidRDefault="00487099" w:rsidP="00487099">
      <w:pPr>
        <w:ind w:left="709" w:right="576"/>
        <w:jc w:val="both"/>
        <w:rPr>
          <w:rFonts w:ascii="Verdana" w:eastAsia="Times New Roman" w:hAnsi="Verdana" w:cs="Tahoma"/>
          <w:bCs/>
          <w:i/>
          <w:sz w:val="19"/>
          <w:szCs w:val="19"/>
          <w:lang w:val="es-CR"/>
        </w:rPr>
      </w:pPr>
      <w:r w:rsidRPr="00487099"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  <w:t>PRIMERO: No puede esta Representación aprobar la decisión y fundamentación que esgrimió este Consejo, al apartarse del informe claro y preciso del Departamento Jurídico y Técnico,</w:t>
      </w:r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al cual se le previno y advirtió del conocimiento de una serie de anomalías Jurídicas, así como su preocupación por el conocimiento y divulgación de información de asuntos que esta conocimiento esta Junta Directiva y relacionados con el Recurso de Revocatoria de la ruta 105. Que estos hechos descritos y denunciados por el Departamento Jurídico, son tan preocupantes, al darse a conocer que el permisionario al que aquí se le concede permiso, es quien </w:t>
      </w:r>
      <w:proofErr w:type="spellStart"/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>a</w:t>
      </w:r>
      <w:proofErr w:type="spellEnd"/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tenido acceso a esa información, sin la aprobación o cumplimiento del debido proceso. Razón suficiente para esta representación para dudar de la idoneidad de este permisionario y sus manejos dentro de </w:t>
      </w:r>
      <w:smartTag w:uri="urn:schemas-microsoft-com:office:smarttags" w:element="PersonName">
        <w:smartTagPr>
          <w:attr w:name="ProductID" w:val="la Estructura"/>
        </w:smartTagPr>
        <w:r w:rsidRPr="00487099">
          <w:rPr>
            <w:rFonts w:ascii="Verdana" w:eastAsia="Times New Roman" w:hAnsi="Verdana" w:cs="Tahoma"/>
            <w:bCs/>
            <w:i/>
            <w:sz w:val="19"/>
            <w:szCs w:val="19"/>
            <w:lang w:val="es-CR"/>
          </w:rPr>
          <w:t>la Estructura</w:t>
        </w:r>
      </w:smartTag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del Consejo de Trasporte Público.</w:t>
      </w:r>
    </w:p>
    <w:p w:rsidR="00487099" w:rsidRPr="00487099" w:rsidRDefault="00487099" w:rsidP="00487099">
      <w:pPr>
        <w:ind w:left="709" w:right="576"/>
        <w:jc w:val="both"/>
        <w:rPr>
          <w:rFonts w:ascii="Verdana" w:hAnsi="Verdana" w:cs="Tahoma"/>
          <w:b/>
          <w:bCs/>
          <w:i/>
          <w:sz w:val="19"/>
          <w:szCs w:val="19"/>
          <w:lang w:val="es-CR"/>
        </w:rPr>
      </w:pPr>
    </w:p>
    <w:p w:rsidR="00487099" w:rsidRPr="00487099" w:rsidRDefault="00487099" w:rsidP="00487099">
      <w:pPr>
        <w:ind w:left="709" w:right="576"/>
        <w:jc w:val="both"/>
        <w:rPr>
          <w:rFonts w:ascii="Verdana" w:eastAsia="Times New Roman" w:hAnsi="Verdana" w:cs="Tahoma"/>
          <w:bCs/>
          <w:i/>
          <w:sz w:val="19"/>
          <w:szCs w:val="19"/>
          <w:lang w:val="es-CR"/>
        </w:rPr>
      </w:pPr>
      <w:r w:rsidRPr="00487099"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  <w:t xml:space="preserve">SEGUNDO: </w:t>
      </w:r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Ante la denuncia y advertencia del Departamento Jurídicos, considera que debió tenerse prudencia y razonar esta situación para evitar caer en errores o ilegalidades, que pueden dañar tanto la credibilidad del Consejo, como a los usuarios y demás afectados. Considero que este Consejo actuó contra el interés de los usuarios, se irrespetó sus solicitudes, se despreció el informe técnico y jurídico. </w:t>
      </w:r>
      <w:r w:rsidRPr="00487099"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  <w:t>Ante estos hechos mi voto es firme y negativo</w:t>
      </w:r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, amparándome en el criterio jurídico, el conocimiento de la materia y respeto que se </w:t>
      </w:r>
      <w:proofErr w:type="gramStart"/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>le</w:t>
      </w:r>
      <w:proofErr w:type="gramEnd"/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deben a los asesores profesionales, que rindieron estos informes. Toda vez que fue a ellos, a quienes se les solicitó la ampliación para mejor resolver de su anterior recomendación. Estos fueron aun más evidentes y sustentados, y reiteraron el respeto por </w:t>
      </w:r>
      <w:smartTag w:uri="urn:schemas-microsoft-com:office:smarttags" w:element="PersonName">
        <w:smartTagPr>
          <w:attr w:name="ProductID" w:val="la Ley General"/>
        </w:smartTagPr>
        <w:r w:rsidRPr="00487099">
          <w:rPr>
            <w:rFonts w:ascii="Verdana" w:eastAsia="Times New Roman" w:hAnsi="Verdana" w:cs="Tahoma"/>
            <w:bCs/>
            <w:i/>
            <w:sz w:val="19"/>
            <w:szCs w:val="19"/>
            <w:lang w:val="es-CR"/>
          </w:rPr>
          <w:t>la Ley General</w:t>
        </w:r>
      </w:smartTag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de </w:t>
      </w:r>
      <w:smartTag w:uri="urn:schemas-microsoft-com:office:smarttags" w:element="PersonName">
        <w:smartTagPr>
          <w:attr w:name="ProductID" w:val="la Administraci￳n P￺blica"/>
        </w:smartTagPr>
        <w:r w:rsidRPr="00487099">
          <w:rPr>
            <w:rFonts w:ascii="Verdana" w:eastAsia="Times New Roman" w:hAnsi="Verdana" w:cs="Tahoma"/>
            <w:bCs/>
            <w:i/>
            <w:sz w:val="19"/>
            <w:szCs w:val="19"/>
            <w:lang w:val="es-CR"/>
          </w:rPr>
          <w:t>la Administración Pública</w:t>
        </w:r>
      </w:smartTag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, los votos de </w:t>
      </w:r>
      <w:smartTag w:uri="urn:schemas-microsoft-com:office:smarttags" w:element="PersonName">
        <w:smartTagPr>
          <w:attr w:name="ProductID" w:val="la Honorable Sala"/>
        </w:smartTagPr>
        <w:smartTag w:uri="urn:schemas-microsoft-com:office:smarttags" w:element="PersonName">
          <w:smartTagPr>
            <w:attr w:name="ProductID" w:val="la Honorable"/>
          </w:smartTagPr>
          <w:r w:rsidRPr="00487099">
            <w:rPr>
              <w:rFonts w:ascii="Verdana" w:eastAsia="Times New Roman" w:hAnsi="Verdana" w:cs="Tahoma"/>
              <w:bCs/>
              <w:i/>
              <w:sz w:val="19"/>
              <w:szCs w:val="19"/>
              <w:lang w:val="es-CR"/>
            </w:rPr>
            <w:t>la Honorable</w:t>
          </w:r>
        </w:smartTag>
        <w:r w:rsidRPr="00487099">
          <w:rPr>
            <w:rFonts w:ascii="Verdana" w:eastAsia="Times New Roman" w:hAnsi="Verdana" w:cs="Tahoma"/>
            <w:bCs/>
            <w:i/>
            <w:sz w:val="19"/>
            <w:szCs w:val="19"/>
            <w:lang w:val="es-CR"/>
          </w:rPr>
          <w:t xml:space="preserve"> Sala</w:t>
        </w:r>
      </w:smartTag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Constitucional, y el respeto por los administrados en sus derechos y obligaciones. Derechos y Ley que todos los miembros de esta Junta Directiva juramos respetar y hacer cumplir. </w:t>
      </w:r>
    </w:p>
    <w:p w:rsidR="00487099" w:rsidRPr="00487099" w:rsidRDefault="00487099" w:rsidP="00487099">
      <w:pPr>
        <w:ind w:left="709" w:right="576"/>
        <w:jc w:val="both"/>
        <w:rPr>
          <w:rFonts w:ascii="Verdana" w:hAnsi="Verdana" w:cs="Tahoma"/>
          <w:b/>
          <w:bCs/>
          <w:i/>
          <w:sz w:val="19"/>
          <w:szCs w:val="19"/>
          <w:lang w:val="es-CR"/>
        </w:rPr>
      </w:pPr>
    </w:p>
    <w:p w:rsidR="00487099" w:rsidRPr="00487099" w:rsidRDefault="00487099" w:rsidP="00487099">
      <w:pPr>
        <w:ind w:left="709" w:right="576"/>
        <w:jc w:val="both"/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</w:pPr>
      <w:r w:rsidRPr="00487099"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  <w:t>TERCERO:</w:t>
      </w:r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Ante los hechos conocidos, los informes técnicos, Jurídicos y documentos que me presentaron para el análisis de este proceso, así como el conocimiento directo que me </w:t>
      </w:r>
      <w:proofErr w:type="gramStart"/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>brindó</w:t>
      </w:r>
      <w:proofErr w:type="gramEnd"/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las comunidades sobre sus peticiones y necesidades. Y ante las luchas en defensa de sus intereses, es mi responsabilidad, apoyarlos, y aceptar las indicaciones y </w:t>
      </w:r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lastRenderedPageBreak/>
        <w:t xml:space="preserve">valoraciones, que tanto los usuarios como nuestros abogados consideraron correcto, y que además coincidieron en sus manifestaciones. </w:t>
      </w:r>
      <w:r w:rsidRPr="00487099"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  <w:t>Contrariamente a lo que manifestó el señor Rafael Chan,</w:t>
      </w:r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al decir que los argumentos del Departamento Jurídico son muy débiles para aceptar la revocatoria planteada en los términos recomendados por nuestro departamento Jurídico.    </w:t>
      </w:r>
      <w:r w:rsidRPr="00487099"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  <w:t xml:space="preserve">   </w:t>
      </w:r>
    </w:p>
    <w:p w:rsidR="00487099" w:rsidRDefault="00487099" w:rsidP="00487099">
      <w:pPr>
        <w:ind w:left="709" w:right="576"/>
        <w:jc w:val="both"/>
        <w:rPr>
          <w:rFonts w:ascii="Verdana" w:hAnsi="Verdana" w:cs="Tahoma"/>
          <w:b/>
          <w:bCs/>
          <w:i/>
          <w:sz w:val="19"/>
          <w:szCs w:val="19"/>
          <w:lang w:val="es-CR"/>
        </w:rPr>
      </w:pPr>
    </w:p>
    <w:p w:rsidR="00487099" w:rsidRDefault="00487099" w:rsidP="00487099">
      <w:pPr>
        <w:ind w:left="709" w:right="576"/>
        <w:jc w:val="both"/>
        <w:rPr>
          <w:rFonts w:ascii="Verdana" w:hAnsi="Verdana" w:cs="Tahoma"/>
          <w:b/>
          <w:bCs/>
          <w:i/>
          <w:sz w:val="19"/>
          <w:szCs w:val="19"/>
          <w:lang w:val="es-CR"/>
        </w:rPr>
      </w:pPr>
      <w:r w:rsidRPr="00487099"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  <w:t xml:space="preserve">CUARTO: </w:t>
      </w:r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Que presenté una moción, para apoyar e investigar a través de </w:t>
      </w:r>
      <w:smartTag w:uri="urn:schemas-microsoft-com:office:smarttags" w:element="PersonName">
        <w:smartTagPr>
          <w:attr w:name="ProductID" w:val="la Auditor￭a Interna"/>
        </w:smartTagPr>
        <w:smartTag w:uri="urn:schemas-microsoft-com:office:smarttags" w:element="PersonName">
          <w:smartTagPr>
            <w:attr w:name="ProductID" w:val="la Auditor￭a"/>
          </w:smartTagPr>
          <w:r w:rsidRPr="00487099">
            <w:rPr>
              <w:rFonts w:ascii="Verdana" w:eastAsia="Times New Roman" w:hAnsi="Verdana" w:cs="Tahoma"/>
              <w:bCs/>
              <w:i/>
              <w:sz w:val="19"/>
              <w:szCs w:val="19"/>
              <w:lang w:val="es-CR"/>
            </w:rPr>
            <w:t>la Auditoría</w:t>
          </w:r>
        </w:smartTag>
        <w:r w:rsidRPr="00487099">
          <w:rPr>
            <w:rFonts w:ascii="Verdana" w:eastAsia="Times New Roman" w:hAnsi="Verdana" w:cs="Tahoma"/>
            <w:bCs/>
            <w:i/>
            <w:sz w:val="19"/>
            <w:szCs w:val="19"/>
            <w:lang w:val="es-CR"/>
          </w:rPr>
          <w:t xml:space="preserve"> Interna</w:t>
        </w:r>
      </w:smartTag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, los hechos denunciados por el Departamento Jurídico, sobre las actuaciones e irregularidades que dieron a conocer relacionados con documentos e información que obtuvo </w:t>
      </w:r>
      <w:smartTag w:uri="urn:schemas-microsoft-com:office:smarttags" w:element="PersonName">
        <w:smartTagPr>
          <w:attr w:name="ProductID" w:val="la Empresa Barrantes"/>
        </w:smartTagPr>
        <w:smartTag w:uri="urn:schemas-microsoft-com:office:smarttags" w:element="PersonName">
          <w:smartTagPr>
            <w:attr w:name="ProductID" w:val="la Empresa"/>
          </w:smartTagPr>
          <w:r w:rsidRPr="00487099">
            <w:rPr>
              <w:rFonts w:ascii="Verdana" w:eastAsia="Times New Roman" w:hAnsi="Verdana" w:cs="Tahoma"/>
              <w:bCs/>
              <w:i/>
              <w:sz w:val="19"/>
              <w:szCs w:val="19"/>
              <w:lang w:val="es-CR"/>
            </w:rPr>
            <w:t>la Empresa</w:t>
          </w:r>
        </w:smartTag>
        <w:r w:rsidRPr="00487099">
          <w:rPr>
            <w:rFonts w:ascii="Verdana" w:eastAsia="Times New Roman" w:hAnsi="Verdana" w:cs="Tahoma"/>
            <w:bCs/>
            <w:i/>
            <w:sz w:val="19"/>
            <w:szCs w:val="19"/>
            <w:lang w:val="es-CR"/>
          </w:rPr>
          <w:t xml:space="preserve"> Barrantes</w:t>
        </w:r>
      </w:smartTag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Araya, y que aportaron ante el seño Viceministro, con el propósito de inducir a errores en su apreciación. Documentos e información que estaban en proceso y que solo </w:t>
      </w:r>
      <w:smartTag w:uri="urn:schemas-microsoft-com:office:smarttags" w:element="PersonName">
        <w:smartTagPr>
          <w:attr w:name="ProductID" w:val="la Junta Directiva"/>
        </w:smartTagPr>
        <w:smartTag w:uri="urn:schemas-microsoft-com:office:smarttags" w:element="PersonName">
          <w:smartTagPr>
            <w:attr w:name="ProductID" w:val="la Junta"/>
          </w:smartTagPr>
          <w:r w:rsidRPr="00487099">
            <w:rPr>
              <w:rFonts w:ascii="Verdana" w:eastAsia="Times New Roman" w:hAnsi="Verdana" w:cs="Tahoma"/>
              <w:bCs/>
              <w:i/>
              <w:sz w:val="19"/>
              <w:szCs w:val="19"/>
              <w:lang w:val="es-CR"/>
            </w:rPr>
            <w:t>la Junta</w:t>
          </w:r>
        </w:smartTag>
        <w:r w:rsidRPr="00487099">
          <w:rPr>
            <w:rFonts w:ascii="Verdana" w:eastAsia="Times New Roman" w:hAnsi="Verdana" w:cs="Tahoma"/>
            <w:bCs/>
            <w:i/>
            <w:sz w:val="19"/>
            <w:szCs w:val="19"/>
            <w:lang w:val="es-CR"/>
          </w:rPr>
          <w:t xml:space="preserve"> Directiva</w:t>
        </w:r>
      </w:smartTag>
      <w:r w:rsidRPr="00487099">
        <w:rPr>
          <w:rFonts w:ascii="Verdana" w:eastAsia="Times New Roman" w:hAnsi="Verdana" w:cs="Tahoma"/>
          <w:bCs/>
          <w:i/>
          <w:sz w:val="19"/>
          <w:szCs w:val="19"/>
          <w:lang w:val="es-CR"/>
        </w:rPr>
        <w:t xml:space="preserve"> conocía, y que no debían emitirse sin la aprobación de esta Junta. Moción que no fue considerada, ni aceptada. </w:t>
      </w:r>
      <w:r w:rsidRPr="00487099"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  <w:t>Que todos estos hechos, pruebas y valoraciones legales y técnicas, fundamentan este Voto Negativo.</w:t>
      </w:r>
    </w:p>
    <w:p w:rsidR="00487099" w:rsidRDefault="00487099" w:rsidP="00487099">
      <w:pPr>
        <w:ind w:left="709" w:right="576"/>
        <w:jc w:val="both"/>
        <w:rPr>
          <w:rFonts w:ascii="Verdana" w:hAnsi="Verdana" w:cs="Tahoma"/>
          <w:b/>
          <w:bCs/>
          <w:i/>
          <w:sz w:val="19"/>
          <w:szCs w:val="19"/>
          <w:lang w:val="es-CR"/>
        </w:rPr>
      </w:pPr>
    </w:p>
    <w:p w:rsidR="00487099" w:rsidRDefault="00487099" w:rsidP="00487099">
      <w:pPr>
        <w:ind w:left="709" w:right="576"/>
        <w:jc w:val="center"/>
        <w:rPr>
          <w:rFonts w:ascii="Verdana" w:hAnsi="Verdana" w:cs="Tahoma"/>
          <w:b/>
          <w:bCs/>
          <w:i/>
          <w:sz w:val="19"/>
          <w:szCs w:val="19"/>
          <w:lang w:val="es-CR"/>
        </w:rPr>
      </w:pPr>
      <w:r>
        <w:rPr>
          <w:rFonts w:ascii="Verdana" w:hAnsi="Verdana" w:cs="Tahoma"/>
          <w:b/>
          <w:bCs/>
          <w:i/>
          <w:sz w:val="19"/>
          <w:szCs w:val="19"/>
          <w:lang w:val="es-CR"/>
        </w:rPr>
        <w:t xml:space="preserve">ELADIO  CAMPOS </w:t>
      </w:r>
      <w:proofErr w:type="spellStart"/>
      <w:r>
        <w:rPr>
          <w:rFonts w:ascii="Verdana" w:hAnsi="Verdana" w:cs="Tahoma"/>
          <w:b/>
          <w:bCs/>
          <w:i/>
          <w:sz w:val="19"/>
          <w:szCs w:val="19"/>
          <w:lang w:val="es-CR"/>
        </w:rPr>
        <w:t>CAMPOS</w:t>
      </w:r>
      <w:proofErr w:type="spellEnd"/>
    </w:p>
    <w:p w:rsidR="00487099" w:rsidRPr="00487099" w:rsidRDefault="00487099" w:rsidP="00487099">
      <w:pPr>
        <w:ind w:left="709" w:right="576"/>
        <w:jc w:val="both"/>
        <w:rPr>
          <w:rFonts w:ascii="Verdana" w:eastAsia="Times New Roman" w:hAnsi="Verdana" w:cs="Tahoma"/>
          <w:b/>
          <w:bCs/>
          <w:i/>
          <w:sz w:val="19"/>
          <w:szCs w:val="19"/>
          <w:lang w:val="es-CR"/>
        </w:rPr>
      </w:pPr>
      <w:r>
        <w:rPr>
          <w:rFonts w:ascii="Verdana" w:hAnsi="Verdana" w:cs="Tahoma"/>
          <w:b/>
          <w:bCs/>
          <w:i/>
          <w:sz w:val="19"/>
          <w:szCs w:val="19"/>
          <w:lang w:val="es-CR"/>
        </w:rPr>
        <w:t>REPRESENTATE D ELOS USUASIOS”</w:t>
      </w:r>
    </w:p>
    <w:p w:rsidR="00487099" w:rsidRPr="00487099" w:rsidRDefault="00487099" w:rsidP="00487099">
      <w:pPr>
        <w:pStyle w:val="Style6"/>
        <w:kinsoku w:val="0"/>
        <w:autoSpaceDE/>
        <w:autoSpaceDN/>
        <w:adjustRightInd/>
        <w:ind w:right="576"/>
        <w:rPr>
          <w:rStyle w:val="CharacterStyle4"/>
          <w:rFonts w:ascii="Verdana" w:hAnsi="Verdana" w:cs="Verdana"/>
          <w:b/>
          <w:bCs/>
          <w:spacing w:val="-3"/>
          <w:sz w:val="22"/>
          <w:szCs w:val="22"/>
          <w:lang w:val="es-CR" w:eastAsia="es-ES"/>
        </w:rPr>
      </w:pPr>
    </w:p>
    <w:p w:rsidR="00487099" w:rsidRPr="00487099" w:rsidRDefault="00487099">
      <w:pPr>
        <w:pStyle w:val="Style6"/>
        <w:kinsoku w:val="0"/>
        <w:autoSpaceDE/>
        <w:autoSpaceDN/>
        <w:adjustRightInd/>
        <w:ind w:right="144"/>
        <w:rPr>
          <w:rStyle w:val="CharacterStyle4"/>
          <w:rFonts w:ascii="Verdana" w:hAnsi="Verdana" w:cs="Verdana"/>
          <w:b/>
          <w:bCs/>
          <w:spacing w:val="-3"/>
          <w:sz w:val="22"/>
          <w:szCs w:val="22"/>
          <w:lang w:val="es-CR" w:eastAsia="es-ES"/>
        </w:rPr>
      </w:pPr>
    </w:p>
    <w:p w:rsidR="00000000" w:rsidRDefault="004921FB" w:rsidP="00487099">
      <w:pPr>
        <w:pStyle w:val="Style6"/>
        <w:kinsoku w:val="0"/>
        <w:autoSpaceDE/>
        <w:autoSpaceDN/>
        <w:adjustRightInd/>
        <w:ind w:right="144"/>
        <w:jc w:val="both"/>
        <w:rPr>
          <w:rStyle w:val="CharacterStyle4"/>
          <w:rFonts w:ascii="Verdana" w:hAnsi="Verdana" w:cs="Verdana"/>
          <w:w w:val="105"/>
          <w:sz w:val="21"/>
          <w:szCs w:val="21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-3"/>
          <w:sz w:val="22"/>
          <w:szCs w:val="22"/>
          <w:lang w:val="es-ES" w:eastAsia="es-ES"/>
        </w:rPr>
        <w:t xml:space="preserve">CUARTO: </w:t>
      </w:r>
      <w:r>
        <w:rPr>
          <w:rStyle w:val="CharacterStyle4"/>
          <w:rFonts w:ascii="Verdana" w:hAnsi="Verdana" w:cs="Verdana"/>
          <w:spacing w:val="-3"/>
          <w:w w:val="105"/>
          <w:sz w:val="21"/>
          <w:szCs w:val="21"/>
          <w:lang w:val="es-ES" w:eastAsia="es-ES"/>
        </w:rPr>
        <w:t xml:space="preserve">En los procedimientos seguidos se han observado las prescripciones </w:t>
      </w:r>
      <w:r>
        <w:rPr>
          <w:rStyle w:val="CharacterStyle4"/>
          <w:rFonts w:ascii="Verdana" w:hAnsi="Verdana" w:cs="Verdana"/>
          <w:w w:val="105"/>
          <w:sz w:val="21"/>
          <w:szCs w:val="21"/>
          <w:lang w:val="es-ES" w:eastAsia="es-ES"/>
        </w:rPr>
        <w:t>legales.</w:t>
      </w:r>
    </w:p>
    <w:p w:rsidR="00000000" w:rsidRDefault="004921FB">
      <w:pPr>
        <w:pStyle w:val="Style6"/>
        <w:kinsoku w:val="0"/>
        <w:autoSpaceDE/>
        <w:autoSpaceDN/>
        <w:adjustRightInd/>
        <w:spacing w:before="216"/>
        <w:rPr>
          <w:rStyle w:val="CharacterStyle4"/>
          <w:rFonts w:ascii="Verdana" w:hAnsi="Verdana" w:cs="Verdana"/>
          <w:b/>
          <w:bCs/>
          <w:spacing w:val="2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2"/>
          <w:sz w:val="22"/>
          <w:szCs w:val="22"/>
          <w:lang w:val="es-ES" w:eastAsia="es-ES"/>
        </w:rPr>
        <w:t>Redacta la Juez Pérez Peláez; y,</w:t>
      </w:r>
    </w:p>
    <w:p w:rsidR="00000000" w:rsidRDefault="004921FB">
      <w:pPr>
        <w:pStyle w:val="Style6"/>
        <w:kinsoku w:val="0"/>
        <w:autoSpaceDE/>
        <w:autoSpaceDN/>
        <w:adjustRightInd/>
        <w:spacing w:before="252" w:after="288" w:line="206" w:lineRule="auto"/>
        <w:ind w:left="3312"/>
        <w:rPr>
          <w:rStyle w:val="CharacterStyle4"/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z w:val="22"/>
          <w:szCs w:val="22"/>
          <w:lang w:val="es-ES" w:eastAsia="es-ES"/>
        </w:rPr>
        <w:t>CONSIDERANDO:</w:t>
      </w:r>
    </w:p>
    <w:p w:rsidR="00000000" w:rsidRDefault="004921FB" w:rsidP="00487099">
      <w:pPr>
        <w:pStyle w:val="Style6"/>
        <w:kinsoku w:val="0"/>
        <w:autoSpaceDE/>
        <w:autoSpaceDN/>
        <w:adjustRightInd/>
        <w:ind w:right="72"/>
        <w:jc w:val="both"/>
        <w:rPr>
          <w:rStyle w:val="CharacterStyle4"/>
          <w:rFonts w:ascii="Verdana" w:hAnsi="Verdana" w:cs="Verdana"/>
          <w:spacing w:val="-24"/>
          <w:w w:val="105"/>
          <w:sz w:val="21"/>
          <w:szCs w:val="21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spacing w:val="1"/>
          <w:sz w:val="22"/>
          <w:szCs w:val="22"/>
          <w:lang w:val="es-ES" w:eastAsia="es-ES"/>
        </w:rPr>
        <w:t xml:space="preserve">1.- SOBRE LA COMPETENCIA: </w:t>
      </w:r>
      <w:r>
        <w:rPr>
          <w:rStyle w:val="CharacterStyle4"/>
          <w:rFonts w:ascii="Verdana" w:hAnsi="Verdana" w:cs="Verdana"/>
          <w:spacing w:val="1"/>
          <w:w w:val="105"/>
          <w:sz w:val="21"/>
          <w:szCs w:val="21"/>
          <w:lang w:val="es-ES" w:eastAsia="es-ES"/>
        </w:rPr>
        <w:t>De conformidad con</w:t>
      </w:r>
      <w:r w:rsidR="00487099">
        <w:rPr>
          <w:rStyle w:val="CharacterStyle4"/>
          <w:rFonts w:ascii="Verdana" w:hAnsi="Verdana" w:cs="Verdana"/>
          <w:spacing w:val="1"/>
          <w:w w:val="105"/>
          <w:sz w:val="21"/>
          <w:szCs w:val="21"/>
          <w:lang w:val="es-ES" w:eastAsia="es-ES"/>
        </w:rPr>
        <w:t xml:space="preserve"> el artículo 22 de la Ley </w:t>
      </w:r>
      <w:r>
        <w:rPr>
          <w:rStyle w:val="CharacterStyle4"/>
          <w:rFonts w:ascii="Verdana" w:hAnsi="Verdana" w:cs="Verdana"/>
          <w:spacing w:val="2"/>
          <w:w w:val="105"/>
          <w:sz w:val="21"/>
          <w:szCs w:val="21"/>
          <w:lang w:val="es-ES" w:eastAsia="es-ES"/>
        </w:rPr>
        <w:t>Reguladora del Servicio P</w:t>
      </w:r>
      <w:r>
        <w:rPr>
          <w:rStyle w:val="CharacterStyle4"/>
          <w:rFonts w:ascii="Verdana" w:hAnsi="Verdana" w:cs="Verdana"/>
          <w:spacing w:val="2"/>
          <w:w w:val="105"/>
          <w:sz w:val="21"/>
          <w:szCs w:val="21"/>
          <w:lang w:val="es-ES" w:eastAsia="es-ES"/>
        </w:rPr>
        <w:t xml:space="preserve">úblico de Transporte </w:t>
      </w:r>
      <w:r w:rsidR="00487099">
        <w:rPr>
          <w:rStyle w:val="CharacterStyle4"/>
          <w:rFonts w:ascii="Verdana" w:hAnsi="Verdana" w:cs="Verdana"/>
          <w:spacing w:val="2"/>
          <w:w w:val="105"/>
          <w:sz w:val="21"/>
          <w:szCs w:val="21"/>
          <w:lang w:val="es-ES" w:eastAsia="es-ES"/>
        </w:rPr>
        <w:t xml:space="preserve">Remunerado de Personas </w:t>
      </w:r>
      <w:r>
        <w:rPr>
          <w:rStyle w:val="CharacterStyle4"/>
          <w:rFonts w:ascii="Verdana" w:hAnsi="Verdana" w:cs="Verdana"/>
          <w:spacing w:val="4"/>
          <w:w w:val="105"/>
          <w:sz w:val="21"/>
          <w:szCs w:val="21"/>
          <w:lang w:val="es-ES" w:eastAsia="es-ES"/>
        </w:rPr>
        <w:t xml:space="preserve">Vehículos en la Modalidad de Taxi, No. 7969 del 22 </w:t>
      </w:r>
      <w:r w:rsidR="00487099">
        <w:rPr>
          <w:rStyle w:val="CharacterStyle4"/>
          <w:rFonts w:ascii="Verdana" w:hAnsi="Verdana" w:cs="Verdana"/>
          <w:spacing w:val="4"/>
          <w:w w:val="105"/>
          <w:sz w:val="21"/>
          <w:szCs w:val="21"/>
          <w:lang w:val="es-ES" w:eastAsia="es-ES"/>
        </w:rPr>
        <w:t xml:space="preserve"> de diciembre de 1999, publicada el </w:t>
      </w:r>
      <w:r>
        <w:rPr>
          <w:rStyle w:val="CharacterStyle4"/>
          <w:rFonts w:ascii="Verdana" w:hAnsi="Verdana" w:cs="Verdana"/>
          <w:spacing w:val="-2"/>
          <w:w w:val="105"/>
          <w:sz w:val="21"/>
          <w:szCs w:val="21"/>
          <w:lang w:val="es-ES" w:eastAsia="es-ES"/>
        </w:rPr>
        <w:t>28 de enero del 2000, y el Dictamen C 37-</w:t>
      </w:r>
      <w:r>
        <w:rPr>
          <w:rStyle w:val="CharacterStyle4"/>
          <w:rFonts w:ascii="Verdana" w:hAnsi="Verdana" w:cs="Verdana"/>
          <w:w w:val="105"/>
          <w:sz w:val="21"/>
          <w:szCs w:val="21"/>
          <w:lang w:val="es-ES" w:eastAsia="es-ES"/>
        </w:rPr>
        <w:t xml:space="preserve">de 2000 de la Procuraduría General de la República, el </w:t>
      </w:r>
      <w:r w:rsidR="00487099">
        <w:rPr>
          <w:rStyle w:val="CharacterStyle4"/>
          <w:rFonts w:ascii="Verdana" w:hAnsi="Verdana" w:cs="Verdana"/>
          <w:w w:val="105"/>
          <w:sz w:val="21"/>
          <w:szCs w:val="21"/>
          <w:lang w:val="es-ES" w:eastAsia="es-ES"/>
        </w:rPr>
        <w:t xml:space="preserve">TRIBUNAL ADMISNITRATIVO </w:t>
      </w:r>
      <w:r>
        <w:rPr>
          <w:rStyle w:val="CharacterStyle4"/>
          <w:rFonts w:ascii="Verdana" w:hAnsi="Verdana" w:cs="Verdana"/>
          <w:spacing w:val="-10"/>
          <w:w w:val="105"/>
          <w:sz w:val="21"/>
          <w:szCs w:val="21"/>
          <w:lang w:val="es-ES" w:eastAsia="es-ES"/>
        </w:rPr>
        <w:t>DE TRANSPORTE es el competente para conocer y reso</w:t>
      </w:r>
      <w:r w:rsidR="00487099">
        <w:rPr>
          <w:rStyle w:val="CharacterStyle4"/>
          <w:rFonts w:ascii="Verdana" w:hAnsi="Verdana" w:cs="Verdana"/>
          <w:spacing w:val="-10"/>
          <w:w w:val="105"/>
          <w:sz w:val="21"/>
          <w:szCs w:val="21"/>
          <w:lang w:val="es-ES" w:eastAsia="es-ES"/>
        </w:rPr>
        <w:t>l</w:t>
      </w:r>
      <w:r>
        <w:rPr>
          <w:rStyle w:val="CharacterStyle4"/>
          <w:rFonts w:ascii="Verdana" w:hAnsi="Verdana" w:cs="Verdana"/>
          <w:spacing w:val="-10"/>
          <w:w w:val="105"/>
          <w:sz w:val="21"/>
          <w:szCs w:val="21"/>
          <w:lang w:val="es-ES" w:eastAsia="es-ES"/>
        </w:rPr>
        <w:t>ve</w:t>
      </w:r>
      <w:r w:rsidR="00487099">
        <w:rPr>
          <w:rStyle w:val="CharacterStyle4"/>
          <w:rFonts w:ascii="Verdana" w:hAnsi="Verdana" w:cs="Verdana"/>
          <w:spacing w:val="-10"/>
          <w:w w:val="105"/>
          <w:sz w:val="21"/>
          <w:szCs w:val="21"/>
          <w:lang w:val="es-ES" w:eastAsia="es-ES"/>
        </w:rPr>
        <w:t>r</w:t>
      </w:r>
      <w:r>
        <w:rPr>
          <w:rStyle w:val="CharacterStyle4"/>
          <w:rFonts w:ascii="Verdana" w:hAnsi="Verdana" w:cs="Verdana"/>
          <w:spacing w:val="-10"/>
          <w:w w:val="105"/>
          <w:sz w:val="21"/>
          <w:szCs w:val="21"/>
          <w:lang w:val="es-ES" w:eastAsia="es-ES"/>
        </w:rPr>
        <w:t xml:space="preserve"> </w:t>
      </w:r>
      <w:r w:rsidR="00487099">
        <w:rPr>
          <w:rStyle w:val="CharacterStyle4"/>
          <w:rFonts w:ascii="Verdana" w:hAnsi="Verdana" w:cs="Verdana"/>
          <w:spacing w:val="-10"/>
          <w:w w:val="105"/>
          <w:sz w:val="21"/>
          <w:szCs w:val="21"/>
          <w:lang w:val="es-ES" w:eastAsia="es-ES"/>
        </w:rPr>
        <w:t xml:space="preserve">el presente RECURSO DE </w:t>
      </w:r>
      <w:r>
        <w:rPr>
          <w:rStyle w:val="CharacterStyle4"/>
          <w:rFonts w:ascii="Verdana" w:hAnsi="Verdana" w:cs="Verdana"/>
          <w:spacing w:val="-24"/>
          <w:w w:val="105"/>
          <w:sz w:val="21"/>
          <w:szCs w:val="21"/>
          <w:lang w:val="es-ES" w:eastAsia="es-ES"/>
        </w:rPr>
        <w:t>APELACIÓN EN SUB</w:t>
      </w:r>
      <w:r>
        <w:rPr>
          <w:rStyle w:val="CharacterStyle4"/>
          <w:rFonts w:ascii="Verdana" w:hAnsi="Verdana" w:cs="Verdana"/>
          <w:spacing w:val="-24"/>
          <w:w w:val="105"/>
          <w:sz w:val="21"/>
          <w:szCs w:val="21"/>
          <w:lang w:val="es-ES" w:eastAsia="es-ES"/>
        </w:rPr>
        <w:t>SIDIO.</w:t>
      </w:r>
    </w:p>
    <w:p w:rsidR="00487099" w:rsidRDefault="00487099" w:rsidP="00487099">
      <w:pPr>
        <w:pStyle w:val="Style6"/>
        <w:kinsoku w:val="0"/>
        <w:autoSpaceDE/>
        <w:autoSpaceDN/>
        <w:adjustRightInd/>
        <w:ind w:right="144"/>
        <w:jc w:val="both"/>
        <w:rPr>
          <w:rStyle w:val="CharacterStyle4"/>
          <w:rFonts w:ascii="Verdana" w:hAnsi="Verdana" w:cs="Verdana"/>
          <w:spacing w:val="1"/>
          <w:w w:val="105"/>
          <w:sz w:val="21"/>
          <w:szCs w:val="21"/>
          <w:lang w:val="es-ES" w:eastAsia="es-ES"/>
        </w:rPr>
      </w:pPr>
    </w:p>
    <w:p w:rsidR="00000000" w:rsidRDefault="004921FB">
      <w:pPr>
        <w:pStyle w:val="Style3"/>
        <w:kinsoku w:val="0"/>
        <w:autoSpaceDE/>
        <w:autoSpaceDN/>
        <w:ind w:left="72" w:right="72"/>
        <w:rPr>
          <w:rStyle w:val="CharacterStyle6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spacing w:val="15"/>
          <w:sz w:val="23"/>
          <w:szCs w:val="23"/>
          <w:lang w:val="es-ES" w:eastAsia="es-ES"/>
        </w:rPr>
        <w:t>2.- SOBRE LA ADMISIBILIDAD DEL RECURS</w:t>
      </w:r>
      <w:r w:rsidR="009C1830">
        <w:rPr>
          <w:rStyle w:val="CharacterStyle6"/>
          <w:rFonts w:ascii="Verdana" w:hAnsi="Verdana" w:cs="Verdana"/>
          <w:b/>
          <w:bCs/>
          <w:spacing w:val="15"/>
          <w:sz w:val="23"/>
          <w:szCs w:val="23"/>
          <w:lang w:val="es-ES" w:eastAsia="es-ES"/>
        </w:rPr>
        <w:t>O</w:t>
      </w:r>
      <w:r>
        <w:rPr>
          <w:rStyle w:val="CharacterStyle6"/>
          <w:rFonts w:ascii="Verdana" w:hAnsi="Verdana" w:cs="Verdana"/>
          <w:b/>
          <w:bCs/>
          <w:spacing w:val="15"/>
          <w:sz w:val="23"/>
          <w:szCs w:val="23"/>
          <w:lang w:val="es-ES" w:eastAsia="es-ES"/>
        </w:rPr>
        <w:t xml:space="preserve">: En </w:t>
      </w:r>
      <w:r>
        <w:rPr>
          <w:rStyle w:val="CharacterStyle6"/>
          <w:rFonts w:ascii="Verdana" w:hAnsi="Verdana" w:cs="Verdana"/>
          <w:b/>
          <w:bCs/>
          <w:spacing w:val="15"/>
          <w:sz w:val="23"/>
          <w:szCs w:val="23"/>
          <w:u w:val="single"/>
          <w:lang w:val="es-ES" w:eastAsia="es-ES"/>
        </w:rPr>
        <w:t xml:space="preserve"> cuanto a la </w:t>
      </w:r>
      <w:r>
        <w:rPr>
          <w:rStyle w:val="CharacterStyle6"/>
          <w:rFonts w:ascii="Verdana" w:hAnsi="Verdana" w:cs="Verdana"/>
          <w:b/>
          <w:bCs/>
          <w:spacing w:val="1"/>
          <w:sz w:val="23"/>
          <w:szCs w:val="23"/>
          <w:u w:val="single"/>
          <w:lang w:val="es-ES" w:eastAsia="es-ES"/>
        </w:rPr>
        <w:t>Legitimación:</w:t>
      </w:r>
      <w:r>
        <w:rPr>
          <w:rStyle w:val="CharacterStyle6"/>
          <w:rFonts w:ascii="Verdana" w:hAnsi="Verdana" w:cs="Verdana"/>
          <w:spacing w:val="1"/>
          <w:sz w:val="22"/>
          <w:szCs w:val="22"/>
          <w:lang w:val="es-ES" w:eastAsia="es-ES"/>
        </w:rPr>
        <w:t xml:space="preserve"> Estima este Tribunal, en cuanto a la L</w:t>
      </w:r>
      <w:r w:rsidR="00487099">
        <w:rPr>
          <w:rStyle w:val="CharacterStyle6"/>
          <w:rFonts w:ascii="Verdana" w:hAnsi="Verdana" w:cs="Verdana"/>
          <w:spacing w:val="1"/>
          <w:sz w:val="22"/>
          <w:szCs w:val="22"/>
          <w:lang w:val="es-ES" w:eastAsia="es-ES"/>
        </w:rPr>
        <w:t>e</w:t>
      </w:r>
      <w:r>
        <w:rPr>
          <w:rStyle w:val="CharacterStyle6"/>
          <w:rFonts w:ascii="Verdana" w:hAnsi="Verdana" w:cs="Verdana"/>
          <w:spacing w:val="1"/>
          <w:sz w:val="22"/>
          <w:szCs w:val="22"/>
          <w:lang w:val="es-ES" w:eastAsia="es-ES"/>
        </w:rPr>
        <w:t xml:space="preserve">gitimación lo siguiente: </w:t>
      </w:r>
      <w:r>
        <w:rPr>
          <w:rStyle w:val="CharacterStyle6"/>
          <w:rFonts w:ascii="Verdana" w:hAnsi="Verdana" w:cs="Verdana"/>
          <w:b/>
          <w:bCs/>
          <w:spacing w:val="12"/>
          <w:sz w:val="23"/>
          <w:szCs w:val="23"/>
          <w:lang w:val="es-ES" w:eastAsia="es-ES"/>
        </w:rPr>
        <w:t>A</w:t>
      </w:r>
      <w:r>
        <w:rPr>
          <w:rStyle w:val="CharacterStyle6"/>
          <w:rFonts w:ascii="Verdana" w:hAnsi="Verdana" w:cs="Verdana"/>
          <w:b/>
          <w:bCs/>
          <w:spacing w:val="12"/>
          <w:sz w:val="23"/>
          <w:szCs w:val="23"/>
          <w:lang w:val="es-ES" w:eastAsia="es-ES"/>
        </w:rPr>
        <w:t>)</w:t>
      </w:r>
      <w:r>
        <w:rPr>
          <w:rStyle w:val="CharacterStyle6"/>
          <w:rFonts w:ascii="Verdana" w:hAnsi="Verdana" w:cs="Verdana"/>
          <w:b/>
          <w:bCs/>
          <w:spacing w:val="12"/>
          <w:sz w:val="23"/>
          <w:szCs w:val="23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spacing w:val="12"/>
          <w:sz w:val="22"/>
          <w:szCs w:val="22"/>
          <w:lang w:val="es-ES" w:eastAsia="es-ES"/>
        </w:rPr>
        <w:t>El señor F</w:t>
      </w:r>
      <w:r w:rsidR="00487099">
        <w:rPr>
          <w:rStyle w:val="CharacterStyle6"/>
          <w:rFonts w:ascii="Verdana" w:hAnsi="Verdana" w:cs="Verdana"/>
          <w:spacing w:val="12"/>
          <w:sz w:val="22"/>
          <w:szCs w:val="22"/>
          <w:lang w:val="es-ES" w:eastAsia="es-ES"/>
        </w:rPr>
        <w:t>S</w:t>
      </w:r>
      <w:r>
        <w:rPr>
          <w:rStyle w:val="CharacterStyle6"/>
          <w:rFonts w:ascii="Verdana" w:hAnsi="Verdana" w:cs="Verdana"/>
          <w:spacing w:val="12"/>
          <w:sz w:val="22"/>
          <w:szCs w:val="22"/>
          <w:lang w:val="es-ES" w:eastAsia="es-ES"/>
        </w:rPr>
        <w:t xml:space="preserve"> carece de </w:t>
      </w:r>
      <w:r w:rsidR="00487099">
        <w:rPr>
          <w:rStyle w:val="CharacterStyle6"/>
          <w:rFonts w:ascii="Verdana" w:hAnsi="Verdana" w:cs="Verdana"/>
          <w:spacing w:val="12"/>
          <w:sz w:val="22"/>
          <w:szCs w:val="22"/>
          <w:lang w:val="es-ES" w:eastAsia="es-ES"/>
        </w:rPr>
        <w:t>legitimación</w:t>
      </w:r>
      <w:r>
        <w:rPr>
          <w:rStyle w:val="CharacterStyle6"/>
          <w:rFonts w:ascii="Verdana" w:hAnsi="Verdana" w:cs="Verdana"/>
          <w:spacing w:val="12"/>
          <w:sz w:val="22"/>
          <w:szCs w:val="22"/>
          <w:lang w:val="es-ES" w:eastAsia="es-ES"/>
        </w:rPr>
        <w:t xml:space="preserve"> para impugnar las </w:t>
      </w:r>
      <w:r>
        <w:rPr>
          <w:rStyle w:val="CharacterStyle6"/>
          <w:rFonts w:ascii="Verdana" w:hAnsi="Verdana" w:cs="Verdana"/>
          <w:spacing w:val="3"/>
          <w:sz w:val="22"/>
          <w:szCs w:val="22"/>
          <w:lang w:val="es-ES" w:eastAsia="es-ES"/>
        </w:rPr>
        <w:t xml:space="preserve">actuaciones del Consejo de Transporte Público, por la razones que luego se </w:t>
      </w:r>
      <w:r>
        <w:rPr>
          <w:rStyle w:val="CharacterStyle6"/>
          <w:rFonts w:ascii="Verdana" w:hAnsi="Verdana" w:cs="Verdana"/>
          <w:sz w:val="22"/>
          <w:szCs w:val="22"/>
          <w:lang w:val="es-ES" w:eastAsia="es-ES"/>
        </w:rPr>
        <w:t>dirán.</w:t>
      </w:r>
    </w:p>
    <w:p w:rsidR="00000000" w:rsidRDefault="004921FB">
      <w:pPr>
        <w:pStyle w:val="Style3"/>
        <w:kinsoku w:val="0"/>
        <w:autoSpaceDE/>
        <w:autoSpaceDN/>
        <w:spacing w:before="180"/>
        <w:ind w:left="72" w:right="72"/>
        <w:rPr>
          <w:rStyle w:val="CharacterStyle6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6"/>
          <w:rFonts w:ascii="Verdana" w:hAnsi="Verdana" w:cs="Verdana"/>
          <w:spacing w:val="23"/>
          <w:sz w:val="22"/>
          <w:szCs w:val="22"/>
          <w:lang w:val="es-ES" w:eastAsia="es-ES"/>
        </w:rPr>
        <w:t>La legitimación, es un requisito de admi</w:t>
      </w:r>
      <w:r>
        <w:rPr>
          <w:rStyle w:val="CharacterStyle6"/>
          <w:rFonts w:ascii="Verdana" w:hAnsi="Verdana" w:cs="Verdana"/>
          <w:spacing w:val="23"/>
          <w:sz w:val="22"/>
          <w:szCs w:val="22"/>
          <w:lang w:val="es-ES" w:eastAsia="es-ES"/>
        </w:rPr>
        <w:t>sibili</w:t>
      </w:r>
      <w:r w:rsidR="00487099">
        <w:rPr>
          <w:rStyle w:val="CharacterStyle6"/>
          <w:rFonts w:ascii="Verdana" w:hAnsi="Verdana" w:cs="Verdana"/>
          <w:spacing w:val="23"/>
          <w:sz w:val="22"/>
          <w:szCs w:val="22"/>
          <w:lang w:val="es-ES" w:eastAsia="es-ES"/>
        </w:rPr>
        <w:t>d</w:t>
      </w:r>
      <w:r>
        <w:rPr>
          <w:rStyle w:val="CharacterStyle6"/>
          <w:rFonts w:ascii="Verdana" w:hAnsi="Verdana" w:cs="Verdana"/>
          <w:spacing w:val="23"/>
          <w:sz w:val="22"/>
          <w:szCs w:val="22"/>
          <w:lang w:val="es-ES" w:eastAsia="es-ES"/>
        </w:rPr>
        <w:t xml:space="preserve">ad de los recursos </w:t>
      </w:r>
      <w:r>
        <w:rPr>
          <w:rStyle w:val="CharacterStyle6"/>
          <w:rFonts w:ascii="Verdana" w:hAnsi="Verdana" w:cs="Verdana"/>
          <w:spacing w:val="17"/>
          <w:sz w:val="22"/>
          <w:szCs w:val="22"/>
          <w:lang w:val="es-ES" w:eastAsia="es-ES"/>
        </w:rPr>
        <w:t xml:space="preserve">administrativos, que implica la aptitud genérica de ser parte en un </w:t>
      </w:r>
      <w:r>
        <w:rPr>
          <w:rStyle w:val="CharacterStyle6"/>
          <w:rFonts w:ascii="Verdana" w:hAnsi="Verdana" w:cs="Verdana"/>
          <w:spacing w:val="3"/>
          <w:sz w:val="22"/>
          <w:szCs w:val="22"/>
          <w:lang w:val="es-ES" w:eastAsia="es-ES"/>
        </w:rPr>
        <w:t>procedimiento concreto, la cual está determinada po</w:t>
      </w:r>
      <w:r w:rsidR="00487099">
        <w:rPr>
          <w:rStyle w:val="CharacterStyle6"/>
          <w:rFonts w:ascii="Verdana" w:hAnsi="Verdana" w:cs="Verdana"/>
          <w:spacing w:val="3"/>
          <w:sz w:val="22"/>
          <w:szCs w:val="22"/>
          <w:lang w:val="es-ES" w:eastAsia="es-ES"/>
        </w:rPr>
        <w:t>r</w:t>
      </w:r>
      <w:r>
        <w:rPr>
          <w:rStyle w:val="CharacterStyle6"/>
          <w:rFonts w:ascii="Verdana" w:hAnsi="Verdana" w:cs="Verdana"/>
          <w:spacing w:val="3"/>
          <w:sz w:val="22"/>
          <w:szCs w:val="22"/>
          <w:lang w:val="es-ES" w:eastAsia="es-ES"/>
        </w:rPr>
        <w:t xml:space="preserve"> la posición en que se </w:t>
      </w:r>
      <w:r>
        <w:rPr>
          <w:rStyle w:val="CharacterStyle6"/>
          <w:rFonts w:ascii="Verdana" w:hAnsi="Verdana" w:cs="Verdana"/>
          <w:sz w:val="22"/>
          <w:szCs w:val="22"/>
          <w:lang w:val="es-ES" w:eastAsia="es-ES"/>
        </w:rPr>
        <w:t>encuentre respecto de la pretensión, conforme lo estab</w:t>
      </w:r>
      <w:r w:rsidR="009C1830">
        <w:rPr>
          <w:rStyle w:val="CharacterStyle6"/>
          <w:rFonts w:ascii="Verdana" w:hAnsi="Verdana" w:cs="Verdana"/>
          <w:sz w:val="22"/>
          <w:szCs w:val="22"/>
          <w:lang w:val="es-ES" w:eastAsia="es-ES"/>
        </w:rPr>
        <w:t>l</w:t>
      </w:r>
      <w:r>
        <w:rPr>
          <w:rStyle w:val="CharacterStyle6"/>
          <w:rFonts w:ascii="Verdana" w:hAnsi="Verdana" w:cs="Verdana"/>
          <w:sz w:val="22"/>
          <w:szCs w:val="22"/>
          <w:lang w:val="es-ES" w:eastAsia="es-ES"/>
        </w:rPr>
        <w:t>ecido en el artí</w:t>
      </w:r>
      <w:r>
        <w:rPr>
          <w:rStyle w:val="CharacterStyle6"/>
          <w:rFonts w:ascii="Verdana" w:hAnsi="Verdana" w:cs="Verdana"/>
          <w:sz w:val="22"/>
          <w:szCs w:val="22"/>
          <w:lang w:val="es-ES" w:eastAsia="es-ES"/>
        </w:rPr>
        <w:t>culo 275 de la Ley General de la Administración Pública.</w:t>
      </w:r>
    </w:p>
    <w:p w:rsidR="00000000" w:rsidRDefault="004921FB">
      <w:pPr>
        <w:pStyle w:val="Style6"/>
        <w:kinsoku w:val="0"/>
        <w:autoSpaceDE/>
        <w:autoSpaceDN/>
        <w:adjustRightInd/>
        <w:spacing w:before="216" w:after="288"/>
        <w:ind w:left="72" w:right="72"/>
        <w:jc w:val="both"/>
        <w:rPr>
          <w:rStyle w:val="CharacterStyle4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>La jurisprudencia española, mencionada por el Profeso</w:t>
      </w:r>
      <w:r w:rsidR="009C1830"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>r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 Jesús González Pérez, en su obra "Comentarios a la Ley del Procedimiento </w:t>
      </w:r>
      <w:r w:rsidR="009C1830"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>Administrativo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", página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722, ha establecido lo siguiente:</w:t>
      </w:r>
    </w:p>
    <w:p w:rsidR="00000000" w:rsidRDefault="004921FB" w:rsidP="009C1830">
      <w:pPr>
        <w:pStyle w:val="Style6"/>
        <w:kinsoku w:val="0"/>
        <w:autoSpaceDE/>
        <w:autoSpaceDN/>
        <w:adjustRightInd/>
        <w:ind w:left="504" w:right="730"/>
        <w:jc w:val="both"/>
        <w:rPr>
          <w:rStyle w:val="CharacterStyle4"/>
          <w:rFonts w:ascii="Verdana" w:hAnsi="Verdana" w:cs="Verdana"/>
          <w:b/>
          <w:bCs/>
          <w:spacing w:val="4"/>
          <w:lang w:val="es-ES" w:eastAsia="es-ES"/>
        </w:rPr>
      </w:pPr>
      <w:r>
        <w:rPr>
          <w:rStyle w:val="CharacterStyle4"/>
          <w:rFonts w:ascii="Verdana" w:hAnsi="Verdana" w:cs="Verdana"/>
          <w:spacing w:val="4"/>
          <w:lang w:val="es-ES" w:eastAsia="es-ES"/>
        </w:rPr>
        <w:t>"La legitimac</w:t>
      </w:r>
      <w:r>
        <w:rPr>
          <w:rStyle w:val="CharacterStyle4"/>
          <w:rFonts w:ascii="Verdana" w:hAnsi="Verdana" w:cs="Verdana"/>
          <w:spacing w:val="4"/>
          <w:lang w:val="es-ES" w:eastAsia="es-ES"/>
        </w:rPr>
        <w:t xml:space="preserve">ión -dice- "implica una </w:t>
      </w:r>
      <w:r>
        <w:rPr>
          <w:rStyle w:val="CharacterStyle4"/>
          <w:rFonts w:ascii="Verdana" w:hAnsi="Verdana" w:cs="Verdana"/>
          <w:b/>
          <w:bCs/>
          <w:spacing w:val="4"/>
          <w:lang w:val="es-ES" w:eastAsia="es-ES"/>
        </w:rPr>
        <w:t>relación</w:t>
      </w:r>
      <w:r w:rsidR="009C1830">
        <w:rPr>
          <w:rStyle w:val="CharacterStyle4"/>
          <w:rFonts w:ascii="Verdana" w:hAnsi="Verdana" w:cs="Verdana"/>
          <w:b/>
          <w:bCs/>
          <w:spacing w:val="4"/>
          <w:lang w:val="es-ES" w:eastAsia="es-ES"/>
        </w:rPr>
        <w:t xml:space="preserve"> unívoca del sujeto con el</w:t>
      </w:r>
    </w:p>
    <w:p w:rsidR="00000000" w:rsidRDefault="004921FB" w:rsidP="009C1830">
      <w:pPr>
        <w:pStyle w:val="Style6"/>
        <w:kinsoku w:val="0"/>
        <w:autoSpaceDE/>
        <w:autoSpaceDN/>
        <w:adjustRightInd/>
        <w:ind w:left="504" w:right="730"/>
        <w:jc w:val="both"/>
        <w:rPr>
          <w:rStyle w:val="CharacterStyle4"/>
          <w:rFonts w:ascii="Verdana" w:hAnsi="Verdana" w:cs="Verdana"/>
          <w:lang w:val="es-ES" w:eastAsia="es-ES"/>
        </w:rPr>
      </w:pPr>
      <w:proofErr w:type="gramStart"/>
      <w:r>
        <w:rPr>
          <w:rStyle w:val="CharacterStyle4"/>
          <w:rFonts w:ascii="Verdana" w:hAnsi="Verdana" w:cs="Verdana"/>
          <w:b/>
          <w:bCs/>
          <w:spacing w:val="6"/>
          <w:sz w:val="21"/>
          <w:szCs w:val="21"/>
          <w:u w:val="single"/>
          <w:lang w:val="es-ES" w:eastAsia="es-ES"/>
        </w:rPr>
        <w:lastRenderedPageBreak/>
        <w:t>objeto</w:t>
      </w:r>
      <w:proofErr w:type="gramEnd"/>
      <w:r>
        <w:rPr>
          <w:rStyle w:val="CharacterStyle4"/>
          <w:rFonts w:ascii="Verdana" w:hAnsi="Verdana" w:cs="Verdana"/>
          <w:b/>
          <w:bCs/>
          <w:spacing w:val="6"/>
          <w:sz w:val="21"/>
          <w:szCs w:val="21"/>
          <w:u w:val="single"/>
          <w:lang w:val="es-ES" w:eastAsia="es-ES"/>
        </w:rPr>
        <w:t xml:space="preserve"> de la Pretensión</w:t>
      </w:r>
      <w:r>
        <w:rPr>
          <w:rStyle w:val="CharacterStyle4"/>
          <w:rFonts w:ascii="Verdana" w:hAnsi="Verdana" w:cs="Verdana"/>
          <w:spacing w:val="6"/>
          <w:lang w:val="es-ES" w:eastAsia="es-ES"/>
        </w:rPr>
        <w:t xml:space="preserve"> (acto administrativo), d</w:t>
      </w:r>
      <w:r w:rsidR="009C1830">
        <w:rPr>
          <w:rStyle w:val="CharacterStyle4"/>
          <w:rFonts w:ascii="Verdana" w:hAnsi="Verdana" w:cs="Verdana"/>
          <w:spacing w:val="6"/>
          <w:lang w:val="es-ES" w:eastAsia="es-ES"/>
        </w:rPr>
        <w:t>e tal forma que la</w:t>
      </w:r>
      <w:r>
        <w:rPr>
          <w:rStyle w:val="CharacterStyle4"/>
          <w:rFonts w:ascii="Verdana" w:hAnsi="Verdana" w:cs="Verdana"/>
          <w:spacing w:val="6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pacing w:val="9"/>
          <w:lang w:val="es-ES" w:eastAsia="es-ES"/>
        </w:rPr>
        <w:t xml:space="preserve">anulación de este último origina automáticamente </w:t>
      </w:r>
      <w:r w:rsidR="009C1830">
        <w:rPr>
          <w:rStyle w:val="CharacterStyle4"/>
          <w:rFonts w:ascii="Verdana" w:hAnsi="Verdana" w:cs="Verdana"/>
          <w:spacing w:val="9"/>
          <w:lang w:val="es-ES" w:eastAsia="es-ES"/>
        </w:rPr>
        <w:t xml:space="preserve">un efecto positivo </w:t>
      </w:r>
      <w:r>
        <w:rPr>
          <w:rStyle w:val="CharacterStyle4"/>
          <w:rFonts w:ascii="Verdana" w:hAnsi="Verdana" w:cs="Verdana"/>
          <w:spacing w:val="-1"/>
          <w:lang w:val="es-ES" w:eastAsia="es-ES"/>
        </w:rPr>
        <w:t>(beneficio) o negativo (perjuicio) actual o futuro poten</w:t>
      </w:r>
      <w:r w:rsidR="009C1830">
        <w:rPr>
          <w:rStyle w:val="CharacterStyle4"/>
          <w:rFonts w:ascii="Verdana" w:hAnsi="Verdana" w:cs="Verdana"/>
          <w:spacing w:val="-1"/>
          <w:lang w:val="es-ES" w:eastAsia="es-ES"/>
        </w:rPr>
        <w:t>cial, pero</w:t>
      </w:r>
      <w:r>
        <w:rPr>
          <w:rStyle w:val="CharacterStyle4"/>
          <w:rFonts w:ascii="Verdana" w:hAnsi="Verdana" w:cs="Verdana"/>
          <w:spacing w:val="-1"/>
          <w:lang w:val="es-ES" w:eastAsia="es-ES"/>
        </w:rPr>
        <w:t xml:space="preserve"> </w:t>
      </w:r>
      <w:r w:rsidR="009C1830">
        <w:rPr>
          <w:rStyle w:val="CharacterStyle4"/>
          <w:rFonts w:ascii="Verdana" w:hAnsi="Verdana" w:cs="Verdana"/>
          <w:spacing w:val="-1"/>
          <w:lang w:val="es-ES" w:eastAsia="es-ES"/>
        </w:rPr>
        <w:t>cierto”. (</w:t>
      </w:r>
      <w:proofErr w:type="gramStart"/>
      <w:r w:rsidR="009C1830">
        <w:rPr>
          <w:rStyle w:val="CharacterStyle4"/>
          <w:rFonts w:ascii="Verdana" w:hAnsi="Verdana" w:cs="Verdana"/>
          <w:spacing w:val="-1"/>
          <w:lang w:val="es-ES" w:eastAsia="es-ES"/>
        </w:rPr>
        <w:t>lo</w:t>
      </w:r>
      <w:proofErr w:type="gramEnd"/>
      <w:r w:rsidR="009C1830">
        <w:rPr>
          <w:rStyle w:val="CharacterStyle4"/>
          <w:rFonts w:ascii="Verdana" w:hAnsi="Verdana" w:cs="Verdana"/>
          <w:spacing w:val="-1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lang w:val="es-ES" w:eastAsia="es-ES"/>
        </w:rPr>
        <w:t>subrayado no es del original)</w:t>
      </w:r>
    </w:p>
    <w:p w:rsidR="00000000" w:rsidRDefault="004921FB">
      <w:pPr>
        <w:pStyle w:val="Style6"/>
        <w:kinsoku w:val="0"/>
        <w:autoSpaceDE/>
        <w:autoSpaceDN/>
        <w:adjustRightInd/>
        <w:spacing w:before="180" w:after="108"/>
        <w:rPr>
          <w:rStyle w:val="CharacterStyle4"/>
          <w:rFonts w:ascii="Verdana" w:hAnsi="Verdana" w:cs="Verdana"/>
          <w:spacing w:val="-2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spacing w:val="8"/>
          <w:lang w:val="es-ES" w:eastAsia="es-ES"/>
        </w:rPr>
        <w:t xml:space="preserve">En </w:t>
      </w:r>
      <w:r>
        <w:rPr>
          <w:rStyle w:val="CharacterStyle4"/>
          <w:rFonts w:ascii="Verdana" w:hAnsi="Verdana" w:cs="Verdana"/>
          <w:spacing w:val="8"/>
          <w:sz w:val="22"/>
          <w:szCs w:val="22"/>
          <w:lang w:val="es-ES" w:eastAsia="es-ES"/>
        </w:rPr>
        <w:t>el á</w:t>
      </w:r>
      <w:r>
        <w:rPr>
          <w:rStyle w:val="CharacterStyle4"/>
          <w:rFonts w:ascii="Verdana" w:hAnsi="Verdana" w:cs="Verdana"/>
          <w:spacing w:val="8"/>
          <w:sz w:val="22"/>
          <w:szCs w:val="22"/>
          <w:lang w:val="es-ES" w:eastAsia="es-ES"/>
        </w:rPr>
        <w:t xml:space="preserve">mbito nacional, la Sala Primera de la Corte, </w:t>
      </w:r>
      <w:r w:rsidR="009C1830">
        <w:rPr>
          <w:rStyle w:val="CharacterStyle4"/>
          <w:rFonts w:ascii="Verdana" w:hAnsi="Verdana" w:cs="Verdana"/>
          <w:spacing w:val="8"/>
          <w:sz w:val="22"/>
          <w:szCs w:val="22"/>
          <w:lang w:val="es-ES" w:eastAsia="es-ES"/>
        </w:rPr>
        <w:t xml:space="preserve">mediante Sentencia No. </w:t>
      </w:r>
      <w:r>
        <w:rPr>
          <w:rStyle w:val="CharacterStyle4"/>
          <w:rFonts w:ascii="Verdana" w:hAnsi="Verdana" w:cs="Verdana"/>
          <w:spacing w:val="-2"/>
          <w:sz w:val="22"/>
          <w:szCs w:val="22"/>
          <w:lang w:val="es-ES" w:eastAsia="es-ES"/>
        </w:rPr>
        <w:t>00017, de fecha 13 de febrero de 1998, de las 16 horas</w:t>
      </w:r>
      <w:r w:rsidR="009C1830">
        <w:rPr>
          <w:rStyle w:val="CharacterStyle4"/>
          <w:rFonts w:ascii="Verdana" w:hAnsi="Verdana" w:cs="Verdana"/>
          <w:spacing w:val="-2"/>
          <w:sz w:val="22"/>
          <w:szCs w:val="22"/>
          <w:lang w:val="es-ES" w:eastAsia="es-ES"/>
        </w:rPr>
        <w:t>, señaló lo siguiente:</w:t>
      </w:r>
    </w:p>
    <w:p w:rsidR="00000000" w:rsidRPr="000F657A" w:rsidRDefault="004921FB" w:rsidP="000F657A">
      <w:pPr>
        <w:pStyle w:val="Style6"/>
        <w:kinsoku w:val="0"/>
        <w:autoSpaceDE/>
        <w:autoSpaceDN/>
        <w:adjustRightInd/>
        <w:ind w:left="504"/>
        <w:jc w:val="both"/>
        <w:rPr>
          <w:rStyle w:val="CharacterStyle4"/>
          <w:rFonts w:ascii="Verdana" w:hAnsi="Verdana" w:cs="Verdana"/>
          <w:spacing w:val="4"/>
          <w:lang w:val="es-ES" w:eastAsia="es-ES"/>
        </w:rPr>
      </w:pPr>
      <w:r>
        <w:rPr>
          <w:rStyle w:val="CharacterStyle4"/>
          <w:rFonts w:ascii="Verdana" w:hAnsi="Verdana" w:cs="Verdana"/>
          <w:spacing w:val="15"/>
          <w:lang w:val="es-ES" w:eastAsia="es-ES"/>
        </w:rPr>
        <w:t xml:space="preserve">"VII.- </w:t>
      </w:r>
      <w:r>
        <w:rPr>
          <w:rStyle w:val="CharacterStyle4"/>
          <w:rFonts w:ascii="Tahoma" w:hAnsi="Tahoma" w:cs="Tahoma"/>
          <w:spacing w:val="15"/>
          <w:u w:val="single"/>
          <w:lang w:val="es-ES" w:eastAsia="es-ES"/>
        </w:rPr>
        <w:t>De las situaciones previstas por nuestro orden</w:t>
      </w:r>
      <w:r w:rsidR="007F0D1E">
        <w:rPr>
          <w:rStyle w:val="CharacterStyle4"/>
          <w:rFonts w:ascii="Tahoma" w:hAnsi="Tahoma" w:cs="Tahoma"/>
          <w:spacing w:val="15"/>
          <w:u w:val="single"/>
          <w:lang w:val="es-ES" w:eastAsia="es-ES"/>
        </w:rPr>
        <w:t xml:space="preserve">amiento jurídico, es </w:t>
      </w:r>
      <w:r>
        <w:rPr>
          <w:rStyle w:val="CharacterStyle4"/>
          <w:rFonts w:ascii="Tahoma" w:hAnsi="Tahoma" w:cs="Tahoma"/>
          <w:spacing w:val="15"/>
          <w:u w:val="single"/>
          <w:lang w:val="es-ES" w:eastAsia="es-ES"/>
        </w:rPr>
        <w:t xml:space="preserve"> </w:t>
      </w:r>
      <w:r>
        <w:rPr>
          <w:rStyle w:val="CharacterStyle4"/>
          <w:rFonts w:ascii="Tahoma" w:hAnsi="Tahoma" w:cs="Tahoma"/>
          <w:spacing w:val="17"/>
          <w:u w:val="single"/>
          <w:lang w:val="es-ES" w:eastAsia="es-ES"/>
        </w:rPr>
        <w:t>menester referirse únicamente a la legitimación neces</w:t>
      </w:r>
      <w:r w:rsidR="007F0D1E">
        <w:rPr>
          <w:rStyle w:val="CharacterStyle4"/>
          <w:rFonts w:ascii="Tahoma" w:hAnsi="Tahoma" w:cs="Tahoma"/>
          <w:spacing w:val="17"/>
          <w:u w:val="single"/>
          <w:lang w:val="es-ES" w:eastAsia="es-ES"/>
        </w:rPr>
        <w:t xml:space="preserve">aria para demandar </w:t>
      </w:r>
      <w:r>
        <w:rPr>
          <w:rStyle w:val="CharacterStyle4"/>
          <w:rFonts w:ascii="Tahoma" w:hAnsi="Tahoma" w:cs="Tahoma"/>
          <w:spacing w:val="14"/>
          <w:u w:val="single"/>
          <w:lang w:val="es-ES" w:eastAsia="es-ES"/>
        </w:rPr>
        <w:t>en forma directa e individual, la declaratoria de ilegalid</w:t>
      </w:r>
      <w:r w:rsidR="007F0D1E">
        <w:rPr>
          <w:rStyle w:val="CharacterStyle4"/>
          <w:rFonts w:ascii="Tahoma" w:hAnsi="Tahoma" w:cs="Tahoma"/>
          <w:spacing w:val="14"/>
          <w:u w:val="single"/>
          <w:lang w:val="es-ES" w:eastAsia="es-ES"/>
        </w:rPr>
        <w:t>ad y la anulación de</w:t>
      </w:r>
      <w:r>
        <w:rPr>
          <w:rStyle w:val="CharacterStyle4"/>
          <w:rFonts w:ascii="Tahoma" w:hAnsi="Tahoma" w:cs="Tahoma"/>
          <w:spacing w:val="14"/>
          <w:u w:val="single"/>
          <w:lang w:val="es-ES" w:eastAsia="es-ES"/>
        </w:rPr>
        <w:t xml:space="preserve"> </w:t>
      </w:r>
      <w:r>
        <w:rPr>
          <w:rStyle w:val="CharacterStyle4"/>
          <w:rFonts w:ascii="Tahoma" w:hAnsi="Tahoma" w:cs="Tahoma"/>
          <w:spacing w:val="16"/>
          <w:u w:val="single"/>
          <w:lang w:val="es-ES" w:eastAsia="es-ES"/>
        </w:rPr>
        <w:t>los actos y las disposiciones particulares de la Admin</w:t>
      </w:r>
      <w:r w:rsidR="007F0D1E">
        <w:rPr>
          <w:rStyle w:val="CharacterStyle4"/>
          <w:rFonts w:ascii="Tahoma" w:hAnsi="Tahoma" w:cs="Tahoma"/>
          <w:spacing w:val="16"/>
          <w:u w:val="single"/>
          <w:lang w:val="es-ES" w:eastAsia="es-ES"/>
        </w:rPr>
        <w:t>istración Pública.</w:t>
      </w:r>
      <w:r>
        <w:rPr>
          <w:rStyle w:val="CharacterStyle4"/>
          <w:rFonts w:ascii="Tahoma" w:hAnsi="Tahoma" w:cs="Tahoma"/>
          <w:spacing w:val="16"/>
          <w:u w:val="single"/>
          <w:lang w:val="es-ES" w:eastAsia="es-ES"/>
        </w:rPr>
        <w:t xml:space="preserve"> </w:t>
      </w:r>
      <w:r w:rsidR="007F0D1E">
        <w:rPr>
          <w:rStyle w:val="CharacterStyle4"/>
          <w:rFonts w:ascii="Tahoma" w:hAnsi="Tahoma" w:cs="Tahoma"/>
          <w:spacing w:val="16"/>
          <w:u w:val="single"/>
          <w:lang w:val="es-ES" w:eastAsia="es-ES"/>
        </w:rPr>
        <w:t xml:space="preserve">El </w:t>
      </w:r>
      <w:r>
        <w:rPr>
          <w:rStyle w:val="CharacterStyle4"/>
          <w:rFonts w:ascii="Verdana" w:hAnsi="Verdana" w:cs="Verdana"/>
          <w:lang w:val="es-ES" w:eastAsia="es-ES"/>
        </w:rPr>
        <w:t>artí</w:t>
      </w:r>
      <w:r>
        <w:rPr>
          <w:rStyle w:val="CharacterStyle4"/>
          <w:rFonts w:ascii="Verdana" w:hAnsi="Verdana" w:cs="Verdana"/>
          <w:lang w:val="es-ES" w:eastAsia="es-ES"/>
        </w:rPr>
        <w:t>culo 10, 1, a) de la Ley Reguladora de la Juris</w:t>
      </w:r>
      <w:r w:rsidR="000F657A">
        <w:rPr>
          <w:rStyle w:val="CharacterStyle4"/>
          <w:rFonts w:ascii="Verdana" w:hAnsi="Verdana" w:cs="Verdana"/>
          <w:lang w:val="es-ES" w:eastAsia="es-ES"/>
        </w:rPr>
        <w:t xml:space="preserve">dicción Contencioso </w:t>
      </w:r>
      <w:r>
        <w:rPr>
          <w:rStyle w:val="CharacterStyle4"/>
          <w:rFonts w:ascii="Verdana" w:hAnsi="Verdana" w:cs="Verdana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pacing w:val="8"/>
          <w:lang w:val="es-ES" w:eastAsia="es-ES"/>
        </w:rPr>
        <w:t xml:space="preserve">Administrativa, </w:t>
      </w:r>
      <w:r>
        <w:rPr>
          <w:rStyle w:val="CharacterStyle4"/>
          <w:rFonts w:ascii="Tahoma" w:hAnsi="Tahoma" w:cs="Tahoma"/>
          <w:spacing w:val="8"/>
          <w:sz w:val="21"/>
          <w:szCs w:val="21"/>
          <w:u w:val="single"/>
          <w:lang w:val="es-ES" w:eastAsia="es-ES"/>
        </w:rPr>
        <w:t xml:space="preserve">establece la </w:t>
      </w:r>
      <w:r>
        <w:rPr>
          <w:rStyle w:val="CharacterStyle4"/>
          <w:rFonts w:ascii="Tahoma" w:hAnsi="Tahoma" w:cs="Tahoma"/>
          <w:spacing w:val="8"/>
          <w:u w:val="single"/>
          <w:lang w:val="es-ES" w:eastAsia="es-ES"/>
        </w:rPr>
        <w:t xml:space="preserve">legitimación, en esos </w:t>
      </w:r>
      <w:r>
        <w:rPr>
          <w:rStyle w:val="CharacterStyle4"/>
          <w:rFonts w:ascii="Tahoma" w:hAnsi="Tahoma" w:cs="Tahoma"/>
          <w:spacing w:val="8"/>
          <w:sz w:val="21"/>
          <w:szCs w:val="21"/>
          <w:u w:val="single"/>
          <w:lang w:val="es-ES" w:eastAsia="es-ES"/>
        </w:rPr>
        <w:t xml:space="preserve">caso </w:t>
      </w:r>
      <w:r>
        <w:rPr>
          <w:rStyle w:val="CharacterStyle4"/>
          <w:rFonts w:ascii="Tahoma" w:hAnsi="Tahoma" w:cs="Tahoma"/>
          <w:spacing w:val="14"/>
          <w:u w:val="single"/>
          <w:lang w:val="es-ES" w:eastAsia="es-ES"/>
        </w:rPr>
        <w:t>tuvieren interés legítimo y directo en ello"</w:t>
      </w:r>
      <w:r>
        <w:rPr>
          <w:rStyle w:val="CharacterStyle4"/>
          <w:rFonts w:ascii="Verdana" w:hAnsi="Verdana" w:cs="Verdana"/>
          <w:spacing w:val="14"/>
          <w:lang w:val="es-ES" w:eastAsia="es-ES"/>
        </w:rPr>
        <w:t xml:space="preserve"> [...]. Este</w:t>
      </w:r>
      <w:r w:rsidR="000F657A">
        <w:rPr>
          <w:rStyle w:val="CharacterStyle4"/>
          <w:rFonts w:ascii="Verdana" w:hAnsi="Verdana" w:cs="Verdana"/>
          <w:spacing w:val="14"/>
          <w:lang w:val="es-ES" w:eastAsia="es-ES"/>
        </w:rPr>
        <w:t xml:space="preserve"> interés debe reunir </w:t>
      </w:r>
      <w:r>
        <w:rPr>
          <w:rStyle w:val="CharacterStyle4"/>
          <w:rFonts w:ascii="Verdana" w:hAnsi="Verdana" w:cs="Verdana"/>
          <w:spacing w:val="2"/>
          <w:lang w:val="es-ES" w:eastAsia="es-ES"/>
        </w:rPr>
        <w:t xml:space="preserve">algunas características </w:t>
      </w:r>
      <w:r>
        <w:rPr>
          <w:rStyle w:val="CharacterStyle4"/>
          <w:rFonts w:ascii="Verdana" w:hAnsi="Verdana" w:cs="Verdana"/>
          <w:b/>
          <w:bCs/>
          <w:spacing w:val="2"/>
          <w:sz w:val="21"/>
          <w:szCs w:val="21"/>
          <w:u w:val="single"/>
          <w:lang w:val="es-ES" w:eastAsia="es-ES"/>
        </w:rPr>
        <w:t>Para ser tutelable en sed</w:t>
      </w:r>
      <w:r w:rsidR="000F657A">
        <w:rPr>
          <w:rStyle w:val="CharacterStyle4"/>
          <w:rFonts w:ascii="Verdana" w:hAnsi="Verdana" w:cs="Verdana"/>
          <w:b/>
          <w:bCs/>
          <w:spacing w:val="2"/>
          <w:sz w:val="21"/>
          <w:szCs w:val="21"/>
          <w:u w:val="single"/>
          <w:lang w:val="es-ES" w:eastAsia="es-ES"/>
        </w:rPr>
        <w:t>e administrativa</w:t>
      </w:r>
      <w:r w:rsidRPr="000F657A">
        <w:rPr>
          <w:rStyle w:val="CharacterStyle4"/>
          <w:rFonts w:ascii="Verdana" w:hAnsi="Verdana" w:cs="Verdana"/>
          <w:b/>
          <w:bCs/>
          <w:spacing w:val="2"/>
          <w:sz w:val="21"/>
          <w:szCs w:val="21"/>
          <w:lang w:val="es-ES" w:eastAsia="es-ES"/>
        </w:rPr>
        <w:t xml:space="preserve"> </w:t>
      </w:r>
      <w:r w:rsidR="000F657A" w:rsidRPr="000F657A">
        <w:rPr>
          <w:rStyle w:val="CharacterStyle4"/>
          <w:rFonts w:ascii="Verdana" w:hAnsi="Verdana" w:cs="Verdana"/>
          <w:spacing w:val="2"/>
          <w:lang w:val="es-ES" w:eastAsia="es-ES"/>
        </w:rPr>
        <w:t xml:space="preserve">y </w:t>
      </w:r>
      <w:r>
        <w:rPr>
          <w:rStyle w:val="CharacterStyle4"/>
          <w:rFonts w:ascii="Verdana" w:hAnsi="Verdana" w:cs="Verdana"/>
          <w:spacing w:val="-4"/>
          <w:lang w:val="es-ES" w:eastAsia="es-ES"/>
        </w:rPr>
        <w:t xml:space="preserve">jurisdiccional: </w:t>
      </w:r>
      <w:r>
        <w:rPr>
          <w:rStyle w:val="CharacterStyle4"/>
          <w:rFonts w:ascii="Verdana" w:hAnsi="Verdana" w:cs="Verdana"/>
          <w:b/>
          <w:bCs/>
          <w:spacing w:val="-4"/>
          <w:sz w:val="21"/>
          <w:szCs w:val="21"/>
          <w:u w:val="single"/>
          <w:lang w:val="es-ES" w:eastAsia="es-ES"/>
        </w:rPr>
        <w:t>en primer lugar,</w:t>
      </w:r>
      <w:r>
        <w:rPr>
          <w:rStyle w:val="CharacterStyle4"/>
          <w:rFonts w:ascii="Verdana" w:hAnsi="Verdana" w:cs="Verdana"/>
          <w:b/>
          <w:bCs/>
          <w:i/>
          <w:iCs/>
          <w:spacing w:val="-4"/>
          <w:w w:val="105"/>
          <w:lang w:val="es-ES" w:eastAsia="es-ES"/>
        </w:rPr>
        <w:t xml:space="preserve"> la anulació</w:t>
      </w:r>
      <w:r>
        <w:rPr>
          <w:rStyle w:val="CharacterStyle4"/>
          <w:rFonts w:ascii="Verdana" w:hAnsi="Verdana" w:cs="Verdana"/>
          <w:b/>
          <w:bCs/>
          <w:i/>
          <w:iCs/>
          <w:spacing w:val="-4"/>
          <w:w w:val="105"/>
          <w:lang w:val="es-ES" w:eastAsia="es-ES"/>
        </w:rPr>
        <w:t>n del ac</w:t>
      </w:r>
      <w:r w:rsidR="000F657A">
        <w:rPr>
          <w:rStyle w:val="CharacterStyle4"/>
          <w:rFonts w:ascii="Verdana" w:hAnsi="Verdana" w:cs="Verdana"/>
          <w:b/>
          <w:bCs/>
          <w:i/>
          <w:iCs/>
          <w:spacing w:val="-4"/>
          <w:w w:val="105"/>
          <w:lang w:val="es-ES" w:eastAsia="es-ES"/>
        </w:rPr>
        <w:t>to debe suponer un</w:t>
      </w:r>
      <w:r>
        <w:rPr>
          <w:rStyle w:val="CharacterStyle4"/>
          <w:rFonts w:ascii="Verdana" w:hAnsi="Verdana" w:cs="Verdana"/>
          <w:b/>
          <w:bCs/>
          <w:i/>
          <w:iCs/>
          <w:spacing w:val="-4"/>
          <w:w w:val="10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b/>
          <w:bCs/>
          <w:i/>
          <w:iCs/>
          <w:spacing w:val="-1"/>
          <w:w w:val="105"/>
          <w:lang w:val="es-ES" w:eastAsia="es-ES"/>
        </w:rPr>
        <w:t xml:space="preserve">beneficio para el demandante, </w:t>
      </w:r>
      <w:r>
        <w:rPr>
          <w:rStyle w:val="CharacterStyle4"/>
          <w:rFonts w:ascii="Verdana" w:hAnsi="Verdana" w:cs="Verdana"/>
          <w:spacing w:val="-1"/>
          <w:lang w:val="es-ES" w:eastAsia="es-ES"/>
        </w:rPr>
        <w:t>el cual consiste en</w:t>
      </w:r>
      <w:r w:rsidR="000F657A">
        <w:rPr>
          <w:rStyle w:val="CharacterStyle4"/>
          <w:rFonts w:ascii="Verdana" w:hAnsi="Verdana" w:cs="Verdana"/>
          <w:spacing w:val="-1"/>
          <w:lang w:val="es-ES" w:eastAsia="es-ES"/>
        </w:rPr>
        <w:t xml:space="preserve"> la eliminación del </w:t>
      </w:r>
      <w:r>
        <w:rPr>
          <w:rStyle w:val="CharacterStyle4"/>
          <w:rFonts w:ascii="Verdana" w:hAnsi="Verdana" w:cs="Verdana"/>
          <w:spacing w:val="8"/>
          <w:lang w:val="es-ES" w:eastAsia="es-ES"/>
        </w:rPr>
        <w:t>acto perjudicial para él o, al menos, serle de utilid</w:t>
      </w:r>
      <w:r w:rsidR="000F657A">
        <w:rPr>
          <w:rStyle w:val="CharacterStyle4"/>
          <w:rFonts w:ascii="Verdana" w:hAnsi="Verdana" w:cs="Verdana"/>
          <w:spacing w:val="8"/>
          <w:lang w:val="es-ES" w:eastAsia="es-ES"/>
        </w:rPr>
        <w:t xml:space="preserve">ad o provecho. En </w:t>
      </w:r>
      <w:r>
        <w:rPr>
          <w:rStyle w:val="CharacterStyle4"/>
          <w:rFonts w:ascii="Verdana" w:hAnsi="Verdana" w:cs="Verdana"/>
          <w:spacing w:val="8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b/>
          <w:bCs/>
          <w:spacing w:val="-1"/>
          <w:sz w:val="21"/>
          <w:szCs w:val="21"/>
          <w:u w:val="single"/>
          <w:lang w:val="es-ES" w:eastAsia="es-ES"/>
        </w:rPr>
        <w:t>segundo lugar,</w:t>
      </w:r>
      <w:r>
        <w:rPr>
          <w:rStyle w:val="CharacterStyle4"/>
          <w:rFonts w:ascii="Verdana" w:hAnsi="Verdana" w:cs="Verdana"/>
          <w:b/>
          <w:bCs/>
          <w:i/>
          <w:iCs/>
          <w:spacing w:val="-1"/>
          <w:w w:val="105"/>
          <w:lang w:val="es-ES" w:eastAsia="es-ES"/>
        </w:rPr>
        <w:t xml:space="preserve"> la repercusión de la anulación d</w:t>
      </w:r>
      <w:r w:rsidR="000F657A">
        <w:rPr>
          <w:rStyle w:val="CharacterStyle4"/>
          <w:rFonts w:ascii="Verdana" w:hAnsi="Verdana" w:cs="Verdana"/>
          <w:b/>
          <w:bCs/>
          <w:i/>
          <w:iCs/>
          <w:spacing w:val="-1"/>
          <w:w w:val="105"/>
          <w:lang w:val="es-ES" w:eastAsia="es-ES"/>
        </w:rPr>
        <w:t>ebe ser directa e</w:t>
      </w:r>
      <w:r>
        <w:rPr>
          <w:rStyle w:val="CharacterStyle4"/>
          <w:rFonts w:ascii="Verdana" w:hAnsi="Verdana" w:cs="Verdana"/>
          <w:b/>
          <w:bCs/>
          <w:i/>
          <w:iCs/>
          <w:spacing w:val="-1"/>
          <w:w w:val="10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b/>
          <w:bCs/>
          <w:i/>
          <w:iCs/>
          <w:spacing w:val="-3"/>
          <w:w w:val="105"/>
          <w:lang w:val="es-ES" w:eastAsia="es-ES"/>
        </w:rPr>
        <w:t>inmediata sobre la situación jurídica del impugn</w:t>
      </w:r>
      <w:r w:rsidR="000F657A">
        <w:rPr>
          <w:rStyle w:val="CharacterStyle4"/>
          <w:rFonts w:ascii="Verdana" w:hAnsi="Verdana" w:cs="Verdana"/>
          <w:b/>
          <w:bCs/>
          <w:i/>
          <w:iCs/>
          <w:spacing w:val="-3"/>
          <w:w w:val="105"/>
          <w:lang w:val="es-ES" w:eastAsia="es-ES"/>
        </w:rPr>
        <w:t>ante</w:t>
      </w:r>
      <w:r w:rsidR="000F657A" w:rsidRPr="000F657A">
        <w:rPr>
          <w:rStyle w:val="CharacterStyle4"/>
          <w:rFonts w:ascii="Verdana" w:hAnsi="Verdana" w:cs="Verdana"/>
          <w:bCs/>
          <w:iCs/>
          <w:spacing w:val="-3"/>
          <w:w w:val="105"/>
          <w:lang w:val="es-ES" w:eastAsia="es-ES"/>
        </w:rPr>
        <w:t>;</w:t>
      </w:r>
      <w:r>
        <w:rPr>
          <w:rStyle w:val="CharacterStyle4"/>
          <w:rFonts w:ascii="Verdana" w:hAnsi="Verdana" w:cs="Verdana"/>
          <w:b/>
          <w:bCs/>
          <w:i/>
          <w:iCs/>
          <w:spacing w:val="-3"/>
          <w:w w:val="105"/>
          <w:lang w:val="es-ES" w:eastAsia="es-ES"/>
        </w:rPr>
        <w:t xml:space="preserve"> </w:t>
      </w:r>
      <w:r w:rsidR="000F657A" w:rsidRPr="000F657A">
        <w:rPr>
          <w:rStyle w:val="CharacterStyle4"/>
          <w:rFonts w:ascii="Verdana" w:hAnsi="Verdana" w:cs="Verdana"/>
          <w:bCs/>
          <w:iCs/>
          <w:spacing w:val="-3"/>
          <w:w w:val="105"/>
          <w:lang w:val="es-ES" w:eastAsia="es-ES"/>
        </w:rPr>
        <w:t>por ende</w:t>
      </w:r>
      <w:r w:rsidR="000F657A">
        <w:rPr>
          <w:rStyle w:val="CharacterStyle4"/>
          <w:rFonts w:ascii="Verdana" w:hAnsi="Verdana" w:cs="Verdana"/>
          <w:bCs/>
          <w:iCs/>
          <w:spacing w:val="-3"/>
          <w:w w:val="105"/>
          <w:lang w:val="es-ES" w:eastAsia="es-ES"/>
        </w:rPr>
        <w:t xml:space="preserve"> debe, </w:t>
      </w:r>
      <w:r w:rsidR="000F657A">
        <w:rPr>
          <w:rStyle w:val="CharacterStyle4"/>
          <w:rFonts w:ascii="Verdana" w:hAnsi="Verdana" w:cs="Verdana"/>
          <w:b/>
          <w:bCs/>
          <w:i/>
          <w:iCs/>
          <w:spacing w:val="-3"/>
          <w:w w:val="105"/>
          <w:lang w:val="es-ES" w:eastAsia="es-ES"/>
        </w:rPr>
        <w:t>el</w:t>
      </w:r>
      <w:r w:rsidR="000F657A" w:rsidRPr="000F657A">
        <w:rPr>
          <w:rStyle w:val="CharacterStyle4"/>
          <w:rFonts w:ascii="Verdana" w:hAnsi="Verdana" w:cs="Verdana"/>
          <w:bCs/>
          <w:iCs/>
          <w:spacing w:val="-3"/>
          <w:w w:val="105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b/>
          <w:bCs/>
          <w:i/>
          <w:iCs/>
          <w:w w:val="105"/>
          <w:lang w:val="es-ES" w:eastAsia="es-ES"/>
        </w:rPr>
        <w:t>interés material debe ser transformado dire</w:t>
      </w:r>
      <w:r w:rsidR="000F657A">
        <w:rPr>
          <w:rStyle w:val="CharacterStyle4"/>
          <w:rFonts w:ascii="Verdana" w:hAnsi="Verdana" w:cs="Verdana"/>
          <w:b/>
          <w:bCs/>
          <w:i/>
          <w:iCs/>
          <w:w w:val="105"/>
          <w:lang w:val="es-ES" w:eastAsia="es-ES"/>
        </w:rPr>
        <w:t>ctamente por la</w:t>
      </w:r>
      <w:r>
        <w:rPr>
          <w:rStyle w:val="CharacterStyle4"/>
          <w:rFonts w:ascii="Verdana" w:hAnsi="Verdana" w:cs="Verdana"/>
          <w:b/>
          <w:bCs/>
          <w:i/>
          <w:iCs/>
          <w:w w:val="105"/>
          <w:lang w:val="es-ES" w:eastAsia="es-ES"/>
        </w:rPr>
        <w:t xml:space="preserve"> anulación del acto impugnado. </w:t>
      </w:r>
      <w:r>
        <w:rPr>
          <w:rStyle w:val="CharacterStyle4"/>
          <w:rFonts w:ascii="Verdana" w:hAnsi="Verdana" w:cs="Verdana"/>
          <w:b/>
          <w:bCs/>
          <w:sz w:val="21"/>
          <w:szCs w:val="21"/>
          <w:u w:val="single"/>
          <w:lang w:val="es-ES" w:eastAsia="es-ES"/>
        </w:rPr>
        <w:t>En tercer lugar,</w:t>
      </w:r>
      <w:r w:rsidRPr="000F657A">
        <w:rPr>
          <w:rStyle w:val="CharacterStyle4"/>
          <w:rFonts w:ascii="Verdana" w:hAnsi="Verdana" w:cs="Verdana"/>
          <w:b/>
          <w:bCs/>
          <w:sz w:val="21"/>
          <w:szCs w:val="21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lang w:val="es-ES" w:eastAsia="es-ES"/>
        </w:rPr>
        <w:t xml:space="preserve">personal, pues el beneficio de </w:t>
      </w:r>
      <w:r>
        <w:rPr>
          <w:rStyle w:val="CharacterStyle4"/>
          <w:rFonts w:ascii="Verdana" w:hAnsi="Verdana" w:cs="Verdana"/>
          <w:b/>
          <w:bCs/>
          <w:i/>
          <w:iCs/>
          <w:u w:val="single"/>
          <w:lang w:val="es-ES" w:eastAsia="es-ES"/>
        </w:rPr>
        <w:t>la anulación debe</w:t>
      </w:r>
      <w:r w:rsidR="000F657A">
        <w:rPr>
          <w:rStyle w:val="CharacterStyle4"/>
          <w:rFonts w:ascii="Verdana" w:hAnsi="Verdana" w:cs="Verdana"/>
          <w:b/>
          <w:bCs/>
          <w:i/>
          <w:iCs/>
          <w:u w:val="single"/>
          <w:lang w:val="es-ES" w:eastAsia="es-ES"/>
        </w:rPr>
        <w:t xml:space="preserve"> ser a favor del</w:t>
      </w:r>
      <w:r>
        <w:rPr>
          <w:rStyle w:val="CharacterStyle4"/>
          <w:rFonts w:ascii="Verdana" w:hAnsi="Verdana" w:cs="Verdana"/>
          <w:b/>
          <w:bCs/>
          <w:i/>
          <w:iCs/>
          <w:u w:val="single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b/>
          <w:bCs/>
          <w:i/>
          <w:iCs/>
          <w:spacing w:val="11"/>
          <w:u w:val="single"/>
          <w:lang w:val="es-ES" w:eastAsia="es-ES"/>
        </w:rPr>
        <w:t>im</w:t>
      </w:r>
      <w:r w:rsidR="000F657A">
        <w:rPr>
          <w:rStyle w:val="CharacterStyle4"/>
          <w:rFonts w:ascii="Verdana" w:hAnsi="Verdana" w:cs="Verdana"/>
          <w:b/>
          <w:bCs/>
          <w:i/>
          <w:iCs/>
          <w:spacing w:val="11"/>
          <w:u w:val="single"/>
          <w:lang w:val="es-ES" w:eastAsia="es-ES"/>
        </w:rPr>
        <w:t>p</w:t>
      </w:r>
      <w:r>
        <w:rPr>
          <w:rStyle w:val="CharacterStyle4"/>
          <w:rFonts w:ascii="Verdana" w:hAnsi="Verdana" w:cs="Verdana"/>
          <w:b/>
          <w:bCs/>
          <w:i/>
          <w:iCs/>
          <w:spacing w:val="11"/>
          <w:u w:val="single"/>
          <w:lang w:val="es-ES" w:eastAsia="es-ES"/>
        </w:rPr>
        <w:t>u</w:t>
      </w:r>
      <w:r w:rsidR="000F657A">
        <w:rPr>
          <w:rStyle w:val="CharacterStyle4"/>
          <w:rFonts w:ascii="Verdana" w:hAnsi="Verdana" w:cs="Verdana"/>
          <w:b/>
          <w:bCs/>
          <w:i/>
          <w:iCs/>
          <w:spacing w:val="11"/>
          <w:u w:val="single"/>
          <w:lang w:val="es-ES" w:eastAsia="es-ES"/>
        </w:rPr>
        <w:t>g</w:t>
      </w:r>
      <w:r>
        <w:rPr>
          <w:rStyle w:val="CharacterStyle4"/>
          <w:rFonts w:ascii="Verdana" w:hAnsi="Verdana" w:cs="Verdana"/>
          <w:b/>
          <w:bCs/>
          <w:i/>
          <w:iCs/>
          <w:spacing w:val="11"/>
          <w:u w:val="single"/>
          <w:lang w:val="es-ES" w:eastAsia="es-ES"/>
        </w:rPr>
        <w:t>nante;</w:t>
      </w:r>
      <w:r>
        <w:rPr>
          <w:rStyle w:val="CharacterStyle4"/>
          <w:rFonts w:ascii="Verdana" w:hAnsi="Verdana" w:cs="Verdana"/>
          <w:spacing w:val="11"/>
          <w:lang w:val="es-ES" w:eastAsia="es-ES"/>
        </w:rPr>
        <w:t xml:space="preserve"> de tal suerte, es necesaria una </w:t>
      </w:r>
      <w:r w:rsidR="000F657A">
        <w:rPr>
          <w:rStyle w:val="CharacterStyle4"/>
          <w:rFonts w:ascii="Verdana" w:hAnsi="Verdana" w:cs="Verdana"/>
          <w:spacing w:val="11"/>
          <w:lang w:val="es-ES" w:eastAsia="es-ES"/>
        </w:rPr>
        <w:t>repercusión</w:t>
      </w:r>
      <w:r>
        <w:rPr>
          <w:rStyle w:val="CharacterStyle4"/>
          <w:rFonts w:ascii="Verdana" w:hAnsi="Verdana" w:cs="Verdana"/>
          <w:spacing w:val="11"/>
          <w:lang w:val="es-ES" w:eastAsia="es-ES"/>
        </w:rPr>
        <w:t xml:space="preserve"> </w:t>
      </w:r>
      <w:r>
        <w:rPr>
          <w:rStyle w:val="CharacterStyle4"/>
          <w:rFonts w:ascii="Verdana" w:hAnsi="Verdana" w:cs="Verdana"/>
          <w:spacing w:val="9"/>
          <w:lang w:val="es-ES" w:eastAsia="es-ES"/>
        </w:rPr>
        <w:t xml:space="preserve">inmediata del acto </w:t>
      </w:r>
      <w:r w:rsidR="000F657A">
        <w:rPr>
          <w:rStyle w:val="CharacterStyle4"/>
          <w:rFonts w:ascii="Verdana" w:hAnsi="Verdana" w:cs="Verdana"/>
          <w:spacing w:val="9"/>
          <w:lang w:val="es-ES" w:eastAsia="es-ES"/>
        </w:rPr>
        <w:t xml:space="preserve">administrativo en su esfera jurídica, Así, </w:t>
      </w:r>
      <w:r w:rsidR="000F657A">
        <w:rPr>
          <w:rStyle w:val="CharacterStyle4"/>
          <w:rFonts w:ascii="Verdana" w:hAnsi="Verdana" w:cs="Verdana"/>
          <w:b/>
          <w:bCs/>
          <w:spacing w:val="10"/>
          <w:sz w:val="23"/>
          <w:szCs w:val="23"/>
          <w:u w:val="single"/>
          <w:lang w:val="es-ES" w:eastAsia="es-ES"/>
        </w:rPr>
        <w:t>no es t</w:t>
      </w:r>
      <w:r>
        <w:rPr>
          <w:rStyle w:val="CharacterStyle4"/>
          <w:rFonts w:ascii="Verdana" w:hAnsi="Verdana" w:cs="Verdana"/>
          <w:b/>
          <w:bCs/>
          <w:spacing w:val="10"/>
          <w:sz w:val="23"/>
          <w:szCs w:val="23"/>
          <w:u w:val="single"/>
          <w:lang w:val="es-ES" w:eastAsia="es-ES"/>
        </w:rPr>
        <w:t>utelable</w:t>
      </w:r>
      <w:r>
        <w:rPr>
          <w:rStyle w:val="CharacterStyle4"/>
          <w:rFonts w:ascii="Verdana" w:hAnsi="Verdana" w:cs="Verdana"/>
          <w:spacing w:val="10"/>
          <w:lang w:val="es-ES" w:eastAsia="es-ES"/>
        </w:rPr>
        <w:t xml:space="preserve"> el denominado interés simple,</w:t>
      </w:r>
      <w:r w:rsidR="000F657A">
        <w:rPr>
          <w:rStyle w:val="CharacterStyle4"/>
          <w:rFonts w:ascii="Verdana" w:hAnsi="Verdana" w:cs="Verdana"/>
          <w:spacing w:val="10"/>
          <w:lang w:val="es-ES" w:eastAsia="es-ES"/>
        </w:rPr>
        <w:t xml:space="preserve"> a </w:t>
      </w:r>
      <w:r>
        <w:rPr>
          <w:rStyle w:val="CharacterStyle4"/>
          <w:rFonts w:ascii="Verdana" w:hAnsi="Verdana" w:cs="Verdana"/>
          <w:spacing w:val="10"/>
          <w:lang w:val="es-ES" w:eastAsia="es-ES"/>
        </w:rPr>
        <w:t>saber,</w:t>
      </w:r>
      <w:r w:rsidR="000F657A">
        <w:rPr>
          <w:rStyle w:val="CharacterStyle4"/>
          <w:rFonts w:ascii="Verdana" w:hAnsi="Verdana" w:cs="Verdana"/>
          <w:spacing w:val="10"/>
          <w:lang w:val="es-ES" w:eastAsia="es-ES"/>
        </w:rPr>
        <w:t xml:space="preserve"> aquel referente al respecto de la </w:t>
      </w:r>
      <w:r>
        <w:rPr>
          <w:rStyle w:val="CharacterStyle4"/>
          <w:rFonts w:ascii="Verdana" w:hAnsi="Verdana" w:cs="Verdana"/>
          <w:spacing w:val="4"/>
          <w:lang w:val="es-ES" w:eastAsia="es-ES"/>
        </w:rPr>
        <w:t>legalidad en la actividad de la administr</w:t>
      </w:r>
      <w:r w:rsidR="000F657A">
        <w:rPr>
          <w:rStyle w:val="CharacterStyle4"/>
          <w:rFonts w:ascii="Verdana" w:hAnsi="Verdana" w:cs="Verdana"/>
          <w:spacing w:val="4"/>
          <w:lang w:val="es-ES" w:eastAsia="es-ES"/>
        </w:rPr>
        <w:t xml:space="preserve">ación, el cual puede corresponder a todos los ciudadanos o a grupos en particular, sin que se concrete en un sujeto determinado. </w:t>
      </w:r>
      <w:r>
        <w:rPr>
          <w:rStyle w:val="CharacterStyle4"/>
          <w:rFonts w:ascii="Verdana" w:hAnsi="Verdana" w:cs="Verdana"/>
          <w:b/>
          <w:bCs/>
          <w:sz w:val="21"/>
          <w:szCs w:val="21"/>
          <w:u w:val="single"/>
          <w:lang w:val="es-ES" w:eastAsia="es-ES"/>
        </w:rPr>
        <w:t>En cuarto lugar,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 el </w:t>
      </w:r>
      <w:r>
        <w:rPr>
          <w:rStyle w:val="CharacterStyle4"/>
          <w:rFonts w:ascii="Verdana" w:hAnsi="Verdana" w:cs="Verdana"/>
          <w:lang w:val="es-ES" w:eastAsia="es-ES"/>
        </w:rPr>
        <w:t xml:space="preserve">interés debe ser </w:t>
      </w:r>
      <w:r>
        <w:rPr>
          <w:rStyle w:val="CharacterStyle4"/>
          <w:rFonts w:ascii="Verdana" w:hAnsi="Verdana" w:cs="Verdana"/>
          <w:spacing w:val="7"/>
          <w:lang w:val="es-ES" w:eastAsia="es-ES"/>
        </w:rPr>
        <w:t xml:space="preserve">actual y cierto; por ende, debe existir al momento de establecerse la </w:t>
      </w:r>
      <w:r>
        <w:rPr>
          <w:rStyle w:val="CharacterStyle4"/>
          <w:rFonts w:ascii="Verdana" w:hAnsi="Verdana" w:cs="Verdana"/>
          <w:spacing w:val="2"/>
          <w:lang w:val="es-ES" w:eastAsia="es-ES"/>
        </w:rPr>
        <w:t>demanda</w:t>
      </w:r>
      <w:r w:rsidRPr="000F657A">
        <w:rPr>
          <w:rStyle w:val="CharacterStyle4"/>
          <w:rFonts w:ascii="Verdana" w:hAnsi="Verdana" w:cs="Verdana"/>
          <w:spacing w:val="4"/>
          <w:lang w:val="es-ES" w:eastAsia="es-ES"/>
        </w:rPr>
        <w:t>, ya sea porque se ha producido un daño o m</w:t>
      </w:r>
      <w:r w:rsidR="000F657A" w:rsidRPr="000F657A">
        <w:rPr>
          <w:rStyle w:val="CharacterStyle4"/>
          <w:rFonts w:ascii="Verdana" w:hAnsi="Verdana" w:cs="Verdana"/>
          <w:spacing w:val="4"/>
          <w:lang w:val="es-ES" w:eastAsia="es-ES"/>
        </w:rPr>
        <w:t>e</w:t>
      </w:r>
      <w:r w:rsidRPr="000F657A">
        <w:rPr>
          <w:rStyle w:val="CharacterStyle4"/>
          <w:rFonts w:ascii="Verdana" w:hAnsi="Verdana" w:cs="Verdana"/>
          <w:spacing w:val="4"/>
          <w:lang w:val="es-ES" w:eastAsia="es-ES"/>
        </w:rPr>
        <w:t>noscabo, o porque</w:t>
      </w:r>
      <w:r w:rsidR="000F657A" w:rsidRPr="000F657A">
        <w:rPr>
          <w:rStyle w:val="CharacterStyle4"/>
          <w:rFonts w:ascii="Verdana" w:hAnsi="Verdana" w:cs="Verdana"/>
          <w:spacing w:val="4"/>
          <w:lang w:val="es-ES" w:eastAsia="es-ES"/>
        </w:rPr>
        <w:t xml:space="preserve"> éstos son previsibles en el futuro, conforme a las circunstancias normales. </w:t>
      </w:r>
      <w:r w:rsidRPr="000F657A">
        <w:rPr>
          <w:rStyle w:val="CharacterStyle4"/>
          <w:rFonts w:ascii="Verdana" w:hAnsi="Verdana" w:cs="Verdana"/>
          <w:spacing w:val="4"/>
          <w:lang w:val="es-ES" w:eastAsia="es-ES"/>
        </w:rPr>
        <w:t>(Lo resaltado no es del original)</w:t>
      </w:r>
    </w:p>
    <w:p w:rsidR="00000000" w:rsidRDefault="004921FB">
      <w:pPr>
        <w:pStyle w:val="Style10"/>
        <w:kinsoku w:val="0"/>
        <w:autoSpaceDE/>
        <w:autoSpaceDN/>
        <w:spacing w:before="360"/>
        <w:ind w:left="72"/>
        <w:rPr>
          <w:rStyle w:val="CharacterStyle7"/>
          <w:rFonts w:ascii="Tahoma" w:hAnsi="Tahoma" w:cs="Tahoma"/>
          <w:spacing w:val="8"/>
          <w:lang w:val="es-ES" w:eastAsia="es-ES"/>
        </w:rPr>
      </w:pPr>
      <w:r>
        <w:rPr>
          <w:rStyle w:val="CharacterStyle7"/>
          <w:rFonts w:ascii="Tahoma" w:hAnsi="Tahoma" w:cs="Tahoma"/>
          <w:spacing w:val="19"/>
          <w:lang w:val="es-ES" w:eastAsia="es-ES"/>
        </w:rPr>
        <w:t xml:space="preserve">En el caso concreto el señor </w:t>
      </w:r>
      <w:r>
        <w:rPr>
          <w:rStyle w:val="CharacterStyle7"/>
          <w:rFonts w:ascii="Verdana" w:hAnsi="Verdana" w:cs="Verdana"/>
          <w:b/>
          <w:bCs/>
          <w:spacing w:val="9"/>
          <w:sz w:val="24"/>
          <w:szCs w:val="24"/>
          <w:u w:val="single"/>
          <w:lang w:val="es-ES" w:eastAsia="es-ES"/>
        </w:rPr>
        <w:t>Fernández Sosa,</w:t>
      </w:r>
      <w:r>
        <w:rPr>
          <w:rStyle w:val="CharacterStyle7"/>
          <w:rFonts w:ascii="Tahoma" w:hAnsi="Tahoma" w:cs="Tahoma"/>
          <w:spacing w:val="19"/>
          <w:lang w:val="es-ES" w:eastAsia="es-ES"/>
        </w:rPr>
        <w:t xml:space="preserve"> r</w:t>
      </w:r>
      <w:r w:rsidR="00E73402">
        <w:rPr>
          <w:rStyle w:val="CharacterStyle7"/>
          <w:rFonts w:ascii="Tahoma" w:hAnsi="Tahoma" w:cs="Tahoma"/>
          <w:spacing w:val="19"/>
          <w:lang w:val="es-ES" w:eastAsia="es-ES"/>
        </w:rPr>
        <w:t>e</w:t>
      </w:r>
      <w:r>
        <w:rPr>
          <w:rStyle w:val="CharacterStyle7"/>
          <w:rFonts w:ascii="Tahoma" w:hAnsi="Tahoma" w:cs="Tahoma"/>
          <w:spacing w:val="19"/>
          <w:lang w:val="es-ES" w:eastAsia="es-ES"/>
        </w:rPr>
        <w:t xml:space="preserve">curre a través de un </w:t>
      </w:r>
      <w:r>
        <w:rPr>
          <w:rStyle w:val="CharacterStyle7"/>
          <w:rFonts w:ascii="Tahoma" w:hAnsi="Tahoma" w:cs="Tahoma"/>
          <w:spacing w:val="9"/>
          <w:lang w:val="es-ES" w:eastAsia="es-ES"/>
        </w:rPr>
        <w:t xml:space="preserve">Representante Legal, el acto administrativo mediante el cual se le canceló el </w:t>
      </w:r>
      <w:r>
        <w:rPr>
          <w:rStyle w:val="CharacterStyle7"/>
          <w:rFonts w:ascii="Tahoma" w:hAnsi="Tahoma" w:cs="Tahoma"/>
          <w:spacing w:val="14"/>
          <w:lang w:val="es-ES" w:eastAsia="es-ES"/>
        </w:rPr>
        <w:t xml:space="preserve">permiso de operación de la ruta 105, pero no alega </w:t>
      </w:r>
      <w:r w:rsidR="00E73402">
        <w:rPr>
          <w:rStyle w:val="CharacterStyle7"/>
          <w:rFonts w:ascii="Tahoma" w:hAnsi="Tahoma" w:cs="Tahoma"/>
          <w:spacing w:val="14"/>
          <w:lang w:val="es-ES" w:eastAsia="es-ES"/>
        </w:rPr>
        <w:t>v</w:t>
      </w:r>
      <w:r>
        <w:rPr>
          <w:rStyle w:val="CharacterStyle7"/>
          <w:rFonts w:ascii="Tahoma" w:hAnsi="Tahoma" w:cs="Tahoma"/>
          <w:spacing w:val="14"/>
          <w:lang w:val="es-ES" w:eastAsia="es-ES"/>
        </w:rPr>
        <w:t xml:space="preserve">icios precisamente en </w:t>
      </w:r>
      <w:r>
        <w:rPr>
          <w:rStyle w:val="CharacterStyle7"/>
          <w:rFonts w:ascii="Tahoma" w:hAnsi="Tahoma" w:cs="Tahoma"/>
          <w:spacing w:val="7"/>
          <w:lang w:val="es-ES" w:eastAsia="es-ES"/>
        </w:rPr>
        <w:t>contra de la cancelación del permiso, sino por el otorg</w:t>
      </w:r>
      <w:r w:rsidR="00E73402">
        <w:rPr>
          <w:rStyle w:val="CharacterStyle7"/>
          <w:rFonts w:ascii="Tahoma" w:hAnsi="Tahoma" w:cs="Tahoma"/>
          <w:spacing w:val="7"/>
          <w:lang w:val="es-ES" w:eastAsia="es-ES"/>
        </w:rPr>
        <w:t>a</w:t>
      </w:r>
      <w:r>
        <w:rPr>
          <w:rStyle w:val="CharacterStyle7"/>
          <w:rFonts w:ascii="Tahoma" w:hAnsi="Tahoma" w:cs="Tahoma"/>
          <w:spacing w:val="7"/>
          <w:lang w:val="es-ES" w:eastAsia="es-ES"/>
        </w:rPr>
        <w:t xml:space="preserve">miento de la operación </w:t>
      </w:r>
      <w:r>
        <w:rPr>
          <w:rStyle w:val="CharacterStyle7"/>
          <w:rFonts w:ascii="Tahoma" w:hAnsi="Tahoma" w:cs="Tahoma"/>
          <w:spacing w:val="14"/>
          <w:lang w:val="es-ES" w:eastAsia="es-ES"/>
        </w:rPr>
        <w:t xml:space="preserve">del servicio a la empresa </w:t>
      </w:r>
      <w:r w:rsidR="00E73402">
        <w:rPr>
          <w:rStyle w:val="CharacterStyle7"/>
          <w:rFonts w:ascii="Tahoma" w:hAnsi="Tahoma" w:cs="Tahoma"/>
          <w:spacing w:val="14"/>
          <w:lang w:val="es-ES" w:eastAsia="es-ES"/>
        </w:rPr>
        <w:t>BA</w:t>
      </w:r>
      <w:r>
        <w:rPr>
          <w:rStyle w:val="CharacterStyle7"/>
          <w:rFonts w:ascii="Tahoma" w:hAnsi="Tahoma" w:cs="Tahoma"/>
          <w:spacing w:val="14"/>
          <w:lang w:val="es-ES" w:eastAsia="es-ES"/>
        </w:rPr>
        <w:t xml:space="preserve">. Es necesario determinar que al </w:t>
      </w:r>
      <w:r>
        <w:rPr>
          <w:rStyle w:val="CharacterStyle7"/>
          <w:rFonts w:ascii="Tahoma" w:hAnsi="Tahoma" w:cs="Tahoma"/>
          <w:spacing w:val="7"/>
          <w:lang w:val="es-ES" w:eastAsia="es-ES"/>
        </w:rPr>
        <w:t>aceptar la cancelación que s</w:t>
      </w:r>
      <w:r>
        <w:rPr>
          <w:rStyle w:val="CharacterStyle7"/>
          <w:rFonts w:ascii="Tahoma" w:hAnsi="Tahoma" w:cs="Tahoma"/>
          <w:spacing w:val="7"/>
          <w:lang w:val="es-ES" w:eastAsia="es-ES"/>
        </w:rPr>
        <w:t xml:space="preserve">e ordenó del permiso, </w:t>
      </w:r>
      <w:r w:rsidR="00E73402">
        <w:rPr>
          <w:rStyle w:val="CharacterStyle7"/>
          <w:rFonts w:ascii="Tahoma" w:hAnsi="Tahoma" w:cs="Tahoma"/>
          <w:spacing w:val="7"/>
          <w:lang w:val="es-ES" w:eastAsia="es-ES"/>
        </w:rPr>
        <w:t>significa</w:t>
      </w:r>
      <w:r>
        <w:rPr>
          <w:rStyle w:val="CharacterStyle7"/>
          <w:rFonts w:ascii="Tahoma" w:hAnsi="Tahoma" w:cs="Tahoma"/>
          <w:spacing w:val="7"/>
          <w:lang w:val="es-ES" w:eastAsia="es-ES"/>
        </w:rPr>
        <w:t xml:space="preserve"> que se convierte en un acto consentido, lo cual conlleva que toda decisión posterior respecto de la </w:t>
      </w:r>
      <w:r>
        <w:rPr>
          <w:rStyle w:val="CharacterStyle7"/>
          <w:rFonts w:ascii="Tahoma" w:hAnsi="Tahoma" w:cs="Tahoma"/>
          <w:spacing w:val="10"/>
          <w:lang w:val="es-ES" w:eastAsia="es-ES"/>
        </w:rPr>
        <w:t>prestación del servicio en esa ruta no le concierne y</w:t>
      </w:r>
      <w:r w:rsidR="00E73402">
        <w:rPr>
          <w:rStyle w:val="CharacterStyle7"/>
          <w:rFonts w:ascii="Tahoma" w:hAnsi="Tahoma" w:cs="Tahoma"/>
          <w:spacing w:val="10"/>
          <w:lang w:val="es-ES" w:eastAsia="es-ES"/>
        </w:rPr>
        <w:t>a</w:t>
      </w:r>
      <w:r>
        <w:rPr>
          <w:rStyle w:val="CharacterStyle7"/>
          <w:rFonts w:ascii="Tahoma" w:hAnsi="Tahoma" w:cs="Tahoma"/>
          <w:spacing w:val="10"/>
          <w:lang w:val="es-ES" w:eastAsia="es-ES"/>
        </w:rPr>
        <w:t xml:space="preserve">, de manera tal que en </w:t>
      </w:r>
      <w:r>
        <w:rPr>
          <w:rStyle w:val="CharacterStyle7"/>
          <w:rFonts w:ascii="Tahoma" w:hAnsi="Tahoma" w:cs="Tahoma"/>
          <w:spacing w:val="11"/>
          <w:lang w:val="es-ES" w:eastAsia="es-ES"/>
        </w:rPr>
        <w:t>realidad cualquier otra decisión que haya tomad</w:t>
      </w:r>
      <w:r>
        <w:rPr>
          <w:rStyle w:val="CharacterStyle7"/>
          <w:rFonts w:ascii="Tahoma" w:hAnsi="Tahoma" w:cs="Tahoma"/>
          <w:spacing w:val="11"/>
          <w:lang w:val="es-ES" w:eastAsia="es-ES"/>
        </w:rPr>
        <w:t xml:space="preserve">o el </w:t>
      </w:r>
      <w:r w:rsidR="00E73402">
        <w:rPr>
          <w:rStyle w:val="CharacterStyle7"/>
          <w:rFonts w:ascii="Tahoma" w:hAnsi="Tahoma" w:cs="Tahoma"/>
          <w:spacing w:val="11"/>
          <w:lang w:val="es-ES" w:eastAsia="es-ES"/>
        </w:rPr>
        <w:t>órgano</w:t>
      </w:r>
      <w:r>
        <w:rPr>
          <w:rStyle w:val="CharacterStyle7"/>
          <w:rFonts w:ascii="Tahoma" w:hAnsi="Tahoma" w:cs="Tahoma"/>
          <w:spacing w:val="11"/>
          <w:lang w:val="es-ES" w:eastAsia="es-ES"/>
        </w:rPr>
        <w:t xml:space="preserve"> Colegiado pierde </w:t>
      </w:r>
      <w:r>
        <w:rPr>
          <w:rStyle w:val="CharacterStyle7"/>
          <w:rFonts w:ascii="Tahoma" w:hAnsi="Tahoma" w:cs="Tahoma"/>
          <w:spacing w:val="17"/>
          <w:lang w:val="es-ES" w:eastAsia="es-ES"/>
        </w:rPr>
        <w:t xml:space="preserve">interés para el recurrente. Sin embargo, es necesario establecer que las </w:t>
      </w:r>
      <w:r>
        <w:rPr>
          <w:rStyle w:val="CharacterStyle7"/>
          <w:rFonts w:ascii="Tahoma" w:hAnsi="Tahoma" w:cs="Tahoma"/>
          <w:spacing w:val="14"/>
          <w:lang w:val="es-ES" w:eastAsia="es-ES"/>
        </w:rPr>
        <w:t xml:space="preserve">peticiones que hace el Representante Legal van </w:t>
      </w:r>
      <w:r w:rsidR="00E73402">
        <w:rPr>
          <w:rStyle w:val="CharacterStyle7"/>
          <w:rFonts w:ascii="Tahoma" w:hAnsi="Tahoma" w:cs="Tahoma"/>
          <w:spacing w:val="14"/>
          <w:lang w:val="es-ES" w:eastAsia="es-ES"/>
        </w:rPr>
        <w:t>dirigidas</w:t>
      </w:r>
      <w:r>
        <w:rPr>
          <w:rStyle w:val="CharacterStyle7"/>
          <w:rFonts w:ascii="Tahoma" w:hAnsi="Tahoma" w:cs="Tahoma"/>
          <w:spacing w:val="14"/>
          <w:lang w:val="es-ES" w:eastAsia="es-ES"/>
        </w:rPr>
        <w:t xml:space="preserve"> en contra de las </w:t>
      </w:r>
      <w:r>
        <w:rPr>
          <w:rStyle w:val="CharacterStyle7"/>
          <w:rFonts w:ascii="Tahoma" w:hAnsi="Tahoma" w:cs="Tahoma"/>
          <w:spacing w:val="9"/>
          <w:lang w:val="es-ES" w:eastAsia="es-ES"/>
        </w:rPr>
        <w:t xml:space="preserve">actuaciones que dispone el Consejo de Transporte Público, para mantener la </w:t>
      </w:r>
      <w:r>
        <w:rPr>
          <w:rStyle w:val="CharacterStyle7"/>
          <w:rFonts w:ascii="Tahoma" w:hAnsi="Tahoma" w:cs="Tahoma"/>
          <w:spacing w:val="12"/>
          <w:lang w:val="es-ES" w:eastAsia="es-ES"/>
        </w:rPr>
        <w:t>contin</w:t>
      </w:r>
      <w:r>
        <w:rPr>
          <w:rStyle w:val="CharacterStyle7"/>
          <w:rFonts w:ascii="Tahoma" w:hAnsi="Tahoma" w:cs="Tahoma"/>
          <w:spacing w:val="12"/>
          <w:lang w:val="es-ES" w:eastAsia="es-ES"/>
        </w:rPr>
        <w:t>uidad del servicio público de transporte remun</w:t>
      </w:r>
      <w:r w:rsidR="00E73402">
        <w:rPr>
          <w:rStyle w:val="CharacterStyle7"/>
          <w:rFonts w:ascii="Tahoma" w:hAnsi="Tahoma" w:cs="Tahoma"/>
          <w:spacing w:val="12"/>
          <w:lang w:val="es-ES" w:eastAsia="es-ES"/>
        </w:rPr>
        <w:t>e</w:t>
      </w:r>
      <w:r>
        <w:rPr>
          <w:rStyle w:val="CharacterStyle7"/>
          <w:rFonts w:ascii="Tahoma" w:hAnsi="Tahoma" w:cs="Tahoma"/>
          <w:spacing w:val="12"/>
          <w:lang w:val="es-ES" w:eastAsia="es-ES"/>
        </w:rPr>
        <w:t xml:space="preserve">rado de personas en la </w:t>
      </w:r>
      <w:r>
        <w:rPr>
          <w:rStyle w:val="CharacterStyle7"/>
          <w:rFonts w:ascii="Tahoma" w:hAnsi="Tahoma" w:cs="Tahoma"/>
          <w:spacing w:val="11"/>
          <w:lang w:val="es-ES" w:eastAsia="es-ES"/>
        </w:rPr>
        <w:t>ruta 105, lo cual es totalmente inadmisible. El repre</w:t>
      </w:r>
      <w:r w:rsidR="00E73402">
        <w:rPr>
          <w:rStyle w:val="CharacterStyle7"/>
          <w:rFonts w:ascii="Tahoma" w:hAnsi="Tahoma" w:cs="Tahoma"/>
          <w:spacing w:val="11"/>
          <w:lang w:val="es-ES" w:eastAsia="es-ES"/>
        </w:rPr>
        <w:t>s</w:t>
      </w:r>
      <w:r>
        <w:rPr>
          <w:rStyle w:val="CharacterStyle7"/>
          <w:rFonts w:ascii="Tahoma" w:hAnsi="Tahoma" w:cs="Tahoma"/>
          <w:spacing w:val="11"/>
          <w:lang w:val="es-ES" w:eastAsia="es-ES"/>
        </w:rPr>
        <w:t xml:space="preserve">entante legal no puede </w:t>
      </w:r>
      <w:r>
        <w:rPr>
          <w:rStyle w:val="CharacterStyle7"/>
          <w:rFonts w:ascii="Tahoma" w:hAnsi="Tahoma" w:cs="Tahoma"/>
          <w:spacing w:val="16"/>
          <w:lang w:val="es-ES" w:eastAsia="es-ES"/>
        </w:rPr>
        <w:t>solicitar nada más que aquello que considere afect</w:t>
      </w:r>
      <w:r w:rsidR="00E73402">
        <w:rPr>
          <w:rStyle w:val="CharacterStyle7"/>
          <w:rFonts w:ascii="Tahoma" w:hAnsi="Tahoma" w:cs="Tahoma"/>
          <w:spacing w:val="16"/>
          <w:lang w:val="es-ES" w:eastAsia="es-ES"/>
        </w:rPr>
        <w:t>e</w:t>
      </w:r>
      <w:r>
        <w:rPr>
          <w:rStyle w:val="CharacterStyle7"/>
          <w:rFonts w:ascii="Tahoma" w:hAnsi="Tahoma" w:cs="Tahoma"/>
          <w:spacing w:val="16"/>
          <w:lang w:val="es-ES" w:eastAsia="es-ES"/>
        </w:rPr>
        <w:t xml:space="preserve"> o lesione el derecho </w:t>
      </w:r>
      <w:r>
        <w:rPr>
          <w:rStyle w:val="CharacterStyle7"/>
          <w:rFonts w:ascii="Tahoma" w:hAnsi="Tahoma" w:cs="Tahoma"/>
          <w:spacing w:val="8"/>
          <w:lang w:val="es-ES" w:eastAsia="es-ES"/>
        </w:rPr>
        <w:t>subjetivo o el interés l</w:t>
      </w:r>
      <w:r>
        <w:rPr>
          <w:rStyle w:val="CharacterStyle7"/>
          <w:rFonts w:ascii="Tahoma" w:hAnsi="Tahoma" w:cs="Tahoma"/>
          <w:spacing w:val="8"/>
          <w:lang w:val="es-ES" w:eastAsia="es-ES"/>
        </w:rPr>
        <w:t>egitimo que tenga su representa</w:t>
      </w:r>
      <w:r w:rsidR="00E73402">
        <w:rPr>
          <w:rStyle w:val="CharacterStyle7"/>
          <w:rFonts w:ascii="Tahoma" w:hAnsi="Tahoma" w:cs="Tahoma"/>
          <w:spacing w:val="8"/>
          <w:lang w:val="es-ES" w:eastAsia="es-ES"/>
        </w:rPr>
        <w:t xml:space="preserve">do </w:t>
      </w:r>
      <w:r>
        <w:rPr>
          <w:rStyle w:val="CharacterStyle7"/>
          <w:rFonts w:ascii="Tahoma" w:hAnsi="Tahoma" w:cs="Tahoma"/>
          <w:spacing w:val="8"/>
          <w:lang w:val="es-ES" w:eastAsia="es-ES"/>
        </w:rPr>
        <w:t>o poderdante.</w:t>
      </w:r>
    </w:p>
    <w:p w:rsidR="00000000" w:rsidRDefault="004921FB">
      <w:pPr>
        <w:pStyle w:val="Style10"/>
        <w:kinsoku w:val="0"/>
        <w:autoSpaceDE/>
        <w:autoSpaceDN/>
        <w:rPr>
          <w:rStyle w:val="CharacterStyle7"/>
          <w:rFonts w:ascii="Tahoma" w:hAnsi="Tahoma" w:cs="Tahoma"/>
          <w:spacing w:val="9"/>
          <w:lang w:val="es-ES" w:eastAsia="es-ES"/>
        </w:rPr>
      </w:pPr>
      <w:r>
        <w:rPr>
          <w:rStyle w:val="CharacterStyle7"/>
          <w:rFonts w:ascii="Tahoma" w:hAnsi="Tahoma" w:cs="Tahoma"/>
          <w:spacing w:val="8"/>
          <w:lang w:val="es-ES" w:eastAsia="es-ES"/>
        </w:rPr>
        <w:lastRenderedPageBreak/>
        <w:t xml:space="preserve">El Representante del recurrente, dedica la oportunidad procesal para impugnar </w:t>
      </w:r>
      <w:r>
        <w:rPr>
          <w:rStyle w:val="CharacterStyle7"/>
          <w:rFonts w:ascii="Tahoma" w:hAnsi="Tahoma" w:cs="Tahoma"/>
          <w:spacing w:val="10"/>
          <w:lang w:val="es-ES" w:eastAsia="es-ES"/>
        </w:rPr>
        <w:t>actos administrativos frente a los cuales su poderdan</w:t>
      </w:r>
      <w:r w:rsidR="00E73402">
        <w:rPr>
          <w:rStyle w:val="CharacterStyle7"/>
          <w:rFonts w:ascii="Tahoma" w:hAnsi="Tahoma" w:cs="Tahoma"/>
          <w:spacing w:val="10"/>
          <w:lang w:val="es-ES" w:eastAsia="es-ES"/>
        </w:rPr>
        <w:t>t</w:t>
      </w:r>
      <w:r>
        <w:rPr>
          <w:rStyle w:val="CharacterStyle7"/>
          <w:rFonts w:ascii="Tahoma" w:hAnsi="Tahoma" w:cs="Tahoma"/>
          <w:spacing w:val="10"/>
          <w:lang w:val="es-ES" w:eastAsia="es-ES"/>
        </w:rPr>
        <w:t xml:space="preserve">e no ostenta ya interés </w:t>
      </w:r>
      <w:r>
        <w:rPr>
          <w:rStyle w:val="CharacterStyle7"/>
          <w:rFonts w:ascii="Tahoma" w:hAnsi="Tahoma" w:cs="Tahoma"/>
          <w:spacing w:val="11"/>
          <w:lang w:val="es-ES" w:eastAsia="es-ES"/>
        </w:rPr>
        <w:t>jurídico alguno. El acto administrativo impugnado d</w:t>
      </w:r>
      <w:r>
        <w:rPr>
          <w:rStyle w:val="CharacterStyle7"/>
          <w:rFonts w:ascii="Tahoma" w:hAnsi="Tahoma" w:cs="Tahoma"/>
          <w:spacing w:val="11"/>
          <w:lang w:val="es-ES" w:eastAsia="es-ES"/>
        </w:rPr>
        <w:t>i</w:t>
      </w:r>
      <w:r w:rsidR="00E73402">
        <w:rPr>
          <w:rStyle w:val="CharacterStyle7"/>
          <w:rFonts w:ascii="Tahoma" w:hAnsi="Tahoma" w:cs="Tahoma"/>
          <w:spacing w:val="11"/>
          <w:lang w:val="es-ES" w:eastAsia="es-ES"/>
        </w:rPr>
        <w:t>s</w:t>
      </w:r>
      <w:r>
        <w:rPr>
          <w:rStyle w:val="CharacterStyle7"/>
          <w:rFonts w:ascii="Tahoma" w:hAnsi="Tahoma" w:cs="Tahoma"/>
          <w:spacing w:val="11"/>
          <w:lang w:val="es-ES" w:eastAsia="es-ES"/>
        </w:rPr>
        <w:t xml:space="preserve">pone la cancelación del </w:t>
      </w:r>
      <w:r>
        <w:rPr>
          <w:rStyle w:val="CharacterStyle7"/>
          <w:rFonts w:ascii="Tahoma" w:hAnsi="Tahoma" w:cs="Tahoma"/>
          <w:spacing w:val="24"/>
          <w:lang w:val="es-ES" w:eastAsia="es-ES"/>
        </w:rPr>
        <w:t xml:space="preserve">permiso de operación otorgado al señor </w:t>
      </w:r>
      <w:r w:rsidR="00E73402">
        <w:rPr>
          <w:rStyle w:val="CharacterStyle7"/>
          <w:rFonts w:ascii="Tahoma" w:hAnsi="Tahoma" w:cs="Tahoma"/>
          <w:spacing w:val="24"/>
          <w:lang w:val="es-ES" w:eastAsia="es-ES"/>
        </w:rPr>
        <w:t>FS</w:t>
      </w:r>
      <w:r>
        <w:rPr>
          <w:rStyle w:val="CharacterStyle7"/>
          <w:rFonts w:ascii="Tahoma" w:hAnsi="Tahoma" w:cs="Tahoma"/>
          <w:spacing w:val="24"/>
          <w:lang w:val="es-ES" w:eastAsia="es-ES"/>
        </w:rPr>
        <w:t xml:space="preserve">, al tener por </w:t>
      </w:r>
      <w:r>
        <w:rPr>
          <w:rStyle w:val="CharacterStyle7"/>
          <w:rFonts w:ascii="Tahoma" w:hAnsi="Tahoma" w:cs="Tahoma"/>
          <w:spacing w:val="10"/>
          <w:lang w:val="es-ES" w:eastAsia="es-ES"/>
        </w:rPr>
        <w:t>acreditadas las irregularidades atribuidas en la admini</w:t>
      </w:r>
      <w:r w:rsidR="00E73402">
        <w:rPr>
          <w:rStyle w:val="CharacterStyle7"/>
          <w:rFonts w:ascii="Tahoma" w:hAnsi="Tahoma" w:cs="Tahoma"/>
          <w:spacing w:val="10"/>
          <w:lang w:val="es-ES" w:eastAsia="es-ES"/>
        </w:rPr>
        <w:t>s</w:t>
      </w:r>
      <w:r>
        <w:rPr>
          <w:rStyle w:val="CharacterStyle7"/>
          <w:rFonts w:ascii="Tahoma" w:hAnsi="Tahoma" w:cs="Tahoma"/>
          <w:spacing w:val="10"/>
          <w:lang w:val="es-ES" w:eastAsia="es-ES"/>
        </w:rPr>
        <w:t xml:space="preserve">tración del permiso de </w:t>
      </w:r>
      <w:r>
        <w:rPr>
          <w:rStyle w:val="CharacterStyle7"/>
          <w:rFonts w:ascii="Tahoma" w:hAnsi="Tahoma" w:cs="Tahoma"/>
          <w:spacing w:val="17"/>
          <w:lang w:val="es-ES" w:eastAsia="es-ES"/>
        </w:rPr>
        <w:t xml:space="preserve">operación de la ruta 105. Respecto de tal decisión o hay objeción alguna </w:t>
      </w:r>
      <w:r>
        <w:rPr>
          <w:rStyle w:val="CharacterStyle7"/>
          <w:rFonts w:ascii="Tahoma" w:hAnsi="Tahoma" w:cs="Tahoma"/>
          <w:spacing w:val="21"/>
          <w:lang w:val="es-ES" w:eastAsia="es-ES"/>
        </w:rPr>
        <w:t>antes bien</w:t>
      </w:r>
      <w:r>
        <w:rPr>
          <w:rStyle w:val="CharacterStyle7"/>
          <w:rFonts w:ascii="Tahoma" w:hAnsi="Tahoma" w:cs="Tahoma"/>
          <w:spacing w:val="21"/>
          <w:lang w:val="es-ES" w:eastAsia="es-ES"/>
        </w:rPr>
        <w:t xml:space="preserve">, según manifiestan, la respetan, pero </w:t>
      </w:r>
      <w:r w:rsidR="00E73402">
        <w:rPr>
          <w:rStyle w:val="CharacterStyle7"/>
          <w:rFonts w:ascii="Tahoma" w:hAnsi="Tahoma" w:cs="Tahoma"/>
          <w:spacing w:val="21"/>
          <w:lang w:val="es-ES" w:eastAsia="es-ES"/>
        </w:rPr>
        <w:t>s</w:t>
      </w:r>
      <w:r>
        <w:rPr>
          <w:rStyle w:val="CharacterStyle7"/>
          <w:rFonts w:ascii="Tahoma" w:hAnsi="Tahoma" w:cs="Tahoma"/>
          <w:spacing w:val="21"/>
          <w:lang w:val="es-ES" w:eastAsia="es-ES"/>
        </w:rPr>
        <w:t xml:space="preserve">olicitan se otorgue la </w:t>
      </w:r>
      <w:r>
        <w:rPr>
          <w:rStyle w:val="CharacterStyle7"/>
          <w:rFonts w:ascii="Tahoma" w:hAnsi="Tahoma" w:cs="Tahoma"/>
          <w:spacing w:val="8"/>
          <w:lang w:val="es-ES" w:eastAsia="es-ES"/>
        </w:rPr>
        <w:t xml:space="preserve">explotación del servicio a la </w:t>
      </w:r>
      <w:r w:rsidR="00E73402">
        <w:rPr>
          <w:rStyle w:val="CharacterStyle7"/>
          <w:rFonts w:ascii="Tahoma" w:hAnsi="Tahoma" w:cs="Tahoma"/>
          <w:spacing w:val="8"/>
          <w:lang w:val="es-ES" w:eastAsia="es-ES"/>
        </w:rPr>
        <w:t>EDU</w:t>
      </w:r>
      <w:r>
        <w:rPr>
          <w:rStyle w:val="CharacterStyle7"/>
          <w:rFonts w:ascii="Tahoma" w:hAnsi="Tahoma" w:cs="Tahoma"/>
          <w:spacing w:val="8"/>
          <w:lang w:val="es-ES" w:eastAsia="es-ES"/>
        </w:rPr>
        <w:t>, pe</w:t>
      </w:r>
      <w:r w:rsidR="00E73402">
        <w:rPr>
          <w:rStyle w:val="CharacterStyle7"/>
          <w:rFonts w:ascii="Tahoma" w:hAnsi="Tahoma" w:cs="Tahoma"/>
          <w:spacing w:val="8"/>
          <w:lang w:val="es-ES" w:eastAsia="es-ES"/>
        </w:rPr>
        <w:t>t</w:t>
      </w:r>
      <w:r>
        <w:rPr>
          <w:rStyle w:val="CharacterStyle7"/>
          <w:rFonts w:ascii="Tahoma" w:hAnsi="Tahoma" w:cs="Tahoma"/>
          <w:spacing w:val="8"/>
          <w:lang w:val="es-ES" w:eastAsia="es-ES"/>
        </w:rPr>
        <w:t xml:space="preserve">ición carente de interés </w:t>
      </w:r>
      <w:r>
        <w:rPr>
          <w:rStyle w:val="CharacterStyle7"/>
          <w:rFonts w:ascii="Tahoma" w:hAnsi="Tahoma" w:cs="Tahoma"/>
          <w:spacing w:val="13"/>
          <w:lang w:val="es-ES" w:eastAsia="es-ES"/>
        </w:rPr>
        <w:t>para el recurrente, por cuanto, en el hipotético caso d</w:t>
      </w:r>
      <w:r w:rsidR="00E73402">
        <w:rPr>
          <w:rStyle w:val="CharacterStyle7"/>
          <w:rFonts w:ascii="Tahoma" w:hAnsi="Tahoma" w:cs="Tahoma"/>
          <w:spacing w:val="13"/>
          <w:lang w:val="es-ES" w:eastAsia="es-ES"/>
        </w:rPr>
        <w:t>e</w:t>
      </w:r>
      <w:r>
        <w:rPr>
          <w:rStyle w:val="CharacterStyle7"/>
          <w:rFonts w:ascii="Tahoma" w:hAnsi="Tahoma" w:cs="Tahoma"/>
          <w:spacing w:val="13"/>
          <w:lang w:val="es-ES" w:eastAsia="es-ES"/>
        </w:rPr>
        <w:t xml:space="preserve"> acceder a tal solicitud, </w:t>
      </w:r>
      <w:r>
        <w:rPr>
          <w:rStyle w:val="CharacterStyle7"/>
          <w:rFonts w:ascii="Tahoma" w:hAnsi="Tahoma" w:cs="Tahoma"/>
          <w:spacing w:val="9"/>
          <w:lang w:val="es-ES" w:eastAsia="es-ES"/>
        </w:rPr>
        <w:t>la misma no beneficia o lesiona de</w:t>
      </w:r>
      <w:r>
        <w:rPr>
          <w:rStyle w:val="CharacterStyle7"/>
          <w:rFonts w:ascii="Tahoma" w:hAnsi="Tahoma" w:cs="Tahoma"/>
          <w:spacing w:val="9"/>
          <w:lang w:val="es-ES" w:eastAsia="es-ES"/>
        </w:rPr>
        <w:t>recho alguno del rec</w:t>
      </w:r>
      <w:r w:rsidR="00E73402">
        <w:rPr>
          <w:rStyle w:val="CharacterStyle7"/>
          <w:rFonts w:ascii="Tahoma" w:hAnsi="Tahoma" w:cs="Tahoma"/>
          <w:spacing w:val="9"/>
          <w:lang w:val="es-ES" w:eastAsia="es-ES"/>
        </w:rPr>
        <w:t>u</w:t>
      </w:r>
      <w:r>
        <w:rPr>
          <w:rStyle w:val="CharacterStyle7"/>
          <w:rFonts w:ascii="Tahoma" w:hAnsi="Tahoma" w:cs="Tahoma"/>
          <w:spacing w:val="9"/>
          <w:lang w:val="es-ES" w:eastAsia="es-ES"/>
        </w:rPr>
        <w:t>rrente.</w:t>
      </w:r>
    </w:p>
    <w:p w:rsidR="00000000" w:rsidRDefault="004921FB">
      <w:pPr>
        <w:pStyle w:val="Style10"/>
        <w:kinsoku w:val="0"/>
        <w:autoSpaceDE/>
        <w:autoSpaceDN/>
        <w:rPr>
          <w:rStyle w:val="CharacterStyle7"/>
          <w:rFonts w:ascii="Tahoma" w:hAnsi="Tahoma" w:cs="Tahoma"/>
          <w:spacing w:val="9"/>
          <w:lang w:val="es-ES" w:eastAsia="es-ES"/>
        </w:rPr>
      </w:pPr>
      <w:r>
        <w:rPr>
          <w:rStyle w:val="CharacterStyle7"/>
          <w:rFonts w:ascii="Tahoma" w:hAnsi="Tahoma" w:cs="Tahoma"/>
          <w:spacing w:val="12"/>
          <w:lang w:val="es-ES" w:eastAsia="es-ES"/>
        </w:rPr>
        <w:t xml:space="preserve">En el presente caso el </w:t>
      </w:r>
      <w:r>
        <w:rPr>
          <w:rStyle w:val="CharacterStyle7"/>
          <w:rFonts w:ascii="Verdana" w:hAnsi="Verdana" w:cs="Verdana"/>
          <w:b/>
          <w:bCs/>
          <w:spacing w:val="2"/>
          <w:sz w:val="24"/>
          <w:szCs w:val="24"/>
          <w:u w:val="single"/>
          <w:lang w:val="es-ES" w:eastAsia="es-ES"/>
        </w:rPr>
        <w:t>Representante,</w:t>
      </w:r>
      <w:r>
        <w:rPr>
          <w:rStyle w:val="CharacterStyle7"/>
          <w:rFonts w:ascii="Tahoma" w:hAnsi="Tahoma" w:cs="Tahoma"/>
          <w:spacing w:val="12"/>
          <w:lang w:val="es-ES" w:eastAsia="es-ES"/>
        </w:rPr>
        <w:t xml:space="preserve"> quien en realidad es el verdadero </w:t>
      </w:r>
      <w:r>
        <w:rPr>
          <w:rStyle w:val="CharacterStyle7"/>
          <w:rFonts w:ascii="Tahoma" w:hAnsi="Tahoma" w:cs="Tahoma"/>
          <w:spacing w:val="11"/>
          <w:lang w:val="es-ES" w:eastAsia="es-ES"/>
        </w:rPr>
        <w:t xml:space="preserve">interesado según lo solicitado, por no resultar seleccionado en la adjudicación </w:t>
      </w:r>
      <w:r>
        <w:rPr>
          <w:rStyle w:val="CharacterStyle7"/>
          <w:rFonts w:ascii="Tahoma" w:hAnsi="Tahoma" w:cs="Tahoma"/>
          <w:spacing w:val="10"/>
          <w:lang w:val="es-ES" w:eastAsia="es-ES"/>
        </w:rPr>
        <w:t xml:space="preserve">del permiso de operación de la ruta dicha, </w:t>
      </w:r>
      <w:r>
        <w:rPr>
          <w:rStyle w:val="CharacterStyle7"/>
          <w:rFonts w:ascii="Tahoma" w:hAnsi="Tahoma" w:cs="Tahoma"/>
          <w:spacing w:val="10"/>
          <w:u w:val="single"/>
          <w:lang w:val="es-ES" w:eastAsia="es-ES"/>
        </w:rPr>
        <w:t>no recurrió en defensa de ningú</w:t>
      </w:r>
      <w:r>
        <w:rPr>
          <w:rStyle w:val="CharacterStyle7"/>
          <w:rFonts w:ascii="Tahoma" w:hAnsi="Tahoma" w:cs="Tahoma"/>
          <w:spacing w:val="10"/>
          <w:u w:val="single"/>
          <w:lang w:val="es-ES" w:eastAsia="es-ES"/>
        </w:rPr>
        <w:t xml:space="preserve">n  </w:t>
      </w:r>
      <w:r>
        <w:rPr>
          <w:rStyle w:val="CharacterStyle7"/>
          <w:rFonts w:ascii="Tahoma" w:hAnsi="Tahoma" w:cs="Tahoma"/>
          <w:spacing w:val="18"/>
          <w:u w:val="single"/>
          <w:lang w:val="es-ES" w:eastAsia="es-ES"/>
        </w:rPr>
        <w:t>interés legítimo o directo suyo,</w:t>
      </w:r>
      <w:r>
        <w:rPr>
          <w:rStyle w:val="CharacterStyle7"/>
          <w:rFonts w:ascii="Tahoma" w:hAnsi="Tahoma" w:cs="Tahoma"/>
          <w:spacing w:val="18"/>
          <w:lang w:val="es-ES" w:eastAsia="es-ES"/>
        </w:rPr>
        <w:t xml:space="preserve"> lo que de acredita e le hubiere valido la </w:t>
      </w:r>
      <w:r>
        <w:rPr>
          <w:rStyle w:val="CharacterStyle7"/>
          <w:rFonts w:ascii="Tahoma" w:hAnsi="Tahoma" w:cs="Tahoma"/>
          <w:spacing w:val="24"/>
          <w:lang w:val="es-ES" w:eastAsia="es-ES"/>
        </w:rPr>
        <w:t>condición de "legitimado", pero en la gestión pl</w:t>
      </w:r>
      <w:r w:rsidR="00E73402">
        <w:rPr>
          <w:rStyle w:val="CharacterStyle7"/>
          <w:rFonts w:ascii="Tahoma" w:hAnsi="Tahoma" w:cs="Tahoma"/>
          <w:spacing w:val="24"/>
          <w:lang w:val="es-ES" w:eastAsia="es-ES"/>
        </w:rPr>
        <w:t>an</w:t>
      </w:r>
      <w:r>
        <w:rPr>
          <w:rStyle w:val="CharacterStyle7"/>
          <w:rFonts w:ascii="Tahoma" w:hAnsi="Tahoma" w:cs="Tahoma"/>
          <w:spacing w:val="24"/>
          <w:lang w:val="es-ES" w:eastAsia="es-ES"/>
        </w:rPr>
        <w:t xml:space="preserve">teada éste recurrió </w:t>
      </w:r>
      <w:r>
        <w:rPr>
          <w:rStyle w:val="CharacterStyle7"/>
          <w:rFonts w:ascii="Tahoma" w:hAnsi="Tahoma" w:cs="Tahoma"/>
          <w:spacing w:val="14"/>
          <w:lang w:val="es-ES" w:eastAsia="es-ES"/>
        </w:rPr>
        <w:t xml:space="preserve">únicamente en representación de su poderdante,( no n su carácter personal) </w:t>
      </w:r>
      <w:r>
        <w:rPr>
          <w:rStyle w:val="CharacterStyle7"/>
          <w:rFonts w:ascii="Tahoma" w:hAnsi="Tahoma" w:cs="Tahoma"/>
          <w:spacing w:val="9"/>
          <w:lang w:val="es-ES" w:eastAsia="es-ES"/>
        </w:rPr>
        <w:t xml:space="preserve">a quién se le canceló el permiso </w:t>
      </w:r>
      <w:r>
        <w:rPr>
          <w:rStyle w:val="CharacterStyle7"/>
          <w:rFonts w:ascii="Tahoma" w:hAnsi="Tahoma" w:cs="Tahoma"/>
          <w:spacing w:val="9"/>
          <w:lang w:val="es-ES" w:eastAsia="es-ES"/>
        </w:rPr>
        <w:t>que tenía, lo cual ace</w:t>
      </w:r>
      <w:r w:rsidR="00E73402">
        <w:rPr>
          <w:rStyle w:val="CharacterStyle7"/>
          <w:rFonts w:ascii="Tahoma" w:hAnsi="Tahoma" w:cs="Tahoma"/>
          <w:spacing w:val="9"/>
          <w:lang w:val="es-ES" w:eastAsia="es-ES"/>
        </w:rPr>
        <w:t>p</w:t>
      </w:r>
      <w:r>
        <w:rPr>
          <w:rStyle w:val="CharacterStyle7"/>
          <w:rFonts w:ascii="Tahoma" w:hAnsi="Tahoma" w:cs="Tahoma"/>
          <w:spacing w:val="9"/>
          <w:lang w:val="es-ES" w:eastAsia="es-ES"/>
        </w:rPr>
        <w:t xml:space="preserve">ta como una actuación </w:t>
      </w:r>
      <w:r>
        <w:rPr>
          <w:rStyle w:val="CharacterStyle7"/>
          <w:rFonts w:ascii="Tahoma" w:hAnsi="Tahoma" w:cs="Tahoma"/>
          <w:spacing w:val="13"/>
          <w:lang w:val="es-ES" w:eastAsia="es-ES"/>
        </w:rPr>
        <w:t>legitima de la Administración, lo que descarta la exist</w:t>
      </w:r>
      <w:r w:rsidR="00E73402">
        <w:rPr>
          <w:rStyle w:val="CharacterStyle7"/>
          <w:rFonts w:ascii="Tahoma" w:hAnsi="Tahoma" w:cs="Tahoma"/>
          <w:spacing w:val="13"/>
          <w:lang w:val="es-ES" w:eastAsia="es-ES"/>
        </w:rPr>
        <w:t>e</w:t>
      </w:r>
      <w:r>
        <w:rPr>
          <w:rStyle w:val="CharacterStyle7"/>
          <w:rFonts w:ascii="Tahoma" w:hAnsi="Tahoma" w:cs="Tahoma"/>
          <w:spacing w:val="13"/>
          <w:lang w:val="es-ES" w:eastAsia="es-ES"/>
        </w:rPr>
        <w:t xml:space="preserve">ncia de la legitimación </w:t>
      </w:r>
      <w:r>
        <w:rPr>
          <w:rStyle w:val="CharacterStyle7"/>
          <w:rFonts w:ascii="Tahoma" w:hAnsi="Tahoma" w:cs="Tahoma"/>
          <w:spacing w:val="9"/>
          <w:lang w:val="es-ES" w:eastAsia="es-ES"/>
        </w:rPr>
        <w:t>en el actual procedimiento de impugnación.</w:t>
      </w:r>
    </w:p>
    <w:p w:rsidR="00E73402" w:rsidRDefault="004921FB" w:rsidP="00E73402">
      <w:pPr>
        <w:pStyle w:val="Style10"/>
        <w:kinsoku w:val="0"/>
        <w:autoSpaceDE/>
        <w:autoSpaceDN/>
        <w:spacing w:before="252" w:after="72"/>
        <w:rPr>
          <w:rStyle w:val="CharacterStyle7"/>
          <w:rFonts w:ascii="Tahoma" w:hAnsi="Tahoma" w:cs="Tahoma"/>
          <w:spacing w:val="15"/>
          <w:lang w:val="es-ES" w:eastAsia="es-ES"/>
        </w:rPr>
      </w:pPr>
      <w:r>
        <w:rPr>
          <w:rStyle w:val="CharacterStyle7"/>
          <w:rFonts w:ascii="Tahoma" w:hAnsi="Tahoma" w:cs="Tahoma"/>
          <w:spacing w:val="13"/>
          <w:lang w:val="es-ES" w:eastAsia="es-ES"/>
        </w:rPr>
        <w:t xml:space="preserve">B-) Con relación a la impugnación de los representantes de organizaciones </w:t>
      </w:r>
      <w:r>
        <w:rPr>
          <w:rStyle w:val="CharacterStyle7"/>
          <w:rFonts w:ascii="Tahoma" w:hAnsi="Tahoma" w:cs="Tahoma"/>
          <w:spacing w:val="15"/>
          <w:lang w:val="es-ES" w:eastAsia="es-ES"/>
        </w:rPr>
        <w:t>sociales y vec</w:t>
      </w:r>
      <w:r>
        <w:rPr>
          <w:rStyle w:val="CharacterStyle7"/>
          <w:rFonts w:ascii="Tahoma" w:hAnsi="Tahoma" w:cs="Tahoma"/>
          <w:spacing w:val="15"/>
          <w:lang w:val="es-ES" w:eastAsia="es-ES"/>
        </w:rPr>
        <w:t xml:space="preserve">inos de las comunidades servidas por la ruta 105, no cuentan </w:t>
      </w:r>
      <w:r>
        <w:rPr>
          <w:rStyle w:val="CharacterStyle7"/>
          <w:rFonts w:ascii="Tahoma" w:hAnsi="Tahoma" w:cs="Tahoma"/>
          <w:spacing w:val="12"/>
          <w:lang w:val="es-ES" w:eastAsia="es-ES"/>
        </w:rPr>
        <w:t>con Legitimación para actuar en el presente asunto; p</w:t>
      </w:r>
      <w:r w:rsidR="00E73402">
        <w:rPr>
          <w:rStyle w:val="CharacterStyle7"/>
          <w:rFonts w:ascii="Tahoma" w:hAnsi="Tahoma" w:cs="Tahoma"/>
          <w:spacing w:val="12"/>
          <w:lang w:val="es-ES" w:eastAsia="es-ES"/>
        </w:rPr>
        <w:t>u</w:t>
      </w:r>
      <w:r>
        <w:rPr>
          <w:rStyle w:val="CharacterStyle7"/>
          <w:rFonts w:ascii="Tahoma" w:hAnsi="Tahoma" w:cs="Tahoma"/>
          <w:spacing w:val="12"/>
          <w:lang w:val="es-ES" w:eastAsia="es-ES"/>
        </w:rPr>
        <w:t xml:space="preserve">es si bien alegan tener </w:t>
      </w:r>
      <w:r>
        <w:rPr>
          <w:rStyle w:val="CharacterStyle7"/>
          <w:rFonts w:ascii="Tahoma" w:hAnsi="Tahoma" w:cs="Tahoma"/>
          <w:spacing w:val="15"/>
          <w:lang w:val="es-ES" w:eastAsia="es-ES"/>
        </w:rPr>
        <w:t>un interés por ser los usuarios de esa ruta, tal hech</w:t>
      </w:r>
      <w:r w:rsidR="00E73402">
        <w:rPr>
          <w:rStyle w:val="CharacterStyle7"/>
          <w:rFonts w:ascii="Tahoma" w:hAnsi="Tahoma" w:cs="Tahoma"/>
          <w:spacing w:val="15"/>
          <w:lang w:val="es-ES" w:eastAsia="es-ES"/>
        </w:rPr>
        <w:t>o</w:t>
      </w:r>
      <w:r>
        <w:rPr>
          <w:rStyle w:val="CharacterStyle7"/>
          <w:rFonts w:ascii="Tahoma" w:hAnsi="Tahoma" w:cs="Tahoma"/>
          <w:spacing w:val="15"/>
          <w:lang w:val="es-ES" w:eastAsia="es-ES"/>
        </w:rPr>
        <w:t xml:space="preserve"> supone para ellos, el </w:t>
      </w:r>
      <w:r>
        <w:rPr>
          <w:rStyle w:val="CharacterStyle7"/>
          <w:rFonts w:ascii="Tahoma" w:hAnsi="Tahoma" w:cs="Tahoma"/>
          <w:spacing w:val="13"/>
          <w:lang w:val="es-ES" w:eastAsia="es-ES"/>
        </w:rPr>
        <w:t xml:space="preserve">derecho a que el Estado, a través de sus </w:t>
      </w:r>
      <w:r>
        <w:rPr>
          <w:rStyle w:val="CharacterStyle7"/>
          <w:rFonts w:ascii="Tahoma" w:hAnsi="Tahoma" w:cs="Tahoma"/>
          <w:spacing w:val="13"/>
          <w:lang w:val="es-ES" w:eastAsia="es-ES"/>
        </w:rPr>
        <w:t>órganos co</w:t>
      </w:r>
      <w:r w:rsidR="00E73402">
        <w:rPr>
          <w:rStyle w:val="CharacterStyle7"/>
          <w:rFonts w:ascii="Tahoma" w:hAnsi="Tahoma" w:cs="Tahoma"/>
          <w:spacing w:val="13"/>
          <w:lang w:val="es-ES" w:eastAsia="es-ES"/>
        </w:rPr>
        <w:t>m</w:t>
      </w:r>
      <w:r>
        <w:rPr>
          <w:rStyle w:val="CharacterStyle7"/>
          <w:rFonts w:ascii="Tahoma" w:hAnsi="Tahoma" w:cs="Tahoma"/>
          <w:spacing w:val="13"/>
          <w:lang w:val="es-ES" w:eastAsia="es-ES"/>
        </w:rPr>
        <w:t xml:space="preserve">petentes, diligencie lo </w:t>
      </w:r>
      <w:r w:rsidRPr="00E73402">
        <w:rPr>
          <w:rStyle w:val="CharacterStyle7"/>
          <w:rFonts w:ascii="Tahoma" w:hAnsi="Tahoma" w:cs="Tahoma"/>
          <w:spacing w:val="12"/>
          <w:lang w:val="es-ES" w:eastAsia="es-ES"/>
        </w:rPr>
        <w:t>pertinente para garantizarles un servicio público eficie</w:t>
      </w:r>
      <w:r w:rsidR="00E73402" w:rsidRPr="00E73402">
        <w:rPr>
          <w:rStyle w:val="CharacterStyle7"/>
          <w:rFonts w:ascii="Tahoma" w:hAnsi="Tahoma" w:cs="Tahoma"/>
          <w:spacing w:val="12"/>
          <w:lang w:val="es-ES" w:eastAsia="es-ES"/>
        </w:rPr>
        <w:t>n</w:t>
      </w:r>
      <w:r w:rsidRPr="00E73402">
        <w:rPr>
          <w:rStyle w:val="CharacterStyle7"/>
          <w:rFonts w:ascii="Tahoma" w:hAnsi="Tahoma" w:cs="Tahoma"/>
          <w:spacing w:val="12"/>
          <w:lang w:val="es-ES" w:eastAsia="es-ES"/>
        </w:rPr>
        <w:t>te, de calidad, que de</w:t>
      </w:r>
      <w:r w:rsidR="00E73402">
        <w:rPr>
          <w:rStyle w:val="CharacterStyle7"/>
          <w:rFonts w:ascii="Tahoma" w:hAnsi="Tahoma" w:cs="Tahoma"/>
          <w:spacing w:val="12"/>
          <w:lang w:val="es-ES" w:eastAsia="es-ES"/>
        </w:rPr>
        <w:t xml:space="preserve">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no encontrarse satisfecha la necesidad supondría la pe</w:t>
      </w:r>
      <w:r w:rsid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rturbación de un interés legitimo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que les daría cabida para accionar en el cas</w:t>
      </w:r>
      <w:r w:rsid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o concreto.  Sin embargo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ese interé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s no conlleva la posibilidad de imponerle</w:t>
      </w:r>
      <w:r w:rsid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 a la Administración la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elección de la empresa a prestar el servicio. Ello es </w:t>
      </w:r>
      <w:r w:rsid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así </w:t>
      </w:r>
      <w:r w:rsidR="008002CB">
        <w:rPr>
          <w:rStyle w:val="CharacterStyle7"/>
          <w:rFonts w:ascii="Tahoma" w:hAnsi="Tahoma" w:cs="Tahoma"/>
          <w:spacing w:val="15"/>
          <w:lang w:val="es-ES" w:eastAsia="es-ES"/>
        </w:rPr>
        <w:t xml:space="preserve">en virtud de que la elección de la empresa que debe prestar el servicio no puede darse de manera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arbitraria ni amañada, debe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r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e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s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ultar </w:t>
      </w:r>
      <w:r w:rsidR="00E73402" w:rsidRPr="00E73402">
        <w:rPr>
          <w:rStyle w:val="CharacterStyle7"/>
          <w:rFonts w:ascii="Tahoma" w:hAnsi="Tahoma" w:cs="Tahoma"/>
          <w:spacing w:val="15"/>
          <w:lang w:val="es-ES" w:eastAsia="es-ES"/>
        </w:rPr>
        <w:t>necesariamente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concursal, mediante el cual los órganos técnicos de </w:t>
      </w:r>
      <w:r w:rsidR="008002CB">
        <w:rPr>
          <w:rStyle w:val="CharacterStyle7"/>
          <w:rFonts w:ascii="Tahoma" w:hAnsi="Tahoma" w:cs="Tahoma"/>
          <w:spacing w:val="15"/>
          <w:lang w:val="es-ES" w:eastAsia="es-ES"/>
        </w:rPr>
        <w:t xml:space="preserve">de la Administración deben rendir los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informes tanto técnico como legal, </w:t>
      </w:r>
      <w:r w:rsidR="008002CB">
        <w:rPr>
          <w:rStyle w:val="CharacterStyle7"/>
          <w:rFonts w:ascii="Tahoma" w:hAnsi="Tahoma" w:cs="Tahoma"/>
          <w:spacing w:val="15"/>
          <w:lang w:val="es-ES" w:eastAsia="es-ES"/>
        </w:rPr>
        <w:t xml:space="preserve">servirán de motivación para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adoptar la decisión que se ajuste al ordenamiento </w:t>
      </w:r>
      <w:r w:rsidR="008002CB">
        <w:rPr>
          <w:rStyle w:val="CharacterStyle7"/>
          <w:rFonts w:ascii="Tahoma" w:hAnsi="Tahoma" w:cs="Tahoma"/>
          <w:spacing w:val="15"/>
          <w:lang w:val="es-ES" w:eastAsia="es-ES"/>
        </w:rPr>
        <w:t>jurídico, pues debemos recordar el principio rector de la actuación administrativa que es el PRINCIPIO D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E LEGALIDAD, cuya infracción supone responsabi</w:t>
      </w:r>
      <w:r w:rsid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lidad personal para el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funcionario público que actú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>e contrario a lo establ</w:t>
      </w:r>
      <w:r w:rsidR="00E73402">
        <w:rPr>
          <w:rStyle w:val="CharacterStyle7"/>
          <w:rFonts w:ascii="Tahoma" w:hAnsi="Tahoma" w:cs="Tahoma"/>
          <w:spacing w:val="15"/>
          <w:lang w:val="es-ES" w:eastAsia="es-ES"/>
        </w:rPr>
        <w:t>ecido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 </w:t>
      </w:r>
      <w:r w:rsid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en la normativa </w:t>
      </w:r>
      <w:r w:rsidRPr="00E73402">
        <w:rPr>
          <w:rStyle w:val="CharacterStyle7"/>
          <w:rFonts w:ascii="Tahoma" w:hAnsi="Tahoma" w:cs="Tahoma"/>
          <w:spacing w:val="15"/>
          <w:lang w:val="es-ES" w:eastAsia="es-ES"/>
        </w:rPr>
        <w:t xml:space="preserve">especial que regula la materia, y de lo cual no puede </w:t>
      </w:r>
      <w:r w:rsidR="00E73402">
        <w:rPr>
          <w:rStyle w:val="CharacterStyle7"/>
          <w:rFonts w:ascii="Tahoma" w:hAnsi="Tahoma" w:cs="Tahoma"/>
          <w:spacing w:val="15"/>
          <w:lang w:val="es-ES" w:eastAsia="es-ES"/>
        </w:rPr>
        <w:t>alegarse ignorancia.</w:t>
      </w:r>
    </w:p>
    <w:p w:rsidR="00E73402" w:rsidRDefault="008002CB" w:rsidP="00E73402">
      <w:pPr>
        <w:pStyle w:val="Style10"/>
        <w:kinsoku w:val="0"/>
        <w:autoSpaceDE/>
        <w:autoSpaceDN/>
        <w:spacing w:before="252" w:after="72"/>
        <w:rPr>
          <w:rStyle w:val="CharacterStyle7"/>
          <w:rFonts w:ascii="Tahoma" w:hAnsi="Tahoma" w:cs="Tahoma"/>
          <w:spacing w:val="15"/>
          <w:lang w:val="es-ES" w:eastAsia="es-ES"/>
        </w:rPr>
      </w:pPr>
      <w:r>
        <w:rPr>
          <w:rStyle w:val="CharacterStyle7"/>
          <w:rFonts w:ascii="Tahoma" w:hAnsi="Tahoma" w:cs="Tahoma"/>
          <w:spacing w:val="15"/>
          <w:lang w:val="es-ES" w:eastAsia="es-ES"/>
        </w:rPr>
        <w:t xml:space="preserve">La Ley General de la Administración Pública en sus numerales 275, 282. 1  </w:t>
      </w:r>
      <w:r w:rsidRPr="008002CB">
        <w:rPr>
          <w:rStyle w:val="CharacterStyle7"/>
          <w:rFonts w:ascii="Tahoma" w:hAnsi="Tahoma" w:cs="Tahoma"/>
          <w:spacing w:val="12"/>
          <w:lang w:val="es-CR"/>
        </w:rPr>
        <w:t>siguientes y concordantes establecen</w:t>
      </w:r>
      <w:r>
        <w:rPr>
          <w:rStyle w:val="CharacterStyle7"/>
          <w:rFonts w:ascii="Tahoma" w:hAnsi="Tahoma" w:cs="Tahoma"/>
          <w:spacing w:val="12"/>
          <w:lang w:val="es-CR"/>
        </w:rPr>
        <w:t xml:space="preserve"> quiénes podrán ser parte en el procedimiento administrativo, además de la </w:t>
      </w:r>
      <w:proofErr w:type="spellStart"/>
      <w:r>
        <w:rPr>
          <w:rStyle w:val="CharacterStyle7"/>
          <w:rFonts w:ascii="Tahoma" w:hAnsi="Tahoma" w:cs="Tahoma"/>
          <w:spacing w:val="12"/>
          <w:lang w:val="es-CR"/>
        </w:rPr>
        <w:t>Adminsitración</w:t>
      </w:r>
      <w:proofErr w:type="spellEnd"/>
      <w:r>
        <w:rPr>
          <w:rStyle w:val="CharacterStyle7"/>
          <w:rFonts w:ascii="Tahoma" w:hAnsi="Tahoma" w:cs="Tahoma"/>
          <w:spacing w:val="12"/>
          <w:lang w:val="es-CR"/>
        </w:rPr>
        <w:t xml:space="preserve"> misma, al respecto indica:  </w:t>
      </w:r>
    </w:p>
    <w:p w:rsidR="008002CB" w:rsidRDefault="008002CB" w:rsidP="00E73402">
      <w:pPr>
        <w:pStyle w:val="Style10"/>
        <w:kinsoku w:val="0"/>
        <w:autoSpaceDE/>
        <w:autoSpaceDN/>
        <w:spacing w:before="252" w:after="72"/>
        <w:rPr>
          <w:rStyle w:val="CharacterStyle7"/>
          <w:rFonts w:ascii="Tahoma" w:hAnsi="Tahoma" w:cs="Tahoma"/>
          <w:spacing w:val="15"/>
          <w:lang w:val="es-ES" w:eastAsia="es-ES"/>
        </w:rPr>
      </w:pPr>
    </w:p>
    <w:p w:rsidR="00000000" w:rsidRPr="00E73402" w:rsidRDefault="004921FB">
      <w:pPr>
        <w:spacing w:after="304" w:line="20" w:lineRule="exact"/>
        <w:rPr>
          <w:rStyle w:val="CharacterStyle7"/>
          <w:rFonts w:ascii="Tahoma" w:hAnsi="Tahoma" w:cs="Tahoma"/>
          <w:spacing w:val="12"/>
          <w:lang w:val="es-ES" w:eastAsia="es-ES"/>
        </w:rPr>
      </w:pPr>
    </w:p>
    <w:p w:rsidR="00000000" w:rsidRDefault="008002CB">
      <w:pPr>
        <w:pStyle w:val="Style6"/>
        <w:kinsoku w:val="0"/>
        <w:autoSpaceDE/>
        <w:autoSpaceDN/>
        <w:adjustRightInd/>
        <w:ind w:left="576" w:right="648"/>
        <w:jc w:val="both"/>
        <w:rPr>
          <w:rStyle w:val="CharacterStyle4"/>
          <w:rFonts w:ascii="Tahoma" w:hAnsi="Tahoma" w:cs="Tahoma"/>
          <w:bCs/>
          <w:lang w:val="es-ES" w:eastAsia="es-ES"/>
        </w:rPr>
      </w:pPr>
      <w:r>
        <w:rPr>
          <w:rStyle w:val="CharacterStyle4"/>
          <w:rFonts w:ascii="Tahoma" w:hAnsi="Tahoma" w:cs="Tahoma"/>
          <w:bCs/>
          <w:spacing w:val="1"/>
          <w:lang w:val="es-ES" w:eastAsia="es-ES"/>
        </w:rPr>
        <w:lastRenderedPageBreak/>
        <w:t>“</w:t>
      </w:r>
      <w:r w:rsidR="004921FB" w:rsidRPr="008002CB">
        <w:rPr>
          <w:rStyle w:val="CharacterStyle4"/>
          <w:rFonts w:ascii="Tahoma" w:hAnsi="Tahoma" w:cs="Tahoma"/>
          <w:bCs/>
          <w:spacing w:val="1"/>
          <w:lang w:val="es-ES" w:eastAsia="es-ES"/>
        </w:rPr>
        <w:t xml:space="preserve">Artículo 275.- Podrá ser parte en el procedimiento administrativo, además </w:t>
      </w:r>
      <w:r w:rsidR="004921FB" w:rsidRPr="008002CB">
        <w:rPr>
          <w:rStyle w:val="CharacterStyle4"/>
          <w:rFonts w:ascii="Tahoma" w:hAnsi="Tahoma" w:cs="Tahoma"/>
          <w:bCs/>
          <w:spacing w:val="-3"/>
          <w:lang w:val="es-ES" w:eastAsia="es-ES"/>
        </w:rPr>
        <w:t xml:space="preserve">de la Administración, </w:t>
      </w:r>
      <w:r w:rsidR="004921FB" w:rsidRPr="008002CB">
        <w:rPr>
          <w:rStyle w:val="CharacterStyle4"/>
          <w:rFonts w:ascii="Verdana" w:hAnsi="Verdana" w:cs="Verdana"/>
          <w:bCs/>
          <w:spacing w:val="-3"/>
          <w:u w:val="single"/>
          <w:lang w:val="es-ES" w:eastAsia="es-ES"/>
        </w:rPr>
        <w:t xml:space="preserve">todo el que tenga interés </w:t>
      </w:r>
      <w:r w:rsidR="004921FB" w:rsidRPr="008002CB">
        <w:rPr>
          <w:rStyle w:val="CharacterStyle4"/>
          <w:rFonts w:ascii="Arial" w:hAnsi="Arial" w:cs="Arial"/>
          <w:bCs/>
          <w:spacing w:val="-3"/>
          <w:u w:val="single"/>
          <w:lang w:val="es-ES" w:eastAsia="es-ES"/>
        </w:rPr>
        <w:t>le</w:t>
      </w:r>
      <w:r w:rsidRPr="008002CB">
        <w:rPr>
          <w:rStyle w:val="CharacterStyle4"/>
          <w:rFonts w:ascii="Arial" w:hAnsi="Arial" w:cs="Arial"/>
          <w:bCs/>
          <w:spacing w:val="-3"/>
          <w:u w:val="single"/>
          <w:lang w:val="es-ES" w:eastAsia="es-ES"/>
        </w:rPr>
        <w:t>gítimo</w:t>
      </w:r>
      <w:r w:rsidR="004921FB" w:rsidRPr="008002CB">
        <w:rPr>
          <w:rStyle w:val="CharacterStyle4"/>
          <w:rFonts w:ascii="Arial" w:hAnsi="Arial" w:cs="Arial"/>
          <w:bCs/>
          <w:spacing w:val="-3"/>
          <w:u w:val="single"/>
          <w:lang w:val="es-ES" w:eastAsia="es-ES"/>
        </w:rPr>
        <w:t xml:space="preserve"> o </w:t>
      </w:r>
      <w:r w:rsidR="004921FB" w:rsidRPr="008002CB">
        <w:rPr>
          <w:rStyle w:val="CharacterStyle4"/>
          <w:rFonts w:ascii="Verdana" w:hAnsi="Verdana" w:cs="Verdana"/>
          <w:bCs/>
          <w:spacing w:val="-3"/>
          <w:u w:val="single"/>
          <w:lang w:val="es-ES" w:eastAsia="es-ES"/>
        </w:rPr>
        <w:t xml:space="preserve">un derecho </w:t>
      </w:r>
      <w:r w:rsidR="004921FB" w:rsidRPr="008002CB">
        <w:rPr>
          <w:rStyle w:val="CharacterStyle4"/>
          <w:rFonts w:ascii="Verdana" w:hAnsi="Verdana" w:cs="Verdana"/>
          <w:bCs/>
          <w:spacing w:val="1"/>
          <w:u w:val="single"/>
          <w:lang w:val="es-ES" w:eastAsia="es-ES"/>
        </w:rPr>
        <w:t xml:space="preserve">subjetivo que </w:t>
      </w:r>
      <w:r w:rsidR="004921FB" w:rsidRPr="008002CB">
        <w:rPr>
          <w:rStyle w:val="CharacterStyle4"/>
          <w:rFonts w:ascii="Arial" w:hAnsi="Arial" w:cs="Arial"/>
          <w:bCs/>
          <w:spacing w:val="1"/>
          <w:u w:val="single"/>
          <w:lang w:val="es-ES" w:eastAsia="es-ES"/>
        </w:rPr>
        <w:t>pu</w:t>
      </w:r>
      <w:r w:rsidR="004921FB" w:rsidRPr="008002CB">
        <w:rPr>
          <w:rStyle w:val="CharacterStyle4"/>
          <w:rFonts w:ascii="Arial" w:hAnsi="Arial" w:cs="Arial"/>
          <w:bCs/>
          <w:spacing w:val="1"/>
          <w:u w:val="single"/>
          <w:lang w:val="es-ES" w:eastAsia="es-ES"/>
        </w:rPr>
        <w:t xml:space="preserve">eda </w:t>
      </w:r>
      <w:r w:rsidR="004921FB" w:rsidRPr="008002CB">
        <w:rPr>
          <w:rStyle w:val="CharacterStyle4"/>
          <w:rFonts w:ascii="Verdana" w:hAnsi="Verdana" w:cs="Verdana"/>
          <w:bCs/>
          <w:spacing w:val="1"/>
          <w:u w:val="single"/>
          <w:lang w:val="es-ES" w:eastAsia="es-ES"/>
        </w:rPr>
        <w:t xml:space="preserve">resultar </w:t>
      </w:r>
      <w:r w:rsidR="004921FB" w:rsidRPr="008002CB">
        <w:rPr>
          <w:rStyle w:val="CharacterStyle4"/>
          <w:rFonts w:ascii="Verdana" w:hAnsi="Verdana" w:cs="Verdana"/>
          <w:b/>
          <w:bCs/>
          <w:i/>
          <w:iCs/>
          <w:spacing w:val="1"/>
          <w:w w:val="105"/>
          <w:u w:val="single"/>
          <w:lang w:val="es-ES" w:eastAsia="es-ES"/>
        </w:rPr>
        <w:t>directamente</w:t>
      </w:r>
      <w:r w:rsidR="004921FB" w:rsidRPr="008002CB">
        <w:rPr>
          <w:rStyle w:val="CharacterStyle4"/>
          <w:rFonts w:ascii="Verdana" w:hAnsi="Verdana" w:cs="Verdana"/>
          <w:bCs/>
          <w:i/>
          <w:iCs/>
          <w:spacing w:val="1"/>
          <w:w w:val="105"/>
          <w:u w:val="single"/>
          <w:lang w:val="es-ES" w:eastAsia="es-ES"/>
        </w:rPr>
        <w:t xml:space="preserve"> </w:t>
      </w:r>
      <w:r w:rsidR="004921FB" w:rsidRPr="008002CB">
        <w:rPr>
          <w:rStyle w:val="CharacterStyle4"/>
          <w:rFonts w:ascii="Arial" w:hAnsi="Arial" w:cs="Arial"/>
          <w:bCs/>
          <w:spacing w:val="1"/>
          <w:u w:val="single"/>
          <w:lang w:val="es-ES" w:eastAsia="es-ES"/>
        </w:rPr>
        <w:t>afect</w:t>
      </w:r>
      <w:r w:rsidR="004921FB" w:rsidRPr="008002CB">
        <w:rPr>
          <w:rStyle w:val="CharacterStyle4"/>
          <w:rFonts w:ascii="Verdana" w:hAnsi="Verdana" w:cs="Verdana"/>
          <w:bCs/>
          <w:spacing w:val="1"/>
          <w:u w:val="single"/>
          <w:lang w:val="es-ES" w:eastAsia="es-ES"/>
        </w:rPr>
        <w:t>ado,</w:t>
      </w:r>
      <w:r w:rsidR="004921FB" w:rsidRPr="008002CB">
        <w:rPr>
          <w:rStyle w:val="CharacterStyle4"/>
          <w:rFonts w:ascii="Tahoma" w:hAnsi="Tahoma" w:cs="Tahoma"/>
          <w:bCs/>
          <w:spacing w:val="1"/>
          <w:lang w:val="es-ES" w:eastAsia="es-ES"/>
        </w:rPr>
        <w:t xml:space="preserve"> lesionado o </w:t>
      </w:r>
      <w:r w:rsidR="004921FB" w:rsidRPr="008002CB">
        <w:rPr>
          <w:rStyle w:val="CharacterStyle4"/>
          <w:rFonts w:ascii="Tahoma" w:hAnsi="Tahoma" w:cs="Tahoma"/>
          <w:bCs/>
          <w:spacing w:val="3"/>
          <w:lang w:val="es-ES" w:eastAsia="es-ES"/>
        </w:rPr>
        <w:t xml:space="preserve">satisfecho, en virtud del acto final. El interés de la parte debe ser actual, </w:t>
      </w:r>
      <w:r w:rsidR="004921FB" w:rsidRPr="008002CB">
        <w:rPr>
          <w:rStyle w:val="CharacterStyle4"/>
          <w:rFonts w:ascii="Tahoma" w:hAnsi="Tahoma" w:cs="Tahoma"/>
          <w:bCs/>
          <w:spacing w:val="2"/>
          <w:lang w:val="es-ES" w:eastAsia="es-ES"/>
        </w:rPr>
        <w:t xml:space="preserve">propio y legítimo y podrá ser moral, científico, religioso, económico o de </w:t>
      </w:r>
      <w:r w:rsidR="004921FB" w:rsidRPr="008002CB">
        <w:rPr>
          <w:rStyle w:val="CharacterStyle4"/>
          <w:rFonts w:ascii="Tahoma" w:hAnsi="Tahoma" w:cs="Tahoma"/>
          <w:bCs/>
          <w:lang w:val="es-ES" w:eastAsia="es-ES"/>
        </w:rPr>
        <w:t>cualquiera otra índole.</w:t>
      </w:r>
      <w:r>
        <w:rPr>
          <w:rStyle w:val="CharacterStyle4"/>
          <w:rFonts w:ascii="Tahoma" w:hAnsi="Tahoma" w:cs="Tahoma"/>
          <w:bCs/>
          <w:lang w:val="es-ES" w:eastAsia="es-ES"/>
        </w:rPr>
        <w:t>”</w:t>
      </w:r>
    </w:p>
    <w:p w:rsidR="008002CB" w:rsidRPr="008002CB" w:rsidRDefault="008002CB">
      <w:pPr>
        <w:pStyle w:val="Style6"/>
        <w:kinsoku w:val="0"/>
        <w:autoSpaceDE/>
        <w:autoSpaceDN/>
        <w:adjustRightInd/>
        <w:ind w:left="576" w:right="648"/>
        <w:jc w:val="both"/>
        <w:rPr>
          <w:rStyle w:val="CharacterStyle4"/>
          <w:rFonts w:ascii="Tahoma" w:hAnsi="Tahoma" w:cs="Tahoma"/>
          <w:bCs/>
          <w:spacing w:val="3"/>
          <w:lang w:val="es-ES" w:eastAsia="es-ES"/>
        </w:rPr>
      </w:pPr>
    </w:p>
    <w:p w:rsidR="008002CB" w:rsidRPr="008002CB" w:rsidRDefault="008002CB" w:rsidP="008002CB">
      <w:pPr>
        <w:pStyle w:val="Textosinformato"/>
        <w:ind w:left="567" w:right="588"/>
        <w:jc w:val="both"/>
        <w:rPr>
          <w:rStyle w:val="CharacterStyle4"/>
          <w:rFonts w:ascii="Tahoma" w:eastAsiaTheme="minorEastAsia" w:hAnsi="Tahoma" w:cs="Tahoma"/>
          <w:bCs/>
          <w:spacing w:val="3"/>
        </w:rPr>
      </w:pPr>
      <w:r>
        <w:rPr>
          <w:rStyle w:val="CharacterStyle4"/>
          <w:rFonts w:eastAsiaTheme="minorEastAsia" w:cs="Tahoma"/>
          <w:bCs/>
          <w:spacing w:val="3"/>
        </w:rPr>
        <w:t>“</w:t>
      </w:r>
      <w:r w:rsidRPr="008002CB">
        <w:rPr>
          <w:rStyle w:val="CharacterStyle4"/>
          <w:rFonts w:ascii="Tahoma" w:eastAsiaTheme="minorEastAsia" w:hAnsi="Tahoma" w:cs="Tahoma"/>
          <w:bCs/>
          <w:spacing w:val="3"/>
        </w:rPr>
        <w:t>Artículo 282.- 1. La capacidad del administrado para ser parte y para actuar dentro del procedimiento administrativo se regirá por el derecho común; la de la Administración de conformidad con las normas de derecho público</w:t>
      </w:r>
      <w:r>
        <w:rPr>
          <w:rStyle w:val="CharacterStyle4"/>
          <w:rFonts w:ascii="Tahoma" w:eastAsiaTheme="minorEastAsia" w:hAnsi="Tahoma" w:cs="Tahoma"/>
          <w:bCs/>
          <w:spacing w:val="3"/>
        </w:rPr>
        <w:t>..</w:t>
      </w:r>
      <w:r w:rsidRPr="008002CB">
        <w:rPr>
          <w:rStyle w:val="CharacterStyle4"/>
          <w:rFonts w:ascii="Tahoma" w:eastAsiaTheme="minorEastAsia" w:hAnsi="Tahoma" w:cs="Tahoma"/>
          <w:bCs/>
          <w:spacing w:val="3"/>
        </w:rPr>
        <w:t>.</w:t>
      </w:r>
      <w:r>
        <w:rPr>
          <w:rStyle w:val="CharacterStyle4"/>
          <w:rFonts w:ascii="Tahoma" w:eastAsiaTheme="minorEastAsia" w:hAnsi="Tahoma" w:cs="Tahoma"/>
          <w:bCs/>
          <w:spacing w:val="3"/>
        </w:rPr>
        <w:t>”</w:t>
      </w:r>
    </w:p>
    <w:p w:rsidR="008002CB" w:rsidRPr="008002CB" w:rsidRDefault="008002CB">
      <w:pPr>
        <w:pStyle w:val="Style6"/>
        <w:kinsoku w:val="0"/>
        <w:autoSpaceDE/>
        <w:autoSpaceDN/>
        <w:adjustRightInd/>
        <w:ind w:left="576" w:right="648"/>
        <w:jc w:val="both"/>
        <w:rPr>
          <w:rStyle w:val="CharacterStyle4"/>
          <w:rFonts w:ascii="Tahoma" w:hAnsi="Tahoma" w:cs="Tahoma"/>
          <w:bCs/>
          <w:spacing w:val="3"/>
          <w:lang w:val="es-ES" w:eastAsia="es-ES"/>
        </w:rPr>
      </w:pPr>
    </w:p>
    <w:p w:rsidR="008002CB" w:rsidRPr="008002CB" w:rsidRDefault="008002CB">
      <w:pPr>
        <w:pStyle w:val="Style6"/>
        <w:kinsoku w:val="0"/>
        <w:autoSpaceDE/>
        <w:autoSpaceDN/>
        <w:adjustRightInd/>
        <w:ind w:left="576" w:right="648"/>
        <w:jc w:val="both"/>
        <w:rPr>
          <w:rStyle w:val="CharacterStyle4"/>
          <w:rFonts w:ascii="Tahoma" w:hAnsi="Tahoma" w:cs="Tahoma"/>
          <w:bCs/>
          <w:lang w:val="es-ES" w:eastAsia="es-ES"/>
        </w:rPr>
      </w:pPr>
    </w:p>
    <w:p w:rsidR="00000000" w:rsidRPr="00326315" w:rsidRDefault="004921FB">
      <w:pPr>
        <w:spacing w:after="232" w:line="20" w:lineRule="exact"/>
        <w:rPr>
          <w:lang w:val="es-CR"/>
        </w:rPr>
      </w:pPr>
    </w:p>
    <w:p w:rsidR="00000000" w:rsidRPr="008002CB" w:rsidRDefault="004921FB" w:rsidP="00E82635">
      <w:pPr>
        <w:pStyle w:val="Style4"/>
        <w:kinsoku w:val="0"/>
        <w:autoSpaceDE/>
        <w:autoSpaceDN/>
        <w:spacing w:line="230" w:lineRule="auto"/>
        <w:rPr>
          <w:rStyle w:val="CharacterStyle7"/>
          <w:rFonts w:ascii="Tahoma" w:hAnsi="Tahoma" w:cs="Tahoma"/>
          <w:b w:val="0"/>
          <w:spacing w:val="15"/>
          <w:lang w:val="es-CR"/>
        </w:rPr>
      </w:pP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Como puede extraerse de lo a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nterior, los vecinos de la</w:t>
      </w:r>
      <w:r w:rsidR="008002CB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s comunidades servidas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por la ruta 105, no están viendo afectado ningún in</w:t>
      </w:r>
      <w:r w:rsidR="008002CB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terés legítimo, pues la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Administración en el acuerdo recurrido, está</w:t>
      </w:r>
      <w:r w:rsidR="008002CB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 actuando en resguardo de sus intereses y ante la CANCELACIÓN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DEL PERMISO</w:t>
      </w:r>
      <w:r w:rsidR="008002CB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 QUE OSTENTABA EL RECURRENTE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procede a otorgar la explotación a la </w:t>
      </w:r>
      <w:r w:rsidR="00E82635"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E</w:t>
      </w:r>
      <w:r w:rsidR="00E82635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mpresa que técnicamente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CONSIDERAN es la má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s adecuada para operar la ru</w:t>
      </w:r>
      <w:r w:rsidR="00E82635">
        <w:rPr>
          <w:rStyle w:val="CharacterStyle7"/>
          <w:rFonts w:ascii="Tahoma" w:hAnsi="Tahoma" w:cs="Tahoma"/>
          <w:b w:val="0"/>
          <w:spacing w:val="15"/>
          <w:lang w:val="es-CR"/>
        </w:rPr>
        <w:t>ta en cuestión, lo que deslegitima a los vecinos recurrentes, para actuar en procura de que sea adjudicado, determinado empresario de su interés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, y que además, esto</w:t>
      </w:r>
      <w:r w:rsidR="00E82635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es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una decisión reservada a la Administración dentro de sus potestades de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imperio y definido así por el Legislador en el artículo 2 de la Ley 3503 Ley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Reguladora del Transporte Remunerado de Pe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 xml:space="preserve">rsonas en Vehículos </w:t>
      </w:r>
      <w:r w:rsidRPr="008002CB">
        <w:rPr>
          <w:rStyle w:val="CharacterStyle7"/>
          <w:rFonts w:ascii="Tahoma" w:hAnsi="Tahoma" w:cs="Tahoma"/>
          <w:b w:val="0"/>
          <w:spacing w:val="15"/>
          <w:lang w:val="es-CR"/>
        </w:rPr>
        <w:t>Automotores.</w:t>
      </w:r>
    </w:p>
    <w:p w:rsidR="00000000" w:rsidRDefault="004921FB" w:rsidP="00E82635">
      <w:pPr>
        <w:pStyle w:val="Style5"/>
        <w:tabs>
          <w:tab w:val="right" w:pos="8916"/>
        </w:tabs>
        <w:kinsoku w:val="0"/>
        <w:autoSpaceDE/>
        <w:autoSpaceDN/>
        <w:adjustRightInd/>
        <w:spacing w:before="216"/>
        <w:jc w:val="both"/>
        <w:rPr>
          <w:rFonts w:ascii="Verdana" w:hAnsi="Verdana" w:cs="Verdana"/>
          <w:spacing w:val="2"/>
          <w:sz w:val="22"/>
          <w:szCs w:val="22"/>
          <w:lang w:val="es-ES" w:eastAsia="es-ES"/>
        </w:rPr>
      </w:pPr>
      <w:r w:rsidRPr="00E82635">
        <w:rPr>
          <w:rStyle w:val="CharacterStyle7"/>
          <w:rFonts w:ascii="Tahoma" w:hAnsi="Tahoma" w:cs="Tahoma"/>
          <w:spacing w:val="15"/>
          <w:lang w:val="es-CR"/>
        </w:rPr>
        <w:t>En virtud de lo aquí establecido</w:t>
      </w:r>
      <w:r w:rsidR="00E82635" w:rsidRPr="00E82635">
        <w:rPr>
          <w:rStyle w:val="CharacterStyle7"/>
          <w:rFonts w:ascii="Tahoma" w:hAnsi="Tahoma" w:cs="Tahoma"/>
          <w:spacing w:val="15"/>
          <w:lang w:val="es-CR"/>
        </w:rPr>
        <w:t xml:space="preserve"> </w:t>
      </w:r>
      <w:r w:rsidRPr="00E82635">
        <w:rPr>
          <w:rStyle w:val="CharacterStyle7"/>
          <w:rFonts w:ascii="Tahoma" w:hAnsi="Tahoma" w:cs="Tahoma"/>
          <w:spacing w:val="15"/>
          <w:lang w:val="es-CR"/>
        </w:rPr>
        <w:t>no es procedent</w:t>
      </w:r>
      <w:r w:rsidR="00E82635" w:rsidRPr="00E82635">
        <w:rPr>
          <w:rStyle w:val="CharacterStyle7"/>
          <w:rFonts w:ascii="Tahoma" w:hAnsi="Tahoma" w:cs="Tahoma"/>
          <w:spacing w:val="15"/>
          <w:lang w:val="es-CR"/>
        </w:rPr>
        <w:t>e</w:t>
      </w:r>
      <w:r w:rsidRPr="00E82635">
        <w:rPr>
          <w:rStyle w:val="CharacterStyle7"/>
          <w:rFonts w:ascii="Tahoma" w:hAnsi="Tahoma" w:cs="Tahoma"/>
          <w:spacing w:val="15"/>
          <w:lang w:val="es-CR"/>
        </w:rPr>
        <w:t xml:space="preserve"> entrar a analizar los</w:t>
      </w:r>
      <w:r w:rsidR="00E82635">
        <w:rPr>
          <w:rStyle w:val="CharacterStyle7"/>
          <w:rFonts w:ascii="Tahoma" w:hAnsi="Tahoma" w:cs="Tahoma"/>
          <w:spacing w:val="15"/>
          <w:lang w:val="es-CR"/>
        </w:rPr>
        <w:t xml:space="preserve"> </w:t>
      </w:r>
      <w:r w:rsidRPr="00E82635">
        <w:rPr>
          <w:rStyle w:val="CharacterStyle7"/>
          <w:rFonts w:ascii="Tahoma" w:hAnsi="Tahoma" w:cs="Tahoma"/>
          <w:spacing w:val="15"/>
          <w:lang w:val="es-CR"/>
        </w:rPr>
        <w:t>argumentos esbozados por los recurrentes, y debe decl</w:t>
      </w:r>
      <w:r w:rsidR="00E82635" w:rsidRPr="00E82635">
        <w:rPr>
          <w:rStyle w:val="CharacterStyle7"/>
          <w:rFonts w:ascii="Tahoma" w:hAnsi="Tahoma" w:cs="Tahoma"/>
          <w:spacing w:val="15"/>
          <w:lang w:val="es-CR"/>
        </w:rPr>
        <w:t>ararse la</w:t>
      </w:r>
      <w:r w:rsidR="00E82635">
        <w:rPr>
          <w:rStyle w:val="CharacterStyle7"/>
          <w:rFonts w:ascii="Tahoma" w:hAnsi="Tahoma" w:cs="Tahoma"/>
          <w:spacing w:val="15"/>
          <w:lang w:val="es-CR"/>
        </w:rPr>
        <w:t xml:space="preserve"> </w:t>
      </w:r>
      <w:r w:rsidR="00E82635" w:rsidRPr="00E82635">
        <w:rPr>
          <w:rStyle w:val="CharacterStyle7"/>
          <w:rFonts w:ascii="Tahoma" w:hAnsi="Tahoma" w:cs="Tahoma"/>
          <w:spacing w:val="15"/>
          <w:lang w:val="es-CR"/>
        </w:rPr>
        <w:t>i</w:t>
      </w:r>
      <w:r w:rsidRPr="00E82635">
        <w:rPr>
          <w:rStyle w:val="CharacterStyle7"/>
          <w:rFonts w:ascii="Tahoma" w:hAnsi="Tahoma" w:cs="Tahoma"/>
          <w:spacing w:val="15"/>
          <w:lang w:val="es-CR"/>
        </w:rPr>
        <w:t xml:space="preserve">nadmisibilidad </w:t>
      </w:r>
      <w:r w:rsidRPr="00E82635">
        <w:rPr>
          <w:rStyle w:val="CharacterStyle7"/>
          <w:rFonts w:ascii="Tahoma" w:hAnsi="Tahoma" w:cs="Tahoma"/>
          <w:spacing w:val="15"/>
          <w:lang w:val="es-CR"/>
        </w:rPr>
        <w:t>de la impugnación presentada p</w:t>
      </w:r>
      <w:r w:rsidRPr="00E82635">
        <w:rPr>
          <w:rStyle w:val="CharacterStyle7"/>
          <w:rFonts w:ascii="Tahoma" w:hAnsi="Tahoma" w:cs="Tahoma"/>
          <w:spacing w:val="15"/>
          <w:lang w:val="es-CR"/>
        </w:rPr>
        <w:t xml:space="preserve">or la falta de </w:t>
      </w:r>
      <w:r w:rsidR="00E82635" w:rsidRPr="00E82635">
        <w:rPr>
          <w:rStyle w:val="CharacterStyle7"/>
          <w:rFonts w:ascii="Tahoma" w:hAnsi="Tahoma" w:cs="Tahoma"/>
          <w:spacing w:val="15"/>
          <w:lang w:val="es-CR"/>
        </w:rPr>
        <w:t>legitimación</w:t>
      </w:r>
      <w:r>
        <w:rPr>
          <w:rFonts w:ascii="Verdana" w:hAnsi="Verdana" w:cs="Verdana"/>
          <w:spacing w:val="2"/>
          <w:sz w:val="22"/>
          <w:szCs w:val="22"/>
          <w:lang w:val="es-ES" w:eastAsia="es-ES"/>
        </w:rPr>
        <w:t xml:space="preserve"> de los recurrentes.</w:t>
      </w:r>
    </w:p>
    <w:p w:rsidR="00000000" w:rsidRDefault="004921FB">
      <w:pPr>
        <w:pStyle w:val="Style6"/>
        <w:kinsoku w:val="0"/>
        <w:autoSpaceDE/>
        <w:autoSpaceDN/>
        <w:adjustRightInd/>
        <w:spacing w:before="540" w:line="196" w:lineRule="auto"/>
        <w:jc w:val="center"/>
        <w:rPr>
          <w:rStyle w:val="CharacterStyle4"/>
          <w:rFonts w:ascii="Verdana" w:hAnsi="Verdana" w:cs="Verdana"/>
          <w:b/>
          <w:bCs/>
          <w:w w:val="105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>POR TANTO:</w:t>
      </w:r>
    </w:p>
    <w:p w:rsidR="00000000" w:rsidRDefault="004921FB">
      <w:pPr>
        <w:pStyle w:val="Style6"/>
        <w:numPr>
          <w:ilvl w:val="0"/>
          <w:numId w:val="14"/>
        </w:numPr>
        <w:tabs>
          <w:tab w:val="clear" w:pos="504"/>
          <w:tab w:val="num" w:pos="576"/>
        </w:tabs>
        <w:kinsoku w:val="0"/>
        <w:autoSpaceDE/>
        <w:autoSpaceDN/>
        <w:adjustRightInd/>
        <w:spacing w:before="504"/>
        <w:ind w:right="72"/>
        <w:jc w:val="both"/>
        <w:rPr>
          <w:rStyle w:val="CharacterStyle4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Se declara inadmisible el </w:t>
      </w:r>
      <w:r>
        <w:rPr>
          <w:rStyle w:val="CharacterStyle4"/>
          <w:rFonts w:ascii="Tahoma" w:hAnsi="Tahoma" w:cs="Tahoma"/>
          <w:b/>
          <w:bCs/>
          <w:sz w:val="19"/>
          <w:szCs w:val="19"/>
          <w:lang w:val="es-ES" w:eastAsia="es-ES"/>
        </w:rPr>
        <w:t xml:space="preserve">RECURSO DE APELACIÓN,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presentado por el señor </w:t>
      </w:r>
      <w:r w:rsidR="008002CB">
        <w:rPr>
          <w:rStyle w:val="CharacterStyle4"/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>FS</w:t>
      </w:r>
      <w:r w:rsidR="00E82635">
        <w:rPr>
          <w:rStyle w:val="CharacterStyle4"/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>G</w:t>
      </w:r>
      <w:r>
        <w:rPr>
          <w:rStyle w:val="CharacterStyle4"/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 xml:space="preserve">,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a través de su Apoderado Generalísimo sin </w:t>
      </w:r>
      <w:r>
        <w:rPr>
          <w:rStyle w:val="CharacterStyle4"/>
          <w:rFonts w:ascii="Verdana" w:hAnsi="Verdana" w:cs="Verdana"/>
          <w:spacing w:val="3"/>
          <w:sz w:val="22"/>
          <w:szCs w:val="22"/>
          <w:lang w:val="es-ES" w:eastAsia="es-ES"/>
        </w:rPr>
        <w:t xml:space="preserve">límite de suma, señor </w:t>
      </w:r>
      <w:r w:rsidR="00E82635">
        <w:rPr>
          <w:rStyle w:val="CharacterStyle4"/>
          <w:rFonts w:ascii="Tahoma" w:hAnsi="Tahoma" w:cs="Tahoma"/>
          <w:b/>
          <w:bCs/>
          <w:spacing w:val="3"/>
          <w:w w:val="95"/>
          <w:lang w:val="es-ES" w:eastAsia="es-ES"/>
        </w:rPr>
        <w:t xml:space="preserve">MDJDU </w:t>
      </w:r>
      <w:r>
        <w:rPr>
          <w:rStyle w:val="CharacterStyle4"/>
          <w:rFonts w:ascii="Tahoma" w:hAnsi="Tahoma" w:cs="Tahoma"/>
          <w:b/>
          <w:bCs/>
          <w:spacing w:val="3"/>
          <w:sz w:val="19"/>
          <w:szCs w:val="19"/>
          <w:lang w:val="es-ES" w:eastAsia="es-ES"/>
        </w:rPr>
        <w:t>C</w:t>
      </w:r>
      <w:r w:rsidR="00E82635">
        <w:rPr>
          <w:rStyle w:val="CharacterStyle4"/>
          <w:rFonts w:ascii="Tahoma" w:hAnsi="Tahoma" w:cs="Tahoma"/>
          <w:b/>
          <w:bCs/>
          <w:spacing w:val="3"/>
          <w:sz w:val="19"/>
          <w:szCs w:val="19"/>
          <w:lang w:val="es-ES" w:eastAsia="es-ES"/>
        </w:rPr>
        <w:t>O</w:t>
      </w:r>
      <w:r>
        <w:rPr>
          <w:rStyle w:val="CharacterStyle4"/>
          <w:rFonts w:ascii="Tahoma" w:hAnsi="Tahoma" w:cs="Tahoma"/>
          <w:b/>
          <w:bCs/>
          <w:spacing w:val="3"/>
          <w:sz w:val="19"/>
          <w:szCs w:val="19"/>
          <w:lang w:val="es-ES" w:eastAsia="es-ES"/>
        </w:rPr>
        <w:t xml:space="preserve">NOCIDO </w:t>
      </w:r>
      <w:r>
        <w:rPr>
          <w:rStyle w:val="CharacterStyle4"/>
          <w:rFonts w:ascii="Tahoma" w:hAnsi="Tahoma" w:cs="Tahoma"/>
          <w:b/>
          <w:bCs/>
          <w:spacing w:val="3"/>
          <w:w w:val="95"/>
          <w:lang w:val="es-ES" w:eastAsia="es-ES"/>
        </w:rPr>
        <w:t xml:space="preserve">COMO </w:t>
      </w:r>
      <w:r>
        <w:rPr>
          <w:rStyle w:val="CharacterStyle4"/>
          <w:rFonts w:ascii="Tahoma" w:hAnsi="Tahoma" w:cs="Tahoma"/>
          <w:b/>
          <w:bCs/>
          <w:spacing w:val="3"/>
          <w:sz w:val="19"/>
          <w:szCs w:val="19"/>
          <w:lang w:val="es-ES" w:eastAsia="es-ES"/>
        </w:rPr>
        <w:t>R</w:t>
      </w:r>
      <w:r>
        <w:rPr>
          <w:rStyle w:val="CharacterStyle4"/>
          <w:rFonts w:ascii="Tahoma" w:hAnsi="Tahoma" w:cs="Tahoma"/>
          <w:b/>
          <w:bCs/>
          <w:spacing w:val="3"/>
          <w:sz w:val="19"/>
          <w:szCs w:val="19"/>
          <w:lang w:val="es-ES" w:eastAsia="es-ES"/>
        </w:rPr>
        <w:t xml:space="preserve">, </w:t>
      </w:r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cédula de identidad </w:t>
      </w:r>
      <w:proofErr w:type="gramStart"/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número </w:t>
      </w:r>
      <w:r w:rsidR="00E82635"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>…</w:t>
      </w:r>
      <w:proofErr w:type="gramEnd"/>
      <w:r>
        <w:rPr>
          <w:rStyle w:val="CharacterStyle4"/>
          <w:rFonts w:ascii="Verdana" w:hAnsi="Verdana" w:cs="Verdana"/>
          <w:spacing w:val="2"/>
          <w:sz w:val="22"/>
          <w:szCs w:val="22"/>
          <w:lang w:val="es-ES" w:eastAsia="es-ES"/>
        </w:rPr>
        <w:t xml:space="preserve">, y los vecinos representantes de las 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Organizaciones Sociales y Asociaciones representantes </w:t>
      </w:r>
      <w:r w:rsidR="00E82635"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>d</w:t>
      </w:r>
      <w:r>
        <w:rPr>
          <w:rStyle w:val="CharacterStyle4"/>
          <w:rFonts w:ascii="Verdana" w:hAnsi="Verdana" w:cs="Verdana"/>
          <w:spacing w:val="1"/>
          <w:sz w:val="22"/>
          <w:szCs w:val="22"/>
          <w:lang w:val="es-ES" w:eastAsia="es-ES"/>
        </w:rPr>
        <w:t xml:space="preserve">e las comunidades de </w:t>
      </w:r>
      <w:r>
        <w:rPr>
          <w:rStyle w:val="CharacterStyle4"/>
          <w:rFonts w:ascii="Verdana" w:hAnsi="Verdana" w:cs="Verdana"/>
          <w:spacing w:val="7"/>
          <w:sz w:val="22"/>
          <w:szCs w:val="22"/>
          <w:lang w:val="es-ES" w:eastAsia="es-ES"/>
        </w:rPr>
        <w:t xml:space="preserve">Santa Ana, Belén, </w:t>
      </w:r>
      <w:proofErr w:type="spellStart"/>
      <w:r>
        <w:rPr>
          <w:rStyle w:val="CharacterStyle4"/>
          <w:rFonts w:ascii="Verdana" w:hAnsi="Verdana" w:cs="Verdana"/>
          <w:spacing w:val="7"/>
          <w:sz w:val="22"/>
          <w:szCs w:val="22"/>
          <w:lang w:val="es-ES" w:eastAsia="es-ES"/>
        </w:rPr>
        <w:t>Lindora</w:t>
      </w:r>
      <w:proofErr w:type="spellEnd"/>
      <w:r>
        <w:rPr>
          <w:rStyle w:val="CharacterStyle4"/>
          <w:rFonts w:ascii="Verdana" w:hAnsi="Verdana" w:cs="Verdana"/>
          <w:spacing w:val="7"/>
          <w:sz w:val="22"/>
          <w:szCs w:val="22"/>
          <w:lang w:val="es-ES" w:eastAsia="es-ES"/>
        </w:rPr>
        <w:t xml:space="preserve"> y otras, en contra del a</w:t>
      </w:r>
      <w:r w:rsidR="00E82635">
        <w:rPr>
          <w:rStyle w:val="CharacterStyle4"/>
          <w:rFonts w:ascii="Verdana" w:hAnsi="Verdana" w:cs="Verdana"/>
          <w:spacing w:val="7"/>
          <w:sz w:val="22"/>
          <w:szCs w:val="22"/>
          <w:lang w:val="es-ES" w:eastAsia="es-ES"/>
        </w:rPr>
        <w:t>rt</w:t>
      </w:r>
      <w:r>
        <w:rPr>
          <w:rStyle w:val="CharacterStyle4"/>
          <w:rFonts w:ascii="Verdana" w:hAnsi="Verdana" w:cs="Verdana"/>
          <w:spacing w:val="7"/>
          <w:sz w:val="22"/>
          <w:szCs w:val="22"/>
          <w:lang w:val="es-ES" w:eastAsia="es-ES"/>
        </w:rPr>
        <w:t xml:space="preserve">ículo 5.1 de la Sesión </w:t>
      </w: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ordinaria 26-2005, adoptado por la Junta Directiva del Consejo de Transporte Público el día 14 de abril de 2005.</w:t>
      </w:r>
    </w:p>
    <w:p w:rsidR="00E82635" w:rsidRPr="00E82635" w:rsidRDefault="00E82635">
      <w:pPr>
        <w:pStyle w:val="Style6"/>
        <w:numPr>
          <w:ilvl w:val="0"/>
          <w:numId w:val="14"/>
        </w:numPr>
        <w:tabs>
          <w:tab w:val="clear" w:pos="504"/>
          <w:tab w:val="num" w:pos="576"/>
        </w:tabs>
        <w:kinsoku w:val="0"/>
        <w:autoSpaceDE/>
        <w:autoSpaceDN/>
        <w:adjustRightInd/>
        <w:spacing w:before="504"/>
        <w:ind w:right="72"/>
        <w:jc w:val="both"/>
        <w:rPr>
          <w:rStyle w:val="CharacterStyle4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De conformidad con el artículo 22 </w:t>
      </w:r>
      <w:proofErr w:type="gramStart"/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>inciso</w:t>
      </w:r>
      <w:proofErr w:type="gramEnd"/>
      <w:r>
        <w:rPr>
          <w:rStyle w:val="CharacterStyle4"/>
          <w:rFonts w:ascii="Verdana" w:hAnsi="Verdana" w:cs="Verdana"/>
          <w:sz w:val="22"/>
          <w:szCs w:val="22"/>
          <w:lang w:val="es-ES" w:eastAsia="es-ES"/>
        </w:rPr>
        <w:t xml:space="preserve"> c), de la citada Ley 7969, la presente resolución no tiene ulterior recurso por lo que, </w:t>
      </w:r>
      <w:r>
        <w:rPr>
          <w:rStyle w:val="CharacterStyle4"/>
          <w:rFonts w:ascii="Verdana" w:hAnsi="Verdana" w:cs="Verdana"/>
          <w:i/>
          <w:sz w:val="22"/>
          <w:szCs w:val="22"/>
          <w:lang w:val="es-ES" w:eastAsia="es-ES"/>
        </w:rPr>
        <w:t xml:space="preserve">se tiene por agotada la vía administrativa. </w:t>
      </w:r>
      <w:r>
        <w:rPr>
          <w:rStyle w:val="CharacterStyle4"/>
          <w:rFonts w:ascii="Verdana" w:hAnsi="Verdana" w:cs="Verdana"/>
          <w:b/>
          <w:sz w:val="22"/>
          <w:szCs w:val="22"/>
          <w:lang w:val="es-ES" w:eastAsia="es-ES"/>
        </w:rPr>
        <w:t>NOTIFIQUESE.-</w:t>
      </w:r>
    </w:p>
    <w:p w:rsidR="00E82635" w:rsidRDefault="00E82635" w:rsidP="00E82635">
      <w:pPr>
        <w:pStyle w:val="Style6"/>
        <w:kinsoku w:val="0"/>
        <w:autoSpaceDE/>
        <w:autoSpaceDN/>
        <w:adjustRightInd/>
        <w:spacing w:before="504"/>
        <w:ind w:right="72"/>
        <w:jc w:val="both"/>
        <w:rPr>
          <w:rStyle w:val="CharacterStyle4"/>
          <w:rFonts w:ascii="Verdana" w:hAnsi="Verdana" w:cs="Verdana"/>
          <w:b/>
          <w:sz w:val="22"/>
          <w:szCs w:val="22"/>
          <w:lang w:val="es-ES" w:eastAsia="es-ES"/>
        </w:rPr>
      </w:pPr>
    </w:p>
    <w:p w:rsidR="00E82635" w:rsidRPr="007A7E6E" w:rsidRDefault="00E82635" w:rsidP="00E82635">
      <w:pPr>
        <w:pStyle w:val="Sinespaciado"/>
        <w:jc w:val="center"/>
        <w:rPr>
          <w:b/>
          <w:i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Lic. Luis Gerardo Fallas Acosta</w:t>
      </w:r>
    </w:p>
    <w:p w:rsidR="00E82635" w:rsidRPr="007A7E6E" w:rsidRDefault="00E82635" w:rsidP="00E82635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Presidente</w:t>
      </w:r>
    </w:p>
    <w:p w:rsidR="00E82635" w:rsidRPr="007A7E6E" w:rsidRDefault="00E82635" w:rsidP="00E82635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E82635" w:rsidRPr="007A7E6E" w:rsidRDefault="00E82635" w:rsidP="00E82635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E82635" w:rsidRPr="007A7E6E" w:rsidRDefault="00E82635" w:rsidP="00E82635">
      <w:pPr>
        <w:pStyle w:val="Sinespaciado"/>
        <w:jc w:val="both"/>
        <w:rPr>
          <w:rStyle w:val="CharacterStyle5"/>
          <w:b/>
          <w:spacing w:val="-3"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 xml:space="preserve">Licda. Marta Luz Pérez Peláez </w:t>
      </w:r>
      <w:r>
        <w:rPr>
          <w:b/>
          <w:sz w:val="22"/>
          <w:szCs w:val="22"/>
          <w:lang w:val="es-CR" w:eastAsia="es-ES"/>
        </w:rPr>
        <w:tab/>
      </w:r>
      <w:r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 xml:space="preserve">Lic. Carlos Miguel Portuguez Méndez </w:t>
      </w:r>
      <w:r w:rsidRPr="007A7E6E">
        <w:rPr>
          <w:b/>
          <w:sz w:val="22"/>
          <w:szCs w:val="22"/>
          <w:lang w:val="es-CR" w:eastAsia="es-ES"/>
        </w:rPr>
        <w:tab/>
      </w:r>
      <w:r>
        <w:rPr>
          <w:b/>
          <w:sz w:val="22"/>
          <w:szCs w:val="22"/>
          <w:lang w:val="es-CR" w:eastAsia="es-ES"/>
        </w:rPr>
        <w:t xml:space="preserve">          </w:t>
      </w:r>
      <w:r w:rsidRPr="007A7E6E">
        <w:rPr>
          <w:b/>
          <w:sz w:val="22"/>
          <w:szCs w:val="22"/>
          <w:lang w:val="es-CR" w:eastAsia="es-ES"/>
        </w:rPr>
        <w:t>Juez</w:t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  <w:t>Juez</w:t>
      </w:r>
    </w:p>
    <w:p w:rsidR="00E82635" w:rsidRPr="007A7E6E" w:rsidRDefault="00E82635" w:rsidP="00E82635">
      <w:pPr>
        <w:pStyle w:val="Style2"/>
        <w:kinsoku w:val="0"/>
        <w:autoSpaceDE/>
        <w:autoSpaceDN/>
        <w:spacing w:line="232" w:lineRule="exact"/>
        <w:ind w:right="227"/>
        <w:rPr>
          <w:rStyle w:val="CharacterStyle2"/>
          <w:b w:val="0"/>
          <w:bCs w:val="0"/>
          <w:spacing w:val="-14"/>
          <w:w w:val="105"/>
          <w:lang w:val="es-CR" w:eastAsia="es-ES"/>
        </w:rPr>
      </w:pPr>
    </w:p>
    <w:p w:rsidR="00E82635" w:rsidRPr="00E82635" w:rsidRDefault="00E82635" w:rsidP="00E82635">
      <w:pPr>
        <w:rPr>
          <w:lang w:val="es-CR"/>
        </w:rPr>
      </w:pPr>
    </w:p>
    <w:p w:rsidR="00E82635" w:rsidRPr="00E82635" w:rsidRDefault="00E82635" w:rsidP="00E82635">
      <w:pPr>
        <w:pStyle w:val="Style6"/>
        <w:kinsoku w:val="0"/>
        <w:autoSpaceDE/>
        <w:autoSpaceDN/>
        <w:adjustRightInd/>
        <w:spacing w:before="504"/>
        <w:ind w:right="72"/>
        <w:jc w:val="both"/>
        <w:rPr>
          <w:rStyle w:val="CharacterStyle4"/>
          <w:rFonts w:ascii="Verdana" w:hAnsi="Verdana" w:cs="Verdana"/>
          <w:sz w:val="22"/>
          <w:szCs w:val="22"/>
          <w:lang w:val="es-CR" w:eastAsia="es-ES"/>
        </w:rPr>
      </w:pPr>
    </w:p>
    <w:tbl>
      <w:tblPr>
        <w:tblW w:w="2650" w:type="dxa"/>
        <w:tblInd w:w="6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50"/>
      </w:tblGrid>
      <w:tr w:rsidR="00E82635" w:rsidTr="00E82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E82635" w:rsidRDefault="00E82635">
            <w:pPr>
              <w:rPr>
                <w:rStyle w:val="CharacterStyle4"/>
                <w:rFonts w:ascii="Verdana" w:hAnsi="Verdana" w:cs="Verdana"/>
                <w:spacing w:val="5"/>
                <w:sz w:val="22"/>
                <w:szCs w:val="22"/>
                <w:lang w:val="es-ES" w:eastAsia="es-ES"/>
              </w:rPr>
            </w:pPr>
          </w:p>
        </w:tc>
      </w:tr>
    </w:tbl>
    <w:p w:rsidR="00000000" w:rsidRPr="00E82635" w:rsidRDefault="004921FB">
      <w:pPr>
        <w:ind w:left="65"/>
        <w:jc w:val="center"/>
        <w:rPr>
          <w:lang w:val="es-CR"/>
        </w:rPr>
      </w:pPr>
    </w:p>
    <w:p w:rsidR="004921FB" w:rsidRDefault="004921FB" w:rsidP="00E82635">
      <w:pPr>
        <w:pStyle w:val="Style5"/>
        <w:tabs>
          <w:tab w:val="right" w:pos="6130"/>
        </w:tabs>
        <w:kinsoku w:val="0"/>
        <w:autoSpaceDE/>
        <w:autoSpaceDN/>
        <w:adjustRightInd/>
        <w:spacing w:line="180" w:lineRule="auto"/>
        <w:rPr>
          <w:rStyle w:val="CharacterStyle4"/>
          <w:rFonts w:ascii="Arial" w:hAnsi="Arial" w:cs="Arial"/>
          <w:sz w:val="19"/>
          <w:szCs w:val="19"/>
          <w:lang w:val="es-ES" w:eastAsia="es-ES"/>
        </w:rPr>
      </w:pPr>
      <w:r>
        <w:rPr>
          <w:rFonts w:ascii="Verdana" w:hAnsi="Verdana" w:cs="Verdana"/>
          <w:spacing w:val="-4"/>
          <w:sz w:val="22"/>
          <w:szCs w:val="22"/>
          <w:lang w:val="es-ES" w:eastAsia="es-ES"/>
        </w:rPr>
        <w:tab/>
      </w:r>
    </w:p>
    <w:sectPr w:rsidR="004921FB" w:rsidSect="00487099">
      <w:pgSz w:w="12134" w:h="15840"/>
      <w:pgMar w:top="1469" w:right="2069" w:bottom="299" w:left="1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A17"/>
    <w:multiLevelType w:val="singleLevel"/>
    <w:tmpl w:val="56A22964"/>
    <w:lvl w:ilvl="0">
      <w:start w:val="7"/>
      <w:numFmt w:val="decimal"/>
      <w:lvlText w:val="%1.-"/>
      <w:lvlJc w:val="left"/>
      <w:pPr>
        <w:tabs>
          <w:tab w:val="num" w:pos="432"/>
        </w:tabs>
        <w:ind w:firstLine="72"/>
      </w:pPr>
      <w:rPr>
        <w:rFonts w:ascii="Verdana" w:hAnsi="Verdana" w:cs="Verdana"/>
        <w:i/>
        <w:iCs/>
        <w:snapToGrid/>
        <w:spacing w:val="12"/>
        <w:w w:val="105"/>
        <w:sz w:val="20"/>
        <w:szCs w:val="20"/>
      </w:rPr>
    </w:lvl>
  </w:abstractNum>
  <w:abstractNum w:abstractNumId="1">
    <w:nsid w:val="038AA0BF"/>
    <w:multiLevelType w:val="singleLevel"/>
    <w:tmpl w:val="7983A581"/>
    <w:lvl w:ilvl="0">
      <w:start w:val="1"/>
      <w:numFmt w:val="decimal"/>
      <w:lvlText w:val="%1.-"/>
      <w:lvlJc w:val="left"/>
      <w:pPr>
        <w:tabs>
          <w:tab w:val="num" w:pos="432"/>
        </w:tabs>
        <w:ind w:left="576" w:firstLine="72"/>
      </w:pPr>
      <w:rPr>
        <w:rFonts w:ascii="Verdana" w:hAnsi="Verdana" w:cs="Verdana"/>
        <w:i/>
        <w:iCs/>
        <w:snapToGrid/>
        <w:spacing w:val="-5"/>
        <w:w w:val="105"/>
        <w:sz w:val="20"/>
        <w:szCs w:val="20"/>
      </w:rPr>
    </w:lvl>
  </w:abstractNum>
  <w:abstractNum w:abstractNumId="2">
    <w:nsid w:val="03A1A661"/>
    <w:multiLevelType w:val="singleLevel"/>
    <w:tmpl w:val="47E0DCF2"/>
    <w:lvl w:ilvl="0">
      <w:start w:val="8"/>
      <w:numFmt w:val="lowerLetter"/>
      <w:lvlText w:val="%1-"/>
      <w:lvlJc w:val="left"/>
      <w:pPr>
        <w:tabs>
          <w:tab w:val="num" w:pos="360"/>
        </w:tabs>
        <w:ind w:left="72" w:firstLine="72"/>
      </w:pPr>
      <w:rPr>
        <w:rFonts w:ascii="Verdana" w:hAnsi="Verdana" w:cs="Verdana"/>
        <w:b/>
        <w:snapToGrid/>
        <w:spacing w:val="-2"/>
        <w:sz w:val="22"/>
        <w:szCs w:val="22"/>
      </w:rPr>
    </w:lvl>
  </w:abstractNum>
  <w:abstractNum w:abstractNumId="3">
    <w:nsid w:val="040C06F0"/>
    <w:multiLevelType w:val="singleLevel"/>
    <w:tmpl w:val="67D00C4E"/>
    <w:lvl w:ilvl="0">
      <w:start w:val="1"/>
      <w:numFmt w:val="lowerLetter"/>
      <w:lvlText w:val="%1-"/>
      <w:lvlJc w:val="left"/>
      <w:pPr>
        <w:tabs>
          <w:tab w:val="num" w:pos="360"/>
        </w:tabs>
        <w:ind w:firstLine="72"/>
      </w:pPr>
      <w:rPr>
        <w:rFonts w:ascii="Verdana" w:hAnsi="Verdana" w:cs="Verdana"/>
        <w:b/>
        <w:snapToGrid/>
        <w:spacing w:val="-5"/>
        <w:w w:val="105"/>
        <w:sz w:val="22"/>
        <w:szCs w:val="22"/>
      </w:rPr>
    </w:lvl>
  </w:abstractNum>
  <w:abstractNum w:abstractNumId="4">
    <w:nsid w:val="042FB5A0"/>
    <w:multiLevelType w:val="singleLevel"/>
    <w:tmpl w:val="795FBB60"/>
    <w:lvl w:ilvl="0">
      <w:start w:val="1"/>
      <w:numFmt w:val="upperLetter"/>
      <w:lvlText w:val="%1.-"/>
      <w:lvlJc w:val="left"/>
      <w:pPr>
        <w:tabs>
          <w:tab w:val="num" w:pos="504"/>
        </w:tabs>
        <w:ind w:firstLine="72"/>
      </w:pPr>
      <w:rPr>
        <w:rFonts w:ascii="Verdana" w:hAnsi="Verdana" w:cs="Verdana"/>
        <w:i/>
        <w:iCs/>
        <w:snapToGrid/>
        <w:spacing w:val="9"/>
        <w:w w:val="105"/>
        <w:sz w:val="20"/>
        <w:szCs w:val="20"/>
      </w:rPr>
    </w:lvl>
  </w:abstractNum>
  <w:abstractNum w:abstractNumId="5">
    <w:nsid w:val="04D101D6"/>
    <w:multiLevelType w:val="singleLevel"/>
    <w:tmpl w:val="0170907C"/>
    <w:lvl w:ilvl="0">
      <w:start w:val="1"/>
      <w:numFmt w:val="upperRoman"/>
      <w:lvlText w:val="%1.-"/>
      <w:lvlJc w:val="left"/>
      <w:pPr>
        <w:tabs>
          <w:tab w:val="num" w:pos="504"/>
        </w:tabs>
        <w:ind w:firstLine="72"/>
      </w:pPr>
      <w:rPr>
        <w:rFonts w:ascii="Verdana" w:hAnsi="Verdana" w:cs="Verdana"/>
        <w:b/>
        <w:snapToGrid/>
        <w:sz w:val="22"/>
        <w:szCs w:val="22"/>
      </w:rPr>
    </w:lvl>
  </w:abstractNum>
  <w:abstractNum w:abstractNumId="6">
    <w:nsid w:val="0511A9FE"/>
    <w:multiLevelType w:val="singleLevel"/>
    <w:tmpl w:val="52FBFE16"/>
    <w:lvl w:ilvl="0"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Symbol" w:hAnsi="Symbol" w:cs="Symbol"/>
        <w:i/>
        <w:iCs/>
        <w:snapToGrid/>
        <w:spacing w:val="-7"/>
        <w:w w:val="105"/>
        <w:sz w:val="20"/>
        <w:szCs w:val="20"/>
      </w:rPr>
    </w:lvl>
  </w:abstractNum>
  <w:num w:numId="1">
    <w:abstractNumId w:val="3"/>
  </w:num>
  <w:num w:numId="2">
    <w:abstractNumId w:val="3"/>
    <w:lvlOverride w:ilvl="0">
      <w:lvl w:ilvl="0">
        <w:numFmt w:val="lowerLetter"/>
        <w:lvlText w:val="%1-"/>
        <w:lvlJc w:val="left"/>
        <w:pPr>
          <w:tabs>
            <w:tab w:val="num" w:pos="504"/>
          </w:tabs>
          <w:ind w:firstLine="72"/>
        </w:pPr>
        <w:rPr>
          <w:rFonts w:ascii="Verdana" w:hAnsi="Verdana" w:cs="Verdana"/>
          <w:b/>
          <w:snapToGrid/>
          <w:spacing w:val="-3"/>
          <w:w w:val="105"/>
          <w:sz w:val="22"/>
          <w:szCs w:val="22"/>
        </w:rPr>
      </w:lvl>
    </w:lvlOverride>
  </w:num>
  <w:num w:numId="3">
    <w:abstractNumId w:val="3"/>
    <w:lvlOverride w:ilvl="0">
      <w:lvl w:ilvl="0">
        <w:numFmt w:val="lowerLetter"/>
        <w:lvlText w:val="%1-"/>
        <w:lvlJc w:val="left"/>
        <w:pPr>
          <w:tabs>
            <w:tab w:val="num" w:pos="432"/>
          </w:tabs>
          <w:ind w:firstLine="72"/>
        </w:pPr>
        <w:rPr>
          <w:rFonts w:ascii="Verdana" w:hAnsi="Verdana" w:cs="Verdana"/>
          <w:b/>
          <w:snapToGrid/>
          <w:spacing w:val="-4"/>
          <w:w w:val="105"/>
          <w:sz w:val="22"/>
          <w:szCs w:val="22"/>
        </w:rPr>
      </w:lvl>
    </w:lvlOverride>
  </w:num>
  <w:num w:numId="4">
    <w:abstractNumId w:val="2"/>
  </w:num>
  <w:num w:numId="5">
    <w:abstractNumId w:val="2"/>
    <w:lvlOverride w:ilvl="0">
      <w:lvl w:ilvl="0">
        <w:numFmt w:val="lowerLetter"/>
        <w:lvlText w:val="%1-"/>
        <w:lvlJc w:val="left"/>
        <w:pPr>
          <w:tabs>
            <w:tab w:val="num" w:pos="288"/>
          </w:tabs>
          <w:ind w:left="72" w:firstLine="72"/>
        </w:pPr>
        <w:rPr>
          <w:rFonts w:ascii="Verdana" w:hAnsi="Verdana" w:cs="Verdana"/>
          <w:b/>
          <w:snapToGrid/>
          <w:spacing w:val="-2"/>
          <w:sz w:val="22"/>
          <w:szCs w:val="22"/>
        </w:rPr>
      </w:lvl>
    </w:lvlOverride>
  </w:num>
  <w:num w:numId="6">
    <w:abstractNumId w:val="1"/>
  </w:num>
  <w:num w:numId="7">
    <w:abstractNumId w:val="0"/>
  </w:num>
  <w:num w:numId="8">
    <w:abstractNumId w:val="0"/>
    <w:lvlOverride w:ilvl="0">
      <w:lvl w:ilvl="0">
        <w:numFmt w:val="decimal"/>
        <w:lvlText w:val="%1.-"/>
        <w:lvlJc w:val="left"/>
        <w:pPr>
          <w:tabs>
            <w:tab w:val="num" w:pos="576"/>
          </w:tabs>
          <w:ind w:firstLine="72"/>
        </w:pPr>
        <w:rPr>
          <w:rFonts w:ascii="Verdana" w:hAnsi="Verdana" w:cs="Verdana"/>
          <w:i/>
          <w:iCs/>
          <w:snapToGrid/>
          <w:w w:val="105"/>
          <w:sz w:val="20"/>
          <w:szCs w:val="20"/>
        </w:rPr>
      </w:lvl>
    </w:lvlOverride>
  </w:num>
  <w:num w:numId="9">
    <w:abstractNumId w:val="0"/>
    <w:lvlOverride w:ilvl="0">
      <w:lvl w:ilvl="0">
        <w:numFmt w:val="decimal"/>
        <w:lvlText w:val="%1.-"/>
        <w:lvlJc w:val="left"/>
        <w:pPr>
          <w:tabs>
            <w:tab w:val="num" w:pos="504"/>
          </w:tabs>
          <w:ind w:firstLine="72"/>
        </w:pPr>
        <w:rPr>
          <w:rFonts w:ascii="Verdana" w:hAnsi="Verdana" w:cs="Verdana"/>
          <w:i/>
          <w:iCs/>
          <w:snapToGrid/>
          <w:spacing w:val="-2"/>
          <w:w w:val="105"/>
          <w:sz w:val="20"/>
          <w:szCs w:val="20"/>
        </w:rPr>
      </w:lvl>
    </w:lvlOverride>
  </w:num>
  <w:num w:numId="10">
    <w:abstractNumId w:val="4"/>
  </w:num>
  <w:num w:numId="11">
    <w:abstractNumId w:val="4"/>
    <w:lvlOverride w:ilvl="0">
      <w:lvl w:ilvl="0">
        <w:numFmt w:val="upperLetter"/>
        <w:lvlText w:val="%1.-"/>
        <w:lvlJc w:val="left"/>
        <w:pPr>
          <w:tabs>
            <w:tab w:val="num" w:pos="360"/>
          </w:tabs>
          <w:ind w:firstLine="72"/>
        </w:pPr>
        <w:rPr>
          <w:rFonts w:ascii="Verdana" w:hAnsi="Verdana" w:cs="Verdana"/>
          <w:i/>
          <w:iCs/>
          <w:snapToGrid/>
          <w:spacing w:val="-6"/>
          <w:w w:val="105"/>
          <w:sz w:val="20"/>
          <w:szCs w:val="20"/>
        </w:rPr>
      </w:lvl>
    </w:lvlOverride>
  </w:num>
  <w:num w:numId="12">
    <w:abstractNumId w:val="6"/>
  </w:num>
  <w:num w:numId="13">
    <w:abstractNumId w:val="6"/>
    <w:lvlOverride w:ilvl="0">
      <w:lvl w:ilvl="0">
        <w:numFmt w:val="bullet"/>
        <w:suff w:val="nothing"/>
        <w:lvlText w:val="·"/>
        <w:lvlJc w:val="left"/>
        <w:pPr>
          <w:tabs>
            <w:tab w:val="num" w:pos="72"/>
          </w:tabs>
          <w:ind w:left="72" w:hanging="72"/>
        </w:pPr>
        <w:rPr>
          <w:rFonts w:ascii="Symbol" w:hAnsi="Symbol" w:cs="Symbol"/>
          <w:i/>
          <w:iCs/>
          <w:snapToGrid/>
          <w:spacing w:val="8"/>
          <w:w w:val="105"/>
          <w:sz w:val="20"/>
          <w:szCs w:val="20"/>
        </w:rPr>
      </w:lvl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FF28EB"/>
    <w:rsid w:val="000F657A"/>
    <w:rsid w:val="00326315"/>
    <w:rsid w:val="003E25A7"/>
    <w:rsid w:val="00487099"/>
    <w:rsid w:val="004921FB"/>
    <w:rsid w:val="007B19F2"/>
    <w:rsid w:val="007F0D1E"/>
    <w:rsid w:val="008002CB"/>
    <w:rsid w:val="009C1830"/>
    <w:rsid w:val="00AD2B31"/>
    <w:rsid w:val="00D139B8"/>
    <w:rsid w:val="00D24159"/>
    <w:rsid w:val="00E73402"/>
    <w:rsid w:val="00E82635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288"/>
      <w:ind w:right="72" w:firstLine="72"/>
      <w:jc w:val="both"/>
    </w:pPr>
    <w:rPr>
      <w:sz w:val="22"/>
      <w:szCs w:val="22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jc w:val="both"/>
    </w:pPr>
    <w:rPr>
      <w:sz w:val="20"/>
      <w:szCs w:val="20"/>
    </w:rPr>
  </w:style>
  <w:style w:type="paragraph" w:customStyle="1" w:styleId="Style10">
    <w:name w:val="Style 10"/>
    <w:basedOn w:val="Normal"/>
    <w:uiPriority w:val="99"/>
    <w:pPr>
      <w:kinsoku/>
      <w:autoSpaceDE w:val="0"/>
      <w:autoSpaceDN w:val="0"/>
      <w:spacing w:before="288" w:line="228" w:lineRule="auto"/>
      <w:ind w:right="72"/>
      <w:jc w:val="both"/>
    </w:pPr>
    <w:rPr>
      <w:sz w:val="23"/>
      <w:szCs w:val="23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line="232" w:lineRule="auto"/>
      <w:ind w:left="72" w:right="72"/>
      <w:jc w:val="both"/>
    </w:pPr>
    <w:rPr>
      <w:b/>
      <w:bCs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spacing w:before="288"/>
      <w:ind w:left="72" w:right="72"/>
      <w:jc w:val="both"/>
    </w:p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spacing w:before="108" w:line="240" w:lineRule="exact"/>
      <w:ind w:left="576" w:right="648" w:firstLine="72"/>
      <w:jc w:val="both"/>
    </w:pPr>
    <w:rPr>
      <w:i/>
      <w:iCs/>
      <w:sz w:val="20"/>
      <w:szCs w:val="20"/>
    </w:rPr>
  </w:style>
  <w:style w:type="paragraph" w:customStyle="1" w:styleId="Style9">
    <w:name w:val="Style 9"/>
    <w:basedOn w:val="Normal"/>
    <w:uiPriority w:val="99"/>
    <w:pPr>
      <w:kinsoku/>
      <w:autoSpaceDE w:val="0"/>
      <w:autoSpaceDN w:val="0"/>
      <w:spacing w:before="108"/>
      <w:ind w:firstLine="72"/>
      <w:jc w:val="both"/>
    </w:pPr>
    <w:rPr>
      <w:i/>
      <w:iCs/>
      <w:sz w:val="20"/>
      <w:szCs w:val="20"/>
    </w:rPr>
  </w:style>
  <w:style w:type="character" w:customStyle="1" w:styleId="CharacterStyle1">
    <w:name w:val="Character Style 1"/>
    <w:uiPriority w:val="99"/>
    <w:rPr>
      <w:sz w:val="22"/>
      <w:szCs w:val="22"/>
    </w:rPr>
  </w:style>
  <w:style w:type="character" w:customStyle="1" w:styleId="CharacterStyle7">
    <w:name w:val="Character Style 7"/>
    <w:uiPriority w:val="99"/>
    <w:rPr>
      <w:sz w:val="23"/>
      <w:szCs w:val="23"/>
    </w:rPr>
  </w:style>
  <w:style w:type="character" w:customStyle="1" w:styleId="CharacterStyle6">
    <w:name w:val="Character Style 6"/>
    <w:uiPriority w:val="99"/>
    <w:rPr>
      <w:sz w:val="20"/>
      <w:szCs w:val="20"/>
    </w:rPr>
  </w:style>
  <w:style w:type="character" w:customStyle="1" w:styleId="CharacterStyle8">
    <w:name w:val="Character Style 8"/>
    <w:uiPriority w:val="99"/>
    <w:rPr>
      <w:b/>
      <w:bCs/>
      <w:sz w:val="24"/>
      <w:szCs w:val="24"/>
    </w:rPr>
  </w:style>
  <w:style w:type="character" w:customStyle="1" w:styleId="CharacterStyle5">
    <w:name w:val="Character Style 5"/>
    <w:uiPriority w:val="99"/>
    <w:rPr>
      <w:i/>
      <w:iCs/>
      <w:sz w:val="20"/>
      <w:szCs w:val="20"/>
    </w:rPr>
  </w:style>
  <w:style w:type="character" w:customStyle="1" w:styleId="CharacterStyle4">
    <w:name w:val="Character Style 4"/>
    <w:uiPriority w:val="99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D241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25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5A7"/>
    <w:rPr>
      <w:rFonts w:ascii="Tahoma" w:hAnsi="Tahoma" w:cs="Tahoma"/>
      <w:sz w:val="16"/>
      <w:szCs w:val="16"/>
      <w:lang w:val="en-US"/>
    </w:rPr>
  </w:style>
  <w:style w:type="paragraph" w:styleId="Textosinformato">
    <w:name w:val="Plain Text"/>
    <w:basedOn w:val="Normal"/>
    <w:link w:val="TextosinformatoCar"/>
    <w:rsid w:val="008002CB"/>
    <w:pPr>
      <w:widowControl/>
      <w:kinsoku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002CB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CharacterStyle2">
    <w:name w:val="Character Style 2"/>
    <w:uiPriority w:val="99"/>
    <w:rsid w:val="00E82635"/>
    <w:rPr>
      <w:b/>
      <w:bCs/>
      <w:sz w:val="24"/>
      <w:szCs w:val="24"/>
    </w:rPr>
  </w:style>
  <w:style w:type="paragraph" w:styleId="Sinespaciado">
    <w:name w:val="No Spacing"/>
    <w:uiPriority w:val="1"/>
    <w:qFormat/>
    <w:rsid w:val="00E82635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4471</Words>
  <Characters>24592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7</cp:revision>
  <dcterms:created xsi:type="dcterms:W3CDTF">2012-11-05T19:30:00Z</dcterms:created>
  <dcterms:modified xsi:type="dcterms:W3CDTF">2012-11-05T21:02:00Z</dcterms:modified>
</cp:coreProperties>
</file>