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17" w:rsidRPr="007A20B0" w:rsidRDefault="00EC7F17">
      <w:pPr>
        <w:pStyle w:val="Style1"/>
        <w:kinsoku w:val="0"/>
        <w:autoSpaceDE/>
        <w:autoSpaceDN/>
        <w:adjustRightInd/>
        <w:spacing w:before="1116"/>
        <w:jc w:val="center"/>
        <w:rPr>
          <w:rFonts w:ascii="Garamond" w:hAnsi="Garamond" w:cs="Garamond"/>
          <w:b/>
          <w:spacing w:val="2"/>
          <w:sz w:val="29"/>
          <w:szCs w:val="29"/>
          <w:lang w:val="es-ES" w:eastAsia="es-ES"/>
        </w:rPr>
      </w:pPr>
      <w:r w:rsidRPr="007A20B0">
        <w:rPr>
          <w:rFonts w:ascii="Garamond" w:hAnsi="Garamond" w:cs="Garamond"/>
          <w:b/>
          <w:spacing w:val="2"/>
          <w:sz w:val="29"/>
          <w:szCs w:val="29"/>
          <w:lang w:val="es-ES" w:eastAsia="es-ES"/>
        </w:rPr>
        <w:t>RESOLUCIÓN No. TAT-2147-2013</w:t>
      </w:r>
    </w:p>
    <w:p w:rsidR="00EC7F17" w:rsidRDefault="00EC7F17">
      <w:pPr>
        <w:pStyle w:val="Style1"/>
        <w:tabs>
          <w:tab w:val="right" w:leader="hyphen" w:pos="8938"/>
        </w:tabs>
        <w:kinsoku w:val="0"/>
        <w:autoSpaceDE/>
        <w:autoSpaceDN/>
        <w:adjustRightInd/>
        <w:spacing w:before="432" w:line="371" w:lineRule="exact"/>
        <w:ind w:left="72" w:right="144"/>
        <w:rPr>
          <w:sz w:val="27"/>
          <w:szCs w:val="27"/>
          <w:lang w:val="es-ES" w:eastAsia="es-ES"/>
        </w:rPr>
      </w:pPr>
      <w:r w:rsidRPr="007A20B0">
        <w:rPr>
          <w:rFonts w:ascii="Garamond" w:hAnsi="Garamond" w:cs="Garamond"/>
          <w:b/>
          <w:spacing w:val="8"/>
          <w:sz w:val="29"/>
          <w:szCs w:val="29"/>
          <w:lang w:val="es-ES" w:eastAsia="es-ES"/>
        </w:rPr>
        <w:t>TRIBUNAL ADMINISTRATIVO DE TRANSPORTE</w:t>
      </w:r>
      <w:r>
        <w:rPr>
          <w:rFonts w:ascii="Garamond" w:hAnsi="Garamond" w:cs="Garamond"/>
          <w:spacing w:val="8"/>
          <w:sz w:val="29"/>
          <w:szCs w:val="29"/>
          <w:lang w:val="es-ES" w:eastAsia="es-ES"/>
        </w:rPr>
        <w:t xml:space="preserve">.- </w:t>
      </w:r>
      <w:r>
        <w:rPr>
          <w:spacing w:val="8"/>
          <w:sz w:val="27"/>
          <w:szCs w:val="27"/>
          <w:lang w:val="es-ES" w:eastAsia="es-ES"/>
        </w:rPr>
        <w:t xml:space="preserve">San José, a las </w:t>
      </w:r>
      <w:r>
        <w:rPr>
          <w:spacing w:val="4"/>
          <w:sz w:val="27"/>
          <w:szCs w:val="27"/>
          <w:lang w:val="es-ES" w:eastAsia="es-ES"/>
        </w:rPr>
        <w:t>Nueve horas con Once Minutos del día Tres de Junio del Dos Mil Trece.</w:t>
      </w:r>
      <w:r>
        <w:rPr>
          <w:spacing w:val="4"/>
          <w:sz w:val="27"/>
          <w:szCs w:val="27"/>
          <w:lang w:val="es-ES" w:eastAsia="es-ES"/>
        </w:rPr>
        <w:tab/>
      </w:r>
    </w:p>
    <w:p w:rsidR="00EC7F17" w:rsidRPr="007A20B0" w:rsidRDefault="00EC7F17">
      <w:pPr>
        <w:pStyle w:val="Style1"/>
        <w:kinsoku w:val="0"/>
        <w:autoSpaceDE/>
        <w:autoSpaceDN/>
        <w:adjustRightInd/>
        <w:spacing w:before="648" w:line="189" w:lineRule="auto"/>
        <w:ind w:left="72" w:right="144"/>
        <w:jc w:val="both"/>
        <w:rPr>
          <w:rFonts w:ascii="Garamond" w:hAnsi="Garamond" w:cs="Garamond"/>
          <w:b/>
          <w:sz w:val="29"/>
          <w:szCs w:val="29"/>
          <w:lang w:val="es-ES" w:eastAsia="es-ES"/>
        </w:rPr>
      </w:pPr>
      <w:r>
        <w:rPr>
          <w:spacing w:val="5"/>
          <w:sz w:val="27"/>
          <w:szCs w:val="27"/>
          <w:lang w:val="es-ES" w:eastAsia="es-ES"/>
        </w:rPr>
        <w:t xml:space="preserve">Se conoce por este medio de </w:t>
      </w:r>
      <w:r w:rsidRPr="007A20B0">
        <w:rPr>
          <w:rFonts w:ascii="Garamond" w:hAnsi="Garamond" w:cs="Garamond"/>
          <w:b/>
          <w:spacing w:val="5"/>
          <w:sz w:val="29"/>
          <w:szCs w:val="29"/>
          <w:lang w:val="es-ES" w:eastAsia="es-ES"/>
        </w:rPr>
        <w:t xml:space="preserve">RECURSO DE APELACIÓN EN SUBSIDIO </w:t>
      </w:r>
      <w:r w:rsidRPr="007A20B0">
        <w:rPr>
          <w:b/>
          <w:spacing w:val="2"/>
          <w:sz w:val="27"/>
          <w:szCs w:val="27"/>
          <w:lang w:val="es-ES" w:eastAsia="es-ES"/>
        </w:rPr>
        <w:t xml:space="preserve">y de </w:t>
      </w:r>
      <w:r w:rsidRPr="007A20B0">
        <w:rPr>
          <w:rFonts w:ascii="Garamond" w:hAnsi="Garamond" w:cs="Garamond"/>
          <w:b/>
          <w:spacing w:val="2"/>
          <w:sz w:val="29"/>
          <w:szCs w:val="29"/>
          <w:lang w:val="es-ES" w:eastAsia="es-ES"/>
        </w:rPr>
        <w:t xml:space="preserve">ACCIÓN DE NULIDAD ABSOLUTA CONCOMITANTE, así como </w:t>
      </w:r>
      <w:r w:rsidRPr="007A20B0">
        <w:rPr>
          <w:rFonts w:ascii="Garamond" w:hAnsi="Garamond" w:cs="Garamond"/>
          <w:b/>
          <w:sz w:val="29"/>
          <w:szCs w:val="29"/>
          <w:lang w:val="es-ES" w:eastAsia="es-ES"/>
        </w:rPr>
        <w:t>de INCIDENTE DE SUSPENSIÓN DE LOS EFECTOS DEL ACTO</w:t>
      </w:r>
      <w:r>
        <w:rPr>
          <w:rFonts w:ascii="Garamond" w:hAnsi="Garamond" w:cs="Garamond"/>
          <w:sz w:val="29"/>
          <w:szCs w:val="29"/>
          <w:lang w:val="es-ES" w:eastAsia="es-ES"/>
        </w:rPr>
        <w:t xml:space="preserve">, </w:t>
      </w:r>
      <w:r>
        <w:rPr>
          <w:spacing w:val="26"/>
          <w:sz w:val="27"/>
          <w:szCs w:val="27"/>
          <w:lang w:val="es-ES" w:eastAsia="es-ES"/>
        </w:rPr>
        <w:t xml:space="preserve">presentados por la firma </w:t>
      </w:r>
      <w:r>
        <w:rPr>
          <w:rFonts w:ascii="Garamond" w:hAnsi="Garamond" w:cs="Garamond"/>
          <w:spacing w:val="26"/>
          <w:sz w:val="29"/>
          <w:szCs w:val="29"/>
          <w:lang w:val="es-ES" w:eastAsia="es-ES"/>
        </w:rPr>
        <w:t>T</w:t>
      </w:r>
      <w:r w:rsidR="007A20B0">
        <w:rPr>
          <w:rFonts w:ascii="Garamond" w:hAnsi="Garamond" w:cs="Garamond"/>
          <w:spacing w:val="26"/>
          <w:sz w:val="29"/>
          <w:szCs w:val="29"/>
          <w:lang w:val="es-ES" w:eastAsia="es-ES"/>
        </w:rPr>
        <w:t>.</w:t>
      </w:r>
      <w:r>
        <w:rPr>
          <w:rFonts w:ascii="Garamond" w:hAnsi="Garamond" w:cs="Garamond"/>
          <w:spacing w:val="26"/>
          <w:sz w:val="29"/>
          <w:szCs w:val="29"/>
          <w:lang w:val="es-ES" w:eastAsia="es-ES"/>
        </w:rPr>
        <w:t>D</w:t>
      </w:r>
      <w:r w:rsidR="007A20B0">
        <w:rPr>
          <w:rFonts w:ascii="Garamond" w:hAnsi="Garamond" w:cs="Garamond"/>
          <w:spacing w:val="26"/>
          <w:sz w:val="29"/>
          <w:szCs w:val="29"/>
          <w:lang w:val="es-ES" w:eastAsia="es-ES"/>
        </w:rPr>
        <w:t>.</w:t>
      </w:r>
      <w:r>
        <w:rPr>
          <w:rFonts w:ascii="Garamond" w:hAnsi="Garamond" w:cs="Garamond"/>
          <w:spacing w:val="26"/>
          <w:sz w:val="29"/>
          <w:szCs w:val="29"/>
          <w:lang w:val="es-ES" w:eastAsia="es-ES"/>
        </w:rPr>
        <w:t>S</w:t>
      </w:r>
      <w:r w:rsidR="007A20B0">
        <w:rPr>
          <w:rFonts w:ascii="Garamond" w:hAnsi="Garamond" w:cs="Garamond"/>
          <w:spacing w:val="26"/>
          <w:sz w:val="29"/>
          <w:szCs w:val="29"/>
          <w:lang w:val="es-ES" w:eastAsia="es-ES"/>
        </w:rPr>
        <w:t>.</w:t>
      </w:r>
      <w:r>
        <w:rPr>
          <w:rFonts w:ascii="Garamond" w:hAnsi="Garamond" w:cs="Garamond"/>
          <w:spacing w:val="2"/>
          <w:sz w:val="29"/>
          <w:szCs w:val="29"/>
          <w:lang w:val="es-ES" w:eastAsia="es-ES"/>
        </w:rPr>
        <w:t>A</w:t>
      </w:r>
      <w:r w:rsidR="007A20B0">
        <w:rPr>
          <w:rFonts w:ascii="Garamond" w:hAnsi="Garamond" w:cs="Garamond"/>
          <w:spacing w:val="2"/>
          <w:sz w:val="29"/>
          <w:szCs w:val="29"/>
          <w:lang w:val="es-ES" w:eastAsia="es-ES"/>
        </w:rPr>
        <w:t>.,</w:t>
      </w:r>
      <w:r>
        <w:rPr>
          <w:rFonts w:ascii="Garamond" w:hAnsi="Garamond" w:cs="Garamond"/>
          <w:spacing w:val="2"/>
          <w:sz w:val="29"/>
          <w:szCs w:val="29"/>
          <w:lang w:val="es-ES" w:eastAsia="es-ES"/>
        </w:rPr>
        <w:t xml:space="preserve"> </w:t>
      </w:r>
      <w:r w:rsidR="007A20B0">
        <w:rPr>
          <w:spacing w:val="2"/>
          <w:sz w:val="27"/>
          <w:szCs w:val="27"/>
          <w:lang w:val="es-ES" w:eastAsia="es-ES"/>
        </w:rPr>
        <w:t xml:space="preserve">cédula jurídica No. </w:t>
      </w:r>
      <w:r w:rsidR="008B7292">
        <w:rPr>
          <w:spacing w:val="2"/>
          <w:sz w:val="27"/>
          <w:szCs w:val="27"/>
          <w:lang w:val="es-ES" w:eastAsia="es-ES"/>
        </w:rPr>
        <w:t>…</w:t>
      </w:r>
      <w:r>
        <w:rPr>
          <w:spacing w:val="2"/>
          <w:sz w:val="27"/>
          <w:szCs w:val="27"/>
          <w:lang w:val="es-ES" w:eastAsia="es-ES"/>
        </w:rPr>
        <w:t xml:space="preserve">, representada en el acto por el </w:t>
      </w:r>
      <w:r>
        <w:rPr>
          <w:spacing w:val="5"/>
          <w:sz w:val="27"/>
          <w:szCs w:val="27"/>
          <w:lang w:val="es-ES" w:eastAsia="es-ES"/>
        </w:rPr>
        <w:t xml:space="preserve">Señor </w:t>
      </w:r>
      <w:r>
        <w:rPr>
          <w:i/>
          <w:iCs/>
          <w:spacing w:val="5"/>
          <w:sz w:val="28"/>
          <w:szCs w:val="28"/>
          <w:lang w:val="es-ES" w:eastAsia="es-ES"/>
        </w:rPr>
        <w:t>E</w:t>
      </w:r>
      <w:r w:rsidR="007A20B0">
        <w:rPr>
          <w:i/>
          <w:iCs/>
          <w:spacing w:val="5"/>
          <w:sz w:val="28"/>
          <w:szCs w:val="28"/>
          <w:lang w:val="es-ES" w:eastAsia="es-ES"/>
        </w:rPr>
        <w:t>.</w:t>
      </w:r>
      <w:r>
        <w:rPr>
          <w:i/>
          <w:iCs/>
          <w:spacing w:val="5"/>
          <w:sz w:val="28"/>
          <w:szCs w:val="28"/>
          <w:lang w:val="es-ES" w:eastAsia="es-ES"/>
        </w:rPr>
        <w:t>J</w:t>
      </w:r>
      <w:r w:rsidR="007A20B0">
        <w:rPr>
          <w:i/>
          <w:iCs/>
          <w:spacing w:val="5"/>
          <w:sz w:val="28"/>
          <w:szCs w:val="28"/>
          <w:lang w:val="es-ES" w:eastAsia="es-ES"/>
        </w:rPr>
        <w:t>.</w:t>
      </w:r>
      <w:r>
        <w:rPr>
          <w:i/>
          <w:iCs/>
          <w:spacing w:val="5"/>
          <w:sz w:val="28"/>
          <w:szCs w:val="28"/>
          <w:lang w:val="es-ES" w:eastAsia="es-ES"/>
        </w:rPr>
        <w:t>R</w:t>
      </w:r>
      <w:r w:rsidR="007A20B0">
        <w:rPr>
          <w:i/>
          <w:iCs/>
          <w:spacing w:val="5"/>
          <w:sz w:val="28"/>
          <w:szCs w:val="28"/>
          <w:lang w:val="es-ES" w:eastAsia="es-ES"/>
        </w:rPr>
        <w:t>.</w:t>
      </w:r>
      <w:r>
        <w:rPr>
          <w:i/>
          <w:iCs/>
          <w:spacing w:val="5"/>
          <w:sz w:val="28"/>
          <w:szCs w:val="28"/>
          <w:lang w:val="es-ES" w:eastAsia="es-ES"/>
        </w:rPr>
        <w:t>S</w:t>
      </w:r>
      <w:r w:rsidR="007A20B0">
        <w:rPr>
          <w:i/>
          <w:iCs/>
          <w:spacing w:val="5"/>
          <w:sz w:val="28"/>
          <w:szCs w:val="28"/>
          <w:lang w:val="es-ES" w:eastAsia="es-ES"/>
        </w:rPr>
        <w:t>.</w:t>
      </w:r>
      <w:r>
        <w:rPr>
          <w:i/>
          <w:iCs/>
          <w:spacing w:val="5"/>
          <w:sz w:val="28"/>
          <w:szCs w:val="28"/>
          <w:lang w:val="es-ES" w:eastAsia="es-ES"/>
        </w:rPr>
        <w:t xml:space="preserve">, </w:t>
      </w:r>
      <w:r>
        <w:rPr>
          <w:spacing w:val="5"/>
          <w:sz w:val="27"/>
          <w:szCs w:val="27"/>
          <w:lang w:val="es-ES" w:eastAsia="es-ES"/>
        </w:rPr>
        <w:t xml:space="preserve">de calidades conocidas, portador </w:t>
      </w:r>
      <w:r>
        <w:rPr>
          <w:sz w:val="27"/>
          <w:szCs w:val="27"/>
          <w:lang w:val="es-ES" w:eastAsia="es-ES"/>
        </w:rPr>
        <w:t xml:space="preserve">de la cédula de identidad número </w:t>
      </w:r>
      <w:r w:rsidR="008B7292">
        <w:rPr>
          <w:sz w:val="27"/>
          <w:szCs w:val="27"/>
          <w:lang w:val="es-ES" w:eastAsia="es-ES"/>
        </w:rPr>
        <w:t>…</w:t>
      </w:r>
      <w:r>
        <w:rPr>
          <w:sz w:val="27"/>
          <w:szCs w:val="27"/>
          <w:lang w:val="es-ES" w:eastAsia="es-ES"/>
        </w:rPr>
        <w:t xml:space="preserve">, quien actúa en su condición de </w:t>
      </w:r>
      <w:r>
        <w:rPr>
          <w:spacing w:val="6"/>
          <w:sz w:val="27"/>
          <w:szCs w:val="27"/>
          <w:lang w:val="es-ES" w:eastAsia="es-ES"/>
        </w:rPr>
        <w:t xml:space="preserve">Apoderado Generalísimo sin Límite de suma y objetando el </w:t>
      </w:r>
      <w:r w:rsidRPr="007A20B0">
        <w:rPr>
          <w:b/>
          <w:i/>
          <w:iCs/>
          <w:spacing w:val="6"/>
          <w:sz w:val="28"/>
          <w:szCs w:val="28"/>
          <w:lang w:val="es-ES" w:eastAsia="es-ES"/>
        </w:rPr>
        <w:t xml:space="preserve">Acuerdo No. 5.3 </w:t>
      </w:r>
      <w:r w:rsidRPr="007A20B0">
        <w:rPr>
          <w:b/>
          <w:i/>
          <w:iCs/>
          <w:spacing w:val="5"/>
          <w:sz w:val="28"/>
          <w:szCs w:val="28"/>
          <w:lang w:val="es-ES" w:eastAsia="es-ES"/>
        </w:rPr>
        <w:t xml:space="preserve">de la Sesión Ordinaria No. 32-2012 de la Junta Directiva del Consejo de </w:t>
      </w:r>
      <w:r w:rsidRPr="007A20B0">
        <w:rPr>
          <w:b/>
          <w:i/>
          <w:iCs/>
          <w:spacing w:val="4"/>
          <w:sz w:val="28"/>
          <w:szCs w:val="28"/>
          <w:lang w:val="es-ES" w:eastAsia="es-ES"/>
        </w:rPr>
        <w:t xml:space="preserve">Transporte Público, del 31 de Mayo del 2012.- </w:t>
      </w:r>
      <w:r w:rsidRPr="007A20B0">
        <w:rPr>
          <w:rFonts w:ascii="Garamond" w:hAnsi="Garamond" w:cs="Garamond"/>
          <w:b/>
          <w:spacing w:val="4"/>
          <w:sz w:val="29"/>
          <w:szCs w:val="29"/>
          <w:lang w:val="es-ES" w:eastAsia="es-ES"/>
        </w:rPr>
        <w:t>EXPEDIENTE No. TAT</w:t>
      </w:r>
      <w:r w:rsidRPr="007A20B0">
        <w:rPr>
          <w:rFonts w:ascii="Garamond" w:hAnsi="Garamond" w:cs="Garamond"/>
          <w:b/>
          <w:spacing w:val="4"/>
          <w:sz w:val="29"/>
          <w:szCs w:val="29"/>
          <w:lang w:val="es-ES" w:eastAsia="es-ES"/>
        </w:rPr>
        <w:softHyphen/>
      </w:r>
      <w:r w:rsidRPr="007A20B0">
        <w:rPr>
          <w:rFonts w:ascii="Garamond" w:hAnsi="Garamond" w:cs="Garamond"/>
          <w:b/>
          <w:sz w:val="29"/>
          <w:szCs w:val="29"/>
          <w:lang w:val="es-ES" w:eastAsia="es-ES"/>
        </w:rPr>
        <w:t>023-13.-</w:t>
      </w:r>
    </w:p>
    <w:p w:rsidR="00EC7F17" w:rsidRPr="007A20B0" w:rsidRDefault="00EC7F17">
      <w:pPr>
        <w:pStyle w:val="Style1"/>
        <w:kinsoku w:val="0"/>
        <w:autoSpaceDE/>
        <w:autoSpaceDN/>
        <w:adjustRightInd/>
        <w:spacing w:before="468" w:line="196" w:lineRule="auto"/>
        <w:jc w:val="center"/>
        <w:rPr>
          <w:b/>
          <w:i/>
          <w:iCs/>
          <w:sz w:val="28"/>
          <w:szCs w:val="28"/>
          <w:lang w:val="es-ES" w:eastAsia="es-ES"/>
        </w:rPr>
      </w:pPr>
      <w:r w:rsidRPr="007A20B0">
        <w:rPr>
          <w:b/>
          <w:i/>
          <w:iCs/>
          <w:sz w:val="28"/>
          <w:szCs w:val="28"/>
          <w:lang w:val="es-ES" w:eastAsia="es-ES"/>
        </w:rPr>
        <w:t>Resultando</w:t>
      </w:r>
    </w:p>
    <w:p w:rsidR="00EC7F17" w:rsidRDefault="007A20B0" w:rsidP="007A20B0">
      <w:pPr>
        <w:pStyle w:val="Style1"/>
        <w:tabs>
          <w:tab w:val="right" w:pos="8938"/>
        </w:tabs>
        <w:kinsoku w:val="0"/>
        <w:autoSpaceDE/>
        <w:autoSpaceDN/>
        <w:adjustRightInd/>
        <w:spacing w:before="576" w:line="297" w:lineRule="exact"/>
        <w:ind w:left="72"/>
        <w:jc w:val="both"/>
        <w:rPr>
          <w:spacing w:val="3"/>
          <w:sz w:val="27"/>
          <w:szCs w:val="27"/>
          <w:lang w:val="es-ES" w:eastAsia="es-ES"/>
        </w:rPr>
      </w:pPr>
      <w:r w:rsidRPr="007A20B0">
        <w:rPr>
          <w:rFonts w:ascii="Garamond" w:hAnsi="Garamond" w:cs="Garamond"/>
          <w:b/>
          <w:spacing w:val="-42"/>
          <w:sz w:val="29"/>
          <w:szCs w:val="29"/>
          <w:lang w:val="es-ES" w:eastAsia="es-ES"/>
        </w:rPr>
        <w:t>1.</w:t>
      </w:r>
      <w:r w:rsidR="00EC7F17" w:rsidRPr="007A20B0">
        <w:rPr>
          <w:rFonts w:ascii="Garamond" w:hAnsi="Garamond" w:cs="Garamond"/>
          <w:b/>
          <w:spacing w:val="-42"/>
          <w:sz w:val="29"/>
          <w:szCs w:val="29"/>
          <w:lang w:val="es-ES" w:eastAsia="es-ES"/>
        </w:rPr>
        <w:t>-</w:t>
      </w:r>
      <w:r w:rsidR="00EC7F17">
        <w:rPr>
          <w:rFonts w:ascii="Garamond" w:hAnsi="Garamond" w:cs="Garamond"/>
          <w:spacing w:val="-42"/>
          <w:sz w:val="29"/>
          <w:szCs w:val="29"/>
          <w:lang w:val="es-ES" w:eastAsia="es-ES"/>
        </w:rPr>
        <w:tab/>
      </w:r>
      <w:r w:rsidR="00EC7F17">
        <w:rPr>
          <w:spacing w:val="3"/>
          <w:sz w:val="27"/>
          <w:szCs w:val="27"/>
          <w:lang w:val="es-ES" w:eastAsia="es-ES"/>
        </w:rPr>
        <w:t>Mediante el Acuerdo No. 5.3 de su Sesión Ordinaria No. 32-2012 del 31</w:t>
      </w:r>
    </w:p>
    <w:p w:rsidR="00EC7F17" w:rsidRDefault="00EC7F17">
      <w:pPr>
        <w:pStyle w:val="Style1"/>
        <w:kinsoku w:val="0"/>
        <w:autoSpaceDE/>
        <w:autoSpaceDN/>
        <w:adjustRightInd/>
        <w:spacing w:after="1800" w:line="273" w:lineRule="auto"/>
        <w:ind w:left="72" w:right="144"/>
        <w:rPr>
          <w:sz w:val="27"/>
          <w:szCs w:val="27"/>
          <w:lang w:val="es-ES" w:eastAsia="es-ES"/>
        </w:rPr>
      </w:pPr>
      <w:proofErr w:type="gramStart"/>
      <w:r>
        <w:rPr>
          <w:spacing w:val="11"/>
          <w:sz w:val="27"/>
          <w:szCs w:val="27"/>
          <w:lang w:val="es-ES" w:eastAsia="es-ES"/>
        </w:rPr>
        <w:t>de</w:t>
      </w:r>
      <w:proofErr w:type="gramEnd"/>
      <w:r>
        <w:rPr>
          <w:spacing w:val="11"/>
          <w:sz w:val="27"/>
          <w:szCs w:val="27"/>
          <w:lang w:val="es-ES" w:eastAsia="es-ES"/>
        </w:rPr>
        <w:t xml:space="preserve"> Mayo del 2012 la Junta Directiva del Consejo de Transporte Público, </w:t>
      </w:r>
      <w:r>
        <w:rPr>
          <w:sz w:val="27"/>
          <w:szCs w:val="27"/>
          <w:lang w:val="es-ES" w:eastAsia="es-ES"/>
        </w:rPr>
        <w:t>dispuso:</w:t>
      </w: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7A20B0" w:rsidRDefault="007A20B0">
      <w:pPr>
        <w:pStyle w:val="Style11"/>
        <w:kinsoku w:val="0"/>
        <w:autoSpaceDE/>
        <w:autoSpaceDN/>
        <w:spacing w:before="0" w:line="314" w:lineRule="auto"/>
        <w:rPr>
          <w:rStyle w:val="CharacterStyle4"/>
          <w:rFonts w:ascii="Tahoma" w:hAnsi="Tahoma" w:cs="Tahoma"/>
          <w:spacing w:val="15"/>
          <w:sz w:val="16"/>
          <w:szCs w:val="16"/>
          <w:lang w:val="es-ES" w:eastAsia="es-ES"/>
        </w:rPr>
      </w:pPr>
    </w:p>
    <w:p w:rsidR="008B7292" w:rsidRDefault="008B7292">
      <w:pPr>
        <w:pStyle w:val="Style11"/>
        <w:kinsoku w:val="0"/>
        <w:autoSpaceDE/>
        <w:autoSpaceDN/>
        <w:spacing w:before="0" w:line="314" w:lineRule="auto"/>
        <w:rPr>
          <w:rStyle w:val="CharacterStyle3"/>
          <w:b/>
          <w:spacing w:val="10"/>
          <w:sz w:val="18"/>
          <w:szCs w:val="18"/>
        </w:rPr>
      </w:pPr>
    </w:p>
    <w:p w:rsidR="008B7292" w:rsidRDefault="008B7292">
      <w:pPr>
        <w:pStyle w:val="Style11"/>
        <w:kinsoku w:val="0"/>
        <w:autoSpaceDE/>
        <w:autoSpaceDN/>
        <w:spacing w:before="0" w:line="314" w:lineRule="auto"/>
        <w:rPr>
          <w:rStyle w:val="CharacterStyle3"/>
          <w:b/>
          <w:spacing w:val="10"/>
          <w:sz w:val="18"/>
          <w:szCs w:val="18"/>
        </w:rPr>
      </w:pPr>
    </w:p>
    <w:p w:rsidR="008B7292" w:rsidRDefault="008B7292">
      <w:pPr>
        <w:pStyle w:val="Style11"/>
        <w:kinsoku w:val="0"/>
        <w:autoSpaceDE/>
        <w:autoSpaceDN/>
        <w:spacing w:before="0" w:line="314" w:lineRule="auto"/>
        <w:rPr>
          <w:rStyle w:val="CharacterStyle3"/>
          <w:b/>
          <w:spacing w:val="10"/>
          <w:sz w:val="18"/>
          <w:szCs w:val="18"/>
        </w:rPr>
      </w:pPr>
    </w:p>
    <w:p w:rsidR="008B7292" w:rsidRDefault="008B7292">
      <w:pPr>
        <w:pStyle w:val="Style11"/>
        <w:kinsoku w:val="0"/>
        <w:autoSpaceDE/>
        <w:autoSpaceDN/>
        <w:spacing w:before="0" w:line="314" w:lineRule="auto"/>
        <w:rPr>
          <w:rStyle w:val="CharacterStyle3"/>
          <w:b/>
          <w:spacing w:val="10"/>
          <w:sz w:val="18"/>
          <w:szCs w:val="18"/>
        </w:rPr>
      </w:pPr>
    </w:p>
    <w:p w:rsidR="008B7292" w:rsidRDefault="008B7292">
      <w:pPr>
        <w:pStyle w:val="Style11"/>
        <w:kinsoku w:val="0"/>
        <w:autoSpaceDE/>
        <w:autoSpaceDN/>
        <w:spacing w:before="0" w:line="314" w:lineRule="auto"/>
        <w:rPr>
          <w:rStyle w:val="CharacterStyle3"/>
          <w:b/>
          <w:spacing w:val="10"/>
          <w:sz w:val="18"/>
          <w:szCs w:val="18"/>
        </w:rPr>
      </w:pPr>
    </w:p>
    <w:p w:rsidR="008B7292" w:rsidRDefault="008B7292">
      <w:pPr>
        <w:pStyle w:val="Style11"/>
        <w:kinsoku w:val="0"/>
        <w:autoSpaceDE/>
        <w:autoSpaceDN/>
        <w:spacing w:before="0" w:line="314" w:lineRule="auto"/>
        <w:rPr>
          <w:rStyle w:val="CharacterStyle3"/>
          <w:b/>
          <w:spacing w:val="10"/>
          <w:sz w:val="18"/>
          <w:szCs w:val="18"/>
        </w:rPr>
      </w:pPr>
    </w:p>
    <w:p w:rsidR="00EC7F17" w:rsidRPr="0051129E" w:rsidRDefault="00EC7F17">
      <w:pPr>
        <w:pStyle w:val="Style11"/>
        <w:kinsoku w:val="0"/>
        <w:autoSpaceDE/>
        <w:autoSpaceDN/>
        <w:spacing w:before="0" w:line="314" w:lineRule="auto"/>
        <w:rPr>
          <w:rStyle w:val="CharacterStyle3"/>
          <w:spacing w:val="10"/>
          <w:sz w:val="18"/>
          <w:szCs w:val="18"/>
        </w:rPr>
      </w:pPr>
      <w:r w:rsidRPr="0051129E">
        <w:rPr>
          <w:rStyle w:val="CharacterStyle3"/>
          <w:b/>
          <w:spacing w:val="10"/>
          <w:sz w:val="18"/>
          <w:szCs w:val="18"/>
        </w:rPr>
        <w:lastRenderedPageBreak/>
        <w:t>ARTICULO 5.3</w:t>
      </w:r>
      <w:r w:rsidRPr="0051129E">
        <w:rPr>
          <w:rStyle w:val="CharacterStyle3"/>
          <w:spacing w:val="10"/>
          <w:sz w:val="18"/>
          <w:szCs w:val="18"/>
        </w:rPr>
        <w:t xml:space="preserve">.- Se </w:t>
      </w:r>
      <w:r w:rsidR="007A20B0" w:rsidRPr="0051129E">
        <w:rPr>
          <w:rStyle w:val="CharacterStyle3"/>
          <w:spacing w:val="10"/>
          <w:sz w:val="18"/>
          <w:szCs w:val="18"/>
        </w:rPr>
        <w:t xml:space="preserve">conoce oficio </w:t>
      </w:r>
      <w:r w:rsidRPr="0051129E">
        <w:rPr>
          <w:rStyle w:val="CharacterStyle3"/>
          <w:b/>
          <w:spacing w:val="10"/>
          <w:sz w:val="18"/>
          <w:szCs w:val="18"/>
        </w:rPr>
        <w:t>DAJ-2012</w:t>
      </w:r>
      <w:r w:rsidR="007A20B0" w:rsidRPr="0051129E">
        <w:rPr>
          <w:rStyle w:val="CharacterStyle3"/>
          <w:b/>
          <w:spacing w:val="10"/>
          <w:sz w:val="18"/>
          <w:szCs w:val="18"/>
        </w:rPr>
        <w:t>-19</w:t>
      </w:r>
      <w:r w:rsidRPr="0051129E">
        <w:rPr>
          <w:rStyle w:val="CharacterStyle3"/>
          <w:b/>
          <w:spacing w:val="10"/>
          <w:sz w:val="18"/>
          <w:szCs w:val="18"/>
        </w:rPr>
        <w:t xml:space="preserve">00 y DAJ-2011-3142 </w:t>
      </w:r>
      <w:r w:rsidRPr="0051129E">
        <w:rPr>
          <w:rStyle w:val="CharacterStyle3"/>
          <w:spacing w:val="10"/>
          <w:sz w:val="18"/>
          <w:szCs w:val="18"/>
        </w:rPr>
        <w:t>d</w:t>
      </w:r>
      <w:r w:rsidR="007A20B0" w:rsidRPr="0051129E">
        <w:rPr>
          <w:rStyle w:val="CharacterStyle3"/>
          <w:spacing w:val="10"/>
          <w:sz w:val="18"/>
          <w:szCs w:val="18"/>
        </w:rPr>
        <w:t>e</w:t>
      </w:r>
      <w:r w:rsidRPr="0051129E">
        <w:rPr>
          <w:rStyle w:val="CharacterStyle3"/>
          <w:spacing w:val="10"/>
          <w:sz w:val="18"/>
          <w:szCs w:val="18"/>
        </w:rPr>
        <w:t xml:space="preserve"> </w:t>
      </w:r>
      <w:r w:rsidR="007A20B0" w:rsidRPr="0051129E">
        <w:rPr>
          <w:rStyle w:val="CharacterStyle3"/>
          <w:spacing w:val="10"/>
          <w:sz w:val="18"/>
          <w:szCs w:val="18"/>
        </w:rPr>
        <w:t xml:space="preserve">la </w:t>
      </w:r>
      <w:r w:rsidRPr="0051129E">
        <w:rPr>
          <w:rStyle w:val="CharacterStyle3"/>
          <w:spacing w:val="10"/>
          <w:sz w:val="18"/>
          <w:szCs w:val="18"/>
        </w:rPr>
        <w:t>Dirección de A</w:t>
      </w:r>
      <w:r w:rsidR="007A20B0" w:rsidRPr="0051129E">
        <w:rPr>
          <w:rStyle w:val="CharacterStyle3"/>
          <w:spacing w:val="10"/>
          <w:sz w:val="18"/>
          <w:szCs w:val="18"/>
        </w:rPr>
        <w:t xml:space="preserve">suntos </w:t>
      </w:r>
      <w:r w:rsidRPr="0051129E">
        <w:rPr>
          <w:rStyle w:val="CharacterStyle3"/>
          <w:spacing w:val="10"/>
          <w:sz w:val="18"/>
          <w:szCs w:val="18"/>
        </w:rPr>
        <w:t>Ju</w:t>
      </w:r>
      <w:r w:rsidR="007A20B0" w:rsidRPr="0051129E">
        <w:rPr>
          <w:rStyle w:val="CharacterStyle3"/>
          <w:spacing w:val="10"/>
          <w:sz w:val="18"/>
          <w:szCs w:val="18"/>
        </w:rPr>
        <w:t>r</w:t>
      </w:r>
      <w:r w:rsidRPr="0051129E">
        <w:rPr>
          <w:rStyle w:val="CharacterStyle3"/>
          <w:spacing w:val="10"/>
          <w:sz w:val="18"/>
          <w:szCs w:val="18"/>
        </w:rPr>
        <w:t>ídico</w:t>
      </w:r>
      <w:r w:rsidR="007A20B0" w:rsidRPr="0051129E">
        <w:rPr>
          <w:rStyle w:val="CharacterStyle3"/>
          <w:spacing w:val="10"/>
          <w:sz w:val="18"/>
          <w:szCs w:val="18"/>
        </w:rPr>
        <w:t xml:space="preserve">s </w:t>
      </w:r>
      <w:r w:rsidRPr="0051129E">
        <w:rPr>
          <w:rStyle w:val="CharacterStyle3"/>
          <w:spacing w:val="10"/>
          <w:sz w:val="18"/>
          <w:szCs w:val="18"/>
        </w:rPr>
        <w:t>de fecha 1</w:t>
      </w:r>
      <w:r w:rsidR="007A20B0" w:rsidRPr="0051129E">
        <w:rPr>
          <w:rStyle w:val="CharacterStyle3"/>
          <w:spacing w:val="10"/>
          <w:sz w:val="18"/>
          <w:szCs w:val="18"/>
        </w:rPr>
        <w:t>8</w:t>
      </w:r>
      <w:r w:rsidRPr="0051129E">
        <w:rPr>
          <w:rStyle w:val="CharacterStyle3"/>
          <w:spacing w:val="10"/>
          <w:sz w:val="18"/>
          <w:szCs w:val="18"/>
        </w:rPr>
        <w:t xml:space="preserve"> de m</w:t>
      </w:r>
      <w:r w:rsidR="007A20B0" w:rsidRPr="0051129E">
        <w:rPr>
          <w:rStyle w:val="CharacterStyle3"/>
          <w:spacing w:val="10"/>
          <w:sz w:val="18"/>
          <w:szCs w:val="18"/>
        </w:rPr>
        <w:t>ayo</w:t>
      </w:r>
      <w:r w:rsidRPr="0051129E">
        <w:rPr>
          <w:rStyle w:val="CharacterStyle3"/>
          <w:spacing w:val="10"/>
          <w:sz w:val="18"/>
          <w:szCs w:val="18"/>
        </w:rPr>
        <w:t xml:space="preserve"> del 2012 y </w:t>
      </w:r>
      <w:r w:rsidR="007A20B0" w:rsidRPr="0051129E">
        <w:rPr>
          <w:rStyle w:val="CharacterStyle3"/>
          <w:spacing w:val="10"/>
          <w:sz w:val="18"/>
          <w:szCs w:val="18"/>
        </w:rPr>
        <w:t>referente a remisión de amparo de legalidad interpuesto por P.D.</w:t>
      </w:r>
      <w:r w:rsidRPr="0051129E">
        <w:rPr>
          <w:rStyle w:val="CharacterStyle3"/>
          <w:spacing w:val="10"/>
          <w:sz w:val="18"/>
          <w:szCs w:val="18"/>
        </w:rPr>
        <w:t xml:space="preserve"> L</w:t>
      </w:r>
      <w:r w:rsidR="007A20B0" w:rsidRPr="0051129E">
        <w:rPr>
          <w:rStyle w:val="CharacterStyle3"/>
          <w:spacing w:val="10"/>
          <w:sz w:val="18"/>
          <w:szCs w:val="18"/>
        </w:rPr>
        <w:t xml:space="preserve">. y </w:t>
      </w:r>
      <w:r w:rsidRPr="0051129E">
        <w:rPr>
          <w:rStyle w:val="CharacterStyle3"/>
          <w:spacing w:val="10"/>
          <w:sz w:val="18"/>
          <w:szCs w:val="18"/>
        </w:rPr>
        <w:t xml:space="preserve"> R</w:t>
      </w:r>
      <w:r w:rsidR="007A20B0" w:rsidRPr="0051129E">
        <w:rPr>
          <w:rStyle w:val="CharacterStyle3"/>
          <w:spacing w:val="10"/>
          <w:sz w:val="18"/>
          <w:szCs w:val="18"/>
        </w:rPr>
        <w:t>.D.</w:t>
      </w:r>
      <w:r w:rsidRPr="0051129E">
        <w:rPr>
          <w:rStyle w:val="CharacterStyle3"/>
          <w:spacing w:val="10"/>
          <w:sz w:val="18"/>
          <w:szCs w:val="18"/>
        </w:rPr>
        <w:t>C</w:t>
      </w:r>
      <w:r w:rsidR="007A20B0" w:rsidRPr="0051129E">
        <w:rPr>
          <w:rStyle w:val="CharacterStyle3"/>
          <w:spacing w:val="10"/>
          <w:sz w:val="18"/>
          <w:szCs w:val="18"/>
        </w:rPr>
        <w:t>.</w:t>
      </w:r>
      <w:r w:rsidRPr="0051129E">
        <w:rPr>
          <w:rStyle w:val="CharacterStyle3"/>
          <w:spacing w:val="10"/>
          <w:sz w:val="18"/>
          <w:szCs w:val="18"/>
        </w:rPr>
        <w:t xml:space="preserve"> S.A. </w:t>
      </w:r>
      <w:proofErr w:type="spellStart"/>
      <w:r w:rsidR="007A20B0" w:rsidRPr="0051129E">
        <w:rPr>
          <w:rStyle w:val="CharacterStyle3"/>
          <w:spacing w:val="10"/>
          <w:sz w:val="18"/>
          <w:szCs w:val="18"/>
        </w:rPr>
        <w:t>Exp</w:t>
      </w:r>
      <w:proofErr w:type="spellEnd"/>
      <w:r w:rsidR="007A20B0" w:rsidRPr="0051129E">
        <w:rPr>
          <w:rStyle w:val="CharacterStyle3"/>
          <w:spacing w:val="10"/>
          <w:sz w:val="18"/>
          <w:szCs w:val="18"/>
        </w:rPr>
        <w:t xml:space="preserve"> 12-001991-1027-CA</w:t>
      </w:r>
      <w:r w:rsidRPr="0051129E">
        <w:rPr>
          <w:rStyle w:val="CharacterStyle3"/>
          <w:spacing w:val="10"/>
          <w:sz w:val="18"/>
          <w:szCs w:val="18"/>
        </w:rPr>
        <w:t xml:space="preserve"> </w:t>
      </w:r>
    </w:p>
    <w:p w:rsidR="00EC7F17" w:rsidRPr="0051129E" w:rsidRDefault="00EC7F17">
      <w:pPr>
        <w:pStyle w:val="Style5"/>
        <w:kinsoku w:val="0"/>
        <w:autoSpaceDE/>
        <w:autoSpaceDN/>
        <w:spacing w:before="216"/>
        <w:rPr>
          <w:rStyle w:val="CharacterStyle3"/>
          <w:b/>
          <w:spacing w:val="10"/>
          <w:sz w:val="18"/>
          <w:szCs w:val="18"/>
        </w:rPr>
      </w:pPr>
      <w:r w:rsidRPr="0051129E">
        <w:rPr>
          <w:rStyle w:val="CharacterStyle3"/>
          <w:b/>
          <w:spacing w:val="10"/>
          <w:sz w:val="18"/>
          <w:szCs w:val="18"/>
        </w:rPr>
        <w:t>CONSIDERANDO</w:t>
      </w:r>
    </w:p>
    <w:p w:rsidR="00EC7F17" w:rsidRPr="0051129E" w:rsidRDefault="00EC7F17" w:rsidP="008B7292">
      <w:pPr>
        <w:pStyle w:val="Style5"/>
        <w:tabs>
          <w:tab w:val="right" w:pos="8069"/>
        </w:tabs>
        <w:kinsoku w:val="0"/>
        <w:autoSpaceDE/>
        <w:autoSpaceDN/>
        <w:jc w:val="both"/>
        <w:rPr>
          <w:rStyle w:val="CharacterStyle3"/>
          <w:spacing w:val="10"/>
          <w:sz w:val="18"/>
          <w:szCs w:val="18"/>
        </w:rPr>
      </w:pPr>
      <w:r w:rsidRPr="0051129E">
        <w:rPr>
          <w:rStyle w:val="CharacterStyle3"/>
          <w:b/>
          <w:spacing w:val="10"/>
          <w:sz w:val="18"/>
          <w:szCs w:val="18"/>
        </w:rPr>
        <w:t>PRIMERO:</w:t>
      </w:r>
      <w:r w:rsidRPr="0051129E">
        <w:rPr>
          <w:rStyle w:val="CharacterStyle3"/>
          <w:spacing w:val="10"/>
          <w:sz w:val="18"/>
          <w:szCs w:val="18"/>
        </w:rPr>
        <w:t xml:space="preserve"> Que </w:t>
      </w:r>
      <w:r w:rsidR="007A20B0" w:rsidRPr="0051129E">
        <w:rPr>
          <w:rStyle w:val="CharacterStyle3"/>
          <w:spacing w:val="10"/>
          <w:sz w:val="18"/>
          <w:szCs w:val="18"/>
        </w:rPr>
        <w:t>los señores m</w:t>
      </w:r>
      <w:r w:rsidRPr="0051129E">
        <w:rPr>
          <w:rStyle w:val="CharacterStyle3"/>
          <w:spacing w:val="10"/>
          <w:sz w:val="18"/>
          <w:szCs w:val="18"/>
        </w:rPr>
        <w:t>iembros de Junta Directiva</w:t>
      </w:r>
      <w:r w:rsidR="007A20B0" w:rsidRPr="0051129E">
        <w:rPr>
          <w:rStyle w:val="CharacterStyle3"/>
          <w:spacing w:val="10"/>
          <w:sz w:val="18"/>
          <w:szCs w:val="18"/>
        </w:rPr>
        <w:t xml:space="preserve"> manifiestan que consideran que el procedimiento recomendado por la Dirección de Asuntos Jurídicos no es el más adecuado, por cuanto se recomienda iniciar procedimiento administrativo a partir de las actas notariales presentadas por las empresas </w:t>
      </w:r>
      <w:r w:rsidRPr="0051129E">
        <w:rPr>
          <w:rStyle w:val="CharacterStyle3"/>
          <w:spacing w:val="10"/>
          <w:sz w:val="18"/>
          <w:szCs w:val="18"/>
        </w:rPr>
        <w:t>R</w:t>
      </w:r>
      <w:r w:rsidR="007A20B0" w:rsidRPr="0051129E">
        <w:rPr>
          <w:rStyle w:val="CharacterStyle3"/>
          <w:spacing w:val="10"/>
          <w:sz w:val="18"/>
          <w:szCs w:val="18"/>
        </w:rPr>
        <w:t>.D.</w:t>
      </w:r>
      <w:r w:rsidRPr="0051129E">
        <w:rPr>
          <w:rStyle w:val="CharacterStyle3"/>
          <w:spacing w:val="10"/>
          <w:sz w:val="18"/>
          <w:szCs w:val="18"/>
        </w:rPr>
        <w:t>C</w:t>
      </w:r>
      <w:r w:rsidR="007A20B0" w:rsidRPr="0051129E">
        <w:rPr>
          <w:rStyle w:val="CharacterStyle3"/>
          <w:spacing w:val="10"/>
          <w:sz w:val="18"/>
          <w:szCs w:val="18"/>
        </w:rPr>
        <w:t>.S.</w:t>
      </w:r>
      <w:r w:rsidRPr="0051129E">
        <w:rPr>
          <w:rStyle w:val="CharacterStyle3"/>
          <w:spacing w:val="10"/>
          <w:sz w:val="18"/>
          <w:szCs w:val="18"/>
        </w:rPr>
        <w:t>A., P</w:t>
      </w:r>
      <w:r w:rsidR="007A20B0" w:rsidRPr="0051129E">
        <w:rPr>
          <w:rStyle w:val="CharacterStyle3"/>
          <w:spacing w:val="10"/>
          <w:sz w:val="18"/>
          <w:szCs w:val="18"/>
        </w:rPr>
        <w:t>.D.</w:t>
      </w:r>
      <w:r w:rsidRPr="0051129E">
        <w:rPr>
          <w:rStyle w:val="CharacterStyle3"/>
          <w:spacing w:val="10"/>
          <w:sz w:val="18"/>
          <w:szCs w:val="18"/>
        </w:rPr>
        <w:t>L</w:t>
      </w:r>
      <w:r w:rsidR="007A20B0" w:rsidRPr="0051129E">
        <w:rPr>
          <w:rStyle w:val="CharacterStyle3"/>
          <w:spacing w:val="10"/>
          <w:sz w:val="18"/>
          <w:szCs w:val="18"/>
        </w:rPr>
        <w:t>.</w:t>
      </w:r>
      <w:r w:rsidRPr="0051129E">
        <w:rPr>
          <w:rStyle w:val="CharacterStyle3"/>
          <w:spacing w:val="10"/>
          <w:sz w:val="18"/>
          <w:szCs w:val="18"/>
        </w:rPr>
        <w:t>S.A., T</w:t>
      </w:r>
      <w:r w:rsidR="007A20B0" w:rsidRPr="0051129E">
        <w:rPr>
          <w:rStyle w:val="CharacterStyle3"/>
          <w:spacing w:val="10"/>
          <w:sz w:val="18"/>
          <w:szCs w:val="18"/>
        </w:rPr>
        <w:t>.D.</w:t>
      </w:r>
      <w:r w:rsidRPr="0051129E">
        <w:rPr>
          <w:rStyle w:val="CharacterStyle3"/>
          <w:spacing w:val="10"/>
          <w:sz w:val="18"/>
          <w:szCs w:val="18"/>
        </w:rPr>
        <w:t>U</w:t>
      </w:r>
      <w:r w:rsidR="007A20B0" w:rsidRPr="0051129E">
        <w:rPr>
          <w:rStyle w:val="CharacterStyle3"/>
          <w:spacing w:val="10"/>
          <w:sz w:val="18"/>
          <w:szCs w:val="18"/>
        </w:rPr>
        <w:t>.S</w:t>
      </w:r>
      <w:r w:rsidRPr="0051129E">
        <w:rPr>
          <w:rStyle w:val="CharacterStyle3"/>
          <w:spacing w:val="10"/>
          <w:sz w:val="18"/>
          <w:szCs w:val="18"/>
        </w:rPr>
        <w:t xml:space="preserve"> A. y T</w:t>
      </w:r>
      <w:r w:rsidR="007A20B0" w:rsidRPr="0051129E">
        <w:rPr>
          <w:rStyle w:val="CharacterStyle3"/>
          <w:spacing w:val="10"/>
          <w:sz w:val="18"/>
          <w:szCs w:val="18"/>
        </w:rPr>
        <w:t>.</w:t>
      </w:r>
      <w:r w:rsidRPr="0051129E">
        <w:rPr>
          <w:rStyle w:val="CharacterStyle3"/>
          <w:spacing w:val="10"/>
          <w:sz w:val="18"/>
          <w:szCs w:val="18"/>
        </w:rPr>
        <w:t>L</w:t>
      </w:r>
      <w:r w:rsidR="007A20B0" w:rsidRPr="0051129E">
        <w:rPr>
          <w:rStyle w:val="CharacterStyle3"/>
          <w:spacing w:val="10"/>
          <w:sz w:val="18"/>
          <w:szCs w:val="18"/>
        </w:rPr>
        <w:t>.D.</w:t>
      </w:r>
      <w:r w:rsidRPr="0051129E">
        <w:rPr>
          <w:rStyle w:val="CharacterStyle3"/>
          <w:spacing w:val="10"/>
          <w:sz w:val="18"/>
          <w:szCs w:val="18"/>
        </w:rPr>
        <w:t>N</w:t>
      </w:r>
      <w:r w:rsidR="007A20B0" w:rsidRPr="0051129E">
        <w:rPr>
          <w:rStyle w:val="CharacterStyle3"/>
          <w:spacing w:val="10"/>
          <w:sz w:val="18"/>
          <w:szCs w:val="18"/>
        </w:rPr>
        <w:t>.</w:t>
      </w:r>
      <w:r w:rsidRPr="0051129E">
        <w:rPr>
          <w:rStyle w:val="CharacterStyle3"/>
          <w:spacing w:val="10"/>
          <w:sz w:val="18"/>
          <w:szCs w:val="18"/>
        </w:rPr>
        <w:t xml:space="preserve"> </w:t>
      </w:r>
      <w:r w:rsidR="007A20B0" w:rsidRPr="0051129E">
        <w:rPr>
          <w:rStyle w:val="CharacterStyle3"/>
          <w:spacing w:val="10"/>
          <w:sz w:val="18"/>
          <w:szCs w:val="18"/>
        </w:rPr>
        <w:t>S</w:t>
      </w:r>
      <w:r w:rsidRPr="0051129E">
        <w:rPr>
          <w:rStyle w:val="CharacterStyle3"/>
          <w:spacing w:val="10"/>
          <w:sz w:val="18"/>
          <w:szCs w:val="18"/>
        </w:rPr>
        <w:t>.A, contra la e</w:t>
      </w:r>
      <w:r w:rsidR="007A20B0" w:rsidRPr="0051129E">
        <w:rPr>
          <w:rStyle w:val="CharacterStyle3"/>
          <w:spacing w:val="10"/>
          <w:sz w:val="18"/>
          <w:szCs w:val="18"/>
        </w:rPr>
        <w:t xml:space="preserve">mpresa </w:t>
      </w:r>
      <w:r w:rsidRPr="0051129E">
        <w:rPr>
          <w:rStyle w:val="CharacterStyle3"/>
          <w:spacing w:val="10"/>
          <w:sz w:val="18"/>
          <w:szCs w:val="18"/>
        </w:rPr>
        <w:t>D</w:t>
      </w:r>
      <w:r w:rsidR="007A20B0" w:rsidRPr="0051129E">
        <w:rPr>
          <w:rStyle w:val="CharacterStyle3"/>
          <w:spacing w:val="10"/>
          <w:sz w:val="18"/>
          <w:szCs w:val="18"/>
        </w:rPr>
        <w:t>.</w:t>
      </w:r>
      <w:r w:rsidRPr="0051129E">
        <w:rPr>
          <w:rStyle w:val="CharacterStyle3"/>
          <w:spacing w:val="10"/>
          <w:sz w:val="18"/>
          <w:szCs w:val="18"/>
        </w:rPr>
        <w:t>S</w:t>
      </w:r>
      <w:r w:rsidR="007A20B0" w:rsidRPr="0051129E">
        <w:rPr>
          <w:rStyle w:val="CharacterStyle3"/>
          <w:spacing w:val="10"/>
          <w:sz w:val="18"/>
          <w:szCs w:val="18"/>
        </w:rPr>
        <w:t>.</w:t>
      </w:r>
      <w:r w:rsidRPr="0051129E">
        <w:rPr>
          <w:rStyle w:val="CharacterStyle3"/>
          <w:spacing w:val="10"/>
          <w:sz w:val="18"/>
          <w:szCs w:val="18"/>
        </w:rPr>
        <w:t>A, en co</w:t>
      </w:r>
      <w:r w:rsidR="007A20B0" w:rsidRPr="0051129E">
        <w:rPr>
          <w:rStyle w:val="CharacterStyle3"/>
          <w:spacing w:val="10"/>
          <w:sz w:val="18"/>
          <w:szCs w:val="18"/>
        </w:rPr>
        <w:t>ndición de denunciantes</w:t>
      </w:r>
      <w:r w:rsidRPr="0051129E">
        <w:rPr>
          <w:rStyle w:val="CharacterStyle3"/>
          <w:spacing w:val="10"/>
          <w:sz w:val="18"/>
          <w:szCs w:val="18"/>
        </w:rPr>
        <w:t>.</w:t>
      </w:r>
    </w:p>
    <w:p w:rsidR="00F825E1" w:rsidRPr="0051129E" w:rsidRDefault="00EC7F17" w:rsidP="00F825E1">
      <w:pPr>
        <w:pStyle w:val="Style11"/>
        <w:kinsoku w:val="0"/>
        <w:autoSpaceDE/>
        <w:autoSpaceDN/>
        <w:spacing w:before="252" w:line="300" w:lineRule="auto"/>
        <w:rPr>
          <w:rStyle w:val="CharacterStyle3"/>
          <w:spacing w:val="10"/>
          <w:sz w:val="18"/>
          <w:szCs w:val="18"/>
        </w:rPr>
      </w:pPr>
      <w:r w:rsidRPr="0051129E">
        <w:rPr>
          <w:rStyle w:val="CharacterStyle3"/>
          <w:b/>
          <w:spacing w:val="10"/>
          <w:sz w:val="18"/>
          <w:szCs w:val="18"/>
        </w:rPr>
        <w:t>SEGUNDO</w:t>
      </w:r>
      <w:r w:rsidR="00F825E1" w:rsidRPr="0051129E">
        <w:rPr>
          <w:rStyle w:val="CharacterStyle3"/>
          <w:b/>
          <w:spacing w:val="10"/>
          <w:sz w:val="18"/>
          <w:szCs w:val="18"/>
        </w:rPr>
        <w:t>:</w:t>
      </w:r>
      <w:r w:rsidRPr="0051129E">
        <w:rPr>
          <w:rStyle w:val="CharacterStyle3"/>
          <w:spacing w:val="10"/>
          <w:sz w:val="18"/>
          <w:szCs w:val="18"/>
        </w:rPr>
        <w:t xml:space="preserve"> Que la </w:t>
      </w:r>
      <w:r w:rsidR="00F825E1" w:rsidRPr="0051129E">
        <w:rPr>
          <w:rStyle w:val="CharacterStyle3"/>
          <w:spacing w:val="10"/>
          <w:sz w:val="18"/>
          <w:szCs w:val="18"/>
        </w:rPr>
        <w:t>as</w:t>
      </w:r>
      <w:r w:rsidRPr="0051129E">
        <w:rPr>
          <w:rStyle w:val="CharacterStyle3"/>
          <w:spacing w:val="10"/>
          <w:sz w:val="18"/>
          <w:szCs w:val="18"/>
        </w:rPr>
        <w:t xml:space="preserve">esora legal, La señora </w:t>
      </w:r>
      <w:proofErr w:type="spellStart"/>
      <w:r w:rsidRPr="0051129E">
        <w:rPr>
          <w:rStyle w:val="CharacterStyle3"/>
          <w:spacing w:val="10"/>
          <w:sz w:val="18"/>
          <w:szCs w:val="18"/>
        </w:rPr>
        <w:t>Sidia</w:t>
      </w:r>
      <w:proofErr w:type="spellEnd"/>
      <w:r w:rsidRPr="0051129E">
        <w:rPr>
          <w:rStyle w:val="CharacterStyle3"/>
          <w:spacing w:val="10"/>
          <w:sz w:val="18"/>
          <w:szCs w:val="18"/>
        </w:rPr>
        <w:t xml:space="preserve"> Cerdas manifiesta que en relación con la denuncia In</w:t>
      </w:r>
      <w:r w:rsidR="00F825E1" w:rsidRPr="0051129E">
        <w:rPr>
          <w:rStyle w:val="CharacterStyle3"/>
          <w:spacing w:val="10"/>
          <w:sz w:val="18"/>
          <w:szCs w:val="18"/>
        </w:rPr>
        <w:t xml:space="preserve">terpuesta, se tiene varios </w:t>
      </w:r>
      <w:r w:rsidRPr="0051129E">
        <w:rPr>
          <w:rStyle w:val="CharacterStyle3"/>
          <w:spacing w:val="10"/>
          <w:sz w:val="18"/>
          <w:szCs w:val="18"/>
        </w:rPr>
        <w:t>antece</w:t>
      </w:r>
      <w:r w:rsidR="00F825E1" w:rsidRPr="0051129E">
        <w:rPr>
          <w:rStyle w:val="CharacterStyle3"/>
          <w:spacing w:val="10"/>
          <w:sz w:val="18"/>
          <w:szCs w:val="18"/>
        </w:rPr>
        <w:t>de</w:t>
      </w:r>
      <w:r w:rsidRPr="0051129E">
        <w:rPr>
          <w:rStyle w:val="CharacterStyle3"/>
          <w:spacing w:val="10"/>
          <w:sz w:val="18"/>
          <w:szCs w:val="18"/>
        </w:rPr>
        <w:t>ntes de importancia entre ellos</w:t>
      </w:r>
      <w:r w:rsidR="00F825E1" w:rsidRPr="0051129E">
        <w:rPr>
          <w:rStyle w:val="CharacterStyle3"/>
          <w:spacing w:val="10"/>
          <w:sz w:val="18"/>
          <w:szCs w:val="18"/>
        </w:rPr>
        <w:t xml:space="preserve"> q</w:t>
      </w:r>
      <w:r w:rsidRPr="0051129E">
        <w:rPr>
          <w:rStyle w:val="CharacterStyle3"/>
          <w:spacing w:val="10"/>
          <w:sz w:val="18"/>
          <w:szCs w:val="18"/>
        </w:rPr>
        <w:t>ue desde el año 2005 se remitió para con</w:t>
      </w:r>
      <w:r w:rsidR="00F825E1" w:rsidRPr="0051129E">
        <w:rPr>
          <w:rStyle w:val="CharacterStyle3"/>
          <w:spacing w:val="10"/>
          <w:sz w:val="18"/>
          <w:szCs w:val="18"/>
        </w:rPr>
        <w:t>o</w:t>
      </w:r>
      <w:r w:rsidRPr="0051129E">
        <w:rPr>
          <w:rStyle w:val="CharacterStyle3"/>
          <w:spacing w:val="10"/>
          <w:sz w:val="18"/>
          <w:szCs w:val="18"/>
        </w:rPr>
        <w:t>ci</w:t>
      </w:r>
      <w:r w:rsidR="00F825E1" w:rsidRPr="0051129E">
        <w:rPr>
          <w:rStyle w:val="CharacterStyle3"/>
          <w:spacing w:val="10"/>
          <w:sz w:val="18"/>
          <w:szCs w:val="18"/>
        </w:rPr>
        <w:t>mi</w:t>
      </w:r>
      <w:r w:rsidRPr="0051129E">
        <w:rPr>
          <w:rStyle w:val="CharacterStyle3"/>
          <w:spacing w:val="10"/>
          <w:sz w:val="18"/>
          <w:szCs w:val="18"/>
        </w:rPr>
        <w:t>ento de Junta Directiva Informe para inicio de procedimiento de c</w:t>
      </w:r>
      <w:r w:rsidR="00F825E1" w:rsidRPr="0051129E">
        <w:rPr>
          <w:rStyle w:val="CharacterStyle3"/>
          <w:spacing w:val="10"/>
          <w:sz w:val="18"/>
          <w:szCs w:val="18"/>
        </w:rPr>
        <w:t xml:space="preserve">aducidad </w:t>
      </w:r>
      <w:r w:rsidRPr="0051129E">
        <w:rPr>
          <w:rStyle w:val="CharacterStyle3"/>
          <w:spacing w:val="10"/>
          <w:sz w:val="18"/>
          <w:szCs w:val="18"/>
        </w:rPr>
        <w:t>contra la Empresa T</w:t>
      </w:r>
      <w:r w:rsidR="00F825E1" w:rsidRPr="0051129E">
        <w:rPr>
          <w:rStyle w:val="CharacterStyle3"/>
          <w:spacing w:val="10"/>
          <w:sz w:val="18"/>
          <w:szCs w:val="18"/>
        </w:rPr>
        <w:t>.</w:t>
      </w:r>
      <w:r w:rsidRPr="0051129E">
        <w:rPr>
          <w:rStyle w:val="CharacterStyle3"/>
          <w:spacing w:val="10"/>
          <w:sz w:val="18"/>
          <w:szCs w:val="18"/>
        </w:rPr>
        <w:t>D</w:t>
      </w:r>
      <w:r w:rsidR="00F825E1" w:rsidRPr="0051129E">
        <w:rPr>
          <w:rStyle w:val="CharacterStyle3"/>
          <w:spacing w:val="10"/>
          <w:sz w:val="18"/>
          <w:szCs w:val="18"/>
        </w:rPr>
        <w:t>.</w:t>
      </w:r>
      <w:r w:rsidRPr="0051129E">
        <w:rPr>
          <w:rStyle w:val="CharacterStyle3"/>
          <w:spacing w:val="10"/>
          <w:sz w:val="18"/>
          <w:szCs w:val="18"/>
        </w:rPr>
        <w:t>, sin embar</w:t>
      </w:r>
      <w:r w:rsidR="00F825E1" w:rsidRPr="0051129E">
        <w:rPr>
          <w:rStyle w:val="CharacterStyle3"/>
          <w:spacing w:val="10"/>
          <w:sz w:val="18"/>
          <w:szCs w:val="18"/>
        </w:rPr>
        <w:t>g</w:t>
      </w:r>
      <w:r w:rsidRPr="0051129E">
        <w:rPr>
          <w:rStyle w:val="CharacterStyle3"/>
          <w:spacing w:val="10"/>
          <w:sz w:val="18"/>
          <w:szCs w:val="18"/>
        </w:rPr>
        <w:t>o a</w:t>
      </w:r>
      <w:r w:rsidR="00F825E1" w:rsidRPr="0051129E">
        <w:rPr>
          <w:rStyle w:val="CharacterStyle3"/>
          <w:spacing w:val="10"/>
          <w:sz w:val="18"/>
          <w:szCs w:val="18"/>
        </w:rPr>
        <w:t>n</w:t>
      </w:r>
      <w:r w:rsidRPr="0051129E">
        <w:rPr>
          <w:rStyle w:val="CharacterStyle3"/>
          <w:spacing w:val="10"/>
          <w:sz w:val="18"/>
          <w:szCs w:val="18"/>
        </w:rPr>
        <w:t>te la re</w:t>
      </w:r>
      <w:r w:rsidR="00F825E1" w:rsidRPr="0051129E">
        <w:rPr>
          <w:rStyle w:val="CharacterStyle3"/>
          <w:spacing w:val="10"/>
          <w:sz w:val="18"/>
          <w:szCs w:val="18"/>
        </w:rPr>
        <w:t>novación de la concesión se dejó</w:t>
      </w:r>
      <w:r w:rsidRPr="0051129E">
        <w:rPr>
          <w:rStyle w:val="CharacterStyle3"/>
          <w:spacing w:val="10"/>
          <w:sz w:val="18"/>
          <w:szCs w:val="18"/>
        </w:rPr>
        <w:t xml:space="preserve"> si</w:t>
      </w:r>
      <w:r w:rsidR="00F825E1" w:rsidRPr="0051129E">
        <w:rPr>
          <w:rStyle w:val="CharacterStyle3"/>
          <w:spacing w:val="10"/>
          <w:sz w:val="18"/>
          <w:szCs w:val="18"/>
        </w:rPr>
        <w:t>n</w:t>
      </w:r>
      <w:r w:rsidRPr="0051129E">
        <w:rPr>
          <w:rStyle w:val="CharacterStyle3"/>
          <w:spacing w:val="10"/>
          <w:sz w:val="18"/>
          <w:szCs w:val="18"/>
        </w:rPr>
        <w:t xml:space="preserve"> e</w:t>
      </w:r>
      <w:r w:rsidR="00F825E1" w:rsidRPr="0051129E">
        <w:rPr>
          <w:rStyle w:val="CharacterStyle3"/>
          <w:spacing w:val="10"/>
          <w:sz w:val="18"/>
          <w:szCs w:val="18"/>
        </w:rPr>
        <w:t>f</w:t>
      </w:r>
      <w:r w:rsidRPr="0051129E">
        <w:rPr>
          <w:rStyle w:val="CharacterStyle3"/>
          <w:spacing w:val="10"/>
          <w:sz w:val="18"/>
          <w:szCs w:val="18"/>
        </w:rPr>
        <w:t>ecto el mismo, a su ve</w:t>
      </w:r>
      <w:r w:rsidR="00F825E1" w:rsidRPr="0051129E">
        <w:rPr>
          <w:rStyle w:val="CharacterStyle3"/>
          <w:spacing w:val="10"/>
          <w:sz w:val="18"/>
          <w:szCs w:val="18"/>
        </w:rPr>
        <w:t xml:space="preserve">z existe </w:t>
      </w:r>
      <w:r w:rsidRPr="0051129E">
        <w:rPr>
          <w:rStyle w:val="CharacterStyle3"/>
          <w:spacing w:val="10"/>
          <w:sz w:val="18"/>
          <w:szCs w:val="18"/>
        </w:rPr>
        <w:t>solicitud de frac</w:t>
      </w:r>
      <w:r w:rsidR="00F825E1" w:rsidRPr="0051129E">
        <w:rPr>
          <w:rStyle w:val="CharacterStyle3"/>
          <w:spacing w:val="10"/>
          <w:sz w:val="18"/>
          <w:szCs w:val="18"/>
        </w:rPr>
        <w:t>cio</w:t>
      </w:r>
      <w:r w:rsidRPr="0051129E">
        <w:rPr>
          <w:rStyle w:val="CharacterStyle3"/>
          <w:spacing w:val="10"/>
          <w:sz w:val="18"/>
          <w:szCs w:val="18"/>
        </w:rPr>
        <w:t>namie</w:t>
      </w:r>
      <w:r w:rsidR="00F825E1" w:rsidRPr="0051129E">
        <w:rPr>
          <w:rStyle w:val="CharacterStyle3"/>
          <w:spacing w:val="10"/>
          <w:sz w:val="18"/>
          <w:szCs w:val="18"/>
        </w:rPr>
        <w:t>n</w:t>
      </w:r>
      <w:r w:rsidRPr="0051129E">
        <w:rPr>
          <w:rStyle w:val="CharacterStyle3"/>
          <w:spacing w:val="10"/>
          <w:sz w:val="18"/>
          <w:szCs w:val="18"/>
        </w:rPr>
        <w:t xml:space="preserve">to rechazada </w:t>
      </w:r>
      <w:r w:rsidR="00F825E1" w:rsidRPr="0051129E">
        <w:rPr>
          <w:rStyle w:val="CharacterStyle3"/>
          <w:spacing w:val="10"/>
          <w:sz w:val="18"/>
          <w:szCs w:val="18"/>
        </w:rPr>
        <w:t>en s</w:t>
      </w:r>
      <w:r w:rsidRPr="0051129E">
        <w:rPr>
          <w:rStyle w:val="CharacterStyle3"/>
          <w:spacing w:val="10"/>
          <w:sz w:val="18"/>
          <w:szCs w:val="18"/>
        </w:rPr>
        <w:t xml:space="preserve">ede </w:t>
      </w:r>
      <w:r w:rsidR="00F825E1" w:rsidRPr="0051129E">
        <w:rPr>
          <w:rStyle w:val="CharacterStyle3"/>
          <w:spacing w:val="10"/>
          <w:sz w:val="18"/>
          <w:szCs w:val="18"/>
        </w:rPr>
        <w:t>ju</w:t>
      </w:r>
      <w:r w:rsidRPr="0051129E">
        <w:rPr>
          <w:rStyle w:val="CharacterStyle3"/>
          <w:spacing w:val="10"/>
          <w:sz w:val="18"/>
          <w:szCs w:val="18"/>
        </w:rPr>
        <w:t xml:space="preserve">dicial y por </w:t>
      </w:r>
      <w:r w:rsidR="00F825E1" w:rsidRPr="0051129E">
        <w:rPr>
          <w:rStyle w:val="CharacterStyle3"/>
          <w:spacing w:val="10"/>
          <w:sz w:val="18"/>
          <w:szCs w:val="18"/>
        </w:rPr>
        <w:t>e</w:t>
      </w:r>
      <w:r w:rsidRPr="0051129E">
        <w:rPr>
          <w:rStyle w:val="CharacterStyle3"/>
          <w:spacing w:val="10"/>
          <w:sz w:val="18"/>
          <w:szCs w:val="18"/>
        </w:rPr>
        <w:t>l</w:t>
      </w:r>
      <w:r w:rsidR="00F825E1" w:rsidRPr="0051129E">
        <w:rPr>
          <w:rStyle w:val="CharacterStyle3"/>
          <w:spacing w:val="10"/>
          <w:sz w:val="18"/>
          <w:szCs w:val="18"/>
        </w:rPr>
        <w:t xml:space="preserve"> Tribunal </w:t>
      </w:r>
      <w:r w:rsidRPr="0051129E">
        <w:rPr>
          <w:rStyle w:val="CharacterStyle3"/>
          <w:spacing w:val="10"/>
          <w:sz w:val="18"/>
          <w:szCs w:val="18"/>
        </w:rPr>
        <w:t>Ad</w:t>
      </w:r>
      <w:r w:rsidR="00F825E1" w:rsidRPr="0051129E">
        <w:rPr>
          <w:rStyle w:val="CharacterStyle3"/>
          <w:spacing w:val="10"/>
          <w:sz w:val="18"/>
          <w:szCs w:val="18"/>
        </w:rPr>
        <w:t>m</w:t>
      </w:r>
      <w:r w:rsidRPr="0051129E">
        <w:rPr>
          <w:rStyle w:val="CharacterStyle3"/>
          <w:spacing w:val="10"/>
          <w:sz w:val="18"/>
          <w:szCs w:val="18"/>
        </w:rPr>
        <w:t>inistra</w:t>
      </w:r>
      <w:r w:rsidR="00F825E1" w:rsidRPr="0051129E">
        <w:rPr>
          <w:rStyle w:val="CharacterStyle3"/>
          <w:spacing w:val="10"/>
          <w:sz w:val="18"/>
          <w:szCs w:val="18"/>
        </w:rPr>
        <w:t>tivo</w:t>
      </w:r>
      <w:r w:rsidRPr="0051129E">
        <w:rPr>
          <w:rStyle w:val="CharacterStyle3"/>
          <w:spacing w:val="10"/>
          <w:sz w:val="18"/>
          <w:szCs w:val="18"/>
        </w:rPr>
        <w:t xml:space="preserve"> de Transportes, </w:t>
      </w:r>
      <w:r w:rsidR="00F825E1" w:rsidRPr="0051129E">
        <w:rPr>
          <w:rStyle w:val="CharacterStyle3"/>
          <w:spacing w:val="10"/>
          <w:sz w:val="18"/>
          <w:szCs w:val="18"/>
        </w:rPr>
        <w:t xml:space="preserve">ante </w:t>
      </w:r>
      <w:r w:rsidRPr="0051129E">
        <w:rPr>
          <w:rStyle w:val="CharacterStyle3"/>
          <w:spacing w:val="10"/>
          <w:sz w:val="18"/>
          <w:szCs w:val="18"/>
        </w:rPr>
        <w:t>lo cual la empresa denunciada estar</w:t>
      </w:r>
      <w:r w:rsidR="00F825E1" w:rsidRPr="0051129E">
        <w:rPr>
          <w:rStyle w:val="CharacterStyle3"/>
          <w:spacing w:val="10"/>
          <w:sz w:val="18"/>
          <w:szCs w:val="18"/>
        </w:rPr>
        <w:t>í</w:t>
      </w:r>
      <w:r w:rsidRPr="0051129E">
        <w:rPr>
          <w:rStyle w:val="CharacterStyle3"/>
          <w:spacing w:val="10"/>
          <w:sz w:val="18"/>
          <w:szCs w:val="18"/>
        </w:rPr>
        <w:t>a incurriendo en</w:t>
      </w:r>
      <w:r w:rsidR="00F825E1" w:rsidRPr="0051129E">
        <w:rPr>
          <w:rStyle w:val="CharacterStyle3"/>
          <w:spacing w:val="10"/>
          <w:sz w:val="18"/>
          <w:szCs w:val="18"/>
        </w:rPr>
        <w:t xml:space="preserve"> un supuesto incumplimiento de obligaciones contractuales.</w:t>
      </w:r>
    </w:p>
    <w:p w:rsidR="00EC7F17" w:rsidRPr="0051129E" w:rsidRDefault="00EC7F17" w:rsidP="00F825E1">
      <w:pPr>
        <w:pStyle w:val="Style11"/>
        <w:kinsoku w:val="0"/>
        <w:autoSpaceDE/>
        <w:autoSpaceDN/>
        <w:spacing w:before="252" w:line="300" w:lineRule="auto"/>
        <w:rPr>
          <w:rStyle w:val="CharacterStyle3"/>
          <w:spacing w:val="10"/>
          <w:sz w:val="18"/>
          <w:szCs w:val="18"/>
        </w:rPr>
      </w:pPr>
      <w:r w:rsidRPr="0051129E">
        <w:rPr>
          <w:rStyle w:val="CharacterStyle3"/>
          <w:b/>
          <w:spacing w:val="10"/>
          <w:sz w:val="18"/>
          <w:szCs w:val="18"/>
        </w:rPr>
        <w:t>TERCERO</w:t>
      </w:r>
      <w:r w:rsidR="00F825E1" w:rsidRPr="0051129E">
        <w:rPr>
          <w:rStyle w:val="CharacterStyle3"/>
          <w:b/>
          <w:spacing w:val="10"/>
          <w:sz w:val="18"/>
          <w:szCs w:val="18"/>
        </w:rPr>
        <w:t>:</w:t>
      </w:r>
      <w:r w:rsidRPr="0051129E">
        <w:rPr>
          <w:rStyle w:val="CharacterStyle3"/>
          <w:spacing w:val="10"/>
          <w:sz w:val="18"/>
          <w:szCs w:val="18"/>
        </w:rPr>
        <w:t xml:space="preserve"> Que c</w:t>
      </w:r>
      <w:r w:rsidR="00F825E1" w:rsidRPr="0051129E">
        <w:rPr>
          <w:rStyle w:val="CharacterStyle3"/>
          <w:spacing w:val="10"/>
          <w:sz w:val="18"/>
          <w:szCs w:val="18"/>
        </w:rPr>
        <w:t>onsideran los</w:t>
      </w:r>
      <w:r w:rsidRPr="0051129E">
        <w:rPr>
          <w:rStyle w:val="CharacterStyle3"/>
          <w:spacing w:val="10"/>
          <w:sz w:val="18"/>
          <w:szCs w:val="18"/>
        </w:rPr>
        <w:t xml:space="preserve"> señores miembros </w:t>
      </w:r>
      <w:r w:rsidR="00F825E1" w:rsidRPr="0051129E">
        <w:rPr>
          <w:rStyle w:val="CharacterStyle3"/>
          <w:spacing w:val="10"/>
          <w:sz w:val="18"/>
          <w:szCs w:val="18"/>
        </w:rPr>
        <w:t>de</w:t>
      </w:r>
      <w:r w:rsidRPr="0051129E">
        <w:rPr>
          <w:rStyle w:val="CharacterStyle3"/>
          <w:spacing w:val="10"/>
          <w:sz w:val="18"/>
          <w:szCs w:val="18"/>
        </w:rPr>
        <w:t xml:space="preserve"> esta Junta</w:t>
      </w:r>
      <w:r w:rsidR="00F825E1" w:rsidRPr="0051129E">
        <w:rPr>
          <w:rStyle w:val="CharacterStyle3"/>
          <w:spacing w:val="10"/>
          <w:sz w:val="18"/>
          <w:szCs w:val="18"/>
        </w:rPr>
        <w:t xml:space="preserve">, </w:t>
      </w:r>
      <w:r w:rsidRPr="0051129E">
        <w:rPr>
          <w:rStyle w:val="CharacterStyle3"/>
          <w:spacing w:val="10"/>
          <w:sz w:val="18"/>
          <w:szCs w:val="18"/>
        </w:rPr>
        <w:t>que atender las denuncias a partir de actas notariales,</w:t>
      </w:r>
      <w:r w:rsidR="00F825E1" w:rsidRPr="0051129E">
        <w:rPr>
          <w:rStyle w:val="CharacterStyle3"/>
          <w:spacing w:val="10"/>
          <w:sz w:val="18"/>
          <w:szCs w:val="18"/>
        </w:rPr>
        <w:t xml:space="preserve"> sería prejuzgar a partir de las mismas, teniendo conocimiento de encontrarse en trámite </w:t>
      </w:r>
      <w:r w:rsidRPr="0051129E">
        <w:rPr>
          <w:rStyle w:val="CharacterStyle3"/>
          <w:spacing w:val="10"/>
          <w:sz w:val="18"/>
          <w:szCs w:val="18"/>
        </w:rPr>
        <w:t>un e</w:t>
      </w:r>
      <w:r w:rsidR="00F825E1" w:rsidRPr="0051129E">
        <w:rPr>
          <w:rStyle w:val="CharacterStyle3"/>
          <w:spacing w:val="10"/>
          <w:sz w:val="18"/>
          <w:szCs w:val="18"/>
        </w:rPr>
        <w:t>studio integral para efectos de determinar la procedencia de fraccionamiento, por tanto de debe solicitar a la Dirección Técnica acelerar el estudio integral que se está realizando</w:t>
      </w:r>
      <w:r w:rsidRPr="0051129E">
        <w:rPr>
          <w:rStyle w:val="CharacterStyle3"/>
          <w:spacing w:val="10"/>
          <w:sz w:val="18"/>
          <w:szCs w:val="18"/>
        </w:rPr>
        <w:t>.</w:t>
      </w:r>
    </w:p>
    <w:p w:rsidR="00635949" w:rsidRPr="0051129E" w:rsidRDefault="00EC7F17" w:rsidP="00635949">
      <w:pPr>
        <w:pStyle w:val="Style11"/>
        <w:kinsoku w:val="0"/>
        <w:autoSpaceDE/>
        <w:autoSpaceDN/>
        <w:spacing w:line="295" w:lineRule="auto"/>
        <w:rPr>
          <w:rStyle w:val="CharacterStyle3"/>
          <w:spacing w:val="10"/>
          <w:sz w:val="18"/>
          <w:szCs w:val="18"/>
        </w:rPr>
      </w:pPr>
      <w:r w:rsidRPr="0051129E">
        <w:rPr>
          <w:rStyle w:val="CharacterStyle3"/>
          <w:b/>
          <w:spacing w:val="10"/>
          <w:sz w:val="18"/>
          <w:szCs w:val="18"/>
        </w:rPr>
        <w:t>CUARTO:</w:t>
      </w:r>
      <w:r w:rsidRPr="0051129E">
        <w:rPr>
          <w:rStyle w:val="CharacterStyle3"/>
          <w:spacing w:val="10"/>
          <w:sz w:val="18"/>
          <w:szCs w:val="18"/>
        </w:rPr>
        <w:t xml:space="preserve"> Que la Directora </w:t>
      </w:r>
      <w:r w:rsidR="00F825E1" w:rsidRPr="0051129E">
        <w:rPr>
          <w:rStyle w:val="CharacterStyle3"/>
          <w:spacing w:val="10"/>
          <w:sz w:val="18"/>
          <w:szCs w:val="18"/>
        </w:rPr>
        <w:t>Técnica</w:t>
      </w:r>
      <w:r w:rsidRPr="0051129E">
        <w:rPr>
          <w:rStyle w:val="CharacterStyle3"/>
          <w:spacing w:val="10"/>
          <w:sz w:val="18"/>
          <w:szCs w:val="18"/>
        </w:rPr>
        <w:t xml:space="preserve"> Indica que existe omisión </w:t>
      </w:r>
      <w:r w:rsidR="00635949" w:rsidRPr="0051129E">
        <w:rPr>
          <w:rStyle w:val="CharacterStyle3"/>
          <w:spacing w:val="10"/>
          <w:sz w:val="18"/>
          <w:szCs w:val="18"/>
        </w:rPr>
        <w:t>d</w:t>
      </w:r>
      <w:r w:rsidRPr="0051129E">
        <w:rPr>
          <w:rStyle w:val="CharacterStyle3"/>
          <w:spacing w:val="10"/>
          <w:sz w:val="18"/>
          <w:szCs w:val="18"/>
        </w:rPr>
        <w:t>e las e</w:t>
      </w:r>
      <w:r w:rsidR="00635949" w:rsidRPr="0051129E">
        <w:rPr>
          <w:rStyle w:val="CharacterStyle3"/>
          <w:spacing w:val="10"/>
          <w:sz w:val="18"/>
          <w:szCs w:val="18"/>
        </w:rPr>
        <w:t>m</w:t>
      </w:r>
      <w:r w:rsidRPr="0051129E">
        <w:rPr>
          <w:rStyle w:val="CharacterStyle3"/>
          <w:spacing w:val="10"/>
          <w:sz w:val="18"/>
          <w:szCs w:val="18"/>
        </w:rPr>
        <w:t>presas involucradas a presentar la in</w:t>
      </w:r>
      <w:r w:rsidR="00635949" w:rsidRPr="0051129E">
        <w:rPr>
          <w:rStyle w:val="CharacterStyle3"/>
          <w:spacing w:val="10"/>
          <w:sz w:val="18"/>
          <w:szCs w:val="18"/>
        </w:rPr>
        <w:t>f</w:t>
      </w:r>
      <w:r w:rsidRPr="0051129E">
        <w:rPr>
          <w:rStyle w:val="CharacterStyle3"/>
          <w:spacing w:val="10"/>
          <w:sz w:val="18"/>
          <w:szCs w:val="18"/>
        </w:rPr>
        <w:t>orma</w:t>
      </w:r>
      <w:r w:rsidR="00635949" w:rsidRPr="0051129E">
        <w:rPr>
          <w:rStyle w:val="CharacterStyle3"/>
          <w:spacing w:val="10"/>
          <w:sz w:val="18"/>
          <w:szCs w:val="18"/>
        </w:rPr>
        <w:t>ción</w:t>
      </w:r>
      <w:r w:rsidRPr="0051129E">
        <w:rPr>
          <w:rStyle w:val="CharacterStyle3"/>
          <w:spacing w:val="10"/>
          <w:sz w:val="18"/>
          <w:szCs w:val="18"/>
        </w:rPr>
        <w:t xml:space="preserve"> de barras</w:t>
      </w:r>
      <w:r w:rsidR="00635949" w:rsidRPr="0051129E">
        <w:rPr>
          <w:rStyle w:val="CharacterStyle3"/>
          <w:spacing w:val="10"/>
          <w:sz w:val="18"/>
          <w:szCs w:val="18"/>
        </w:rPr>
        <w:t xml:space="preserve">, </w:t>
      </w:r>
      <w:r w:rsidRPr="0051129E">
        <w:rPr>
          <w:rStyle w:val="CharacterStyle3"/>
          <w:spacing w:val="10"/>
          <w:sz w:val="18"/>
          <w:szCs w:val="18"/>
        </w:rPr>
        <w:t>por ta</w:t>
      </w:r>
      <w:r w:rsidR="00635949" w:rsidRPr="0051129E">
        <w:rPr>
          <w:rStyle w:val="CharacterStyle3"/>
          <w:spacing w:val="10"/>
          <w:sz w:val="18"/>
          <w:szCs w:val="18"/>
        </w:rPr>
        <w:t>nto</w:t>
      </w:r>
      <w:r w:rsidRPr="0051129E">
        <w:rPr>
          <w:rStyle w:val="CharacterStyle3"/>
          <w:spacing w:val="10"/>
          <w:sz w:val="18"/>
          <w:szCs w:val="18"/>
        </w:rPr>
        <w:t xml:space="preserve"> los s</w:t>
      </w:r>
      <w:r w:rsidR="00635949" w:rsidRPr="0051129E">
        <w:rPr>
          <w:rStyle w:val="CharacterStyle3"/>
          <w:spacing w:val="10"/>
          <w:sz w:val="18"/>
          <w:szCs w:val="18"/>
        </w:rPr>
        <w:t>eñ</w:t>
      </w:r>
      <w:r w:rsidRPr="0051129E">
        <w:rPr>
          <w:rStyle w:val="CharacterStyle3"/>
          <w:spacing w:val="10"/>
          <w:sz w:val="18"/>
          <w:szCs w:val="18"/>
        </w:rPr>
        <w:t>or</w:t>
      </w:r>
      <w:r w:rsidR="00635949" w:rsidRPr="0051129E">
        <w:rPr>
          <w:rStyle w:val="CharacterStyle3"/>
          <w:spacing w:val="10"/>
          <w:sz w:val="18"/>
          <w:szCs w:val="18"/>
        </w:rPr>
        <w:t>e</w:t>
      </w:r>
      <w:r w:rsidRPr="0051129E">
        <w:rPr>
          <w:rStyle w:val="CharacterStyle3"/>
          <w:spacing w:val="10"/>
          <w:sz w:val="18"/>
          <w:szCs w:val="18"/>
        </w:rPr>
        <w:t xml:space="preserve">s miembros de Junta Directiva consideran </w:t>
      </w:r>
      <w:r w:rsidR="00635949" w:rsidRPr="0051129E">
        <w:rPr>
          <w:rStyle w:val="CharacterStyle3"/>
          <w:spacing w:val="10"/>
          <w:sz w:val="18"/>
          <w:szCs w:val="18"/>
        </w:rPr>
        <w:t>necesario</w:t>
      </w:r>
      <w:r w:rsidRPr="0051129E">
        <w:rPr>
          <w:rStyle w:val="CharacterStyle3"/>
          <w:spacing w:val="10"/>
          <w:sz w:val="18"/>
          <w:szCs w:val="18"/>
        </w:rPr>
        <w:t xml:space="preserve"> ordenar a las empresas A</w:t>
      </w:r>
      <w:r w:rsidR="00635949" w:rsidRPr="0051129E">
        <w:rPr>
          <w:rStyle w:val="CharacterStyle3"/>
          <w:spacing w:val="10"/>
          <w:sz w:val="18"/>
          <w:szCs w:val="18"/>
        </w:rPr>
        <w:t>.</w:t>
      </w:r>
      <w:r w:rsidRPr="0051129E">
        <w:rPr>
          <w:rStyle w:val="CharacterStyle3"/>
          <w:spacing w:val="10"/>
          <w:sz w:val="18"/>
          <w:szCs w:val="18"/>
        </w:rPr>
        <w:t xml:space="preserve"> Ruta-</w:t>
      </w:r>
      <w:r w:rsidR="00635949" w:rsidRPr="0051129E">
        <w:rPr>
          <w:rStyle w:val="CharacterStyle3"/>
          <w:spacing w:val="10"/>
          <w:sz w:val="18"/>
          <w:szCs w:val="18"/>
        </w:rPr>
        <w:t xml:space="preserve"> </w:t>
      </w:r>
      <w:r w:rsidRPr="0051129E">
        <w:rPr>
          <w:rStyle w:val="CharacterStyle3"/>
          <w:spacing w:val="10"/>
          <w:sz w:val="18"/>
          <w:szCs w:val="18"/>
        </w:rPr>
        <w:t>503</w:t>
      </w:r>
      <w:r w:rsidR="00635949" w:rsidRPr="0051129E">
        <w:rPr>
          <w:rStyle w:val="CharacterStyle3"/>
          <w:spacing w:val="10"/>
          <w:sz w:val="18"/>
          <w:szCs w:val="18"/>
        </w:rPr>
        <w:t xml:space="preserve">, 1502,1507; </w:t>
      </w:r>
      <w:r w:rsidRPr="0051129E">
        <w:rPr>
          <w:rStyle w:val="CharacterStyle3"/>
          <w:spacing w:val="10"/>
          <w:sz w:val="18"/>
          <w:szCs w:val="18"/>
        </w:rPr>
        <w:t>T</w:t>
      </w:r>
      <w:r w:rsidR="00635949" w:rsidRPr="0051129E">
        <w:rPr>
          <w:rStyle w:val="CharacterStyle3"/>
          <w:spacing w:val="10"/>
          <w:sz w:val="18"/>
          <w:szCs w:val="18"/>
        </w:rPr>
        <w:t>.</w:t>
      </w:r>
      <w:r w:rsidRPr="0051129E">
        <w:rPr>
          <w:rStyle w:val="CharacterStyle3"/>
          <w:spacing w:val="10"/>
          <w:sz w:val="18"/>
          <w:szCs w:val="18"/>
        </w:rPr>
        <w:t>L</w:t>
      </w:r>
      <w:r w:rsidR="00635949" w:rsidRPr="0051129E">
        <w:rPr>
          <w:rStyle w:val="CharacterStyle3"/>
          <w:spacing w:val="10"/>
          <w:sz w:val="18"/>
          <w:szCs w:val="18"/>
        </w:rPr>
        <w:t>.</w:t>
      </w:r>
      <w:r w:rsidRPr="0051129E">
        <w:rPr>
          <w:rStyle w:val="CharacterStyle3"/>
          <w:spacing w:val="10"/>
          <w:sz w:val="18"/>
          <w:szCs w:val="18"/>
        </w:rPr>
        <w:t xml:space="preserve"> Ruta 503 A, 570; </w:t>
      </w:r>
      <w:r w:rsidR="00635949" w:rsidRPr="0051129E">
        <w:rPr>
          <w:rStyle w:val="CharacterStyle3"/>
          <w:spacing w:val="10"/>
          <w:sz w:val="18"/>
          <w:szCs w:val="18"/>
        </w:rPr>
        <w:t>R.D.</w:t>
      </w:r>
      <w:r w:rsidRPr="0051129E">
        <w:rPr>
          <w:rStyle w:val="CharacterStyle3"/>
          <w:spacing w:val="10"/>
          <w:sz w:val="18"/>
          <w:szCs w:val="18"/>
        </w:rPr>
        <w:t>C</w:t>
      </w:r>
      <w:r w:rsidR="00635949" w:rsidRPr="0051129E">
        <w:rPr>
          <w:rStyle w:val="CharacterStyle3"/>
          <w:spacing w:val="10"/>
          <w:sz w:val="18"/>
          <w:szCs w:val="18"/>
        </w:rPr>
        <w:t>.</w:t>
      </w:r>
      <w:r w:rsidR="008B7292">
        <w:rPr>
          <w:rStyle w:val="CharacterStyle3"/>
          <w:spacing w:val="10"/>
          <w:sz w:val="18"/>
          <w:szCs w:val="18"/>
        </w:rPr>
        <w:t>S.A.</w:t>
      </w:r>
      <w:r w:rsidRPr="0051129E">
        <w:rPr>
          <w:rStyle w:val="CharacterStyle3"/>
          <w:spacing w:val="10"/>
          <w:sz w:val="18"/>
          <w:szCs w:val="18"/>
        </w:rPr>
        <w:t xml:space="preserve"> Ruta 506, 524</w:t>
      </w:r>
      <w:r w:rsidR="00635949" w:rsidRPr="0051129E">
        <w:rPr>
          <w:rStyle w:val="CharacterStyle3"/>
          <w:spacing w:val="10"/>
          <w:sz w:val="18"/>
          <w:szCs w:val="18"/>
        </w:rPr>
        <w:t>;</w:t>
      </w:r>
      <w:r w:rsidRPr="0051129E">
        <w:rPr>
          <w:rStyle w:val="CharacterStyle3"/>
          <w:spacing w:val="10"/>
          <w:sz w:val="18"/>
          <w:szCs w:val="18"/>
        </w:rPr>
        <w:t xml:space="preserve"> T</w:t>
      </w:r>
      <w:r w:rsidR="00635949" w:rsidRPr="0051129E">
        <w:rPr>
          <w:rStyle w:val="CharacterStyle3"/>
          <w:spacing w:val="10"/>
          <w:sz w:val="18"/>
          <w:szCs w:val="18"/>
        </w:rPr>
        <w:t>.</w:t>
      </w:r>
      <w:r w:rsidRPr="0051129E">
        <w:rPr>
          <w:rStyle w:val="CharacterStyle3"/>
          <w:spacing w:val="10"/>
          <w:sz w:val="18"/>
          <w:szCs w:val="18"/>
        </w:rPr>
        <w:t>D</w:t>
      </w:r>
      <w:r w:rsidR="00635949" w:rsidRPr="0051129E">
        <w:rPr>
          <w:rStyle w:val="CharacterStyle3"/>
          <w:spacing w:val="10"/>
          <w:sz w:val="18"/>
          <w:szCs w:val="18"/>
        </w:rPr>
        <w:t>.</w:t>
      </w:r>
      <w:r w:rsidRPr="0051129E">
        <w:rPr>
          <w:rStyle w:val="CharacterStyle3"/>
          <w:spacing w:val="10"/>
          <w:sz w:val="18"/>
          <w:szCs w:val="18"/>
        </w:rPr>
        <w:t>S.A. Ruta 505; A</w:t>
      </w:r>
      <w:r w:rsidR="00635949" w:rsidRPr="0051129E">
        <w:rPr>
          <w:rStyle w:val="CharacterStyle3"/>
          <w:spacing w:val="10"/>
          <w:sz w:val="18"/>
          <w:szCs w:val="18"/>
        </w:rPr>
        <w:t>.</w:t>
      </w:r>
      <w:r w:rsidRPr="0051129E">
        <w:rPr>
          <w:rStyle w:val="CharacterStyle3"/>
          <w:spacing w:val="10"/>
          <w:sz w:val="18"/>
          <w:szCs w:val="18"/>
        </w:rPr>
        <w:t>C</w:t>
      </w:r>
      <w:r w:rsidR="00635949" w:rsidRPr="0051129E">
        <w:rPr>
          <w:rStyle w:val="CharacterStyle3"/>
          <w:spacing w:val="10"/>
          <w:sz w:val="18"/>
          <w:szCs w:val="18"/>
        </w:rPr>
        <w:t>.D.A.S</w:t>
      </w:r>
      <w:r w:rsidRPr="0051129E">
        <w:rPr>
          <w:rStyle w:val="CharacterStyle3"/>
          <w:spacing w:val="10"/>
          <w:sz w:val="18"/>
          <w:szCs w:val="18"/>
        </w:rPr>
        <w:t>.A. Ruta 50</w:t>
      </w:r>
      <w:r w:rsidR="00635949" w:rsidRPr="0051129E">
        <w:rPr>
          <w:rStyle w:val="CharacterStyle3"/>
          <w:spacing w:val="10"/>
          <w:sz w:val="18"/>
          <w:szCs w:val="18"/>
        </w:rPr>
        <w:t>4</w:t>
      </w:r>
      <w:r w:rsidRPr="0051129E">
        <w:rPr>
          <w:rStyle w:val="CharacterStyle3"/>
          <w:spacing w:val="10"/>
          <w:sz w:val="18"/>
          <w:szCs w:val="18"/>
        </w:rPr>
        <w:t xml:space="preserve">; </w:t>
      </w:r>
      <w:r w:rsidR="00635949" w:rsidRPr="0051129E">
        <w:rPr>
          <w:rStyle w:val="CharacterStyle3"/>
          <w:spacing w:val="10"/>
          <w:sz w:val="18"/>
          <w:szCs w:val="18"/>
        </w:rPr>
        <w:t>R.Y.O.</w:t>
      </w:r>
      <w:r w:rsidRPr="0051129E">
        <w:rPr>
          <w:rStyle w:val="CharacterStyle3"/>
          <w:spacing w:val="10"/>
          <w:sz w:val="18"/>
          <w:szCs w:val="18"/>
        </w:rPr>
        <w:t>Z</w:t>
      </w:r>
      <w:r w:rsidR="00635949" w:rsidRPr="0051129E">
        <w:rPr>
          <w:rStyle w:val="CharacterStyle3"/>
          <w:spacing w:val="10"/>
          <w:sz w:val="18"/>
          <w:szCs w:val="18"/>
        </w:rPr>
        <w:t xml:space="preserve">.M, </w:t>
      </w:r>
      <w:r w:rsidRPr="0051129E">
        <w:rPr>
          <w:rStyle w:val="CharacterStyle3"/>
          <w:spacing w:val="10"/>
          <w:sz w:val="18"/>
          <w:szCs w:val="18"/>
        </w:rPr>
        <w:t xml:space="preserve"> Ruta 512</w:t>
      </w:r>
      <w:r w:rsidR="00635949" w:rsidRPr="0051129E">
        <w:rPr>
          <w:rStyle w:val="CharacterStyle3"/>
          <w:spacing w:val="10"/>
          <w:sz w:val="18"/>
          <w:szCs w:val="18"/>
        </w:rPr>
        <w:t>;</w:t>
      </w:r>
      <w:r w:rsidRPr="0051129E">
        <w:rPr>
          <w:rStyle w:val="CharacterStyle3"/>
          <w:spacing w:val="10"/>
          <w:sz w:val="18"/>
          <w:szCs w:val="18"/>
        </w:rPr>
        <w:t xml:space="preserve"> T</w:t>
      </w:r>
      <w:r w:rsidR="00635949" w:rsidRPr="0051129E">
        <w:rPr>
          <w:rStyle w:val="CharacterStyle3"/>
          <w:spacing w:val="10"/>
          <w:sz w:val="18"/>
          <w:szCs w:val="18"/>
        </w:rPr>
        <w:t>.B.</w:t>
      </w:r>
      <w:r w:rsidRPr="0051129E">
        <w:rPr>
          <w:rStyle w:val="CharacterStyle3"/>
          <w:spacing w:val="10"/>
          <w:sz w:val="18"/>
          <w:szCs w:val="18"/>
        </w:rPr>
        <w:t>S.A. Ruta</w:t>
      </w:r>
      <w:r w:rsidR="00635949" w:rsidRPr="0051129E">
        <w:rPr>
          <w:rStyle w:val="CharacterStyle3"/>
          <w:spacing w:val="10"/>
          <w:sz w:val="18"/>
          <w:szCs w:val="18"/>
        </w:rPr>
        <w:t xml:space="preserve"> 675; </w:t>
      </w:r>
      <w:r w:rsidRPr="0051129E">
        <w:rPr>
          <w:rStyle w:val="CharacterStyle3"/>
          <w:spacing w:val="10"/>
          <w:sz w:val="18"/>
          <w:szCs w:val="18"/>
        </w:rPr>
        <w:t>T</w:t>
      </w:r>
      <w:r w:rsidR="00635949" w:rsidRPr="0051129E">
        <w:rPr>
          <w:rStyle w:val="CharacterStyle3"/>
          <w:spacing w:val="10"/>
          <w:sz w:val="18"/>
          <w:szCs w:val="18"/>
        </w:rPr>
        <w:t>.</w:t>
      </w:r>
      <w:r w:rsidRPr="0051129E">
        <w:rPr>
          <w:rStyle w:val="CharacterStyle3"/>
          <w:spacing w:val="10"/>
          <w:sz w:val="18"/>
          <w:szCs w:val="18"/>
        </w:rPr>
        <w:t>C</w:t>
      </w:r>
      <w:r w:rsidR="00635949" w:rsidRPr="0051129E">
        <w:rPr>
          <w:rStyle w:val="CharacterStyle3"/>
          <w:spacing w:val="10"/>
          <w:sz w:val="18"/>
          <w:szCs w:val="18"/>
        </w:rPr>
        <w:t>.</w:t>
      </w:r>
      <w:r w:rsidRPr="0051129E">
        <w:rPr>
          <w:rStyle w:val="CharacterStyle3"/>
          <w:spacing w:val="10"/>
          <w:sz w:val="18"/>
          <w:szCs w:val="18"/>
        </w:rPr>
        <w:t>S.A. Ruta 54</w:t>
      </w:r>
      <w:r w:rsidR="00635949" w:rsidRPr="0051129E">
        <w:rPr>
          <w:rStyle w:val="CharacterStyle3"/>
          <w:spacing w:val="10"/>
          <w:sz w:val="18"/>
          <w:szCs w:val="18"/>
        </w:rPr>
        <w:t>9;</w:t>
      </w:r>
      <w:r w:rsidRPr="0051129E">
        <w:rPr>
          <w:rStyle w:val="CharacterStyle3"/>
          <w:spacing w:val="10"/>
          <w:sz w:val="18"/>
          <w:szCs w:val="18"/>
        </w:rPr>
        <w:t xml:space="preserve"> T</w:t>
      </w:r>
      <w:r w:rsidR="00635949" w:rsidRPr="0051129E">
        <w:rPr>
          <w:rStyle w:val="CharacterStyle3"/>
          <w:spacing w:val="10"/>
          <w:sz w:val="18"/>
          <w:szCs w:val="18"/>
        </w:rPr>
        <w:t>.</w:t>
      </w:r>
      <w:r w:rsidRPr="0051129E">
        <w:rPr>
          <w:rStyle w:val="CharacterStyle3"/>
          <w:spacing w:val="10"/>
          <w:sz w:val="18"/>
          <w:szCs w:val="18"/>
        </w:rPr>
        <w:t>D</w:t>
      </w:r>
      <w:r w:rsidR="00635949" w:rsidRPr="0051129E">
        <w:rPr>
          <w:rStyle w:val="CharacterStyle3"/>
          <w:spacing w:val="10"/>
          <w:sz w:val="18"/>
          <w:szCs w:val="18"/>
        </w:rPr>
        <w:t>.P.</w:t>
      </w:r>
      <w:r w:rsidRPr="0051129E">
        <w:rPr>
          <w:rStyle w:val="CharacterStyle3"/>
          <w:spacing w:val="10"/>
          <w:sz w:val="18"/>
          <w:szCs w:val="18"/>
        </w:rPr>
        <w:t xml:space="preserve"> Ruta 1501; T</w:t>
      </w:r>
      <w:r w:rsidR="00635949" w:rsidRPr="0051129E">
        <w:rPr>
          <w:rStyle w:val="CharacterStyle3"/>
          <w:spacing w:val="10"/>
          <w:sz w:val="18"/>
          <w:szCs w:val="18"/>
        </w:rPr>
        <w:t>.</w:t>
      </w:r>
      <w:r w:rsidRPr="0051129E">
        <w:rPr>
          <w:rStyle w:val="CharacterStyle3"/>
          <w:spacing w:val="10"/>
          <w:sz w:val="18"/>
          <w:szCs w:val="18"/>
        </w:rPr>
        <w:t>C</w:t>
      </w:r>
      <w:r w:rsidR="00635949" w:rsidRPr="0051129E">
        <w:rPr>
          <w:rStyle w:val="CharacterStyle3"/>
          <w:spacing w:val="10"/>
          <w:sz w:val="18"/>
          <w:szCs w:val="18"/>
        </w:rPr>
        <w:t>.</w:t>
      </w:r>
      <w:r w:rsidRPr="0051129E">
        <w:rPr>
          <w:rStyle w:val="CharacterStyle3"/>
          <w:spacing w:val="10"/>
          <w:sz w:val="18"/>
          <w:szCs w:val="18"/>
        </w:rPr>
        <w:t>A</w:t>
      </w:r>
      <w:r w:rsidR="00635949" w:rsidRPr="0051129E">
        <w:rPr>
          <w:rStyle w:val="CharacterStyle3"/>
          <w:spacing w:val="10"/>
          <w:sz w:val="18"/>
          <w:szCs w:val="18"/>
        </w:rPr>
        <w:t>.</w:t>
      </w:r>
      <w:r w:rsidRPr="0051129E">
        <w:rPr>
          <w:rStyle w:val="CharacterStyle3"/>
          <w:spacing w:val="10"/>
          <w:sz w:val="18"/>
          <w:szCs w:val="18"/>
        </w:rPr>
        <w:t xml:space="preserve">S.A. Ruta 510; </w:t>
      </w:r>
      <w:r w:rsidR="00635949" w:rsidRPr="0051129E">
        <w:rPr>
          <w:rStyle w:val="CharacterStyle3"/>
          <w:spacing w:val="10"/>
          <w:sz w:val="18"/>
          <w:szCs w:val="18"/>
        </w:rPr>
        <w:t>J.</w:t>
      </w:r>
      <w:r w:rsidRPr="0051129E">
        <w:rPr>
          <w:rStyle w:val="CharacterStyle3"/>
          <w:spacing w:val="10"/>
          <w:sz w:val="18"/>
          <w:szCs w:val="18"/>
        </w:rPr>
        <w:t>L</w:t>
      </w:r>
      <w:r w:rsidR="00635949" w:rsidRPr="0051129E">
        <w:rPr>
          <w:rStyle w:val="CharacterStyle3"/>
          <w:spacing w:val="10"/>
          <w:sz w:val="18"/>
          <w:szCs w:val="18"/>
        </w:rPr>
        <w:t>.</w:t>
      </w:r>
      <w:r w:rsidRPr="0051129E">
        <w:rPr>
          <w:rStyle w:val="CharacterStyle3"/>
          <w:spacing w:val="10"/>
          <w:sz w:val="18"/>
          <w:szCs w:val="18"/>
        </w:rPr>
        <w:t>V</w:t>
      </w:r>
      <w:r w:rsidR="00635949" w:rsidRPr="0051129E">
        <w:rPr>
          <w:rStyle w:val="CharacterStyle3"/>
          <w:spacing w:val="10"/>
          <w:sz w:val="18"/>
          <w:szCs w:val="18"/>
        </w:rPr>
        <w:t>.</w:t>
      </w:r>
      <w:r w:rsidRPr="0051129E">
        <w:rPr>
          <w:rStyle w:val="CharacterStyle3"/>
          <w:spacing w:val="10"/>
          <w:sz w:val="18"/>
          <w:szCs w:val="18"/>
        </w:rPr>
        <w:t>C</w:t>
      </w:r>
      <w:r w:rsidR="00635949" w:rsidRPr="0051129E">
        <w:rPr>
          <w:rStyle w:val="CharacterStyle3"/>
          <w:spacing w:val="10"/>
          <w:sz w:val="18"/>
          <w:szCs w:val="18"/>
        </w:rPr>
        <w:t xml:space="preserve">. </w:t>
      </w:r>
      <w:r w:rsidRPr="0051129E">
        <w:rPr>
          <w:rStyle w:val="CharacterStyle3"/>
          <w:spacing w:val="10"/>
          <w:sz w:val="18"/>
          <w:szCs w:val="18"/>
        </w:rPr>
        <w:t xml:space="preserve">508; presentar </w:t>
      </w:r>
      <w:r w:rsidR="00635949" w:rsidRPr="0051129E">
        <w:rPr>
          <w:rStyle w:val="CharacterStyle3"/>
          <w:spacing w:val="10"/>
          <w:sz w:val="18"/>
          <w:szCs w:val="18"/>
        </w:rPr>
        <w:t>dicha</w:t>
      </w:r>
      <w:r w:rsidRPr="0051129E">
        <w:rPr>
          <w:rStyle w:val="CharacterStyle3"/>
          <w:spacing w:val="10"/>
          <w:sz w:val="18"/>
          <w:szCs w:val="18"/>
        </w:rPr>
        <w:t xml:space="preserve"> </w:t>
      </w:r>
      <w:r w:rsidR="00635949" w:rsidRPr="0051129E">
        <w:rPr>
          <w:rStyle w:val="CharacterStyle3"/>
          <w:spacing w:val="10"/>
          <w:sz w:val="18"/>
          <w:szCs w:val="18"/>
        </w:rPr>
        <w:t>información</w:t>
      </w:r>
      <w:r w:rsidRPr="0051129E">
        <w:rPr>
          <w:rStyle w:val="CharacterStyle3"/>
          <w:spacing w:val="10"/>
          <w:sz w:val="18"/>
          <w:szCs w:val="18"/>
        </w:rPr>
        <w:t xml:space="preserve"> de </w:t>
      </w:r>
      <w:r w:rsidR="00635949" w:rsidRPr="0051129E">
        <w:rPr>
          <w:rStyle w:val="CharacterStyle3"/>
          <w:spacing w:val="10"/>
          <w:sz w:val="18"/>
          <w:szCs w:val="18"/>
        </w:rPr>
        <w:t>ma</w:t>
      </w:r>
      <w:r w:rsidRPr="0051129E">
        <w:rPr>
          <w:rStyle w:val="CharacterStyle3"/>
          <w:spacing w:val="10"/>
          <w:sz w:val="18"/>
          <w:szCs w:val="18"/>
        </w:rPr>
        <w:t xml:space="preserve">nera </w:t>
      </w:r>
      <w:r w:rsidR="00635949" w:rsidRPr="0051129E">
        <w:rPr>
          <w:rStyle w:val="CharacterStyle3"/>
          <w:spacing w:val="10"/>
          <w:sz w:val="18"/>
          <w:szCs w:val="18"/>
        </w:rPr>
        <w:t>i</w:t>
      </w:r>
      <w:r w:rsidRPr="0051129E">
        <w:rPr>
          <w:rStyle w:val="CharacterStyle3"/>
          <w:spacing w:val="10"/>
          <w:sz w:val="18"/>
          <w:szCs w:val="18"/>
        </w:rPr>
        <w:t>nmediata</w:t>
      </w:r>
      <w:r w:rsidR="00635949" w:rsidRPr="0051129E">
        <w:rPr>
          <w:rStyle w:val="CharacterStyle3"/>
          <w:spacing w:val="10"/>
          <w:sz w:val="18"/>
          <w:szCs w:val="18"/>
        </w:rPr>
        <w:t>.</w:t>
      </w:r>
    </w:p>
    <w:p w:rsidR="00EC7F17" w:rsidRPr="0051129E" w:rsidRDefault="00EC7F17" w:rsidP="0051129E">
      <w:pPr>
        <w:pStyle w:val="Style11"/>
        <w:kinsoku w:val="0"/>
        <w:autoSpaceDE/>
        <w:autoSpaceDN/>
        <w:rPr>
          <w:rStyle w:val="CharacterStyle3"/>
          <w:spacing w:val="10"/>
          <w:sz w:val="18"/>
          <w:szCs w:val="18"/>
        </w:rPr>
      </w:pPr>
      <w:r w:rsidRPr="0051129E">
        <w:rPr>
          <w:rStyle w:val="CharacterStyle3"/>
          <w:b/>
          <w:spacing w:val="10"/>
          <w:sz w:val="18"/>
          <w:szCs w:val="18"/>
        </w:rPr>
        <w:t>QUINTO:</w:t>
      </w:r>
      <w:r w:rsidRPr="0051129E">
        <w:rPr>
          <w:rStyle w:val="CharacterStyle3"/>
          <w:spacing w:val="10"/>
          <w:sz w:val="18"/>
          <w:szCs w:val="18"/>
        </w:rPr>
        <w:t xml:space="preserve"> Que se </w:t>
      </w:r>
      <w:r w:rsidR="00635949" w:rsidRPr="0051129E">
        <w:rPr>
          <w:rStyle w:val="CharacterStyle3"/>
          <w:spacing w:val="10"/>
          <w:sz w:val="18"/>
          <w:szCs w:val="18"/>
        </w:rPr>
        <w:t>debe</w:t>
      </w:r>
      <w:r w:rsidRPr="0051129E">
        <w:rPr>
          <w:rStyle w:val="CharacterStyle3"/>
          <w:spacing w:val="10"/>
          <w:sz w:val="18"/>
          <w:szCs w:val="18"/>
        </w:rPr>
        <w:t xml:space="preserve"> de advertir a la e</w:t>
      </w:r>
      <w:r w:rsidR="00635949" w:rsidRPr="0051129E">
        <w:rPr>
          <w:rStyle w:val="CharacterStyle3"/>
          <w:spacing w:val="10"/>
          <w:sz w:val="18"/>
          <w:szCs w:val="18"/>
        </w:rPr>
        <w:t>mpresa</w:t>
      </w:r>
      <w:r w:rsidRPr="0051129E">
        <w:rPr>
          <w:rStyle w:val="CharacterStyle3"/>
          <w:spacing w:val="10"/>
          <w:sz w:val="18"/>
          <w:szCs w:val="18"/>
        </w:rPr>
        <w:t xml:space="preserve"> T</w:t>
      </w:r>
      <w:r w:rsidR="00635949" w:rsidRPr="0051129E">
        <w:rPr>
          <w:rStyle w:val="CharacterStyle3"/>
          <w:spacing w:val="10"/>
          <w:sz w:val="18"/>
          <w:szCs w:val="18"/>
        </w:rPr>
        <w:t>.</w:t>
      </w:r>
      <w:r w:rsidRPr="0051129E">
        <w:rPr>
          <w:rStyle w:val="CharacterStyle3"/>
          <w:spacing w:val="10"/>
          <w:sz w:val="18"/>
          <w:szCs w:val="18"/>
        </w:rPr>
        <w:t>D</w:t>
      </w:r>
      <w:r w:rsidR="00635949" w:rsidRPr="0051129E">
        <w:rPr>
          <w:rStyle w:val="CharacterStyle3"/>
          <w:spacing w:val="10"/>
          <w:sz w:val="18"/>
          <w:szCs w:val="18"/>
        </w:rPr>
        <w:t>.</w:t>
      </w:r>
      <w:r w:rsidRPr="0051129E">
        <w:rPr>
          <w:rStyle w:val="CharacterStyle3"/>
          <w:spacing w:val="10"/>
          <w:sz w:val="18"/>
          <w:szCs w:val="18"/>
        </w:rPr>
        <w:t>S</w:t>
      </w:r>
      <w:r w:rsidR="00635949" w:rsidRPr="0051129E">
        <w:rPr>
          <w:rStyle w:val="CharacterStyle3"/>
          <w:spacing w:val="10"/>
          <w:sz w:val="18"/>
          <w:szCs w:val="18"/>
        </w:rPr>
        <w:t>.</w:t>
      </w:r>
      <w:r w:rsidRPr="0051129E">
        <w:rPr>
          <w:rStyle w:val="CharacterStyle3"/>
          <w:spacing w:val="10"/>
          <w:sz w:val="18"/>
          <w:szCs w:val="18"/>
        </w:rPr>
        <w:t>A</w:t>
      </w:r>
      <w:r w:rsidR="00635949" w:rsidRPr="0051129E">
        <w:rPr>
          <w:rStyle w:val="CharacterStyle3"/>
          <w:spacing w:val="10"/>
          <w:sz w:val="18"/>
          <w:szCs w:val="18"/>
        </w:rPr>
        <w:t>. q</w:t>
      </w:r>
      <w:r w:rsidRPr="0051129E">
        <w:rPr>
          <w:rStyle w:val="CharacterStyle3"/>
          <w:spacing w:val="10"/>
          <w:sz w:val="18"/>
          <w:szCs w:val="18"/>
        </w:rPr>
        <w:t xml:space="preserve">ue de conformidad con </w:t>
      </w:r>
      <w:r w:rsidR="00635949" w:rsidRPr="0051129E">
        <w:rPr>
          <w:rStyle w:val="CharacterStyle3"/>
          <w:spacing w:val="10"/>
          <w:sz w:val="18"/>
          <w:szCs w:val="18"/>
        </w:rPr>
        <w:t>l</w:t>
      </w:r>
      <w:r w:rsidRPr="0051129E">
        <w:rPr>
          <w:rStyle w:val="CharacterStyle3"/>
          <w:spacing w:val="10"/>
          <w:sz w:val="18"/>
          <w:szCs w:val="18"/>
        </w:rPr>
        <w:t xml:space="preserve">a Ley </w:t>
      </w:r>
      <w:r w:rsidR="00635949" w:rsidRPr="0051129E">
        <w:rPr>
          <w:rStyle w:val="CharacterStyle3"/>
          <w:spacing w:val="10"/>
          <w:sz w:val="18"/>
          <w:szCs w:val="18"/>
        </w:rPr>
        <w:t xml:space="preserve">N° 7593 de la ARESEP, </w:t>
      </w:r>
      <w:r w:rsidRPr="0051129E">
        <w:rPr>
          <w:rStyle w:val="CharacterStyle3"/>
          <w:spacing w:val="10"/>
          <w:sz w:val="18"/>
          <w:szCs w:val="18"/>
        </w:rPr>
        <w:t>debe someterse a cobrar las tarifas autorizadas por dicha inst</w:t>
      </w:r>
      <w:r w:rsidR="00635949" w:rsidRPr="0051129E">
        <w:rPr>
          <w:rStyle w:val="CharacterStyle3"/>
          <w:spacing w:val="10"/>
          <w:sz w:val="18"/>
          <w:szCs w:val="18"/>
        </w:rPr>
        <w:t xml:space="preserve">itución </w:t>
      </w:r>
      <w:r w:rsidRPr="0051129E">
        <w:rPr>
          <w:rStyle w:val="CharacterStyle3"/>
          <w:spacing w:val="10"/>
          <w:sz w:val="18"/>
          <w:szCs w:val="18"/>
        </w:rPr>
        <w:t xml:space="preserve">de </w:t>
      </w:r>
      <w:r w:rsidRPr="0051129E">
        <w:rPr>
          <w:rStyle w:val="CharacterStyle3"/>
          <w:spacing w:val="10"/>
          <w:sz w:val="18"/>
          <w:szCs w:val="18"/>
          <w:u w:val="single"/>
        </w:rPr>
        <w:t>inme</w:t>
      </w:r>
      <w:r w:rsidR="00635949" w:rsidRPr="0051129E">
        <w:rPr>
          <w:rStyle w:val="CharacterStyle3"/>
          <w:spacing w:val="10"/>
          <w:sz w:val="18"/>
          <w:szCs w:val="18"/>
          <w:u w:val="single"/>
        </w:rPr>
        <w:t>diato</w:t>
      </w:r>
      <w:r w:rsidR="00635949" w:rsidRPr="0051129E">
        <w:rPr>
          <w:rStyle w:val="CharacterStyle3"/>
          <w:spacing w:val="10"/>
          <w:sz w:val="18"/>
          <w:szCs w:val="18"/>
        </w:rPr>
        <w:t xml:space="preserve"> y </w:t>
      </w:r>
      <w:r w:rsidR="0051129E" w:rsidRPr="0051129E">
        <w:rPr>
          <w:rStyle w:val="CharacterStyle3"/>
          <w:spacing w:val="10"/>
          <w:sz w:val="18"/>
          <w:szCs w:val="18"/>
        </w:rPr>
        <w:t>abstenerse de</w:t>
      </w:r>
      <w:r w:rsidRPr="0051129E">
        <w:rPr>
          <w:rStyle w:val="CharacterStyle3"/>
          <w:spacing w:val="10"/>
          <w:sz w:val="18"/>
          <w:szCs w:val="18"/>
        </w:rPr>
        <w:t xml:space="preserve"> cobrar ta</w:t>
      </w:r>
      <w:r w:rsidR="0051129E" w:rsidRPr="0051129E">
        <w:rPr>
          <w:rStyle w:val="CharacterStyle3"/>
          <w:spacing w:val="10"/>
          <w:sz w:val="18"/>
          <w:szCs w:val="18"/>
        </w:rPr>
        <w:t>rifas</w:t>
      </w:r>
      <w:r w:rsidRPr="0051129E">
        <w:rPr>
          <w:rStyle w:val="CharacterStyle3"/>
          <w:spacing w:val="10"/>
          <w:sz w:val="18"/>
          <w:szCs w:val="18"/>
        </w:rPr>
        <w:t xml:space="preserve"> d</w:t>
      </w:r>
      <w:r w:rsidR="0051129E" w:rsidRPr="0051129E">
        <w:rPr>
          <w:rStyle w:val="CharacterStyle3"/>
          <w:spacing w:val="10"/>
          <w:sz w:val="18"/>
          <w:szCs w:val="18"/>
        </w:rPr>
        <w:t>ifere</w:t>
      </w:r>
      <w:r w:rsidRPr="0051129E">
        <w:rPr>
          <w:rStyle w:val="CharacterStyle3"/>
          <w:spacing w:val="10"/>
          <w:sz w:val="18"/>
          <w:szCs w:val="18"/>
        </w:rPr>
        <w:t>ntes.</w:t>
      </w:r>
    </w:p>
    <w:p w:rsidR="00EC7F17" w:rsidRPr="0051129E" w:rsidRDefault="00EC7F17" w:rsidP="00033D59">
      <w:pPr>
        <w:pStyle w:val="Style5"/>
        <w:tabs>
          <w:tab w:val="right" w:pos="8069"/>
        </w:tabs>
        <w:kinsoku w:val="0"/>
        <w:autoSpaceDE/>
        <w:autoSpaceDN/>
        <w:spacing w:before="216"/>
        <w:jc w:val="both"/>
        <w:rPr>
          <w:rStyle w:val="CharacterStyle3"/>
          <w:spacing w:val="10"/>
          <w:sz w:val="18"/>
          <w:szCs w:val="18"/>
        </w:rPr>
      </w:pPr>
      <w:r w:rsidRPr="0051129E">
        <w:rPr>
          <w:rStyle w:val="CharacterStyle3"/>
          <w:b/>
          <w:spacing w:val="10"/>
          <w:sz w:val="18"/>
          <w:szCs w:val="18"/>
        </w:rPr>
        <w:t>SEXTO:</w:t>
      </w:r>
      <w:r w:rsidR="0051129E">
        <w:rPr>
          <w:rStyle w:val="CharacterStyle3"/>
          <w:spacing w:val="10"/>
          <w:sz w:val="18"/>
          <w:szCs w:val="18"/>
        </w:rPr>
        <w:t xml:space="preserve"> Q</w:t>
      </w:r>
      <w:r w:rsidRPr="0051129E">
        <w:rPr>
          <w:rStyle w:val="CharacterStyle3"/>
          <w:spacing w:val="10"/>
          <w:sz w:val="18"/>
          <w:szCs w:val="18"/>
        </w:rPr>
        <w:t>u</w:t>
      </w:r>
      <w:r w:rsidR="00A34F23">
        <w:rPr>
          <w:rStyle w:val="CharacterStyle3"/>
          <w:spacing w:val="10"/>
          <w:sz w:val="18"/>
          <w:szCs w:val="18"/>
        </w:rPr>
        <w:t>e</w:t>
      </w:r>
      <w:r w:rsidRPr="0051129E">
        <w:rPr>
          <w:rStyle w:val="CharacterStyle3"/>
          <w:spacing w:val="10"/>
          <w:sz w:val="18"/>
          <w:szCs w:val="18"/>
        </w:rPr>
        <w:t xml:space="preserve"> procede apartarse de</w:t>
      </w:r>
      <w:r w:rsidR="00A34F23">
        <w:rPr>
          <w:rStyle w:val="CharacterStyle3"/>
          <w:spacing w:val="10"/>
          <w:sz w:val="18"/>
          <w:szCs w:val="18"/>
        </w:rPr>
        <w:t xml:space="preserve"> r</w:t>
      </w:r>
      <w:r w:rsidR="00A34F23" w:rsidRPr="0051129E">
        <w:rPr>
          <w:rStyle w:val="CharacterStyle3"/>
          <w:spacing w:val="10"/>
          <w:sz w:val="18"/>
          <w:szCs w:val="18"/>
        </w:rPr>
        <w:t>eco</w:t>
      </w:r>
      <w:r w:rsidR="00A34F23">
        <w:rPr>
          <w:rStyle w:val="CharacterStyle3"/>
          <w:spacing w:val="10"/>
          <w:sz w:val="18"/>
          <w:szCs w:val="18"/>
        </w:rPr>
        <w:t>me</w:t>
      </w:r>
      <w:r w:rsidR="00A34F23" w:rsidRPr="0051129E">
        <w:rPr>
          <w:rStyle w:val="CharacterStyle3"/>
          <w:spacing w:val="10"/>
          <w:sz w:val="18"/>
          <w:szCs w:val="18"/>
        </w:rPr>
        <w:t>ndación</w:t>
      </w:r>
      <w:r w:rsidRPr="0051129E">
        <w:rPr>
          <w:rStyle w:val="CharacterStyle3"/>
          <w:spacing w:val="10"/>
          <w:sz w:val="18"/>
          <w:szCs w:val="18"/>
        </w:rPr>
        <w:t xml:space="preserve"> de la Direcci</w:t>
      </w:r>
      <w:r w:rsidR="00A34F23">
        <w:rPr>
          <w:rStyle w:val="CharacterStyle3"/>
          <w:spacing w:val="10"/>
          <w:sz w:val="18"/>
          <w:szCs w:val="18"/>
        </w:rPr>
        <w:t>ón</w:t>
      </w:r>
      <w:r w:rsidRPr="0051129E">
        <w:rPr>
          <w:rStyle w:val="CharacterStyle3"/>
          <w:spacing w:val="10"/>
          <w:sz w:val="18"/>
          <w:szCs w:val="18"/>
        </w:rPr>
        <w:t xml:space="preserve"> Asuntos Ju</w:t>
      </w:r>
      <w:r w:rsidR="00A34F23">
        <w:rPr>
          <w:rStyle w:val="CharacterStyle3"/>
          <w:spacing w:val="10"/>
          <w:sz w:val="18"/>
          <w:szCs w:val="18"/>
        </w:rPr>
        <w:t>rí</w:t>
      </w:r>
      <w:r w:rsidRPr="0051129E">
        <w:rPr>
          <w:rStyle w:val="CharacterStyle3"/>
          <w:spacing w:val="10"/>
          <w:sz w:val="18"/>
          <w:szCs w:val="18"/>
        </w:rPr>
        <w:t>dicos, en vista</w:t>
      </w:r>
      <w:r w:rsidR="00A34F23">
        <w:rPr>
          <w:rStyle w:val="CharacterStyle3"/>
          <w:spacing w:val="10"/>
          <w:sz w:val="18"/>
          <w:szCs w:val="18"/>
        </w:rPr>
        <w:t xml:space="preserve"> que este </w:t>
      </w:r>
      <w:r w:rsidRPr="0051129E">
        <w:rPr>
          <w:rStyle w:val="CharacterStyle3"/>
          <w:spacing w:val="10"/>
          <w:sz w:val="18"/>
          <w:szCs w:val="18"/>
        </w:rPr>
        <w:t>Consejo se conoce que existe situación compleja de todo el corredor donde operan las empresas denuncia</w:t>
      </w:r>
      <w:r w:rsidR="00A34F23">
        <w:rPr>
          <w:rStyle w:val="CharacterStyle3"/>
          <w:spacing w:val="10"/>
          <w:sz w:val="18"/>
          <w:szCs w:val="18"/>
        </w:rPr>
        <w:t>n</w:t>
      </w:r>
      <w:r w:rsidRPr="0051129E">
        <w:rPr>
          <w:rStyle w:val="CharacterStyle3"/>
          <w:spacing w:val="10"/>
          <w:sz w:val="18"/>
          <w:szCs w:val="18"/>
        </w:rPr>
        <w:t>te</w:t>
      </w:r>
      <w:r w:rsidR="00A34F23">
        <w:rPr>
          <w:rStyle w:val="CharacterStyle3"/>
          <w:spacing w:val="10"/>
          <w:sz w:val="18"/>
          <w:szCs w:val="18"/>
        </w:rPr>
        <w:t>s y</w:t>
      </w:r>
      <w:r w:rsidRPr="0051129E">
        <w:rPr>
          <w:rStyle w:val="CharacterStyle3"/>
          <w:spacing w:val="10"/>
          <w:sz w:val="18"/>
          <w:szCs w:val="18"/>
        </w:rPr>
        <w:t xml:space="preserve"> denunciada y </w:t>
      </w:r>
      <w:r w:rsidR="00A34F23">
        <w:rPr>
          <w:rStyle w:val="CharacterStyle3"/>
          <w:spacing w:val="10"/>
          <w:sz w:val="18"/>
          <w:szCs w:val="18"/>
        </w:rPr>
        <w:t xml:space="preserve">que </w:t>
      </w:r>
      <w:r w:rsidRPr="0051129E">
        <w:rPr>
          <w:rStyle w:val="CharacterStyle3"/>
          <w:spacing w:val="10"/>
          <w:sz w:val="18"/>
          <w:szCs w:val="18"/>
        </w:rPr>
        <w:t xml:space="preserve">ya se había </w:t>
      </w:r>
      <w:r w:rsidR="00A34F23">
        <w:rPr>
          <w:rStyle w:val="CharacterStyle3"/>
          <w:spacing w:val="10"/>
          <w:sz w:val="18"/>
          <w:szCs w:val="18"/>
        </w:rPr>
        <w:t>aprobado</w:t>
      </w:r>
      <w:r w:rsidRPr="0051129E">
        <w:rPr>
          <w:rStyle w:val="CharacterStyle3"/>
          <w:spacing w:val="10"/>
          <w:sz w:val="18"/>
          <w:szCs w:val="18"/>
        </w:rPr>
        <w:t xml:space="preserve"> la realización de un estudi</w:t>
      </w:r>
      <w:r w:rsidR="00A34F23">
        <w:rPr>
          <w:rStyle w:val="CharacterStyle3"/>
          <w:spacing w:val="10"/>
          <w:sz w:val="18"/>
          <w:szCs w:val="18"/>
        </w:rPr>
        <w:t>o</w:t>
      </w:r>
      <w:r w:rsidRPr="0051129E">
        <w:rPr>
          <w:rStyle w:val="CharacterStyle3"/>
          <w:spacing w:val="10"/>
          <w:sz w:val="18"/>
          <w:szCs w:val="18"/>
        </w:rPr>
        <w:t xml:space="preserve"> inte</w:t>
      </w:r>
      <w:r w:rsidR="00A34F23">
        <w:rPr>
          <w:rStyle w:val="CharacterStyle3"/>
          <w:spacing w:val="10"/>
          <w:sz w:val="18"/>
          <w:szCs w:val="18"/>
        </w:rPr>
        <w:t>gra</w:t>
      </w:r>
      <w:r w:rsidRPr="0051129E">
        <w:rPr>
          <w:rStyle w:val="CharacterStyle3"/>
          <w:spacing w:val="10"/>
          <w:sz w:val="18"/>
          <w:szCs w:val="18"/>
        </w:rPr>
        <w:t>l;</w:t>
      </w:r>
      <w:r w:rsidR="00A34F23">
        <w:rPr>
          <w:rStyle w:val="CharacterStyle3"/>
          <w:spacing w:val="10"/>
          <w:sz w:val="18"/>
          <w:szCs w:val="18"/>
        </w:rPr>
        <w:t xml:space="preserve"> </w:t>
      </w:r>
      <w:r w:rsidRPr="0051129E">
        <w:rPr>
          <w:rStyle w:val="CharacterStyle3"/>
          <w:spacing w:val="10"/>
          <w:sz w:val="18"/>
          <w:szCs w:val="18"/>
        </w:rPr>
        <w:t xml:space="preserve">y que en </w:t>
      </w:r>
      <w:r w:rsidR="00A34F23">
        <w:rPr>
          <w:rStyle w:val="CharacterStyle3"/>
          <w:spacing w:val="10"/>
          <w:sz w:val="18"/>
          <w:szCs w:val="18"/>
        </w:rPr>
        <w:t>e</w:t>
      </w:r>
      <w:r w:rsidRPr="0051129E">
        <w:rPr>
          <w:rStyle w:val="CharacterStyle3"/>
          <w:spacing w:val="10"/>
          <w:sz w:val="18"/>
          <w:szCs w:val="18"/>
        </w:rPr>
        <w:t>ste sentid</w:t>
      </w:r>
      <w:r w:rsidR="00A34F23">
        <w:rPr>
          <w:rStyle w:val="CharacterStyle3"/>
          <w:spacing w:val="10"/>
          <w:sz w:val="18"/>
          <w:szCs w:val="18"/>
        </w:rPr>
        <w:t>o</w:t>
      </w:r>
      <w:r w:rsidRPr="0051129E">
        <w:rPr>
          <w:rStyle w:val="CharacterStyle3"/>
          <w:spacing w:val="10"/>
          <w:sz w:val="18"/>
          <w:szCs w:val="18"/>
        </w:rPr>
        <w:t xml:space="preserve"> tomar medidas con base en la denuncia </w:t>
      </w:r>
      <w:r w:rsidR="00A34F23">
        <w:rPr>
          <w:rStyle w:val="CharacterStyle3"/>
          <w:spacing w:val="10"/>
          <w:sz w:val="18"/>
          <w:szCs w:val="18"/>
        </w:rPr>
        <w:t xml:space="preserve">unilateral de un grupo de empresas operadoras del corredor donde brinda servicio la empresa denunciada, podría resultar </w:t>
      </w:r>
      <w:r w:rsidRPr="0051129E">
        <w:rPr>
          <w:rStyle w:val="CharacterStyle3"/>
          <w:spacing w:val="10"/>
          <w:sz w:val="18"/>
          <w:szCs w:val="18"/>
        </w:rPr>
        <w:t>prematuro y parciali</w:t>
      </w:r>
      <w:r w:rsidR="00A34F23">
        <w:rPr>
          <w:rStyle w:val="CharacterStyle3"/>
          <w:spacing w:val="10"/>
          <w:sz w:val="18"/>
          <w:szCs w:val="18"/>
        </w:rPr>
        <w:t>zado,</w:t>
      </w:r>
      <w:r w:rsidRPr="0051129E">
        <w:rPr>
          <w:rStyle w:val="CharacterStyle3"/>
          <w:spacing w:val="10"/>
          <w:sz w:val="18"/>
          <w:szCs w:val="18"/>
        </w:rPr>
        <w:t xml:space="preserve"> por tanto se a</w:t>
      </w:r>
      <w:r w:rsidR="00A34F23">
        <w:rPr>
          <w:rStyle w:val="CharacterStyle3"/>
          <w:spacing w:val="10"/>
          <w:sz w:val="18"/>
          <w:szCs w:val="18"/>
        </w:rPr>
        <w:t xml:space="preserve">coge la </w:t>
      </w:r>
      <w:r w:rsidRPr="0051129E">
        <w:rPr>
          <w:rStyle w:val="CharacterStyle3"/>
          <w:spacing w:val="10"/>
          <w:sz w:val="18"/>
          <w:szCs w:val="18"/>
        </w:rPr>
        <w:t>moción presentada por el director J</w:t>
      </w:r>
      <w:r w:rsidR="00A34F23">
        <w:rPr>
          <w:rStyle w:val="CharacterStyle3"/>
          <w:spacing w:val="10"/>
          <w:sz w:val="18"/>
          <w:szCs w:val="18"/>
        </w:rPr>
        <w:t>orge Arturo Herrera</w:t>
      </w:r>
      <w:r w:rsidRPr="0051129E">
        <w:rPr>
          <w:rStyle w:val="CharacterStyle3"/>
          <w:spacing w:val="10"/>
          <w:sz w:val="18"/>
          <w:szCs w:val="18"/>
        </w:rPr>
        <w:t xml:space="preserve"> y se </w:t>
      </w:r>
      <w:r w:rsidR="00A34F23">
        <w:rPr>
          <w:rStyle w:val="CharacterStyle3"/>
          <w:spacing w:val="10"/>
          <w:sz w:val="18"/>
          <w:szCs w:val="18"/>
        </w:rPr>
        <w:t>o</w:t>
      </w:r>
      <w:r w:rsidRPr="0051129E">
        <w:rPr>
          <w:rStyle w:val="CharacterStyle3"/>
          <w:spacing w:val="10"/>
          <w:sz w:val="18"/>
          <w:szCs w:val="18"/>
        </w:rPr>
        <w:t xml:space="preserve">rdena a la </w:t>
      </w:r>
      <w:r w:rsidR="00A34F23">
        <w:rPr>
          <w:rStyle w:val="CharacterStyle3"/>
          <w:spacing w:val="10"/>
          <w:sz w:val="18"/>
          <w:szCs w:val="18"/>
        </w:rPr>
        <w:t>empresa T.D.</w:t>
      </w:r>
      <w:r w:rsidRPr="0051129E">
        <w:rPr>
          <w:rStyle w:val="CharacterStyle3"/>
          <w:spacing w:val="10"/>
          <w:sz w:val="18"/>
          <w:szCs w:val="18"/>
        </w:rPr>
        <w:t>S.A. qu</w:t>
      </w:r>
      <w:r w:rsidR="00A34F23">
        <w:rPr>
          <w:rStyle w:val="CharacterStyle3"/>
          <w:spacing w:val="10"/>
          <w:sz w:val="18"/>
          <w:szCs w:val="18"/>
        </w:rPr>
        <w:t>e</w:t>
      </w:r>
      <w:r w:rsidRPr="0051129E">
        <w:rPr>
          <w:rStyle w:val="CharacterStyle3"/>
          <w:spacing w:val="10"/>
          <w:sz w:val="18"/>
          <w:szCs w:val="18"/>
        </w:rPr>
        <w:t xml:space="preserve"> </w:t>
      </w:r>
      <w:r w:rsidR="00A34F23">
        <w:rPr>
          <w:rStyle w:val="CharacterStyle3"/>
          <w:spacing w:val="10"/>
          <w:sz w:val="18"/>
          <w:szCs w:val="18"/>
        </w:rPr>
        <w:t xml:space="preserve">de conformidad </w:t>
      </w:r>
      <w:r w:rsidRPr="0051129E">
        <w:rPr>
          <w:rStyle w:val="CharacterStyle3"/>
          <w:spacing w:val="10"/>
          <w:sz w:val="18"/>
          <w:szCs w:val="18"/>
        </w:rPr>
        <w:t xml:space="preserve">con la Ley </w:t>
      </w:r>
      <w:r w:rsidR="00A34F23">
        <w:rPr>
          <w:rStyle w:val="CharacterStyle3"/>
          <w:spacing w:val="10"/>
          <w:sz w:val="18"/>
          <w:szCs w:val="18"/>
        </w:rPr>
        <w:t>N° 7593</w:t>
      </w:r>
      <w:r w:rsidRPr="0051129E">
        <w:rPr>
          <w:rStyle w:val="CharacterStyle3"/>
          <w:spacing w:val="10"/>
          <w:sz w:val="18"/>
          <w:szCs w:val="18"/>
        </w:rPr>
        <w:t xml:space="preserve"> de la ARESEP debe s</w:t>
      </w:r>
      <w:r w:rsidR="00A34F23">
        <w:rPr>
          <w:rStyle w:val="CharacterStyle3"/>
          <w:spacing w:val="10"/>
          <w:sz w:val="18"/>
          <w:szCs w:val="18"/>
        </w:rPr>
        <w:t>o</w:t>
      </w:r>
      <w:r w:rsidRPr="0051129E">
        <w:rPr>
          <w:rStyle w:val="CharacterStyle3"/>
          <w:spacing w:val="10"/>
          <w:sz w:val="18"/>
          <w:szCs w:val="18"/>
        </w:rPr>
        <w:t>meterse a cobrar solamente las ta</w:t>
      </w:r>
      <w:r w:rsidR="00A34F23">
        <w:rPr>
          <w:rStyle w:val="CharacterStyle3"/>
          <w:spacing w:val="10"/>
          <w:sz w:val="18"/>
          <w:szCs w:val="18"/>
        </w:rPr>
        <w:t xml:space="preserve">rifas </w:t>
      </w:r>
      <w:r w:rsidRPr="0051129E">
        <w:rPr>
          <w:rStyle w:val="CharacterStyle3"/>
          <w:spacing w:val="10"/>
          <w:sz w:val="18"/>
          <w:szCs w:val="18"/>
        </w:rPr>
        <w:t xml:space="preserve">autorizadas </w:t>
      </w:r>
      <w:r w:rsidRPr="00A34F23">
        <w:rPr>
          <w:rStyle w:val="CharacterStyle3"/>
          <w:spacing w:val="10"/>
          <w:sz w:val="18"/>
          <w:szCs w:val="18"/>
          <w:u w:val="single"/>
        </w:rPr>
        <w:t>de inmediato</w:t>
      </w:r>
      <w:r w:rsidRPr="0051129E">
        <w:rPr>
          <w:rStyle w:val="CharacterStyle3"/>
          <w:spacing w:val="10"/>
          <w:sz w:val="18"/>
          <w:szCs w:val="18"/>
        </w:rPr>
        <w:t>, ordenar a las emp</w:t>
      </w:r>
      <w:r w:rsidR="00A34F23">
        <w:rPr>
          <w:rStyle w:val="CharacterStyle3"/>
          <w:spacing w:val="10"/>
          <w:sz w:val="18"/>
          <w:szCs w:val="18"/>
        </w:rPr>
        <w:t xml:space="preserve">resas </w:t>
      </w:r>
      <w:r w:rsidRPr="0051129E">
        <w:rPr>
          <w:rStyle w:val="CharacterStyle3"/>
          <w:spacing w:val="10"/>
          <w:sz w:val="18"/>
          <w:szCs w:val="18"/>
        </w:rPr>
        <w:t>A</w:t>
      </w:r>
      <w:r w:rsidR="00A34F23">
        <w:rPr>
          <w:rStyle w:val="CharacterStyle3"/>
          <w:spacing w:val="10"/>
          <w:sz w:val="18"/>
          <w:szCs w:val="18"/>
        </w:rPr>
        <w:t>.</w:t>
      </w:r>
      <w:r w:rsidRPr="0051129E">
        <w:rPr>
          <w:rStyle w:val="CharacterStyle3"/>
          <w:spacing w:val="10"/>
          <w:sz w:val="18"/>
          <w:szCs w:val="18"/>
        </w:rPr>
        <w:t xml:space="preserve"> Ruta</w:t>
      </w:r>
      <w:r w:rsidR="00A34F23">
        <w:rPr>
          <w:rStyle w:val="CharacterStyle3"/>
          <w:spacing w:val="10"/>
          <w:sz w:val="18"/>
          <w:szCs w:val="18"/>
        </w:rPr>
        <w:t xml:space="preserve"> 503,1502,1507; T.</w:t>
      </w:r>
      <w:r w:rsidRPr="0051129E">
        <w:rPr>
          <w:rStyle w:val="CharacterStyle3"/>
          <w:spacing w:val="10"/>
          <w:sz w:val="18"/>
          <w:szCs w:val="18"/>
        </w:rPr>
        <w:t>L</w:t>
      </w:r>
      <w:r w:rsidR="008B7292">
        <w:rPr>
          <w:rStyle w:val="CharacterStyle3"/>
          <w:spacing w:val="10"/>
          <w:sz w:val="18"/>
          <w:szCs w:val="18"/>
        </w:rPr>
        <w:t xml:space="preserve">. </w:t>
      </w:r>
      <w:r w:rsidR="00A34F23">
        <w:rPr>
          <w:rStyle w:val="CharacterStyle3"/>
          <w:spacing w:val="10"/>
          <w:sz w:val="18"/>
          <w:szCs w:val="18"/>
        </w:rPr>
        <w:t xml:space="preserve">ruta </w:t>
      </w:r>
      <w:r w:rsidRPr="0051129E">
        <w:rPr>
          <w:rStyle w:val="CharacterStyle3"/>
          <w:spacing w:val="10"/>
          <w:sz w:val="18"/>
          <w:szCs w:val="18"/>
        </w:rPr>
        <w:t xml:space="preserve"> 503 A, 570: </w:t>
      </w:r>
      <w:r w:rsidR="00A34F23" w:rsidRPr="0051129E">
        <w:rPr>
          <w:rStyle w:val="CharacterStyle3"/>
          <w:spacing w:val="10"/>
          <w:sz w:val="18"/>
          <w:szCs w:val="18"/>
        </w:rPr>
        <w:t>R.D.C.S.A. Ruta 506, 524; T.D.S.A. Ruta 505; A.C.D.A.S..A. Ruta 504; R.Y.O.Z.M,  Ruta 512; T.B.S.A. Ruta 675; T.C.S.A. Ruta 549; T.D.P. Ruta 1501; T.C.A.S.A. Ruta 510; J.L.V.C. 508</w:t>
      </w:r>
      <w:r w:rsidRPr="0051129E">
        <w:rPr>
          <w:rStyle w:val="CharacterStyle3"/>
          <w:spacing w:val="10"/>
          <w:sz w:val="18"/>
          <w:szCs w:val="18"/>
        </w:rPr>
        <w:t xml:space="preserve">; presentar la </w:t>
      </w:r>
      <w:r w:rsidR="00A34F23" w:rsidRPr="0051129E">
        <w:rPr>
          <w:rStyle w:val="CharacterStyle3"/>
          <w:spacing w:val="10"/>
          <w:sz w:val="18"/>
          <w:szCs w:val="18"/>
        </w:rPr>
        <w:t>información</w:t>
      </w:r>
      <w:r w:rsidRPr="0051129E">
        <w:rPr>
          <w:rStyle w:val="CharacterStyle3"/>
          <w:spacing w:val="10"/>
          <w:sz w:val="18"/>
          <w:szCs w:val="18"/>
        </w:rPr>
        <w:t xml:space="preserve"> </w:t>
      </w:r>
      <w:r w:rsidR="00A34F23" w:rsidRPr="0051129E">
        <w:rPr>
          <w:rStyle w:val="CharacterStyle3"/>
          <w:spacing w:val="10"/>
          <w:sz w:val="18"/>
          <w:szCs w:val="18"/>
        </w:rPr>
        <w:t>correspo</w:t>
      </w:r>
      <w:r w:rsidR="00A34F23">
        <w:rPr>
          <w:rStyle w:val="CharacterStyle3"/>
          <w:spacing w:val="10"/>
          <w:sz w:val="18"/>
          <w:szCs w:val="18"/>
        </w:rPr>
        <w:t>n</w:t>
      </w:r>
      <w:r w:rsidR="00A34F23" w:rsidRPr="0051129E">
        <w:rPr>
          <w:rStyle w:val="CharacterStyle3"/>
          <w:spacing w:val="10"/>
          <w:sz w:val="18"/>
          <w:szCs w:val="18"/>
        </w:rPr>
        <w:t>diente</w:t>
      </w:r>
      <w:r w:rsidRPr="0051129E">
        <w:rPr>
          <w:rStyle w:val="CharacterStyle3"/>
          <w:spacing w:val="10"/>
          <w:sz w:val="18"/>
          <w:szCs w:val="18"/>
        </w:rPr>
        <w:t xml:space="preserve"> a </w:t>
      </w:r>
      <w:r w:rsidR="00A34F23">
        <w:rPr>
          <w:rStyle w:val="CharacterStyle3"/>
          <w:spacing w:val="10"/>
          <w:sz w:val="18"/>
          <w:szCs w:val="18"/>
        </w:rPr>
        <w:t>las Barras</w:t>
      </w:r>
      <w:r w:rsidRPr="0051129E">
        <w:rPr>
          <w:rStyle w:val="CharacterStyle3"/>
          <w:spacing w:val="10"/>
          <w:sz w:val="18"/>
          <w:szCs w:val="18"/>
        </w:rPr>
        <w:t xml:space="preserve"> de manera inmediata a electos d</w:t>
      </w:r>
      <w:r w:rsidR="00A34F23">
        <w:rPr>
          <w:rStyle w:val="CharacterStyle3"/>
          <w:spacing w:val="10"/>
          <w:sz w:val="18"/>
          <w:szCs w:val="18"/>
        </w:rPr>
        <w:t>e finalizar</w:t>
      </w:r>
      <w:r w:rsidRPr="0051129E">
        <w:rPr>
          <w:rStyle w:val="CharacterStyle3"/>
          <w:spacing w:val="10"/>
          <w:sz w:val="18"/>
          <w:szCs w:val="18"/>
        </w:rPr>
        <w:t xml:space="preserve"> el estudio e instar a la Direc</w:t>
      </w:r>
      <w:r w:rsidR="00A34F23">
        <w:rPr>
          <w:rStyle w:val="CharacterStyle3"/>
          <w:spacing w:val="10"/>
          <w:sz w:val="18"/>
          <w:szCs w:val="18"/>
        </w:rPr>
        <w:t xml:space="preserve">ción </w:t>
      </w:r>
      <w:r w:rsidR="00A34F23" w:rsidRPr="0051129E">
        <w:rPr>
          <w:rStyle w:val="CharacterStyle3"/>
          <w:spacing w:val="10"/>
          <w:sz w:val="18"/>
          <w:szCs w:val="18"/>
        </w:rPr>
        <w:t>Téc</w:t>
      </w:r>
      <w:r w:rsidR="00A34F23">
        <w:rPr>
          <w:rStyle w:val="CharacterStyle3"/>
          <w:spacing w:val="10"/>
          <w:sz w:val="18"/>
          <w:szCs w:val="18"/>
        </w:rPr>
        <w:t>nica a</w:t>
      </w:r>
      <w:r w:rsidRPr="0051129E">
        <w:rPr>
          <w:rStyle w:val="CharacterStyle3"/>
          <w:spacing w:val="10"/>
          <w:sz w:val="18"/>
          <w:szCs w:val="18"/>
        </w:rPr>
        <w:t xml:space="preserve"> finalizar </w:t>
      </w:r>
      <w:r w:rsidR="00A34F23">
        <w:rPr>
          <w:rStyle w:val="CharacterStyle3"/>
          <w:spacing w:val="10"/>
          <w:sz w:val="18"/>
          <w:szCs w:val="18"/>
        </w:rPr>
        <w:t xml:space="preserve">el informe de referencia a la </w:t>
      </w:r>
      <w:r w:rsidRPr="0051129E">
        <w:rPr>
          <w:rStyle w:val="CharacterStyle3"/>
          <w:spacing w:val="10"/>
          <w:sz w:val="18"/>
          <w:szCs w:val="18"/>
        </w:rPr>
        <w:t>mayor breve</w:t>
      </w:r>
      <w:r w:rsidR="00A34F23">
        <w:rPr>
          <w:rStyle w:val="CharacterStyle3"/>
          <w:spacing w:val="10"/>
          <w:sz w:val="18"/>
          <w:szCs w:val="18"/>
        </w:rPr>
        <w:t>da</w:t>
      </w:r>
      <w:r w:rsidRPr="0051129E">
        <w:rPr>
          <w:rStyle w:val="CharacterStyle3"/>
          <w:spacing w:val="10"/>
          <w:sz w:val="18"/>
          <w:szCs w:val="18"/>
        </w:rPr>
        <w:t xml:space="preserve">d </w:t>
      </w:r>
      <w:r w:rsidR="00A34F23">
        <w:rPr>
          <w:rStyle w:val="CharacterStyle3"/>
          <w:spacing w:val="10"/>
          <w:sz w:val="18"/>
          <w:szCs w:val="18"/>
        </w:rPr>
        <w:t>posible.</w:t>
      </w:r>
    </w:p>
    <w:p w:rsidR="00EC7F17" w:rsidRPr="0051129E" w:rsidRDefault="00EC7F17">
      <w:pPr>
        <w:pStyle w:val="Style14"/>
        <w:kinsoku w:val="0"/>
        <w:autoSpaceDE/>
        <w:autoSpaceDN/>
        <w:adjustRightInd/>
        <w:spacing w:before="180" w:after="648" w:line="292" w:lineRule="auto"/>
        <w:ind w:right="5112"/>
        <w:rPr>
          <w:rStyle w:val="CharacterStyle3"/>
          <w:spacing w:val="10"/>
          <w:sz w:val="18"/>
          <w:szCs w:val="18"/>
        </w:rPr>
      </w:pPr>
      <w:r w:rsidRPr="00A34F23">
        <w:rPr>
          <w:rStyle w:val="CharacterStyle3"/>
          <w:b/>
          <w:spacing w:val="10"/>
          <w:sz w:val="18"/>
          <w:szCs w:val="18"/>
        </w:rPr>
        <w:t>POR TANTO SE ACUERDA EN FIRME</w:t>
      </w:r>
      <w:r w:rsidRPr="0051129E">
        <w:rPr>
          <w:rStyle w:val="CharacterStyle3"/>
          <w:spacing w:val="10"/>
          <w:sz w:val="18"/>
          <w:szCs w:val="18"/>
        </w:rPr>
        <w:t xml:space="preserve"> </w:t>
      </w:r>
      <w:r w:rsidR="00DC7E30">
        <w:rPr>
          <w:rStyle w:val="CharacterStyle3"/>
          <w:spacing w:val="10"/>
          <w:sz w:val="18"/>
          <w:szCs w:val="18"/>
        </w:rPr>
        <w:t>VOTACION UNÁNIME</w:t>
      </w:r>
    </w:p>
    <w:p w:rsidR="00DC7E30" w:rsidRDefault="00DC7E30">
      <w:pPr>
        <w:pStyle w:val="Style2"/>
        <w:tabs>
          <w:tab w:val="right" w:pos="8503"/>
        </w:tabs>
        <w:kinsoku w:val="0"/>
        <w:autoSpaceDE/>
        <w:autoSpaceDN/>
        <w:spacing w:line="290" w:lineRule="auto"/>
        <w:rPr>
          <w:rStyle w:val="CharacterStyle3"/>
          <w:spacing w:val="10"/>
        </w:rPr>
      </w:pPr>
    </w:p>
    <w:p w:rsidR="00DC7E30" w:rsidRDefault="00DC7E30">
      <w:pPr>
        <w:pStyle w:val="Style2"/>
        <w:tabs>
          <w:tab w:val="right" w:pos="8503"/>
        </w:tabs>
        <w:kinsoku w:val="0"/>
        <w:autoSpaceDE/>
        <w:autoSpaceDN/>
        <w:spacing w:line="290" w:lineRule="auto"/>
        <w:rPr>
          <w:rStyle w:val="CharacterStyle3"/>
          <w:spacing w:val="10"/>
        </w:rPr>
      </w:pPr>
    </w:p>
    <w:p w:rsidR="00DC7E30" w:rsidRDefault="00DC7E30">
      <w:pPr>
        <w:pStyle w:val="Style2"/>
        <w:tabs>
          <w:tab w:val="right" w:pos="8503"/>
        </w:tabs>
        <w:kinsoku w:val="0"/>
        <w:autoSpaceDE/>
        <w:autoSpaceDN/>
        <w:spacing w:line="290" w:lineRule="auto"/>
        <w:rPr>
          <w:rStyle w:val="CharacterStyle3"/>
          <w:spacing w:val="10"/>
        </w:rPr>
      </w:pPr>
    </w:p>
    <w:p w:rsidR="00DC7E30" w:rsidRDefault="00DC7E30">
      <w:pPr>
        <w:pStyle w:val="Style2"/>
        <w:tabs>
          <w:tab w:val="right" w:pos="8503"/>
        </w:tabs>
        <w:kinsoku w:val="0"/>
        <w:autoSpaceDE/>
        <w:autoSpaceDN/>
        <w:spacing w:line="290" w:lineRule="auto"/>
        <w:rPr>
          <w:rStyle w:val="CharacterStyle3"/>
          <w:spacing w:val="10"/>
        </w:rPr>
      </w:pPr>
    </w:p>
    <w:p w:rsidR="008B7292" w:rsidRDefault="008B7292">
      <w:pPr>
        <w:pStyle w:val="Style2"/>
        <w:tabs>
          <w:tab w:val="right" w:pos="8503"/>
        </w:tabs>
        <w:kinsoku w:val="0"/>
        <w:autoSpaceDE/>
        <w:autoSpaceDN/>
        <w:spacing w:line="290" w:lineRule="auto"/>
        <w:rPr>
          <w:rStyle w:val="CharacterStyle3"/>
          <w:spacing w:val="10"/>
        </w:rPr>
      </w:pPr>
    </w:p>
    <w:p w:rsidR="008B7292" w:rsidRDefault="008B7292">
      <w:pPr>
        <w:pStyle w:val="Style2"/>
        <w:tabs>
          <w:tab w:val="right" w:pos="8503"/>
        </w:tabs>
        <w:kinsoku w:val="0"/>
        <w:autoSpaceDE/>
        <w:autoSpaceDN/>
        <w:spacing w:line="290" w:lineRule="auto"/>
        <w:rPr>
          <w:rStyle w:val="CharacterStyle3"/>
          <w:spacing w:val="10"/>
        </w:rPr>
      </w:pPr>
    </w:p>
    <w:p w:rsidR="008B7292" w:rsidRDefault="008B7292">
      <w:pPr>
        <w:pStyle w:val="Style2"/>
        <w:tabs>
          <w:tab w:val="right" w:pos="8503"/>
        </w:tabs>
        <w:kinsoku w:val="0"/>
        <w:autoSpaceDE/>
        <w:autoSpaceDN/>
        <w:spacing w:line="290" w:lineRule="auto"/>
        <w:rPr>
          <w:rStyle w:val="CharacterStyle3"/>
          <w:spacing w:val="10"/>
        </w:rPr>
      </w:pPr>
    </w:p>
    <w:p w:rsidR="008B7292" w:rsidRDefault="008B7292">
      <w:pPr>
        <w:pStyle w:val="Style2"/>
        <w:tabs>
          <w:tab w:val="right" w:pos="8503"/>
        </w:tabs>
        <w:kinsoku w:val="0"/>
        <w:autoSpaceDE/>
        <w:autoSpaceDN/>
        <w:spacing w:line="290" w:lineRule="auto"/>
        <w:rPr>
          <w:rStyle w:val="CharacterStyle3"/>
          <w:spacing w:val="10"/>
        </w:rPr>
      </w:pPr>
    </w:p>
    <w:p w:rsidR="008B7292" w:rsidRDefault="008B7292">
      <w:pPr>
        <w:pStyle w:val="Style2"/>
        <w:tabs>
          <w:tab w:val="right" w:pos="8503"/>
        </w:tabs>
        <w:kinsoku w:val="0"/>
        <w:autoSpaceDE/>
        <w:autoSpaceDN/>
        <w:spacing w:line="290" w:lineRule="auto"/>
        <w:rPr>
          <w:rStyle w:val="CharacterStyle3"/>
          <w:spacing w:val="10"/>
        </w:rPr>
      </w:pPr>
    </w:p>
    <w:p w:rsidR="00EC7F17" w:rsidRPr="007A20B0" w:rsidRDefault="00EC7F17">
      <w:pPr>
        <w:pStyle w:val="Style2"/>
        <w:tabs>
          <w:tab w:val="right" w:pos="8503"/>
        </w:tabs>
        <w:kinsoku w:val="0"/>
        <w:autoSpaceDE/>
        <w:autoSpaceDN/>
        <w:spacing w:line="290" w:lineRule="auto"/>
        <w:rPr>
          <w:rStyle w:val="CharacterStyle3"/>
          <w:spacing w:val="10"/>
        </w:rPr>
      </w:pPr>
      <w:r w:rsidRPr="007A20B0">
        <w:rPr>
          <w:rStyle w:val="CharacterStyle3"/>
          <w:spacing w:val="10"/>
        </w:rPr>
        <w:lastRenderedPageBreak/>
        <w:t>Apa</w:t>
      </w:r>
      <w:r w:rsidR="00DC7E30">
        <w:rPr>
          <w:rStyle w:val="CharacterStyle3"/>
          <w:spacing w:val="10"/>
        </w:rPr>
        <w:t>r</w:t>
      </w:r>
      <w:r w:rsidRPr="007A20B0">
        <w:rPr>
          <w:rStyle w:val="CharacterStyle3"/>
          <w:spacing w:val="10"/>
        </w:rPr>
        <w:t>tar</w:t>
      </w:r>
      <w:r w:rsidR="00DC7E30">
        <w:rPr>
          <w:rStyle w:val="CharacterStyle3"/>
          <w:spacing w:val="10"/>
        </w:rPr>
        <w:t>s</w:t>
      </w:r>
      <w:r w:rsidRPr="007A20B0">
        <w:rPr>
          <w:rStyle w:val="CharacterStyle3"/>
          <w:spacing w:val="10"/>
        </w:rPr>
        <w:t>e de las reco</w:t>
      </w:r>
      <w:r w:rsidR="00DC7E30">
        <w:rPr>
          <w:rStyle w:val="CharacterStyle3"/>
          <w:spacing w:val="10"/>
        </w:rPr>
        <w:t xml:space="preserve">mendaciones de la </w:t>
      </w:r>
      <w:r w:rsidRPr="007A20B0">
        <w:rPr>
          <w:rStyle w:val="CharacterStyle3"/>
          <w:spacing w:val="10"/>
        </w:rPr>
        <w:t>Dire</w:t>
      </w:r>
      <w:r w:rsidR="00DC7E30">
        <w:rPr>
          <w:rStyle w:val="CharacterStyle3"/>
          <w:spacing w:val="10"/>
        </w:rPr>
        <w:t xml:space="preserve">cción </w:t>
      </w:r>
      <w:r w:rsidRPr="007A20B0">
        <w:rPr>
          <w:rStyle w:val="CharacterStyle3"/>
          <w:spacing w:val="10"/>
        </w:rPr>
        <w:tab/>
      </w:r>
      <w:r w:rsidR="00DC7E30">
        <w:rPr>
          <w:rStyle w:val="CharacterStyle3"/>
          <w:spacing w:val="10"/>
        </w:rPr>
        <w:t>de Asuntos Jurídi</w:t>
      </w:r>
      <w:r w:rsidRPr="007A20B0">
        <w:rPr>
          <w:rStyle w:val="CharacterStyle3"/>
          <w:spacing w:val="10"/>
        </w:rPr>
        <w:t>cos y aprobar la moción</w:t>
      </w:r>
    </w:p>
    <w:p w:rsidR="00EC7F17" w:rsidRPr="007A20B0" w:rsidRDefault="00EC7F17">
      <w:pPr>
        <w:pStyle w:val="Style2"/>
        <w:kinsoku w:val="0"/>
        <w:autoSpaceDE/>
        <w:autoSpaceDN/>
        <w:rPr>
          <w:rStyle w:val="CharacterStyle3"/>
          <w:spacing w:val="10"/>
        </w:rPr>
      </w:pPr>
      <w:proofErr w:type="gramStart"/>
      <w:r w:rsidRPr="007A20B0">
        <w:rPr>
          <w:rStyle w:val="CharacterStyle3"/>
          <w:spacing w:val="10"/>
        </w:rPr>
        <w:t>presentada</w:t>
      </w:r>
      <w:proofErr w:type="gramEnd"/>
      <w:r w:rsidRPr="007A20B0">
        <w:rPr>
          <w:rStyle w:val="CharacterStyle3"/>
          <w:spacing w:val="10"/>
        </w:rPr>
        <w:t xml:space="preserve"> po</w:t>
      </w:r>
      <w:r w:rsidR="00DC7E30">
        <w:rPr>
          <w:rStyle w:val="CharacterStyle3"/>
          <w:spacing w:val="10"/>
        </w:rPr>
        <w:t>r e</w:t>
      </w:r>
      <w:r w:rsidRPr="007A20B0">
        <w:rPr>
          <w:rStyle w:val="CharacterStyle3"/>
          <w:spacing w:val="10"/>
        </w:rPr>
        <w:t>l Di</w:t>
      </w:r>
      <w:r w:rsidR="00DC7E30">
        <w:rPr>
          <w:rStyle w:val="CharacterStyle3"/>
          <w:spacing w:val="10"/>
        </w:rPr>
        <w:t>rector Herrera y por ende:</w:t>
      </w:r>
    </w:p>
    <w:p w:rsidR="00EC7F17" w:rsidRPr="007A20B0" w:rsidRDefault="00EC7F17">
      <w:pPr>
        <w:pStyle w:val="Style3"/>
        <w:kinsoku w:val="0"/>
        <w:autoSpaceDE/>
        <w:autoSpaceDN/>
        <w:adjustRightInd/>
        <w:spacing w:before="288" w:line="360" w:lineRule="auto"/>
        <w:ind w:left="576" w:right="648"/>
        <w:rPr>
          <w:rStyle w:val="CharacterStyle3"/>
          <w:spacing w:val="10"/>
          <w:lang w:val="es-ES" w:eastAsia="es-ES"/>
        </w:rPr>
      </w:pPr>
      <w:r w:rsidRPr="00DC7E30">
        <w:rPr>
          <w:rStyle w:val="CharacterStyle3"/>
          <w:b/>
          <w:spacing w:val="10"/>
          <w:lang w:val="es-ES" w:eastAsia="es-ES"/>
        </w:rPr>
        <w:t>1</w:t>
      </w:r>
      <w:r w:rsidR="00DC7E30">
        <w:rPr>
          <w:rStyle w:val="CharacterStyle3"/>
          <w:spacing w:val="10"/>
          <w:lang w:val="es-ES" w:eastAsia="es-ES"/>
        </w:rPr>
        <w:t>. Ordenar a la empresa D.</w:t>
      </w:r>
      <w:r w:rsidRPr="007A20B0">
        <w:rPr>
          <w:rStyle w:val="CharacterStyle3"/>
          <w:spacing w:val="10"/>
          <w:lang w:val="es-ES" w:eastAsia="es-ES"/>
        </w:rPr>
        <w:t xml:space="preserve"> que de conformidad con la Ley </w:t>
      </w:r>
      <w:r w:rsidR="00DC7E30">
        <w:rPr>
          <w:rStyle w:val="CharacterStyle3"/>
          <w:spacing w:val="10"/>
          <w:lang w:val="es-ES" w:eastAsia="es-ES"/>
        </w:rPr>
        <w:t xml:space="preserve">N° </w:t>
      </w:r>
      <w:r w:rsidRPr="007A20B0">
        <w:rPr>
          <w:rStyle w:val="CharacterStyle3"/>
          <w:spacing w:val="10"/>
          <w:lang w:val="es-ES" w:eastAsia="es-ES"/>
        </w:rPr>
        <w:t>75</w:t>
      </w:r>
      <w:r w:rsidR="00DC7E30">
        <w:rPr>
          <w:rStyle w:val="CharacterStyle3"/>
          <w:spacing w:val="10"/>
          <w:lang w:val="es-ES" w:eastAsia="es-ES"/>
        </w:rPr>
        <w:t>9</w:t>
      </w:r>
      <w:r w:rsidRPr="007A20B0">
        <w:rPr>
          <w:rStyle w:val="CharacterStyle3"/>
          <w:spacing w:val="10"/>
          <w:lang w:val="es-ES" w:eastAsia="es-ES"/>
        </w:rPr>
        <w:t xml:space="preserve">3 </w:t>
      </w:r>
      <w:r w:rsidR="00DC7E30">
        <w:rPr>
          <w:rStyle w:val="CharacterStyle3"/>
          <w:spacing w:val="10"/>
          <w:lang w:val="es-ES" w:eastAsia="es-ES"/>
        </w:rPr>
        <w:t>d</w:t>
      </w:r>
      <w:r w:rsidRPr="007A20B0">
        <w:rPr>
          <w:rStyle w:val="CharacterStyle3"/>
          <w:spacing w:val="10"/>
          <w:lang w:val="es-ES" w:eastAsia="es-ES"/>
        </w:rPr>
        <w:t>e la ARESEP debe s</w:t>
      </w:r>
      <w:r w:rsidR="00DC7E30">
        <w:rPr>
          <w:rStyle w:val="CharacterStyle3"/>
          <w:spacing w:val="10"/>
          <w:lang w:val="es-ES" w:eastAsia="es-ES"/>
        </w:rPr>
        <w:t>ometerse a cobrar las tarifas autorizadas de</w:t>
      </w:r>
      <w:r w:rsidR="00DC7E30" w:rsidRPr="00DC7E30">
        <w:rPr>
          <w:rStyle w:val="CharacterStyle3"/>
          <w:spacing w:val="10"/>
          <w:u w:val="single"/>
          <w:lang w:val="es-ES" w:eastAsia="es-ES"/>
        </w:rPr>
        <w:t xml:space="preserve"> inmediato</w:t>
      </w:r>
    </w:p>
    <w:p w:rsidR="00EC7F17" w:rsidRPr="007A20B0" w:rsidRDefault="00EC7F17">
      <w:pPr>
        <w:pStyle w:val="Style3"/>
        <w:kinsoku w:val="0"/>
        <w:autoSpaceDE/>
        <w:autoSpaceDN/>
        <w:adjustRightInd/>
        <w:spacing w:before="180" w:line="316" w:lineRule="auto"/>
        <w:ind w:left="576" w:right="648"/>
        <w:jc w:val="both"/>
        <w:rPr>
          <w:rStyle w:val="CharacterStyle3"/>
          <w:spacing w:val="10"/>
          <w:lang w:val="es-ES" w:eastAsia="es-ES"/>
        </w:rPr>
      </w:pPr>
      <w:r w:rsidRPr="007A20B0">
        <w:rPr>
          <w:rStyle w:val="CharacterStyle3"/>
          <w:spacing w:val="10"/>
          <w:lang w:val="es-ES" w:eastAsia="es-ES"/>
        </w:rPr>
        <w:t xml:space="preserve">2, Ordenar a las empresas </w:t>
      </w:r>
      <w:r w:rsidR="00DC7E30" w:rsidRPr="00DC7E30">
        <w:rPr>
          <w:rStyle w:val="CharacterStyle3"/>
          <w:spacing w:val="10"/>
          <w:lang w:val="es-ES" w:eastAsia="es-ES"/>
        </w:rPr>
        <w:t>A. Ruta 503,1502,</w:t>
      </w:r>
      <w:r w:rsidR="008B7292">
        <w:rPr>
          <w:rStyle w:val="CharacterStyle3"/>
          <w:spacing w:val="10"/>
          <w:lang w:val="es-ES" w:eastAsia="es-ES"/>
        </w:rPr>
        <w:t xml:space="preserve"> </w:t>
      </w:r>
      <w:r w:rsidR="00DC7E30" w:rsidRPr="00DC7E30">
        <w:rPr>
          <w:rStyle w:val="CharacterStyle3"/>
          <w:spacing w:val="10"/>
          <w:lang w:val="es-ES" w:eastAsia="es-ES"/>
        </w:rPr>
        <w:t>1507; T.L</w:t>
      </w:r>
      <w:r w:rsidR="008B7292">
        <w:rPr>
          <w:rStyle w:val="CharacterStyle3"/>
          <w:spacing w:val="10"/>
          <w:lang w:val="es-ES" w:eastAsia="es-ES"/>
        </w:rPr>
        <w:t>. ruta  503 A, 570: R.D.C.S.A.</w:t>
      </w:r>
      <w:r w:rsidR="00DC7E30" w:rsidRPr="00DC7E30">
        <w:rPr>
          <w:rStyle w:val="CharacterStyle3"/>
          <w:spacing w:val="10"/>
          <w:lang w:val="es-ES" w:eastAsia="es-ES"/>
        </w:rPr>
        <w:t xml:space="preserve"> Ruta 506, 524; T.D.S.A. Ruta 505; A.C.D.A.S.A. Ruta 504; R.Y.O.Z.M,  Ruta 512; T.B.S.A. Ruta 675; T.C.S.A. Ruta 549; T.D.P. Ruta 1501; T.C.A.S.A. Ruta 510; J.L.V.C. 508</w:t>
      </w:r>
      <w:r w:rsidRPr="007A20B0">
        <w:rPr>
          <w:rStyle w:val="CharacterStyle3"/>
          <w:spacing w:val="10"/>
          <w:lang w:val="es-ES" w:eastAsia="es-ES"/>
        </w:rPr>
        <w:t xml:space="preserve">, presentar la </w:t>
      </w:r>
      <w:r w:rsidR="00DC7E30" w:rsidRPr="007A20B0">
        <w:rPr>
          <w:rStyle w:val="CharacterStyle3"/>
          <w:spacing w:val="10"/>
          <w:lang w:val="es-ES" w:eastAsia="es-ES"/>
        </w:rPr>
        <w:t>i</w:t>
      </w:r>
      <w:r w:rsidR="00DC7E30">
        <w:rPr>
          <w:rStyle w:val="CharacterStyle3"/>
          <w:spacing w:val="10"/>
          <w:lang w:val="es-ES" w:eastAsia="es-ES"/>
        </w:rPr>
        <w:t>nf</w:t>
      </w:r>
      <w:r w:rsidR="00DC7E30" w:rsidRPr="007A20B0">
        <w:rPr>
          <w:rStyle w:val="CharacterStyle3"/>
          <w:spacing w:val="10"/>
          <w:lang w:val="es-ES" w:eastAsia="es-ES"/>
        </w:rPr>
        <w:t>ormación</w:t>
      </w:r>
      <w:r w:rsidRPr="007A20B0">
        <w:rPr>
          <w:rStyle w:val="CharacterStyle3"/>
          <w:spacing w:val="10"/>
          <w:lang w:val="es-ES" w:eastAsia="es-ES"/>
        </w:rPr>
        <w:t xml:space="preserve"> c</w:t>
      </w:r>
      <w:r w:rsidR="00DC7E30">
        <w:rPr>
          <w:rStyle w:val="CharacterStyle3"/>
          <w:spacing w:val="10"/>
          <w:lang w:val="es-ES" w:eastAsia="es-ES"/>
        </w:rPr>
        <w:t>orrespondiente a las B</w:t>
      </w:r>
      <w:r w:rsidRPr="007A20B0">
        <w:rPr>
          <w:rStyle w:val="CharacterStyle3"/>
          <w:spacing w:val="10"/>
          <w:lang w:val="es-ES" w:eastAsia="es-ES"/>
        </w:rPr>
        <w:t>a</w:t>
      </w:r>
      <w:r w:rsidR="00DC7E30">
        <w:rPr>
          <w:rStyle w:val="CharacterStyle3"/>
          <w:spacing w:val="10"/>
          <w:lang w:val="es-ES" w:eastAsia="es-ES"/>
        </w:rPr>
        <w:t>r</w:t>
      </w:r>
      <w:r w:rsidRPr="007A20B0">
        <w:rPr>
          <w:rStyle w:val="CharacterStyle3"/>
          <w:spacing w:val="10"/>
          <w:lang w:val="es-ES" w:eastAsia="es-ES"/>
        </w:rPr>
        <w:t xml:space="preserve">ras </w:t>
      </w:r>
      <w:r w:rsidR="00DC7E30" w:rsidRPr="007A20B0">
        <w:rPr>
          <w:rStyle w:val="CharacterStyle3"/>
          <w:spacing w:val="10"/>
          <w:lang w:val="es-ES" w:eastAsia="es-ES"/>
        </w:rPr>
        <w:t>electrónicas</w:t>
      </w:r>
      <w:r w:rsidR="00DC7E30">
        <w:rPr>
          <w:rStyle w:val="CharacterStyle3"/>
          <w:spacing w:val="10"/>
          <w:lang w:val="es-ES" w:eastAsia="es-ES"/>
        </w:rPr>
        <w:t xml:space="preserve"> en los formatos que fueron proporcionados por</w:t>
      </w:r>
      <w:r w:rsidRPr="007A20B0">
        <w:rPr>
          <w:rStyle w:val="CharacterStyle3"/>
          <w:spacing w:val="10"/>
          <w:lang w:val="es-ES" w:eastAsia="es-ES"/>
        </w:rPr>
        <w:t xml:space="preserve"> la </w:t>
      </w:r>
      <w:r w:rsidR="00DC7E30">
        <w:rPr>
          <w:rStyle w:val="CharacterStyle3"/>
          <w:spacing w:val="10"/>
          <w:lang w:val="es-ES" w:eastAsia="es-ES"/>
        </w:rPr>
        <w:t>a</w:t>
      </w:r>
      <w:r w:rsidRPr="007A20B0">
        <w:rPr>
          <w:rStyle w:val="CharacterStyle3"/>
          <w:spacing w:val="10"/>
          <w:lang w:val="es-ES" w:eastAsia="es-ES"/>
        </w:rPr>
        <w:t>dministraci</w:t>
      </w:r>
      <w:r w:rsidR="00DC7E30">
        <w:rPr>
          <w:rStyle w:val="CharacterStyle3"/>
          <w:spacing w:val="10"/>
          <w:lang w:val="es-ES" w:eastAsia="es-ES"/>
        </w:rPr>
        <w:t>ó</w:t>
      </w:r>
      <w:r w:rsidRPr="007A20B0">
        <w:rPr>
          <w:rStyle w:val="CharacterStyle3"/>
          <w:spacing w:val="10"/>
          <w:lang w:val="es-ES" w:eastAsia="es-ES"/>
        </w:rPr>
        <w:t>n de</w:t>
      </w:r>
      <w:r w:rsidR="00DC7E30">
        <w:rPr>
          <w:rStyle w:val="CharacterStyle3"/>
          <w:spacing w:val="10"/>
          <w:lang w:val="es-ES" w:eastAsia="es-ES"/>
        </w:rPr>
        <w:t xml:space="preserve"> maner</w:t>
      </w:r>
      <w:r w:rsidRPr="007A20B0">
        <w:rPr>
          <w:rStyle w:val="CharacterStyle3"/>
          <w:spacing w:val="10"/>
          <w:lang w:val="es-ES" w:eastAsia="es-ES"/>
        </w:rPr>
        <w:t xml:space="preserve">a inmediata, a </w:t>
      </w:r>
      <w:r w:rsidR="00DC7E30">
        <w:rPr>
          <w:rStyle w:val="CharacterStyle3"/>
          <w:spacing w:val="10"/>
          <w:lang w:val="es-ES" w:eastAsia="es-ES"/>
        </w:rPr>
        <w:t>efecto de finalizar estudio i</w:t>
      </w:r>
      <w:r w:rsidRPr="007A20B0">
        <w:rPr>
          <w:rStyle w:val="CharacterStyle3"/>
          <w:spacing w:val="10"/>
          <w:lang w:val="es-ES" w:eastAsia="es-ES"/>
        </w:rPr>
        <w:t>nte</w:t>
      </w:r>
      <w:r w:rsidR="00DC7E30">
        <w:rPr>
          <w:rStyle w:val="CharacterStyle3"/>
          <w:spacing w:val="10"/>
          <w:lang w:val="es-ES" w:eastAsia="es-ES"/>
        </w:rPr>
        <w:t>gral</w:t>
      </w:r>
      <w:r w:rsidRPr="007A20B0">
        <w:rPr>
          <w:rStyle w:val="CharacterStyle3"/>
          <w:spacing w:val="10"/>
          <w:lang w:val="es-ES" w:eastAsia="es-ES"/>
        </w:rPr>
        <w:t>.</w:t>
      </w:r>
    </w:p>
    <w:p w:rsidR="00EC7F17" w:rsidRPr="007A20B0" w:rsidRDefault="00EC7F17">
      <w:pPr>
        <w:pStyle w:val="Style2"/>
        <w:kinsoku w:val="0"/>
        <w:autoSpaceDE/>
        <w:autoSpaceDN/>
        <w:spacing w:before="216"/>
        <w:rPr>
          <w:rStyle w:val="CharacterStyle3"/>
        </w:rPr>
      </w:pPr>
      <w:r w:rsidRPr="007A20B0">
        <w:rPr>
          <w:rStyle w:val="CharacterStyle3"/>
        </w:rPr>
        <w:t xml:space="preserve">3. Instar la Dirección </w:t>
      </w:r>
      <w:r w:rsidR="00DC7E30" w:rsidRPr="007A20B0">
        <w:rPr>
          <w:rStyle w:val="CharacterStyle3"/>
        </w:rPr>
        <w:t>Téc</w:t>
      </w:r>
      <w:r w:rsidR="00DC7E30">
        <w:rPr>
          <w:rStyle w:val="CharacterStyle3"/>
        </w:rPr>
        <w:t>nica</w:t>
      </w:r>
      <w:r w:rsidRPr="007A20B0">
        <w:rPr>
          <w:rStyle w:val="CharacterStyle3"/>
        </w:rPr>
        <w:t xml:space="preserve"> a finalizar el estu</w:t>
      </w:r>
      <w:r w:rsidR="00DC7E30">
        <w:rPr>
          <w:rStyle w:val="CharacterStyle3"/>
        </w:rPr>
        <w:t>dio</w:t>
      </w:r>
      <w:r w:rsidRPr="007A20B0">
        <w:rPr>
          <w:rStyle w:val="CharacterStyle3"/>
        </w:rPr>
        <w:t xml:space="preserve"> i</w:t>
      </w:r>
      <w:r w:rsidR="00DC7E30">
        <w:rPr>
          <w:rStyle w:val="CharacterStyle3"/>
        </w:rPr>
        <w:t>ntegral</w:t>
      </w:r>
      <w:r w:rsidRPr="007A20B0">
        <w:rPr>
          <w:rStyle w:val="CharacterStyle3"/>
        </w:rPr>
        <w:t xml:space="preserve"> de referencia a la breveda</w:t>
      </w:r>
      <w:r w:rsidR="00DC7E30">
        <w:rPr>
          <w:rStyle w:val="CharacterStyle3"/>
        </w:rPr>
        <w:t>d</w:t>
      </w:r>
      <w:r w:rsidRPr="007A20B0">
        <w:rPr>
          <w:rStyle w:val="CharacterStyle3"/>
        </w:rPr>
        <w:t>.</w:t>
      </w:r>
    </w:p>
    <w:p w:rsidR="00EC7F17" w:rsidRPr="007A20B0" w:rsidRDefault="00EC7F17">
      <w:pPr>
        <w:pStyle w:val="Style3"/>
        <w:kinsoku w:val="0"/>
        <w:autoSpaceDE/>
        <w:autoSpaceDN/>
        <w:adjustRightInd/>
        <w:spacing w:before="288" w:line="302" w:lineRule="auto"/>
        <w:ind w:left="576" w:right="648"/>
        <w:jc w:val="both"/>
        <w:rPr>
          <w:rStyle w:val="CharacterStyle3"/>
          <w:spacing w:val="10"/>
          <w:lang w:val="es-ES" w:eastAsia="es-ES"/>
        </w:rPr>
      </w:pPr>
      <w:r w:rsidRPr="007A20B0">
        <w:rPr>
          <w:rStyle w:val="CharacterStyle3"/>
          <w:spacing w:val="10"/>
          <w:lang w:val="es-ES" w:eastAsia="es-ES"/>
        </w:rPr>
        <w:t xml:space="preserve">4_ </w:t>
      </w:r>
      <w:r w:rsidR="00DC7E30">
        <w:rPr>
          <w:rStyle w:val="CharacterStyle3"/>
          <w:spacing w:val="10"/>
          <w:lang w:val="es-ES" w:eastAsia="es-ES"/>
        </w:rPr>
        <w:t xml:space="preserve">Notifíquese a </w:t>
      </w:r>
      <w:r w:rsidRPr="007A20B0">
        <w:rPr>
          <w:rStyle w:val="CharacterStyle3"/>
          <w:spacing w:val="10"/>
          <w:lang w:val="es-ES" w:eastAsia="es-ES"/>
        </w:rPr>
        <w:t xml:space="preserve">la </w:t>
      </w:r>
      <w:r w:rsidR="00DC7E30">
        <w:rPr>
          <w:rStyle w:val="CharacterStyle3"/>
          <w:spacing w:val="10"/>
          <w:lang w:val="es-ES" w:eastAsia="es-ES"/>
        </w:rPr>
        <w:t xml:space="preserve">empresa </w:t>
      </w:r>
      <w:r w:rsidR="00DC7E30" w:rsidRPr="00DC7E30">
        <w:rPr>
          <w:rStyle w:val="CharacterStyle3"/>
          <w:spacing w:val="10"/>
          <w:lang w:val="es-ES" w:eastAsia="es-ES"/>
        </w:rPr>
        <w:t>A. Ruta 503,1502,</w:t>
      </w:r>
      <w:r w:rsidR="008B7292">
        <w:rPr>
          <w:rStyle w:val="CharacterStyle3"/>
          <w:spacing w:val="10"/>
          <w:lang w:val="es-ES" w:eastAsia="es-ES"/>
        </w:rPr>
        <w:t xml:space="preserve"> </w:t>
      </w:r>
      <w:r w:rsidR="00DC7E30" w:rsidRPr="00DC7E30">
        <w:rPr>
          <w:rStyle w:val="CharacterStyle3"/>
          <w:spacing w:val="10"/>
          <w:lang w:val="es-ES" w:eastAsia="es-ES"/>
        </w:rPr>
        <w:t>1507; T.L</w:t>
      </w:r>
      <w:r w:rsidR="008B7292">
        <w:rPr>
          <w:rStyle w:val="CharacterStyle3"/>
          <w:spacing w:val="10"/>
          <w:lang w:val="es-ES" w:eastAsia="es-ES"/>
        </w:rPr>
        <w:t>.</w:t>
      </w:r>
      <w:r w:rsidR="00DC7E30">
        <w:rPr>
          <w:rStyle w:val="CharacterStyle3"/>
          <w:spacing w:val="10"/>
          <w:lang w:val="es-ES" w:eastAsia="es-ES"/>
        </w:rPr>
        <w:t xml:space="preserve"> </w:t>
      </w:r>
      <w:r w:rsidR="008B7292">
        <w:rPr>
          <w:rStyle w:val="CharacterStyle3"/>
          <w:spacing w:val="10"/>
          <w:lang w:val="es-ES" w:eastAsia="es-ES"/>
        </w:rPr>
        <w:t xml:space="preserve"> </w:t>
      </w:r>
      <w:r w:rsidR="008B7292" w:rsidRPr="00DC7E30">
        <w:rPr>
          <w:rStyle w:val="CharacterStyle3"/>
          <w:spacing w:val="10"/>
          <w:lang w:val="es-ES" w:eastAsia="es-ES"/>
        </w:rPr>
        <w:t>Ruta</w:t>
      </w:r>
      <w:r w:rsidR="00DC7E30" w:rsidRPr="00DC7E30">
        <w:rPr>
          <w:rStyle w:val="CharacterStyle3"/>
          <w:spacing w:val="10"/>
          <w:lang w:val="es-ES" w:eastAsia="es-ES"/>
        </w:rPr>
        <w:t xml:space="preserve">  503 A, 570</w:t>
      </w:r>
      <w:r w:rsidR="00DC7E30">
        <w:rPr>
          <w:rStyle w:val="CharacterStyle3"/>
          <w:spacing w:val="10"/>
          <w:lang w:val="es-ES" w:eastAsia="es-ES"/>
        </w:rPr>
        <w:t>;</w:t>
      </w:r>
      <w:r w:rsidR="00DC7E30" w:rsidRPr="00DC7E30">
        <w:rPr>
          <w:rStyle w:val="CharacterStyle3"/>
          <w:spacing w:val="10"/>
          <w:lang w:val="es-ES" w:eastAsia="es-ES"/>
        </w:rPr>
        <w:t xml:space="preserve"> R.D.C.</w:t>
      </w:r>
      <w:r w:rsidR="00DC7E30">
        <w:rPr>
          <w:rStyle w:val="CharacterStyle3"/>
          <w:spacing w:val="10"/>
          <w:lang w:val="es-ES" w:eastAsia="es-ES"/>
        </w:rPr>
        <w:t>S.A.</w:t>
      </w:r>
      <w:r w:rsidR="00DC7E30" w:rsidRPr="00DC7E30">
        <w:rPr>
          <w:rStyle w:val="CharacterStyle3"/>
          <w:spacing w:val="10"/>
          <w:lang w:val="es-ES" w:eastAsia="es-ES"/>
        </w:rPr>
        <w:t xml:space="preserve"> Ruta 506, 524</w:t>
      </w:r>
      <w:r w:rsidR="008B7292">
        <w:rPr>
          <w:rStyle w:val="CharacterStyle3"/>
          <w:spacing w:val="10"/>
          <w:lang w:val="es-ES" w:eastAsia="es-ES"/>
        </w:rPr>
        <w:t>; T.D.S.A. Ruta 505; A.C.D.A.S.</w:t>
      </w:r>
      <w:r w:rsidR="00DC7E30" w:rsidRPr="00DC7E30">
        <w:rPr>
          <w:rStyle w:val="CharacterStyle3"/>
          <w:spacing w:val="10"/>
          <w:lang w:val="es-ES" w:eastAsia="es-ES"/>
        </w:rPr>
        <w:t>A. Ruta 504; R.Y.O.Z.M,  Ruta 512; T.B.S.A. Ruta 675; T.C.S.A. Ruta 549; T.D.P. Ruta 1501; T.C.A.S.A.</w:t>
      </w:r>
      <w:r w:rsidR="008B7292">
        <w:rPr>
          <w:rStyle w:val="CharacterStyle3"/>
          <w:spacing w:val="10"/>
          <w:lang w:val="es-ES" w:eastAsia="es-ES"/>
        </w:rPr>
        <w:t xml:space="preserve"> </w:t>
      </w:r>
      <w:r w:rsidR="00DC7E30">
        <w:rPr>
          <w:rStyle w:val="CharacterStyle3"/>
          <w:spacing w:val="10"/>
          <w:lang w:val="es-ES" w:eastAsia="es-ES"/>
        </w:rPr>
        <w:t>Ruta 510; J.L.V.C. 508</w:t>
      </w:r>
      <w:r w:rsidRPr="007A20B0">
        <w:rPr>
          <w:rStyle w:val="CharacterStyle3"/>
          <w:spacing w:val="10"/>
          <w:lang w:val="es-ES" w:eastAsia="es-ES"/>
        </w:rPr>
        <w:t xml:space="preserve">, Dirección Técnica, Dirección de </w:t>
      </w:r>
      <w:r w:rsidR="00DC7E30">
        <w:rPr>
          <w:rStyle w:val="CharacterStyle3"/>
          <w:spacing w:val="10"/>
          <w:lang w:val="es-ES" w:eastAsia="es-ES"/>
        </w:rPr>
        <w:t xml:space="preserve">Asuntos </w:t>
      </w:r>
      <w:r w:rsidRPr="007A20B0">
        <w:rPr>
          <w:rStyle w:val="CharacterStyle3"/>
          <w:spacing w:val="10"/>
          <w:lang w:val="es-ES" w:eastAsia="es-ES"/>
        </w:rPr>
        <w:t>y Dirección E</w:t>
      </w:r>
      <w:r w:rsidR="00DC7E30">
        <w:rPr>
          <w:rStyle w:val="CharacterStyle3"/>
          <w:spacing w:val="10"/>
          <w:lang w:val="es-ES" w:eastAsia="es-ES"/>
        </w:rPr>
        <w:t>jecutiva</w:t>
      </w:r>
      <w:r w:rsidRPr="007A20B0">
        <w:rPr>
          <w:rStyle w:val="CharacterStyle3"/>
          <w:spacing w:val="10"/>
          <w:lang w:val="es-ES" w:eastAsia="es-ES"/>
        </w:rPr>
        <w:t>,</w:t>
      </w:r>
    </w:p>
    <w:p w:rsidR="00EC7F17" w:rsidRDefault="00EC7F17" w:rsidP="00DC7E30">
      <w:pPr>
        <w:pStyle w:val="Style3"/>
        <w:numPr>
          <w:ilvl w:val="0"/>
          <w:numId w:val="1"/>
        </w:numPr>
        <w:tabs>
          <w:tab w:val="clear" w:pos="648"/>
          <w:tab w:val="num" w:pos="864"/>
        </w:tabs>
        <w:kinsoku w:val="0"/>
        <w:autoSpaceDE/>
        <w:autoSpaceDN/>
        <w:adjustRightInd/>
        <w:spacing w:before="648" w:line="283" w:lineRule="auto"/>
        <w:ind w:right="144"/>
        <w:jc w:val="both"/>
        <w:rPr>
          <w:rStyle w:val="CharacterStyle3"/>
          <w:spacing w:val="2"/>
          <w:sz w:val="27"/>
          <w:szCs w:val="27"/>
          <w:lang w:val="es-ES" w:eastAsia="es-ES"/>
        </w:rPr>
      </w:pPr>
      <w:r w:rsidRPr="00DC7E30">
        <w:rPr>
          <w:rStyle w:val="CharacterStyle3"/>
          <w:spacing w:val="2"/>
          <w:sz w:val="27"/>
          <w:szCs w:val="27"/>
          <w:lang w:val="es-ES" w:eastAsia="es-ES"/>
        </w:rPr>
        <w:t>El Acuerdo en</w:t>
      </w:r>
      <w:r w:rsidRPr="007A20B0">
        <w:rPr>
          <w:rStyle w:val="CharacterStyle3"/>
          <w:spacing w:val="10"/>
          <w:lang w:val="es-ES" w:eastAsia="es-ES"/>
        </w:rPr>
        <w:t xml:space="preserve"> </w:t>
      </w:r>
      <w:r>
        <w:rPr>
          <w:rStyle w:val="CharacterStyle3"/>
          <w:spacing w:val="2"/>
          <w:sz w:val="27"/>
          <w:szCs w:val="27"/>
          <w:lang w:val="es-ES" w:eastAsia="es-ES"/>
        </w:rPr>
        <w:t>cuestión fue Notificado a la firma Recurrente en fecha 01 de Junio del año 2012.</w:t>
      </w:r>
    </w:p>
    <w:p w:rsidR="00EC7F17" w:rsidRDefault="00EC7F17">
      <w:pPr>
        <w:pStyle w:val="Style3"/>
        <w:numPr>
          <w:ilvl w:val="0"/>
          <w:numId w:val="1"/>
        </w:numPr>
        <w:tabs>
          <w:tab w:val="clear" w:pos="648"/>
          <w:tab w:val="num" w:pos="864"/>
        </w:tabs>
        <w:kinsoku w:val="0"/>
        <w:autoSpaceDE/>
        <w:autoSpaceDN/>
        <w:adjustRightInd/>
        <w:spacing w:before="540" w:line="285" w:lineRule="auto"/>
        <w:ind w:left="72" w:right="144" w:firstLine="144"/>
        <w:jc w:val="both"/>
        <w:rPr>
          <w:rStyle w:val="CharacterStyle3"/>
          <w:sz w:val="27"/>
          <w:szCs w:val="27"/>
          <w:lang w:val="es-ES" w:eastAsia="es-ES"/>
        </w:rPr>
      </w:pPr>
      <w:r>
        <w:rPr>
          <w:rStyle w:val="CharacterStyle3"/>
          <w:spacing w:val="4"/>
          <w:sz w:val="27"/>
          <w:szCs w:val="27"/>
          <w:lang w:val="es-ES" w:eastAsia="es-ES"/>
        </w:rPr>
        <w:t xml:space="preserve">Ante la comunicación conducente del Acto indicado en el Resultando </w:t>
      </w:r>
      <w:r>
        <w:rPr>
          <w:rStyle w:val="CharacterStyle3"/>
          <w:spacing w:val="2"/>
          <w:sz w:val="27"/>
          <w:szCs w:val="27"/>
          <w:lang w:val="es-ES" w:eastAsia="es-ES"/>
        </w:rPr>
        <w:t>Primero anterior, la firma T</w:t>
      </w:r>
      <w:r w:rsidR="00DC7E30">
        <w:rPr>
          <w:rStyle w:val="CharacterStyle3"/>
          <w:spacing w:val="2"/>
          <w:sz w:val="27"/>
          <w:szCs w:val="27"/>
          <w:lang w:val="es-ES" w:eastAsia="es-ES"/>
        </w:rPr>
        <w:t>.</w:t>
      </w:r>
      <w:r>
        <w:rPr>
          <w:rStyle w:val="CharacterStyle3"/>
          <w:spacing w:val="2"/>
          <w:sz w:val="27"/>
          <w:szCs w:val="27"/>
          <w:lang w:val="es-ES" w:eastAsia="es-ES"/>
        </w:rPr>
        <w:t>D</w:t>
      </w:r>
      <w:r w:rsidR="00DC7E30">
        <w:rPr>
          <w:rStyle w:val="CharacterStyle3"/>
          <w:spacing w:val="2"/>
          <w:sz w:val="27"/>
          <w:szCs w:val="27"/>
          <w:lang w:val="es-ES" w:eastAsia="es-ES"/>
        </w:rPr>
        <w:t>.</w:t>
      </w:r>
      <w:r>
        <w:rPr>
          <w:rStyle w:val="CharacterStyle3"/>
          <w:spacing w:val="2"/>
          <w:sz w:val="27"/>
          <w:szCs w:val="27"/>
          <w:lang w:val="es-ES" w:eastAsia="es-ES"/>
        </w:rPr>
        <w:t xml:space="preserve">S.A., interpone formales </w:t>
      </w:r>
      <w:r>
        <w:rPr>
          <w:rStyle w:val="CharacterStyle3"/>
          <w:spacing w:val="18"/>
          <w:sz w:val="27"/>
          <w:szCs w:val="27"/>
          <w:lang w:val="es-ES" w:eastAsia="es-ES"/>
        </w:rPr>
        <w:t xml:space="preserve">Recursos de Revocatoria con Apelación en subsidio e Incidencias de </w:t>
      </w:r>
      <w:r>
        <w:rPr>
          <w:rStyle w:val="CharacterStyle3"/>
          <w:spacing w:val="13"/>
          <w:sz w:val="27"/>
          <w:szCs w:val="27"/>
          <w:lang w:val="es-ES" w:eastAsia="es-ES"/>
        </w:rPr>
        <w:t xml:space="preserve">Suspensión de los Efectos del Acto y de Nulidad Absoluta. Lo anterior </w:t>
      </w:r>
      <w:r>
        <w:rPr>
          <w:rStyle w:val="CharacterStyle3"/>
          <w:spacing w:val="7"/>
          <w:sz w:val="27"/>
          <w:szCs w:val="27"/>
          <w:lang w:val="es-ES" w:eastAsia="es-ES"/>
        </w:rPr>
        <w:t xml:space="preserve">mediante Documento consignado al Expediente No. 182663 de fecha 11 de </w:t>
      </w:r>
      <w:r>
        <w:rPr>
          <w:rStyle w:val="CharacterStyle3"/>
          <w:spacing w:val="10"/>
          <w:sz w:val="27"/>
          <w:szCs w:val="27"/>
          <w:lang w:val="es-ES" w:eastAsia="es-ES"/>
        </w:rPr>
        <w:t xml:space="preserve">Junio del 2012, del Consejo de Transporte Público, y manifestando en lo </w:t>
      </w:r>
      <w:r w:rsidR="00DC7E30">
        <w:rPr>
          <w:rStyle w:val="CharacterStyle3"/>
          <w:spacing w:val="10"/>
          <w:sz w:val="27"/>
          <w:szCs w:val="27"/>
          <w:lang w:val="es-ES" w:eastAsia="es-ES"/>
        </w:rPr>
        <w:t>ge</w:t>
      </w:r>
      <w:r>
        <w:rPr>
          <w:rStyle w:val="CharacterStyle3"/>
          <w:sz w:val="27"/>
          <w:szCs w:val="27"/>
          <w:lang w:val="es-ES" w:eastAsia="es-ES"/>
        </w:rPr>
        <w:t>neral:</w:t>
      </w:r>
    </w:p>
    <w:p w:rsidR="00EC7F17" w:rsidRDefault="00EC7F17">
      <w:pPr>
        <w:pStyle w:val="Style3"/>
        <w:kinsoku w:val="0"/>
        <w:autoSpaceDE/>
        <w:autoSpaceDN/>
        <w:adjustRightInd/>
        <w:spacing w:before="756" w:line="201" w:lineRule="auto"/>
        <w:ind w:left="648" w:right="720" w:firstLine="72"/>
        <w:jc w:val="both"/>
        <w:rPr>
          <w:rStyle w:val="CharacterStyle3"/>
          <w:spacing w:val="2"/>
          <w:sz w:val="27"/>
          <w:szCs w:val="27"/>
          <w:lang w:val="es-ES" w:eastAsia="es-ES"/>
        </w:rPr>
      </w:pPr>
      <w:r>
        <w:rPr>
          <w:rStyle w:val="CharacterStyle3"/>
          <w:spacing w:val="11"/>
          <w:sz w:val="27"/>
          <w:szCs w:val="27"/>
          <w:lang w:val="es-ES" w:eastAsia="es-ES"/>
        </w:rPr>
        <w:t>..."</w:t>
      </w:r>
      <w:r w:rsidRPr="008B7292">
        <w:rPr>
          <w:rStyle w:val="CharacterStyle3"/>
          <w:b/>
          <w:spacing w:val="11"/>
          <w:sz w:val="27"/>
          <w:szCs w:val="27"/>
          <w:lang w:val="es-ES" w:eastAsia="es-ES"/>
        </w:rPr>
        <w:t>a</w:t>
      </w:r>
      <w:r>
        <w:rPr>
          <w:rStyle w:val="CharacterStyle3"/>
          <w:spacing w:val="11"/>
          <w:sz w:val="27"/>
          <w:szCs w:val="27"/>
          <w:lang w:val="es-ES" w:eastAsia="es-ES"/>
        </w:rPr>
        <w:t xml:space="preserve">. Que de acuerdo al Contrato de Concesión firmado con la </w:t>
      </w:r>
      <w:r>
        <w:rPr>
          <w:rStyle w:val="CharacterStyle3"/>
          <w:spacing w:val="9"/>
          <w:sz w:val="27"/>
          <w:szCs w:val="27"/>
          <w:lang w:val="es-ES" w:eastAsia="es-ES"/>
        </w:rPr>
        <w:t xml:space="preserve">Administración la ruta 505 cuenta con un servicio Regular y un </w:t>
      </w:r>
      <w:r>
        <w:rPr>
          <w:rStyle w:val="CharacterStyle3"/>
          <w:spacing w:val="2"/>
          <w:sz w:val="27"/>
          <w:szCs w:val="27"/>
          <w:lang w:val="es-ES" w:eastAsia="es-ES"/>
        </w:rPr>
        <w:t>Servicio Directo.</w:t>
      </w:r>
    </w:p>
    <w:p w:rsidR="008B7292" w:rsidRDefault="008B7292">
      <w:pPr>
        <w:pStyle w:val="Style3"/>
        <w:kinsoku w:val="0"/>
        <w:autoSpaceDE/>
        <w:autoSpaceDN/>
        <w:adjustRightInd/>
        <w:spacing w:before="180" w:after="360" w:line="265" w:lineRule="exact"/>
        <w:ind w:left="648" w:right="720"/>
        <w:jc w:val="both"/>
        <w:rPr>
          <w:rStyle w:val="CharacterStyle3"/>
          <w:rFonts w:ascii="Garamond" w:hAnsi="Garamond" w:cs="Garamond"/>
          <w:spacing w:val="7"/>
          <w:w w:val="105"/>
          <w:sz w:val="27"/>
          <w:szCs w:val="27"/>
          <w:lang w:val="es-ES" w:eastAsia="es-ES"/>
        </w:rPr>
      </w:pPr>
    </w:p>
    <w:p w:rsidR="00EC7F17" w:rsidRDefault="00EC7F17">
      <w:pPr>
        <w:pStyle w:val="Style3"/>
        <w:kinsoku w:val="0"/>
        <w:autoSpaceDE/>
        <w:autoSpaceDN/>
        <w:adjustRightInd/>
        <w:spacing w:before="180" w:after="360" w:line="265" w:lineRule="exact"/>
        <w:ind w:left="648" w:right="720"/>
        <w:jc w:val="both"/>
        <w:rPr>
          <w:rStyle w:val="CharacterStyle3"/>
          <w:spacing w:val="4"/>
          <w:sz w:val="27"/>
          <w:szCs w:val="27"/>
          <w:lang w:val="es-ES" w:eastAsia="es-ES"/>
        </w:rPr>
      </w:pPr>
      <w:r w:rsidRPr="008B7292">
        <w:rPr>
          <w:rStyle w:val="CharacterStyle3"/>
          <w:rFonts w:ascii="Garamond" w:hAnsi="Garamond" w:cs="Garamond"/>
          <w:b/>
          <w:spacing w:val="7"/>
          <w:w w:val="105"/>
          <w:sz w:val="27"/>
          <w:szCs w:val="27"/>
          <w:lang w:val="es-ES" w:eastAsia="es-ES"/>
        </w:rPr>
        <w:t>b.</w:t>
      </w:r>
      <w:r>
        <w:rPr>
          <w:rStyle w:val="CharacterStyle3"/>
          <w:rFonts w:ascii="Garamond" w:hAnsi="Garamond" w:cs="Garamond"/>
          <w:spacing w:val="7"/>
          <w:w w:val="105"/>
          <w:sz w:val="27"/>
          <w:szCs w:val="27"/>
          <w:lang w:val="es-ES" w:eastAsia="es-ES"/>
        </w:rPr>
        <w:t xml:space="preserve"> </w:t>
      </w:r>
      <w:r>
        <w:rPr>
          <w:rStyle w:val="CharacterStyle3"/>
          <w:spacing w:val="7"/>
          <w:sz w:val="27"/>
          <w:szCs w:val="27"/>
          <w:lang w:val="es-ES" w:eastAsia="es-ES"/>
        </w:rPr>
        <w:t xml:space="preserve">Que los antecedentes de la ruta 505 hace indicar que por datos históricos de más de 40 años se cuenta con una autorización para </w:t>
      </w:r>
      <w:r>
        <w:rPr>
          <w:rStyle w:val="CharacterStyle3"/>
          <w:spacing w:val="4"/>
          <w:sz w:val="27"/>
          <w:szCs w:val="27"/>
          <w:lang w:val="es-ES" w:eastAsia="es-ES"/>
        </w:rPr>
        <w:t>ingresar a La Cruz, Liberia, Cañas y San Ramón.</w:t>
      </w:r>
    </w:p>
    <w:p w:rsidR="00DC7E30" w:rsidRDefault="00DC7E30">
      <w:pPr>
        <w:pStyle w:val="Style12"/>
        <w:kinsoku w:val="0"/>
        <w:autoSpaceDE/>
        <w:autoSpaceDN/>
        <w:spacing w:before="0"/>
        <w:ind w:firstLine="0"/>
        <w:rPr>
          <w:rStyle w:val="CharacterStyle6"/>
          <w:spacing w:val="6"/>
          <w:lang w:val="es-ES" w:eastAsia="es-ES"/>
        </w:rPr>
      </w:pPr>
    </w:p>
    <w:p w:rsidR="008B7292" w:rsidRDefault="008B7292">
      <w:pPr>
        <w:pStyle w:val="Style12"/>
        <w:kinsoku w:val="0"/>
        <w:autoSpaceDE/>
        <w:autoSpaceDN/>
        <w:spacing w:before="0"/>
        <w:ind w:firstLine="0"/>
        <w:rPr>
          <w:rStyle w:val="CharacterStyle6"/>
          <w:spacing w:val="6"/>
          <w:lang w:val="es-ES" w:eastAsia="es-ES"/>
        </w:rPr>
      </w:pPr>
    </w:p>
    <w:p w:rsidR="008B7292" w:rsidRDefault="008B7292">
      <w:pPr>
        <w:pStyle w:val="Style12"/>
        <w:kinsoku w:val="0"/>
        <w:autoSpaceDE/>
        <w:autoSpaceDN/>
        <w:spacing w:before="0"/>
        <w:ind w:firstLine="0"/>
        <w:rPr>
          <w:rStyle w:val="CharacterStyle6"/>
          <w:spacing w:val="6"/>
          <w:lang w:val="es-ES" w:eastAsia="es-ES"/>
        </w:rPr>
      </w:pPr>
    </w:p>
    <w:p w:rsidR="008B7292" w:rsidRDefault="008B7292">
      <w:pPr>
        <w:pStyle w:val="Style12"/>
        <w:kinsoku w:val="0"/>
        <w:autoSpaceDE/>
        <w:autoSpaceDN/>
        <w:spacing w:before="0"/>
        <w:ind w:firstLine="0"/>
        <w:rPr>
          <w:rStyle w:val="CharacterStyle6"/>
          <w:spacing w:val="6"/>
          <w:lang w:val="es-ES" w:eastAsia="es-ES"/>
        </w:rPr>
      </w:pPr>
    </w:p>
    <w:p w:rsidR="00EC7F17" w:rsidRDefault="008B7292" w:rsidP="00BB7F5D">
      <w:pPr>
        <w:pStyle w:val="Style12"/>
        <w:kinsoku w:val="0"/>
        <w:autoSpaceDE/>
        <w:autoSpaceDN/>
        <w:spacing w:before="0"/>
        <w:ind w:left="709" w:firstLine="0"/>
        <w:rPr>
          <w:rStyle w:val="CharacterStyle6"/>
          <w:spacing w:val="4"/>
          <w:lang w:val="es-ES" w:eastAsia="es-ES"/>
        </w:rPr>
      </w:pPr>
      <w:r>
        <w:rPr>
          <w:rStyle w:val="CharacterStyle6"/>
          <w:spacing w:val="6"/>
          <w:lang w:val="es-ES" w:eastAsia="es-ES"/>
        </w:rPr>
        <w:t>c</w:t>
      </w:r>
      <w:r w:rsidR="00EC7F17">
        <w:rPr>
          <w:rStyle w:val="CharacterStyle6"/>
          <w:spacing w:val="6"/>
          <w:lang w:val="es-ES" w:eastAsia="es-ES"/>
        </w:rPr>
        <w:t>. Que el acuerdo conmina a T</w:t>
      </w:r>
      <w:r w:rsidR="00BB7F5D">
        <w:rPr>
          <w:rStyle w:val="CharacterStyle6"/>
          <w:spacing w:val="6"/>
          <w:lang w:val="es-ES" w:eastAsia="es-ES"/>
        </w:rPr>
        <w:t>.</w:t>
      </w:r>
      <w:r w:rsidR="00EC7F17">
        <w:rPr>
          <w:rStyle w:val="CharacterStyle6"/>
          <w:spacing w:val="6"/>
          <w:lang w:val="es-ES" w:eastAsia="es-ES"/>
        </w:rPr>
        <w:t>D</w:t>
      </w:r>
      <w:r w:rsidR="00BB7F5D">
        <w:rPr>
          <w:rStyle w:val="CharacterStyle6"/>
          <w:spacing w:val="6"/>
          <w:lang w:val="es-ES" w:eastAsia="es-ES"/>
        </w:rPr>
        <w:t>.</w:t>
      </w:r>
      <w:r w:rsidR="00EC7F17">
        <w:rPr>
          <w:rStyle w:val="CharacterStyle6"/>
          <w:spacing w:val="6"/>
          <w:lang w:val="es-ES" w:eastAsia="es-ES"/>
        </w:rPr>
        <w:t xml:space="preserve">S.A. a que adopte </w:t>
      </w:r>
      <w:r w:rsidR="00EC7F17">
        <w:rPr>
          <w:rStyle w:val="CharacterStyle6"/>
          <w:spacing w:val="3"/>
          <w:lang w:val="es-ES" w:eastAsia="es-ES"/>
        </w:rPr>
        <w:t xml:space="preserve">una acción que riñe con los términos del contrato y deja de lado el </w:t>
      </w:r>
      <w:r w:rsidR="00EC7F17">
        <w:rPr>
          <w:rStyle w:val="CharacterStyle6"/>
          <w:spacing w:val="4"/>
          <w:lang w:val="es-ES" w:eastAsia="es-ES"/>
        </w:rPr>
        <w:t>aspecto medular de la operación de la ruta 505.</w:t>
      </w:r>
    </w:p>
    <w:p w:rsidR="008B7292" w:rsidRDefault="008B7292" w:rsidP="00BB7F5D">
      <w:pPr>
        <w:pStyle w:val="Style12"/>
        <w:kinsoku w:val="0"/>
        <w:autoSpaceDE/>
        <w:autoSpaceDN/>
        <w:spacing w:before="0"/>
        <w:ind w:left="709" w:firstLine="0"/>
        <w:rPr>
          <w:rStyle w:val="CharacterStyle6"/>
          <w:spacing w:val="4"/>
          <w:lang w:val="es-ES" w:eastAsia="es-ES"/>
        </w:rPr>
      </w:pPr>
    </w:p>
    <w:p w:rsidR="00EC7F17" w:rsidRDefault="00EC7F17" w:rsidP="00BB7F5D">
      <w:pPr>
        <w:pStyle w:val="Style12"/>
        <w:numPr>
          <w:ilvl w:val="0"/>
          <w:numId w:val="2"/>
        </w:numPr>
        <w:tabs>
          <w:tab w:val="clear" w:pos="360"/>
          <w:tab w:val="num" w:pos="432"/>
        </w:tabs>
        <w:kinsoku w:val="0"/>
        <w:autoSpaceDE/>
        <w:autoSpaceDN/>
        <w:ind w:left="709"/>
        <w:rPr>
          <w:rStyle w:val="CharacterStyle6"/>
          <w:spacing w:val="4"/>
          <w:lang w:val="es-ES" w:eastAsia="es-ES"/>
        </w:rPr>
      </w:pPr>
      <w:r>
        <w:rPr>
          <w:rStyle w:val="CharacterStyle6"/>
          <w:spacing w:val="6"/>
          <w:lang w:val="es-ES" w:eastAsia="es-ES"/>
        </w:rPr>
        <w:t xml:space="preserve">Que las denuncias son atendidas por la Dirección de Asuntos </w:t>
      </w:r>
      <w:r>
        <w:rPr>
          <w:rStyle w:val="CharacterStyle6"/>
          <w:spacing w:val="14"/>
          <w:lang w:val="es-ES" w:eastAsia="es-ES"/>
        </w:rPr>
        <w:t>Jurídicos sin dar audiencia a T</w:t>
      </w:r>
      <w:r w:rsidR="00BB7F5D">
        <w:rPr>
          <w:rStyle w:val="CharacterStyle6"/>
          <w:spacing w:val="14"/>
          <w:lang w:val="es-ES" w:eastAsia="es-ES"/>
        </w:rPr>
        <w:t>.</w:t>
      </w:r>
      <w:r>
        <w:rPr>
          <w:rStyle w:val="CharacterStyle6"/>
          <w:spacing w:val="14"/>
          <w:lang w:val="es-ES" w:eastAsia="es-ES"/>
        </w:rPr>
        <w:t>D</w:t>
      </w:r>
      <w:r w:rsidR="00BB7F5D">
        <w:rPr>
          <w:rStyle w:val="CharacterStyle6"/>
          <w:spacing w:val="14"/>
          <w:lang w:val="es-ES" w:eastAsia="es-ES"/>
        </w:rPr>
        <w:t>.</w:t>
      </w:r>
      <w:r>
        <w:rPr>
          <w:rStyle w:val="CharacterStyle6"/>
          <w:spacing w:val="14"/>
          <w:lang w:val="es-ES" w:eastAsia="es-ES"/>
        </w:rPr>
        <w:t xml:space="preserve">S.A., lo cual </w:t>
      </w:r>
      <w:r>
        <w:rPr>
          <w:rStyle w:val="CharacterStyle6"/>
          <w:spacing w:val="4"/>
          <w:lang w:val="es-ES" w:eastAsia="es-ES"/>
        </w:rPr>
        <w:t>transgrede el derecho al debido proceso.</w:t>
      </w:r>
    </w:p>
    <w:p w:rsidR="00EC7F17" w:rsidRDefault="00EC7F17" w:rsidP="00BB7F5D">
      <w:pPr>
        <w:pStyle w:val="Style14"/>
        <w:numPr>
          <w:ilvl w:val="0"/>
          <w:numId w:val="2"/>
        </w:numPr>
        <w:tabs>
          <w:tab w:val="clear" w:pos="360"/>
          <w:tab w:val="num" w:pos="432"/>
        </w:tabs>
        <w:kinsoku w:val="0"/>
        <w:autoSpaceDE/>
        <w:autoSpaceDN/>
        <w:adjustRightInd/>
        <w:spacing w:before="216" w:line="199" w:lineRule="auto"/>
        <w:ind w:left="709" w:right="72"/>
        <w:rPr>
          <w:spacing w:val="2"/>
          <w:sz w:val="27"/>
          <w:szCs w:val="27"/>
          <w:lang w:val="es-ES" w:eastAsia="es-ES"/>
        </w:rPr>
      </w:pPr>
      <w:r>
        <w:rPr>
          <w:spacing w:val="3"/>
          <w:sz w:val="27"/>
          <w:szCs w:val="27"/>
          <w:lang w:val="es-ES" w:eastAsia="es-ES"/>
        </w:rPr>
        <w:t xml:space="preserve">Que nunca se les dio audiencia para presentar argumentos sobre </w:t>
      </w:r>
      <w:r>
        <w:rPr>
          <w:spacing w:val="2"/>
          <w:sz w:val="27"/>
          <w:szCs w:val="27"/>
          <w:lang w:val="es-ES" w:eastAsia="es-ES"/>
        </w:rPr>
        <w:t>las denuncias planteadas.</w:t>
      </w:r>
    </w:p>
    <w:p w:rsidR="00EC7F17" w:rsidRDefault="00EC7F17" w:rsidP="00BB7F5D">
      <w:pPr>
        <w:pStyle w:val="Style12"/>
        <w:numPr>
          <w:ilvl w:val="0"/>
          <w:numId w:val="2"/>
        </w:numPr>
        <w:tabs>
          <w:tab w:val="clear" w:pos="360"/>
          <w:tab w:val="num" w:pos="432"/>
        </w:tabs>
        <w:kinsoku w:val="0"/>
        <w:autoSpaceDE/>
        <w:autoSpaceDN/>
        <w:spacing w:line="211" w:lineRule="auto"/>
        <w:ind w:left="709"/>
        <w:rPr>
          <w:rStyle w:val="CharacterStyle6"/>
          <w:spacing w:val="2"/>
          <w:lang w:val="es-ES" w:eastAsia="es-ES"/>
        </w:rPr>
      </w:pPr>
      <w:r>
        <w:rPr>
          <w:rStyle w:val="CharacterStyle6"/>
          <w:spacing w:val="22"/>
          <w:lang w:val="es-ES" w:eastAsia="es-ES"/>
        </w:rPr>
        <w:t xml:space="preserve">Que la disposición ha sido dictada en forma abrupta e </w:t>
      </w:r>
      <w:r>
        <w:rPr>
          <w:rStyle w:val="CharacterStyle6"/>
          <w:spacing w:val="11"/>
          <w:lang w:val="es-ES" w:eastAsia="es-ES"/>
        </w:rPr>
        <w:t xml:space="preserve">intempestiva, violentando abiertamente el debido proceso y el </w:t>
      </w:r>
      <w:r>
        <w:rPr>
          <w:rStyle w:val="CharacterStyle6"/>
          <w:spacing w:val="2"/>
          <w:lang w:val="es-ES" w:eastAsia="es-ES"/>
        </w:rPr>
        <w:t>derecho de defensa.</w:t>
      </w:r>
    </w:p>
    <w:p w:rsidR="00EC7F17" w:rsidRDefault="00EC7F17" w:rsidP="00BB7F5D">
      <w:pPr>
        <w:pStyle w:val="Style14"/>
        <w:numPr>
          <w:ilvl w:val="0"/>
          <w:numId w:val="2"/>
        </w:numPr>
        <w:tabs>
          <w:tab w:val="clear" w:pos="360"/>
          <w:tab w:val="num" w:pos="432"/>
        </w:tabs>
        <w:kinsoku w:val="0"/>
        <w:autoSpaceDE/>
        <w:autoSpaceDN/>
        <w:adjustRightInd/>
        <w:spacing w:before="180"/>
        <w:ind w:left="709" w:right="72"/>
        <w:rPr>
          <w:spacing w:val="2"/>
          <w:sz w:val="27"/>
          <w:szCs w:val="27"/>
          <w:lang w:val="es-ES" w:eastAsia="es-ES"/>
        </w:rPr>
      </w:pPr>
      <w:r>
        <w:rPr>
          <w:spacing w:val="2"/>
          <w:sz w:val="27"/>
          <w:szCs w:val="27"/>
          <w:lang w:val="es-ES" w:eastAsia="es-ES"/>
        </w:rPr>
        <w:t>Que el acuerdo carece de motivación por lo que está viciado de nulidad absoluta y manifiesta.</w:t>
      </w:r>
    </w:p>
    <w:p w:rsidR="00EC7F17" w:rsidRDefault="00EC7F17" w:rsidP="00BB7F5D">
      <w:pPr>
        <w:pStyle w:val="Style12"/>
        <w:numPr>
          <w:ilvl w:val="0"/>
          <w:numId w:val="2"/>
        </w:numPr>
        <w:tabs>
          <w:tab w:val="clear" w:pos="360"/>
          <w:tab w:val="num" w:pos="432"/>
        </w:tabs>
        <w:kinsoku w:val="0"/>
        <w:autoSpaceDE/>
        <w:autoSpaceDN/>
        <w:spacing w:before="180"/>
        <w:ind w:left="709"/>
        <w:rPr>
          <w:rStyle w:val="CharacterStyle6"/>
          <w:spacing w:val="4"/>
          <w:lang w:val="es-ES" w:eastAsia="es-ES"/>
        </w:rPr>
      </w:pPr>
      <w:r>
        <w:rPr>
          <w:rStyle w:val="CharacterStyle6"/>
          <w:spacing w:val="4"/>
          <w:lang w:val="es-ES" w:eastAsia="es-ES"/>
        </w:rPr>
        <w:t xml:space="preserve">Se presentan además argumentos relativos a hechos históricos </w:t>
      </w:r>
      <w:r>
        <w:rPr>
          <w:rStyle w:val="CharacterStyle6"/>
          <w:spacing w:val="2"/>
          <w:lang w:val="es-ES" w:eastAsia="es-ES"/>
        </w:rPr>
        <w:t xml:space="preserve">acontecidos previo a la Adjudicación de la Licitación Pública 03-91 </w:t>
      </w:r>
      <w:r>
        <w:rPr>
          <w:rStyle w:val="CharacterStyle6"/>
          <w:spacing w:val="1"/>
          <w:lang w:val="es-ES" w:eastAsia="es-ES"/>
        </w:rPr>
        <w:t xml:space="preserve">San José -Peñas Blancas, a partir de lo cual se detallan una serie de </w:t>
      </w:r>
      <w:r>
        <w:rPr>
          <w:rStyle w:val="CharacterStyle6"/>
          <w:spacing w:val="2"/>
          <w:lang w:val="es-ES" w:eastAsia="es-ES"/>
        </w:rPr>
        <w:t xml:space="preserve">argumentaciones relacionadas con el desarrollo de la actividad de la </w:t>
      </w:r>
      <w:r>
        <w:rPr>
          <w:rStyle w:val="CharacterStyle6"/>
          <w:spacing w:val="4"/>
          <w:lang w:val="es-ES" w:eastAsia="es-ES"/>
        </w:rPr>
        <w:t>ruta 505 y actos administrativos que la han regulado.</w:t>
      </w:r>
    </w:p>
    <w:p w:rsidR="00EC7F17" w:rsidRDefault="00BB7F5D" w:rsidP="00BB7F5D">
      <w:pPr>
        <w:pStyle w:val="Style12"/>
        <w:kinsoku w:val="0"/>
        <w:autoSpaceDE/>
        <w:autoSpaceDN/>
        <w:spacing w:line="201" w:lineRule="auto"/>
        <w:ind w:left="709" w:firstLine="0"/>
        <w:rPr>
          <w:rStyle w:val="CharacterStyle6"/>
          <w:spacing w:val="2"/>
          <w:lang w:val="es-ES" w:eastAsia="es-ES"/>
        </w:rPr>
      </w:pPr>
      <w:r>
        <w:rPr>
          <w:rStyle w:val="CharacterStyle6"/>
          <w:rFonts w:ascii="Bookman Old Style" w:hAnsi="Bookman Old Style" w:cs="Bookman Old Style"/>
          <w:b/>
          <w:bCs/>
          <w:spacing w:val="1"/>
          <w:sz w:val="25"/>
          <w:szCs w:val="25"/>
          <w:lang w:val="es-ES" w:eastAsia="es-ES"/>
        </w:rPr>
        <w:t>i</w:t>
      </w:r>
      <w:r w:rsidR="00EC7F17">
        <w:rPr>
          <w:rStyle w:val="CharacterStyle6"/>
          <w:rFonts w:ascii="Bookman Old Style" w:hAnsi="Bookman Old Style" w:cs="Bookman Old Style"/>
          <w:b/>
          <w:bCs/>
          <w:spacing w:val="1"/>
          <w:sz w:val="25"/>
          <w:szCs w:val="25"/>
          <w:lang w:val="es-ES" w:eastAsia="es-ES"/>
        </w:rPr>
        <w:t xml:space="preserve">. </w:t>
      </w:r>
      <w:r w:rsidR="00EC7F17">
        <w:rPr>
          <w:rStyle w:val="CharacterStyle6"/>
          <w:spacing w:val="1"/>
          <w:lang w:val="es-ES" w:eastAsia="es-ES"/>
        </w:rPr>
        <w:t xml:space="preserve">Que los usuarios de la ruta 505 reclaman el funcionamiento que proteja sus intereses generales a través de una justa, proporcional y </w:t>
      </w:r>
      <w:r w:rsidR="00EC7F17">
        <w:rPr>
          <w:rStyle w:val="CharacterStyle6"/>
          <w:spacing w:val="2"/>
          <w:lang w:val="es-ES" w:eastAsia="es-ES"/>
        </w:rPr>
        <w:t>equitativa forma de pago.</w:t>
      </w:r>
    </w:p>
    <w:p w:rsidR="00EC7F17" w:rsidRDefault="00EC7F17" w:rsidP="00BB7F5D">
      <w:pPr>
        <w:pStyle w:val="Style12"/>
        <w:numPr>
          <w:ilvl w:val="0"/>
          <w:numId w:val="3"/>
        </w:numPr>
        <w:tabs>
          <w:tab w:val="clear" w:pos="360"/>
          <w:tab w:val="num" w:pos="432"/>
        </w:tabs>
        <w:kinsoku w:val="0"/>
        <w:autoSpaceDE/>
        <w:autoSpaceDN/>
        <w:spacing w:line="201" w:lineRule="auto"/>
        <w:ind w:left="709"/>
        <w:rPr>
          <w:rStyle w:val="CharacterStyle6"/>
          <w:spacing w:val="2"/>
          <w:lang w:val="es-ES" w:eastAsia="es-ES"/>
        </w:rPr>
      </w:pPr>
      <w:r>
        <w:rPr>
          <w:rStyle w:val="CharacterStyle6"/>
          <w:spacing w:val="12"/>
          <w:lang w:val="es-ES" w:eastAsia="es-ES"/>
        </w:rPr>
        <w:t>Que la empresa D</w:t>
      </w:r>
      <w:r w:rsidR="00BB7F5D">
        <w:rPr>
          <w:rStyle w:val="CharacterStyle6"/>
          <w:spacing w:val="12"/>
          <w:lang w:val="es-ES" w:eastAsia="es-ES"/>
        </w:rPr>
        <w:t>.</w:t>
      </w:r>
      <w:r>
        <w:rPr>
          <w:rStyle w:val="CharacterStyle6"/>
          <w:spacing w:val="12"/>
          <w:lang w:val="es-ES" w:eastAsia="es-ES"/>
        </w:rPr>
        <w:t xml:space="preserve">S.A. solicitó desde el año 2005 una </w:t>
      </w:r>
      <w:r>
        <w:rPr>
          <w:rStyle w:val="CharacterStyle6"/>
          <w:spacing w:val="8"/>
          <w:lang w:val="es-ES" w:eastAsia="es-ES"/>
        </w:rPr>
        <w:t xml:space="preserve">autorización para aplicar el fraccionamiento con fundamento en </w:t>
      </w:r>
      <w:r>
        <w:rPr>
          <w:rStyle w:val="CharacterStyle6"/>
          <w:spacing w:val="11"/>
          <w:lang w:val="es-ES" w:eastAsia="es-ES"/>
        </w:rPr>
        <w:t xml:space="preserve">argumentos técnicos y legales desarrollados por el Consejo de </w:t>
      </w:r>
      <w:r>
        <w:rPr>
          <w:rStyle w:val="CharacterStyle6"/>
          <w:spacing w:val="2"/>
          <w:lang w:val="es-ES" w:eastAsia="es-ES"/>
        </w:rPr>
        <w:t>Transporte Público.</w:t>
      </w:r>
    </w:p>
    <w:p w:rsidR="00EC7F17" w:rsidRDefault="00EC7F17" w:rsidP="00BB7F5D">
      <w:pPr>
        <w:pStyle w:val="Style12"/>
        <w:numPr>
          <w:ilvl w:val="0"/>
          <w:numId w:val="3"/>
        </w:numPr>
        <w:tabs>
          <w:tab w:val="clear" w:pos="360"/>
          <w:tab w:val="num" w:pos="432"/>
        </w:tabs>
        <w:kinsoku w:val="0"/>
        <w:autoSpaceDE/>
        <w:autoSpaceDN/>
        <w:spacing w:line="201" w:lineRule="auto"/>
        <w:ind w:left="709"/>
        <w:rPr>
          <w:rStyle w:val="CharacterStyle6"/>
          <w:lang w:val="es-ES" w:eastAsia="es-ES"/>
        </w:rPr>
      </w:pPr>
      <w:r>
        <w:rPr>
          <w:rStyle w:val="CharacterStyle6"/>
          <w:spacing w:val="2"/>
          <w:lang w:val="es-ES" w:eastAsia="es-ES"/>
        </w:rPr>
        <w:t xml:space="preserve">Que en el año 2002 la Dirección de Asuntos Jurídicos reconoció </w:t>
      </w:r>
      <w:r>
        <w:rPr>
          <w:rStyle w:val="CharacterStyle6"/>
          <w:spacing w:val="5"/>
          <w:lang w:val="es-ES" w:eastAsia="es-ES"/>
        </w:rPr>
        <w:t>que "los puntos intermedios dentro de un c</w:t>
      </w:r>
      <w:r w:rsidR="00BB7F5D">
        <w:rPr>
          <w:rStyle w:val="CharacterStyle6"/>
          <w:spacing w:val="5"/>
          <w:lang w:val="es-ES" w:eastAsia="es-ES"/>
        </w:rPr>
        <w:t>orredor</w:t>
      </w:r>
      <w:r>
        <w:rPr>
          <w:rStyle w:val="CharacterStyle6"/>
          <w:spacing w:val="5"/>
          <w:lang w:val="es-ES" w:eastAsia="es-ES"/>
        </w:rPr>
        <w:t xml:space="preserve"> común no son </w:t>
      </w:r>
      <w:r>
        <w:rPr>
          <w:rStyle w:val="CharacterStyle6"/>
          <w:spacing w:val="6"/>
          <w:lang w:val="es-ES" w:eastAsia="es-ES"/>
        </w:rPr>
        <w:t xml:space="preserve">propiedad de las empresas". Asimismo el </w:t>
      </w:r>
      <w:r w:rsidR="00BB7F5D">
        <w:rPr>
          <w:rStyle w:val="CharacterStyle6"/>
          <w:spacing w:val="6"/>
          <w:lang w:val="es-ES" w:eastAsia="es-ES"/>
        </w:rPr>
        <w:t>Área</w:t>
      </w:r>
      <w:r>
        <w:rPr>
          <w:rStyle w:val="CharacterStyle6"/>
          <w:spacing w:val="6"/>
          <w:lang w:val="es-ES" w:eastAsia="es-ES"/>
        </w:rPr>
        <w:t xml:space="preserve"> Técnica mediante </w:t>
      </w:r>
      <w:r>
        <w:rPr>
          <w:rStyle w:val="CharacterStyle6"/>
          <w:lang w:val="es-ES" w:eastAsia="es-ES"/>
        </w:rPr>
        <w:t xml:space="preserve">oficio DT -2003-214 analizó la naturaleza del servicio de transporte </w:t>
      </w:r>
      <w:r>
        <w:rPr>
          <w:rStyle w:val="CharacterStyle6"/>
          <w:spacing w:val="5"/>
          <w:lang w:val="es-ES" w:eastAsia="es-ES"/>
        </w:rPr>
        <w:t xml:space="preserve">público a nivel general y la Defensoría de los Habitantes en oficio </w:t>
      </w:r>
      <w:r>
        <w:rPr>
          <w:rStyle w:val="CharacterStyle6"/>
          <w:lang w:val="es-ES" w:eastAsia="es-ES"/>
        </w:rPr>
        <w:t>No. 02517</w:t>
      </w:r>
    </w:p>
    <w:p w:rsidR="00EC7F17" w:rsidRDefault="00EC7F17" w:rsidP="00BB7F5D">
      <w:pPr>
        <w:pStyle w:val="Style12"/>
        <w:kinsoku w:val="0"/>
        <w:autoSpaceDE/>
        <w:autoSpaceDN/>
        <w:spacing w:line="204" w:lineRule="auto"/>
        <w:ind w:left="709" w:firstLine="0"/>
        <w:rPr>
          <w:rStyle w:val="CharacterStyle6"/>
          <w:spacing w:val="2"/>
          <w:lang w:val="es-ES" w:eastAsia="es-ES"/>
        </w:rPr>
      </w:pPr>
      <w:r>
        <w:rPr>
          <w:rStyle w:val="CharacterStyle6"/>
          <w:spacing w:val="9"/>
          <w:lang w:val="es-ES" w:eastAsia="es-ES"/>
        </w:rPr>
        <w:t xml:space="preserve">I. Que la ruta 505 no puede ser la excepción a la posibilidad de </w:t>
      </w:r>
      <w:r>
        <w:rPr>
          <w:rStyle w:val="CharacterStyle6"/>
          <w:spacing w:val="2"/>
          <w:lang w:val="es-ES" w:eastAsia="es-ES"/>
        </w:rPr>
        <w:t xml:space="preserve">otorgarle un fraccionamiento de la ruta y para ello se cuenta con el </w:t>
      </w:r>
      <w:r>
        <w:rPr>
          <w:rStyle w:val="CharacterStyle6"/>
          <w:spacing w:val="15"/>
          <w:lang w:val="es-ES" w:eastAsia="es-ES"/>
        </w:rPr>
        <w:t xml:space="preserve">informe Técnico DING-06-880 a partir del cual se adoptó el </w:t>
      </w:r>
      <w:r>
        <w:rPr>
          <w:rStyle w:val="CharacterStyle6"/>
          <w:spacing w:val="7"/>
          <w:lang w:val="es-ES" w:eastAsia="es-ES"/>
        </w:rPr>
        <w:t xml:space="preserve">artículo 3.4.12 de la sesión ordinaria 39-2007 del 29 de mayo del </w:t>
      </w:r>
      <w:r>
        <w:rPr>
          <w:rStyle w:val="CharacterStyle6"/>
          <w:spacing w:val="3"/>
          <w:lang w:val="es-ES" w:eastAsia="es-ES"/>
        </w:rPr>
        <w:t xml:space="preserve">año 2007 sobre la pertinencia del fraccionamiento para la ruta 505. Que no obstante el Tribunal anuló dicho acuerdo, esa resolución se </w:t>
      </w:r>
      <w:r>
        <w:rPr>
          <w:rStyle w:val="CharacterStyle6"/>
          <w:spacing w:val="2"/>
          <w:lang w:val="es-ES" w:eastAsia="es-ES"/>
        </w:rPr>
        <w:t>debe dimensionar.</w:t>
      </w:r>
    </w:p>
    <w:p w:rsidR="00033D59" w:rsidRDefault="00033D59" w:rsidP="00BB7F5D">
      <w:pPr>
        <w:pStyle w:val="Style12"/>
        <w:kinsoku w:val="0"/>
        <w:autoSpaceDE/>
        <w:autoSpaceDN/>
        <w:spacing w:after="288" w:line="194" w:lineRule="auto"/>
        <w:ind w:left="709" w:firstLine="0"/>
        <w:rPr>
          <w:rStyle w:val="CharacterStyle6"/>
          <w:spacing w:val="5"/>
          <w:lang w:val="es-ES" w:eastAsia="es-ES"/>
        </w:rPr>
      </w:pPr>
    </w:p>
    <w:p w:rsidR="00EC7F17" w:rsidRDefault="00EC7F17" w:rsidP="008B7292">
      <w:pPr>
        <w:pStyle w:val="Style12"/>
        <w:numPr>
          <w:ilvl w:val="0"/>
          <w:numId w:val="4"/>
        </w:numPr>
        <w:kinsoku w:val="0"/>
        <w:autoSpaceDE/>
        <w:autoSpaceDN/>
        <w:spacing w:after="288" w:line="194" w:lineRule="auto"/>
        <w:rPr>
          <w:rStyle w:val="CharacterStyle6"/>
          <w:spacing w:val="4"/>
          <w:lang w:val="es-ES" w:eastAsia="es-ES"/>
        </w:rPr>
      </w:pPr>
      <w:r>
        <w:rPr>
          <w:rStyle w:val="CharacterStyle6"/>
          <w:spacing w:val="5"/>
          <w:lang w:val="es-ES" w:eastAsia="es-ES"/>
        </w:rPr>
        <w:t xml:space="preserve">Que no se explica cómo se han aprobados otras segmentaciones </w:t>
      </w:r>
      <w:r>
        <w:rPr>
          <w:rStyle w:val="CharacterStyle6"/>
          <w:spacing w:val="3"/>
          <w:lang w:val="es-ES" w:eastAsia="es-ES"/>
        </w:rPr>
        <w:t xml:space="preserve">de recorrido para otras empresas con las mismas características de </w:t>
      </w:r>
      <w:r>
        <w:rPr>
          <w:rStyle w:val="CharacterStyle6"/>
          <w:spacing w:val="4"/>
          <w:lang w:val="es-ES" w:eastAsia="es-ES"/>
        </w:rPr>
        <w:t>T</w:t>
      </w:r>
      <w:r w:rsidR="00BB7F5D">
        <w:rPr>
          <w:rStyle w:val="CharacterStyle6"/>
          <w:spacing w:val="4"/>
          <w:lang w:val="es-ES" w:eastAsia="es-ES"/>
        </w:rPr>
        <w:t>.</w:t>
      </w:r>
      <w:r>
        <w:rPr>
          <w:rStyle w:val="CharacterStyle6"/>
          <w:spacing w:val="4"/>
          <w:lang w:val="es-ES" w:eastAsia="es-ES"/>
        </w:rPr>
        <w:t>D</w:t>
      </w:r>
      <w:r w:rsidR="00BB7F5D">
        <w:rPr>
          <w:rStyle w:val="CharacterStyle6"/>
          <w:spacing w:val="4"/>
          <w:lang w:val="es-ES" w:eastAsia="es-ES"/>
        </w:rPr>
        <w:t>.</w:t>
      </w:r>
      <w:r>
        <w:rPr>
          <w:rStyle w:val="CharacterStyle6"/>
          <w:spacing w:val="4"/>
          <w:lang w:val="es-ES" w:eastAsia="es-ES"/>
        </w:rPr>
        <w:t>S.A.</w:t>
      </w:r>
    </w:p>
    <w:p w:rsidR="008B7292" w:rsidRDefault="008B7292" w:rsidP="008B7292">
      <w:pPr>
        <w:pStyle w:val="Style12"/>
        <w:kinsoku w:val="0"/>
        <w:autoSpaceDE/>
        <w:autoSpaceDN/>
        <w:spacing w:after="288" w:line="194" w:lineRule="auto"/>
        <w:rPr>
          <w:rStyle w:val="CharacterStyle6"/>
          <w:spacing w:val="4"/>
          <w:lang w:val="es-ES" w:eastAsia="es-ES"/>
        </w:rPr>
      </w:pPr>
    </w:p>
    <w:p w:rsidR="008B7292" w:rsidRDefault="008B7292" w:rsidP="008B7292">
      <w:pPr>
        <w:pStyle w:val="Style12"/>
        <w:kinsoku w:val="0"/>
        <w:autoSpaceDE/>
        <w:autoSpaceDN/>
        <w:spacing w:after="288" w:line="194" w:lineRule="auto"/>
        <w:rPr>
          <w:rStyle w:val="CharacterStyle6"/>
          <w:spacing w:val="4"/>
          <w:lang w:val="es-ES" w:eastAsia="es-ES"/>
        </w:rPr>
      </w:pPr>
    </w:p>
    <w:p w:rsidR="00EC7F17" w:rsidRDefault="00EC7F17">
      <w:pPr>
        <w:pStyle w:val="Style13"/>
        <w:numPr>
          <w:ilvl w:val="0"/>
          <w:numId w:val="4"/>
        </w:numPr>
        <w:tabs>
          <w:tab w:val="clear" w:pos="360"/>
          <w:tab w:val="num" w:pos="1152"/>
        </w:tabs>
        <w:kinsoku w:val="0"/>
        <w:autoSpaceDE/>
        <w:autoSpaceDN/>
        <w:spacing w:before="0"/>
        <w:rPr>
          <w:rStyle w:val="CharacterStyle6"/>
          <w:lang w:val="es-ES" w:eastAsia="es-ES"/>
        </w:rPr>
      </w:pPr>
      <w:r>
        <w:rPr>
          <w:rStyle w:val="CharacterStyle6"/>
          <w:spacing w:val="1"/>
          <w:lang w:val="es-ES" w:eastAsia="es-ES"/>
        </w:rPr>
        <w:lastRenderedPageBreak/>
        <w:t>Que a T</w:t>
      </w:r>
      <w:r w:rsidR="00BB7F5D">
        <w:rPr>
          <w:rStyle w:val="CharacterStyle6"/>
          <w:spacing w:val="1"/>
          <w:lang w:val="es-ES" w:eastAsia="es-ES"/>
        </w:rPr>
        <w:t>.</w:t>
      </w:r>
      <w:r>
        <w:rPr>
          <w:rStyle w:val="CharacterStyle6"/>
          <w:spacing w:val="1"/>
          <w:lang w:val="es-ES" w:eastAsia="es-ES"/>
        </w:rPr>
        <w:t>D</w:t>
      </w:r>
      <w:r w:rsidR="00BB7F5D">
        <w:rPr>
          <w:rStyle w:val="CharacterStyle6"/>
          <w:spacing w:val="1"/>
          <w:lang w:val="es-ES" w:eastAsia="es-ES"/>
        </w:rPr>
        <w:t>.</w:t>
      </w:r>
      <w:r>
        <w:rPr>
          <w:rStyle w:val="CharacterStyle6"/>
          <w:spacing w:val="1"/>
          <w:lang w:val="es-ES" w:eastAsia="es-ES"/>
        </w:rPr>
        <w:t xml:space="preserve">S.A. le asiste el derecho a mantener el </w:t>
      </w:r>
      <w:r>
        <w:rPr>
          <w:rStyle w:val="CharacterStyle6"/>
          <w:spacing w:val="9"/>
          <w:lang w:val="es-ES" w:eastAsia="es-ES"/>
        </w:rPr>
        <w:t xml:space="preserve">equilibrio del contrato y que para prestar un servicio de óptima </w:t>
      </w:r>
      <w:r>
        <w:rPr>
          <w:rStyle w:val="CharacterStyle6"/>
          <w:spacing w:val="14"/>
          <w:lang w:val="es-ES" w:eastAsia="es-ES"/>
        </w:rPr>
        <w:t xml:space="preserve">calidad ha incurrido en inversiones sumamente elevadas y el </w:t>
      </w:r>
      <w:r>
        <w:rPr>
          <w:rStyle w:val="CharacterStyle6"/>
          <w:spacing w:val="6"/>
          <w:lang w:val="es-ES" w:eastAsia="es-ES"/>
        </w:rPr>
        <w:t xml:space="preserve">servicio que presta la empresa es de tipo regular tal y como indica </w:t>
      </w:r>
      <w:r>
        <w:rPr>
          <w:rStyle w:val="CharacterStyle6"/>
          <w:lang w:val="es-ES" w:eastAsia="es-ES"/>
        </w:rPr>
        <w:t>el contrato.</w:t>
      </w:r>
    </w:p>
    <w:p w:rsidR="00EC7F17" w:rsidRDefault="00EC7F17">
      <w:pPr>
        <w:pStyle w:val="Style13"/>
        <w:numPr>
          <w:ilvl w:val="0"/>
          <w:numId w:val="5"/>
        </w:numPr>
        <w:tabs>
          <w:tab w:val="clear" w:pos="288"/>
          <w:tab w:val="num" w:pos="1080"/>
        </w:tabs>
        <w:kinsoku w:val="0"/>
        <w:autoSpaceDE/>
        <w:autoSpaceDN/>
        <w:rPr>
          <w:rStyle w:val="CharacterStyle6"/>
          <w:lang w:val="es-ES" w:eastAsia="es-ES"/>
        </w:rPr>
      </w:pPr>
      <w:r>
        <w:rPr>
          <w:rStyle w:val="CharacterStyle6"/>
          <w:spacing w:val="-2"/>
          <w:lang w:val="es-ES" w:eastAsia="es-ES"/>
        </w:rPr>
        <w:t xml:space="preserve">Que el transporte de pasajeros es un mercado como cualquier otra </w:t>
      </w:r>
      <w:r>
        <w:rPr>
          <w:rStyle w:val="CharacterStyle6"/>
          <w:spacing w:val="23"/>
          <w:lang w:val="es-ES" w:eastAsia="es-ES"/>
        </w:rPr>
        <w:t xml:space="preserve">actividad y requiere regulaciones para lograr las mejores </w:t>
      </w:r>
      <w:r>
        <w:rPr>
          <w:rStyle w:val="CharacterStyle6"/>
          <w:spacing w:val="3"/>
          <w:lang w:val="es-ES" w:eastAsia="es-ES"/>
        </w:rPr>
        <w:t xml:space="preserve">condiciones de todas las partes y no monopolizar la prestación del </w:t>
      </w:r>
      <w:r>
        <w:rPr>
          <w:rStyle w:val="CharacterStyle6"/>
          <w:spacing w:val="8"/>
          <w:lang w:val="es-ES" w:eastAsia="es-ES"/>
        </w:rPr>
        <w:t xml:space="preserve">servicio y la segmentación del recorrido es un asunto de interés </w:t>
      </w:r>
      <w:r>
        <w:rPr>
          <w:rStyle w:val="CharacterStyle6"/>
          <w:lang w:val="es-ES" w:eastAsia="es-ES"/>
        </w:rPr>
        <w:t>público.</w:t>
      </w:r>
    </w:p>
    <w:p w:rsidR="00EC7F17" w:rsidRDefault="00EC7F17" w:rsidP="00BB7F5D">
      <w:pPr>
        <w:pStyle w:val="Style13"/>
        <w:numPr>
          <w:ilvl w:val="0"/>
          <w:numId w:val="4"/>
        </w:numPr>
        <w:tabs>
          <w:tab w:val="clear" w:pos="360"/>
          <w:tab w:val="num" w:pos="1152"/>
        </w:tabs>
        <w:kinsoku w:val="0"/>
        <w:autoSpaceDE/>
        <w:autoSpaceDN/>
        <w:spacing w:line="204" w:lineRule="auto"/>
        <w:rPr>
          <w:rStyle w:val="CharacterStyle6"/>
          <w:spacing w:val="4"/>
          <w:lang w:val="es-ES" w:eastAsia="es-ES"/>
        </w:rPr>
      </w:pPr>
      <w:r>
        <w:rPr>
          <w:rStyle w:val="CharacterStyle6"/>
          <w:spacing w:val="6"/>
          <w:lang w:val="es-ES" w:eastAsia="es-ES"/>
        </w:rPr>
        <w:t xml:space="preserve">Finalmente se solicita se revoque o anule el artículo 5.3 de la </w:t>
      </w:r>
      <w:r>
        <w:rPr>
          <w:rStyle w:val="CharacterStyle6"/>
          <w:spacing w:val="3"/>
          <w:lang w:val="es-ES" w:eastAsia="es-ES"/>
        </w:rPr>
        <w:t xml:space="preserve">sesión ordinaria 32-2012, caso contrario se eleve la apelación y se </w:t>
      </w:r>
      <w:r>
        <w:rPr>
          <w:rStyle w:val="CharacterStyle6"/>
          <w:spacing w:val="4"/>
          <w:lang w:val="es-ES" w:eastAsia="es-ES"/>
        </w:rPr>
        <w:t>suspendan los efectos del acto administrativo."...</w:t>
      </w:r>
    </w:p>
    <w:p w:rsidR="00EC7F17" w:rsidRDefault="00EC7F17" w:rsidP="00BB7F5D">
      <w:pPr>
        <w:pStyle w:val="Style14"/>
        <w:tabs>
          <w:tab w:val="right" w:pos="9017"/>
        </w:tabs>
        <w:kinsoku w:val="0"/>
        <w:autoSpaceDE/>
        <w:autoSpaceDN/>
        <w:adjustRightInd/>
        <w:spacing w:before="900"/>
        <w:ind w:left="144"/>
        <w:jc w:val="both"/>
        <w:rPr>
          <w:spacing w:val="2"/>
          <w:sz w:val="27"/>
          <w:szCs w:val="27"/>
          <w:lang w:val="es-ES" w:eastAsia="es-ES"/>
        </w:rPr>
      </w:pPr>
      <w:r>
        <w:rPr>
          <w:sz w:val="27"/>
          <w:szCs w:val="27"/>
          <w:lang w:val="es-ES" w:eastAsia="es-ES"/>
        </w:rPr>
        <w:t>4.-</w:t>
      </w:r>
      <w:r>
        <w:rPr>
          <w:sz w:val="27"/>
          <w:szCs w:val="27"/>
          <w:lang w:val="es-ES" w:eastAsia="es-ES"/>
        </w:rPr>
        <w:tab/>
      </w:r>
      <w:r>
        <w:rPr>
          <w:spacing w:val="6"/>
          <w:sz w:val="27"/>
          <w:szCs w:val="27"/>
          <w:lang w:val="es-ES" w:eastAsia="es-ES"/>
        </w:rPr>
        <w:t>Por su Acuerdo No. 7.10 de su Sesión Ordinaria No. 25-2013 del 21 de</w:t>
      </w:r>
      <w:r w:rsidR="00BB7F5D">
        <w:rPr>
          <w:spacing w:val="6"/>
          <w:sz w:val="27"/>
          <w:szCs w:val="27"/>
          <w:lang w:val="es-ES" w:eastAsia="es-ES"/>
        </w:rPr>
        <w:t xml:space="preserve"> </w:t>
      </w:r>
      <w:r>
        <w:rPr>
          <w:spacing w:val="1"/>
          <w:sz w:val="27"/>
          <w:szCs w:val="27"/>
          <w:lang w:val="es-ES" w:eastAsia="es-ES"/>
        </w:rPr>
        <w:t xml:space="preserve">Marzo del 2013, la Junta Directiva del Consejo de Transporte Público, viene a </w:t>
      </w:r>
      <w:r>
        <w:rPr>
          <w:spacing w:val="2"/>
          <w:sz w:val="27"/>
          <w:szCs w:val="27"/>
          <w:lang w:val="es-ES" w:eastAsia="es-ES"/>
        </w:rPr>
        <w:t>considerar y determinar:</w:t>
      </w:r>
    </w:p>
    <w:p w:rsidR="00EC7F17" w:rsidRPr="00BB7F5D" w:rsidRDefault="00EC7F17">
      <w:pPr>
        <w:pStyle w:val="Style14"/>
        <w:kinsoku w:val="0"/>
        <w:autoSpaceDE/>
        <w:autoSpaceDN/>
        <w:adjustRightInd/>
        <w:spacing w:before="720" w:line="196" w:lineRule="auto"/>
        <w:ind w:left="720"/>
        <w:rPr>
          <w:rFonts w:ascii="Garamond" w:hAnsi="Garamond" w:cs="Garamond"/>
          <w:b/>
          <w:spacing w:val="4"/>
          <w:sz w:val="29"/>
          <w:szCs w:val="29"/>
          <w:lang w:val="es-ES" w:eastAsia="es-ES"/>
        </w:rPr>
      </w:pPr>
      <w:r w:rsidRPr="00BB7F5D">
        <w:rPr>
          <w:rFonts w:ascii="Garamond" w:hAnsi="Garamond" w:cs="Garamond"/>
          <w:b/>
          <w:spacing w:val="4"/>
          <w:sz w:val="29"/>
          <w:szCs w:val="29"/>
          <w:lang w:val="es-ES" w:eastAsia="es-ES"/>
        </w:rPr>
        <w:t>..."POR TANTO SE ACUERDA EN FIRME</w:t>
      </w:r>
    </w:p>
    <w:p w:rsidR="00EC7F17" w:rsidRDefault="00EC7F17">
      <w:pPr>
        <w:pStyle w:val="Style14"/>
        <w:kinsoku w:val="0"/>
        <w:autoSpaceDE/>
        <w:autoSpaceDN/>
        <w:adjustRightInd/>
        <w:spacing w:before="108" w:line="202" w:lineRule="exact"/>
        <w:ind w:left="720" w:right="720"/>
        <w:rPr>
          <w:sz w:val="27"/>
          <w:szCs w:val="27"/>
          <w:lang w:val="es-ES" w:eastAsia="es-ES"/>
        </w:rPr>
      </w:pPr>
      <w:r>
        <w:rPr>
          <w:spacing w:val="2"/>
          <w:sz w:val="27"/>
          <w:szCs w:val="27"/>
          <w:lang w:val="es-ES" w:eastAsia="es-ES"/>
        </w:rPr>
        <w:t xml:space="preserve">Acoger las recomendaciones de la Dirección de Asuntos Jurídicos y </w:t>
      </w:r>
      <w:r>
        <w:rPr>
          <w:sz w:val="27"/>
          <w:szCs w:val="27"/>
          <w:lang w:val="es-ES" w:eastAsia="es-ES"/>
        </w:rPr>
        <w:t>por ende:</w:t>
      </w:r>
    </w:p>
    <w:p w:rsidR="00EC7F17" w:rsidRDefault="00EC7F17" w:rsidP="00BB7F5D">
      <w:pPr>
        <w:pStyle w:val="Style14"/>
        <w:numPr>
          <w:ilvl w:val="0"/>
          <w:numId w:val="6"/>
        </w:numPr>
        <w:tabs>
          <w:tab w:val="clear" w:pos="278"/>
          <w:tab w:val="num" w:pos="1008"/>
        </w:tabs>
        <w:kinsoku w:val="0"/>
        <w:autoSpaceDE/>
        <w:autoSpaceDN/>
        <w:adjustRightInd/>
        <w:spacing w:before="144" w:line="199" w:lineRule="auto"/>
        <w:ind w:right="720"/>
        <w:jc w:val="both"/>
        <w:rPr>
          <w:spacing w:val="3"/>
          <w:sz w:val="27"/>
          <w:szCs w:val="27"/>
          <w:lang w:val="es-ES" w:eastAsia="es-ES"/>
        </w:rPr>
      </w:pPr>
      <w:r>
        <w:rPr>
          <w:spacing w:val="8"/>
          <w:sz w:val="27"/>
          <w:szCs w:val="27"/>
          <w:lang w:val="es-ES" w:eastAsia="es-ES"/>
        </w:rPr>
        <w:t xml:space="preserve">Rechazar el Recurso de Revocatoria interpuesto en contra del </w:t>
      </w:r>
      <w:r>
        <w:rPr>
          <w:spacing w:val="3"/>
          <w:sz w:val="27"/>
          <w:szCs w:val="27"/>
          <w:lang w:val="es-ES" w:eastAsia="es-ES"/>
        </w:rPr>
        <w:t>artículo 5.3 de la sesión ordinaria 32-2012 por extemporáneo.</w:t>
      </w:r>
    </w:p>
    <w:p w:rsidR="00EC7F17" w:rsidRDefault="00EC7F17" w:rsidP="00BB7F5D">
      <w:pPr>
        <w:pStyle w:val="Style14"/>
        <w:numPr>
          <w:ilvl w:val="0"/>
          <w:numId w:val="6"/>
        </w:numPr>
        <w:tabs>
          <w:tab w:val="clear" w:pos="278"/>
          <w:tab w:val="num" w:pos="1008"/>
        </w:tabs>
        <w:kinsoku w:val="0"/>
        <w:autoSpaceDE/>
        <w:autoSpaceDN/>
        <w:adjustRightInd/>
        <w:spacing w:before="108" w:line="268" w:lineRule="auto"/>
        <w:jc w:val="both"/>
        <w:rPr>
          <w:spacing w:val="4"/>
          <w:sz w:val="27"/>
          <w:szCs w:val="27"/>
          <w:lang w:val="es-ES" w:eastAsia="es-ES"/>
        </w:rPr>
      </w:pPr>
      <w:r>
        <w:rPr>
          <w:spacing w:val="4"/>
          <w:sz w:val="27"/>
          <w:szCs w:val="27"/>
          <w:lang w:val="es-ES" w:eastAsia="es-ES"/>
        </w:rPr>
        <w:t>Rechazar igualmente la nulidad absoluta promovida.</w:t>
      </w:r>
    </w:p>
    <w:p w:rsidR="00EC7F17" w:rsidRDefault="00EC7F17">
      <w:pPr>
        <w:pStyle w:val="Style14"/>
        <w:numPr>
          <w:ilvl w:val="0"/>
          <w:numId w:val="6"/>
        </w:numPr>
        <w:tabs>
          <w:tab w:val="clear" w:pos="278"/>
          <w:tab w:val="num" w:pos="1008"/>
        </w:tabs>
        <w:kinsoku w:val="0"/>
        <w:autoSpaceDE/>
        <w:autoSpaceDN/>
        <w:adjustRightInd/>
        <w:spacing w:before="108"/>
        <w:rPr>
          <w:spacing w:val="4"/>
          <w:sz w:val="27"/>
          <w:szCs w:val="27"/>
          <w:lang w:val="es-ES" w:eastAsia="es-ES"/>
        </w:rPr>
      </w:pPr>
      <w:r>
        <w:rPr>
          <w:spacing w:val="4"/>
          <w:sz w:val="27"/>
          <w:szCs w:val="27"/>
          <w:lang w:val="es-ES" w:eastAsia="es-ES"/>
        </w:rPr>
        <w:t>Rechazar la gestión de suspensión del acto administrativo.</w:t>
      </w:r>
    </w:p>
    <w:p w:rsidR="00EC7F17" w:rsidRDefault="00EC7F17">
      <w:pPr>
        <w:pStyle w:val="Style13"/>
        <w:numPr>
          <w:ilvl w:val="0"/>
          <w:numId w:val="7"/>
        </w:numPr>
        <w:tabs>
          <w:tab w:val="clear" w:pos="504"/>
          <w:tab w:val="num" w:pos="1224"/>
        </w:tabs>
        <w:kinsoku w:val="0"/>
        <w:autoSpaceDE/>
        <w:autoSpaceDN/>
        <w:spacing w:line="211" w:lineRule="auto"/>
        <w:rPr>
          <w:rStyle w:val="CharacterStyle6"/>
          <w:spacing w:val="6"/>
          <w:lang w:val="es-ES" w:eastAsia="es-ES"/>
        </w:rPr>
      </w:pPr>
      <w:r>
        <w:rPr>
          <w:rStyle w:val="CharacterStyle6"/>
          <w:spacing w:val="21"/>
          <w:lang w:val="es-ES" w:eastAsia="es-ES"/>
        </w:rPr>
        <w:t xml:space="preserve">Elevar a conocimiento del Tribunal Administrativo de </w:t>
      </w:r>
      <w:r>
        <w:rPr>
          <w:rStyle w:val="CharacterStyle6"/>
          <w:spacing w:val="8"/>
          <w:lang w:val="es-ES" w:eastAsia="es-ES"/>
        </w:rPr>
        <w:t xml:space="preserve">Transportes el recurso de revocatoria (sic.) interpuesto en forma </w:t>
      </w:r>
      <w:r>
        <w:rPr>
          <w:rStyle w:val="CharacterStyle6"/>
          <w:spacing w:val="6"/>
          <w:lang w:val="es-ES" w:eastAsia="es-ES"/>
        </w:rPr>
        <w:t>subsidiaria."...</w:t>
      </w:r>
    </w:p>
    <w:p w:rsidR="00EC7F17" w:rsidRDefault="00EC7F17">
      <w:pPr>
        <w:pStyle w:val="Style14"/>
        <w:kinsoku w:val="0"/>
        <w:autoSpaceDE/>
        <w:autoSpaceDN/>
        <w:adjustRightInd/>
        <w:spacing w:before="864" w:after="684" w:line="278" w:lineRule="auto"/>
        <w:ind w:left="72" w:right="144"/>
        <w:jc w:val="both"/>
        <w:rPr>
          <w:spacing w:val="2"/>
          <w:sz w:val="27"/>
          <w:szCs w:val="27"/>
          <w:lang w:val="es-ES" w:eastAsia="es-ES"/>
        </w:rPr>
      </w:pPr>
      <w:r>
        <w:rPr>
          <w:spacing w:val="5"/>
          <w:sz w:val="27"/>
          <w:szCs w:val="27"/>
          <w:lang w:val="es-ES" w:eastAsia="es-ES"/>
        </w:rPr>
        <w:t xml:space="preserve">5.- Mediante Memorial de fecha 08 de Mayo del 2013, presentado ante este </w:t>
      </w:r>
      <w:r>
        <w:rPr>
          <w:spacing w:val="16"/>
          <w:sz w:val="27"/>
          <w:szCs w:val="27"/>
          <w:lang w:val="es-ES" w:eastAsia="es-ES"/>
        </w:rPr>
        <w:t xml:space="preserve">Tribunal el día 13 de Mayo del 2013, el personero debido de la firma </w:t>
      </w:r>
      <w:r>
        <w:rPr>
          <w:sz w:val="27"/>
          <w:szCs w:val="27"/>
          <w:lang w:val="es-ES" w:eastAsia="es-ES"/>
        </w:rPr>
        <w:t xml:space="preserve">Recurrente DESISTE del Recurso de marras y solicita el archivo definitivo del </w:t>
      </w:r>
      <w:r>
        <w:rPr>
          <w:spacing w:val="2"/>
          <w:sz w:val="27"/>
          <w:szCs w:val="27"/>
          <w:lang w:val="es-ES" w:eastAsia="es-ES"/>
        </w:rPr>
        <w:t>expediente de este Caso.</w:t>
      </w:r>
    </w:p>
    <w:p w:rsidR="00BB7F5D" w:rsidRDefault="00BB7F5D">
      <w:pPr>
        <w:pStyle w:val="Style14"/>
        <w:tabs>
          <w:tab w:val="right" w:pos="9005"/>
        </w:tabs>
        <w:kinsoku w:val="0"/>
        <w:autoSpaceDE/>
        <w:autoSpaceDN/>
        <w:adjustRightInd/>
        <w:spacing w:line="268" w:lineRule="auto"/>
        <w:ind w:left="144"/>
        <w:rPr>
          <w:spacing w:val="-32"/>
          <w:sz w:val="27"/>
          <w:szCs w:val="27"/>
          <w:lang w:val="es-ES" w:eastAsia="es-ES"/>
        </w:rPr>
      </w:pPr>
    </w:p>
    <w:p w:rsidR="00BB7F5D" w:rsidRDefault="00BB7F5D">
      <w:pPr>
        <w:pStyle w:val="Style14"/>
        <w:tabs>
          <w:tab w:val="right" w:pos="9005"/>
        </w:tabs>
        <w:kinsoku w:val="0"/>
        <w:autoSpaceDE/>
        <w:autoSpaceDN/>
        <w:adjustRightInd/>
        <w:spacing w:line="268" w:lineRule="auto"/>
        <w:ind w:left="144"/>
        <w:rPr>
          <w:spacing w:val="-32"/>
          <w:sz w:val="27"/>
          <w:szCs w:val="27"/>
          <w:lang w:val="es-ES" w:eastAsia="es-ES"/>
        </w:rPr>
      </w:pPr>
    </w:p>
    <w:p w:rsidR="008B7292" w:rsidRDefault="008B7292" w:rsidP="00BB7F5D">
      <w:pPr>
        <w:pStyle w:val="Style14"/>
        <w:tabs>
          <w:tab w:val="right" w:pos="9005"/>
        </w:tabs>
        <w:kinsoku w:val="0"/>
        <w:autoSpaceDE/>
        <w:autoSpaceDN/>
        <w:adjustRightInd/>
        <w:spacing w:line="268" w:lineRule="auto"/>
        <w:ind w:left="144"/>
        <w:jc w:val="both"/>
        <w:rPr>
          <w:spacing w:val="-32"/>
          <w:sz w:val="27"/>
          <w:szCs w:val="27"/>
          <w:lang w:val="es-ES" w:eastAsia="es-ES"/>
        </w:rPr>
      </w:pPr>
    </w:p>
    <w:p w:rsidR="008B7292" w:rsidRDefault="008B7292" w:rsidP="00BB7F5D">
      <w:pPr>
        <w:pStyle w:val="Style14"/>
        <w:tabs>
          <w:tab w:val="right" w:pos="9005"/>
        </w:tabs>
        <w:kinsoku w:val="0"/>
        <w:autoSpaceDE/>
        <w:autoSpaceDN/>
        <w:adjustRightInd/>
        <w:spacing w:line="268" w:lineRule="auto"/>
        <w:ind w:left="144"/>
        <w:jc w:val="both"/>
        <w:rPr>
          <w:spacing w:val="-32"/>
          <w:sz w:val="27"/>
          <w:szCs w:val="27"/>
          <w:lang w:val="es-ES" w:eastAsia="es-ES"/>
        </w:rPr>
      </w:pPr>
    </w:p>
    <w:p w:rsidR="00EC7F17" w:rsidRDefault="00EC7F17" w:rsidP="00BB7F5D">
      <w:pPr>
        <w:pStyle w:val="Style14"/>
        <w:tabs>
          <w:tab w:val="right" w:pos="9005"/>
        </w:tabs>
        <w:kinsoku w:val="0"/>
        <w:autoSpaceDE/>
        <w:autoSpaceDN/>
        <w:adjustRightInd/>
        <w:spacing w:line="268" w:lineRule="auto"/>
        <w:ind w:left="144"/>
        <w:jc w:val="both"/>
        <w:rPr>
          <w:spacing w:val="2"/>
          <w:sz w:val="27"/>
          <w:szCs w:val="27"/>
          <w:lang w:val="es-ES" w:eastAsia="es-ES"/>
        </w:rPr>
      </w:pPr>
      <w:r>
        <w:rPr>
          <w:spacing w:val="-32"/>
          <w:sz w:val="27"/>
          <w:szCs w:val="27"/>
          <w:lang w:val="es-ES" w:eastAsia="es-ES"/>
        </w:rPr>
        <w:lastRenderedPageBreak/>
        <w:t>6.-</w:t>
      </w:r>
      <w:r>
        <w:rPr>
          <w:spacing w:val="-32"/>
          <w:sz w:val="27"/>
          <w:szCs w:val="27"/>
          <w:lang w:val="es-ES" w:eastAsia="es-ES"/>
        </w:rPr>
        <w:tab/>
      </w:r>
      <w:r w:rsidR="00BB7F5D">
        <w:rPr>
          <w:spacing w:val="-32"/>
          <w:sz w:val="27"/>
          <w:szCs w:val="27"/>
          <w:lang w:val="es-ES" w:eastAsia="es-ES"/>
        </w:rPr>
        <w:t xml:space="preserve"> </w:t>
      </w:r>
      <w:r>
        <w:rPr>
          <w:spacing w:val="25"/>
          <w:sz w:val="27"/>
          <w:szCs w:val="27"/>
          <w:lang w:val="es-ES" w:eastAsia="es-ES"/>
        </w:rPr>
        <w:t>Que en mérito de todo lo anterior, con vista en el Expediente</w:t>
      </w:r>
      <w:r w:rsidR="00BB7F5D">
        <w:rPr>
          <w:spacing w:val="25"/>
          <w:sz w:val="27"/>
          <w:szCs w:val="27"/>
          <w:lang w:val="es-ES" w:eastAsia="es-ES"/>
        </w:rPr>
        <w:t xml:space="preserve"> </w:t>
      </w:r>
      <w:r>
        <w:rPr>
          <w:spacing w:val="6"/>
          <w:sz w:val="27"/>
          <w:szCs w:val="27"/>
          <w:lang w:val="es-ES" w:eastAsia="es-ES"/>
        </w:rPr>
        <w:t xml:space="preserve">Administrativo del caso y, en lo conducente, del Expediente Administrativo </w:t>
      </w:r>
      <w:r>
        <w:rPr>
          <w:spacing w:val="1"/>
          <w:sz w:val="27"/>
          <w:szCs w:val="27"/>
          <w:lang w:val="es-ES" w:eastAsia="es-ES"/>
        </w:rPr>
        <w:t xml:space="preserve">No. TAT-023-13, conforme a los términos y prescripciones de Ley, procede a </w:t>
      </w:r>
      <w:r>
        <w:rPr>
          <w:spacing w:val="2"/>
          <w:sz w:val="27"/>
          <w:szCs w:val="27"/>
          <w:lang w:val="es-ES" w:eastAsia="es-ES"/>
        </w:rPr>
        <w:t>conocer este Tribunal.</w:t>
      </w:r>
    </w:p>
    <w:p w:rsidR="00EC7F17" w:rsidRPr="00BB7F5D" w:rsidRDefault="00EC7F17">
      <w:pPr>
        <w:pStyle w:val="Style14"/>
        <w:kinsoku w:val="0"/>
        <w:autoSpaceDE/>
        <w:autoSpaceDN/>
        <w:adjustRightInd/>
        <w:spacing w:before="360"/>
        <w:ind w:left="144"/>
        <w:rPr>
          <w:b/>
          <w:i/>
          <w:iCs/>
          <w:spacing w:val="14"/>
          <w:sz w:val="27"/>
          <w:szCs w:val="27"/>
          <w:lang w:val="es-ES" w:eastAsia="es-ES"/>
        </w:rPr>
      </w:pPr>
      <w:r w:rsidRPr="00BB7F5D">
        <w:rPr>
          <w:b/>
          <w:i/>
          <w:iCs/>
          <w:spacing w:val="14"/>
          <w:sz w:val="27"/>
          <w:szCs w:val="27"/>
          <w:lang w:val="es-ES" w:eastAsia="es-ES"/>
        </w:rPr>
        <w:t>REDACTA EL JUEZ QUESADA AGUIRRE, y</w:t>
      </w:r>
    </w:p>
    <w:p w:rsidR="00EC7F17" w:rsidRPr="00BB7F5D" w:rsidRDefault="00EC7F17">
      <w:pPr>
        <w:pStyle w:val="Style14"/>
        <w:kinsoku w:val="0"/>
        <w:autoSpaceDE/>
        <w:autoSpaceDN/>
        <w:adjustRightInd/>
        <w:spacing w:before="468" w:line="206" w:lineRule="auto"/>
        <w:ind w:left="3744"/>
        <w:rPr>
          <w:b/>
          <w:i/>
          <w:iCs/>
          <w:sz w:val="27"/>
          <w:szCs w:val="27"/>
          <w:lang w:val="es-ES" w:eastAsia="es-ES"/>
        </w:rPr>
      </w:pPr>
      <w:r w:rsidRPr="00BB7F5D">
        <w:rPr>
          <w:b/>
          <w:i/>
          <w:iCs/>
          <w:sz w:val="27"/>
          <w:szCs w:val="27"/>
          <w:lang w:val="es-ES" w:eastAsia="es-ES"/>
        </w:rPr>
        <w:t>Considerando</w:t>
      </w:r>
    </w:p>
    <w:p w:rsidR="00EC7F17" w:rsidRDefault="00EC7F17">
      <w:pPr>
        <w:pStyle w:val="Style14"/>
        <w:kinsoku w:val="0"/>
        <w:autoSpaceDE/>
        <w:autoSpaceDN/>
        <w:adjustRightInd/>
        <w:spacing w:before="756"/>
        <w:ind w:left="144" w:right="144"/>
        <w:jc w:val="both"/>
        <w:rPr>
          <w:spacing w:val="4"/>
          <w:sz w:val="27"/>
          <w:szCs w:val="27"/>
          <w:lang w:val="es-ES" w:eastAsia="es-ES"/>
        </w:rPr>
      </w:pPr>
      <w:r w:rsidRPr="00BB7F5D">
        <w:rPr>
          <w:rFonts w:ascii="Garamond" w:hAnsi="Garamond" w:cs="Garamond"/>
          <w:b/>
          <w:spacing w:val="6"/>
          <w:sz w:val="29"/>
          <w:szCs w:val="29"/>
          <w:lang w:val="es-ES" w:eastAsia="es-ES"/>
        </w:rPr>
        <w:t>ÚNICO.-</w:t>
      </w:r>
      <w:r>
        <w:rPr>
          <w:rFonts w:ascii="Garamond" w:hAnsi="Garamond" w:cs="Garamond"/>
          <w:spacing w:val="6"/>
          <w:sz w:val="29"/>
          <w:szCs w:val="29"/>
          <w:lang w:val="es-ES" w:eastAsia="es-ES"/>
        </w:rPr>
        <w:t xml:space="preserve"> </w:t>
      </w:r>
      <w:r>
        <w:rPr>
          <w:spacing w:val="6"/>
          <w:sz w:val="27"/>
          <w:szCs w:val="27"/>
          <w:lang w:val="es-ES" w:eastAsia="es-ES"/>
        </w:rPr>
        <w:t xml:space="preserve">Como ya se dijo supra, Mediante Memorial de fecha 08 de Mayo </w:t>
      </w:r>
      <w:r>
        <w:rPr>
          <w:spacing w:val="13"/>
          <w:sz w:val="27"/>
          <w:szCs w:val="27"/>
          <w:lang w:val="es-ES" w:eastAsia="es-ES"/>
        </w:rPr>
        <w:t xml:space="preserve">del 2013, presentado ante este Tribunal el día 13 de Mayo del 2013, el </w:t>
      </w:r>
      <w:r>
        <w:rPr>
          <w:spacing w:val="2"/>
          <w:sz w:val="27"/>
          <w:szCs w:val="27"/>
          <w:lang w:val="es-ES" w:eastAsia="es-ES"/>
        </w:rPr>
        <w:t xml:space="preserve">personero debido de la firma Recurrente </w:t>
      </w:r>
      <w:r w:rsidRPr="00BB7F5D">
        <w:rPr>
          <w:b/>
          <w:spacing w:val="2"/>
          <w:w w:val="110"/>
          <w:sz w:val="28"/>
          <w:szCs w:val="28"/>
          <w:u w:val="single"/>
          <w:lang w:val="es-ES" w:eastAsia="es-ES"/>
        </w:rPr>
        <w:t>DESISTE</w:t>
      </w:r>
      <w:r>
        <w:rPr>
          <w:spacing w:val="2"/>
          <w:sz w:val="27"/>
          <w:szCs w:val="27"/>
          <w:lang w:val="es-ES" w:eastAsia="es-ES"/>
        </w:rPr>
        <w:t xml:space="preserve"> del Recurso de marras y </w:t>
      </w:r>
      <w:r>
        <w:rPr>
          <w:spacing w:val="10"/>
          <w:sz w:val="27"/>
          <w:szCs w:val="27"/>
          <w:lang w:val="es-ES" w:eastAsia="es-ES"/>
        </w:rPr>
        <w:t xml:space="preserve">Solicita el Archivo Definitivo del Expediente de este Caso. Gestión que </w:t>
      </w:r>
      <w:r>
        <w:rPr>
          <w:spacing w:val="2"/>
          <w:sz w:val="27"/>
          <w:szCs w:val="27"/>
          <w:lang w:val="es-ES" w:eastAsia="es-ES"/>
        </w:rPr>
        <w:t xml:space="preserve">resulta conducente y procedente en la especie, según las determinaciones de la </w:t>
      </w:r>
      <w:r>
        <w:rPr>
          <w:spacing w:val="10"/>
          <w:sz w:val="27"/>
          <w:szCs w:val="27"/>
          <w:lang w:val="es-ES" w:eastAsia="es-ES"/>
        </w:rPr>
        <w:t xml:space="preserve">Ley General de la Administración Pública, del Código Procesal Civil en </w:t>
      </w:r>
      <w:r>
        <w:rPr>
          <w:spacing w:val="2"/>
          <w:sz w:val="27"/>
          <w:szCs w:val="27"/>
          <w:lang w:val="es-ES" w:eastAsia="es-ES"/>
        </w:rPr>
        <w:t xml:space="preserve">vigencia y del Código Procesal Contencioso Administrativo vigente. Y ante lo </w:t>
      </w:r>
      <w:r>
        <w:rPr>
          <w:spacing w:val="4"/>
          <w:sz w:val="27"/>
          <w:szCs w:val="27"/>
          <w:lang w:val="es-ES" w:eastAsia="es-ES"/>
        </w:rPr>
        <w:t>cual este Tribunal determina que procede acoger la Solicitud aludida.</w:t>
      </w:r>
    </w:p>
    <w:p w:rsidR="00EC7F17" w:rsidRPr="00BB7F5D" w:rsidRDefault="00EC7F17">
      <w:pPr>
        <w:pStyle w:val="Style14"/>
        <w:kinsoku w:val="0"/>
        <w:autoSpaceDE/>
        <w:autoSpaceDN/>
        <w:adjustRightInd/>
        <w:spacing w:before="504" w:line="285" w:lineRule="auto"/>
        <w:ind w:left="144" w:right="144"/>
        <w:jc w:val="both"/>
        <w:rPr>
          <w:b/>
          <w:spacing w:val="2"/>
          <w:sz w:val="27"/>
          <w:szCs w:val="27"/>
          <w:lang w:val="es-ES" w:eastAsia="es-ES"/>
        </w:rPr>
      </w:pPr>
      <w:r w:rsidRPr="00BB7F5D">
        <w:rPr>
          <w:spacing w:val="2"/>
          <w:sz w:val="27"/>
          <w:szCs w:val="27"/>
          <w:lang w:val="es-ES" w:eastAsia="es-ES"/>
        </w:rPr>
        <w:t>Ahora bien, no obstante lo anterior y sin su perjuicio, según lo que se ha expresado en los anteriores Resultandos, mediante el Acuerdo que se objeta y pese a la existencia de Quejas y Denuncias en contra de la firma T</w:t>
      </w:r>
      <w:r w:rsidR="00BB7F5D">
        <w:rPr>
          <w:spacing w:val="2"/>
          <w:sz w:val="27"/>
          <w:szCs w:val="27"/>
          <w:lang w:val="es-ES" w:eastAsia="es-ES"/>
        </w:rPr>
        <w:t>.</w:t>
      </w:r>
      <w:r w:rsidRPr="00BB7F5D">
        <w:rPr>
          <w:spacing w:val="2"/>
          <w:sz w:val="27"/>
          <w:szCs w:val="27"/>
          <w:lang w:val="es-ES" w:eastAsia="es-ES"/>
        </w:rPr>
        <w:t>D</w:t>
      </w:r>
      <w:r w:rsidR="00BB7F5D">
        <w:rPr>
          <w:spacing w:val="2"/>
          <w:sz w:val="27"/>
          <w:szCs w:val="27"/>
          <w:lang w:val="es-ES" w:eastAsia="es-ES"/>
        </w:rPr>
        <w:t>.</w:t>
      </w:r>
      <w:r w:rsidRPr="00BB7F5D">
        <w:rPr>
          <w:spacing w:val="2"/>
          <w:sz w:val="27"/>
          <w:szCs w:val="27"/>
          <w:lang w:val="es-ES" w:eastAsia="es-ES"/>
        </w:rPr>
        <w:t xml:space="preserve">S.A. sobre Temas Relacionados con su Esquema Operativo del Servicio en la </w:t>
      </w:r>
      <w:r w:rsidR="00BB7F5D" w:rsidRPr="00BB7F5D">
        <w:rPr>
          <w:b/>
          <w:spacing w:val="2"/>
          <w:sz w:val="27"/>
          <w:szCs w:val="27"/>
          <w:lang w:val="es-ES" w:eastAsia="es-ES"/>
        </w:rPr>
        <w:t>Ruta No. 505</w:t>
      </w:r>
      <w:r w:rsidR="00BB7F5D">
        <w:rPr>
          <w:spacing w:val="2"/>
          <w:sz w:val="27"/>
          <w:szCs w:val="27"/>
          <w:lang w:val="es-ES" w:eastAsia="es-ES"/>
        </w:rPr>
        <w:t>: "San José -</w:t>
      </w:r>
      <w:r w:rsidRPr="00BB7F5D">
        <w:rPr>
          <w:spacing w:val="2"/>
          <w:sz w:val="27"/>
          <w:szCs w:val="27"/>
          <w:lang w:val="es-ES" w:eastAsia="es-ES"/>
        </w:rPr>
        <w:t xml:space="preserve"> Penas Blancas y viceversa", la Junta Directiva del Consejo de Transporte Público se aparta de una Recomendación de su Órgano de Asesoría Jurídica, la cual determinaba el Inicio de un Procedimiento Administrativo Sancionatorio contra dicha Empresa y, </w:t>
      </w:r>
      <w:r w:rsidRPr="00BB7F5D">
        <w:rPr>
          <w:b/>
          <w:spacing w:val="2"/>
          <w:sz w:val="27"/>
          <w:szCs w:val="27"/>
          <w:lang w:val="es-ES" w:eastAsia="es-ES"/>
        </w:rPr>
        <w:t>en su lugar, vino a disponer apenas el hacer un tipo de recordatorio/exhorto a la firma D</w:t>
      </w:r>
      <w:r w:rsidR="00BB7F5D">
        <w:rPr>
          <w:b/>
          <w:spacing w:val="2"/>
          <w:sz w:val="27"/>
          <w:szCs w:val="27"/>
          <w:lang w:val="es-ES" w:eastAsia="es-ES"/>
        </w:rPr>
        <w:t>.</w:t>
      </w:r>
      <w:r w:rsidRPr="00BB7F5D">
        <w:rPr>
          <w:b/>
          <w:spacing w:val="2"/>
          <w:sz w:val="27"/>
          <w:szCs w:val="27"/>
          <w:lang w:val="es-ES" w:eastAsia="es-ES"/>
        </w:rPr>
        <w:t>S.A. para que se sometiera o sujetara de inmediato a la Tarifas que presenta corno Aprobadas por la Autoridad Reguladora de los Servicios Públicos (ARESEP).</w:t>
      </w:r>
    </w:p>
    <w:p w:rsidR="00BB7F5D" w:rsidRDefault="00BB7F5D" w:rsidP="00BB7F5D">
      <w:pPr>
        <w:pStyle w:val="Style14"/>
        <w:kinsoku w:val="0"/>
        <w:autoSpaceDE/>
        <w:autoSpaceDN/>
        <w:adjustRightInd/>
        <w:spacing w:before="180" w:after="432" w:line="280" w:lineRule="auto"/>
        <w:rPr>
          <w:spacing w:val="5"/>
          <w:sz w:val="27"/>
          <w:szCs w:val="27"/>
          <w:lang w:val="es-ES" w:eastAsia="es-ES"/>
        </w:rPr>
      </w:pPr>
    </w:p>
    <w:p w:rsidR="00EC7F17" w:rsidRDefault="00EC7F17" w:rsidP="00BB7F5D">
      <w:pPr>
        <w:pStyle w:val="Style14"/>
        <w:kinsoku w:val="0"/>
        <w:autoSpaceDE/>
        <w:autoSpaceDN/>
        <w:adjustRightInd/>
        <w:spacing w:before="180" w:after="432" w:line="280" w:lineRule="auto"/>
        <w:ind w:left="142"/>
        <w:rPr>
          <w:spacing w:val="22"/>
          <w:sz w:val="27"/>
          <w:szCs w:val="27"/>
          <w:lang w:val="es-ES" w:eastAsia="es-ES"/>
        </w:rPr>
      </w:pPr>
      <w:r>
        <w:rPr>
          <w:spacing w:val="5"/>
          <w:sz w:val="27"/>
          <w:szCs w:val="27"/>
          <w:lang w:val="es-ES" w:eastAsia="es-ES"/>
        </w:rPr>
        <w:t>Siendo claro que se trata de un Simple Acto de Recordatorio y/o Advertencia,</w:t>
      </w:r>
      <w:r>
        <w:rPr>
          <w:spacing w:val="5"/>
          <w:sz w:val="27"/>
          <w:szCs w:val="27"/>
          <w:lang w:val="es-ES" w:eastAsia="es-ES"/>
        </w:rPr>
        <w:br/>
      </w:r>
      <w:r>
        <w:rPr>
          <w:spacing w:val="22"/>
          <w:sz w:val="27"/>
          <w:szCs w:val="27"/>
          <w:lang w:val="es-ES" w:eastAsia="es-ES"/>
        </w:rPr>
        <w:t>que en nada se asimila con un Acto de Sanción o Represión. Se trata</w:t>
      </w:r>
    </w:p>
    <w:p w:rsidR="00BB7F5D" w:rsidRDefault="00BB7F5D">
      <w:pPr>
        <w:pStyle w:val="Style12"/>
        <w:kinsoku w:val="0"/>
        <w:autoSpaceDE/>
        <w:autoSpaceDN/>
        <w:spacing w:before="0" w:line="283" w:lineRule="auto"/>
        <w:ind w:left="144" w:right="144" w:firstLine="0"/>
        <w:rPr>
          <w:rStyle w:val="CharacterStyle6"/>
          <w:spacing w:val="5"/>
          <w:lang w:val="es-ES" w:eastAsia="es-ES"/>
        </w:rPr>
      </w:pPr>
    </w:p>
    <w:p w:rsidR="008B7292" w:rsidRDefault="008B7292">
      <w:pPr>
        <w:pStyle w:val="Style12"/>
        <w:kinsoku w:val="0"/>
        <w:autoSpaceDE/>
        <w:autoSpaceDN/>
        <w:spacing w:before="0" w:line="283" w:lineRule="auto"/>
        <w:ind w:left="144" w:right="144" w:firstLine="0"/>
        <w:rPr>
          <w:rStyle w:val="CharacterStyle6"/>
          <w:spacing w:val="5"/>
          <w:lang w:val="es-ES" w:eastAsia="es-ES"/>
        </w:rPr>
      </w:pPr>
    </w:p>
    <w:p w:rsidR="00BB7F5D" w:rsidRDefault="00BB7F5D">
      <w:pPr>
        <w:pStyle w:val="Style12"/>
        <w:kinsoku w:val="0"/>
        <w:autoSpaceDE/>
        <w:autoSpaceDN/>
        <w:spacing w:before="0" w:line="283" w:lineRule="auto"/>
        <w:ind w:left="144" w:right="144" w:firstLine="0"/>
        <w:rPr>
          <w:rStyle w:val="CharacterStyle6"/>
          <w:spacing w:val="5"/>
          <w:lang w:val="es-ES" w:eastAsia="es-ES"/>
        </w:rPr>
      </w:pPr>
    </w:p>
    <w:p w:rsidR="00EC7F17" w:rsidRDefault="00BB7F5D">
      <w:pPr>
        <w:pStyle w:val="Style12"/>
        <w:kinsoku w:val="0"/>
        <w:autoSpaceDE/>
        <w:autoSpaceDN/>
        <w:spacing w:before="0" w:line="283" w:lineRule="auto"/>
        <w:ind w:left="144" w:right="144" w:firstLine="0"/>
        <w:rPr>
          <w:rStyle w:val="CharacterStyle6"/>
          <w:i/>
          <w:iCs/>
          <w:w w:val="105"/>
          <w:lang w:val="es-ES" w:eastAsia="es-ES"/>
        </w:rPr>
      </w:pPr>
      <w:proofErr w:type="gramStart"/>
      <w:r>
        <w:rPr>
          <w:rStyle w:val="CharacterStyle6"/>
          <w:spacing w:val="5"/>
          <w:lang w:val="es-ES" w:eastAsia="es-ES"/>
        </w:rPr>
        <w:lastRenderedPageBreak/>
        <w:t>simplemente</w:t>
      </w:r>
      <w:proofErr w:type="gramEnd"/>
      <w:r w:rsidR="00EC7F17">
        <w:rPr>
          <w:rStyle w:val="CharacterStyle6"/>
          <w:spacing w:val="5"/>
          <w:lang w:val="es-ES" w:eastAsia="es-ES"/>
        </w:rPr>
        <w:t xml:space="preserve"> de un Acto de Gestión o Trámite, del todo Acorde con la Ley y </w:t>
      </w:r>
      <w:r w:rsidR="00EC7F17">
        <w:rPr>
          <w:rStyle w:val="CharacterStyle6"/>
          <w:spacing w:val="10"/>
          <w:lang w:val="es-ES" w:eastAsia="es-ES"/>
        </w:rPr>
        <w:t xml:space="preserve">con las Potestades y Atribuciones que la Ley </w:t>
      </w:r>
      <w:r w:rsidR="00EC7F17">
        <w:rPr>
          <w:rStyle w:val="CharacterStyle6"/>
          <w:i/>
          <w:iCs/>
          <w:spacing w:val="10"/>
          <w:sz w:val="28"/>
          <w:szCs w:val="28"/>
          <w:lang w:val="es-ES" w:eastAsia="es-ES"/>
        </w:rPr>
        <w:t xml:space="preserve">(sentido laxo) </w:t>
      </w:r>
      <w:r w:rsidR="00EC7F17">
        <w:rPr>
          <w:rStyle w:val="CharacterStyle6"/>
          <w:spacing w:val="10"/>
          <w:lang w:val="es-ES" w:eastAsia="es-ES"/>
        </w:rPr>
        <w:t xml:space="preserve">le otorga al </w:t>
      </w:r>
      <w:r w:rsidR="00EC7F17">
        <w:rPr>
          <w:rStyle w:val="CharacterStyle6"/>
          <w:spacing w:val="7"/>
          <w:lang w:val="es-ES" w:eastAsia="es-ES"/>
        </w:rPr>
        <w:t xml:space="preserve">Consejo de Transporte Público </w:t>
      </w:r>
      <w:r w:rsidR="00EC7F17">
        <w:rPr>
          <w:rStyle w:val="CharacterStyle6"/>
          <w:i/>
          <w:iCs/>
          <w:spacing w:val="7"/>
          <w:sz w:val="28"/>
          <w:szCs w:val="28"/>
          <w:lang w:val="es-ES" w:eastAsia="es-ES"/>
        </w:rPr>
        <w:t xml:space="preserve">(entre </w:t>
      </w:r>
      <w:r w:rsidR="00EC7F17">
        <w:rPr>
          <w:rStyle w:val="CharacterStyle6"/>
          <w:i/>
          <w:iCs/>
          <w:spacing w:val="7"/>
          <w:w w:val="105"/>
          <w:lang w:val="es-ES" w:eastAsia="es-ES"/>
        </w:rPr>
        <w:t xml:space="preserve">otras las Leyes Nos. 3503, 6324 y </w:t>
      </w:r>
      <w:r w:rsidR="00EC7F17">
        <w:rPr>
          <w:rStyle w:val="CharacterStyle6"/>
          <w:i/>
          <w:iCs/>
          <w:w w:val="105"/>
          <w:lang w:val="es-ES" w:eastAsia="es-ES"/>
        </w:rPr>
        <w:t>7969).</w:t>
      </w:r>
    </w:p>
    <w:p w:rsidR="00EC7F17" w:rsidRPr="00BB7F5D" w:rsidRDefault="00EC7F17">
      <w:pPr>
        <w:pStyle w:val="Style12"/>
        <w:kinsoku w:val="0"/>
        <w:autoSpaceDE/>
        <w:autoSpaceDN/>
        <w:spacing w:before="180" w:line="240" w:lineRule="auto"/>
        <w:ind w:left="144" w:right="144" w:firstLine="0"/>
        <w:rPr>
          <w:rStyle w:val="CharacterStyle6"/>
          <w:rFonts w:ascii="Garamond" w:hAnsi="Garamond" w:cs="Garamond"/>
          <w:b/>
          <w:sz w:val="29"/>
          <w:szCs w:val="29"/>
          <w:lang w:val="es-ES" w:eastAsia="es-ES"/>
        </w:rPr>
      </w:pPr>
      <w:r w:rsidRPr="00BB7F5D">
        <w:rPr>
          <w:rStyle w:val="CharacterStyle6"/>
          <w:b/>
          <w:spacing w:val="3"/>
          <w:lang w:val="es-ES" w:eastAsia="es-ES"/>
        </w:rPr>
        <w:t xml:space="preserve">Así </w:t>
      </w:r>
      <w:r w:rsidRPr="00BB7F5D">
        <w:rPr>
          <w:rStyle w:val="CharacterStyle6"/>
          <w:rFonts w:ascii="Garamond" w:hAnsi="Garamond" w:cs="Garamond"/>
          <w:b/>
          <w:spacing w:val="3"/>
          <w:sz w:val="29"/>
          <w:szCs w:val="29"/>
          <w:lang w:val="es-ES" w:eastAsia="es-ES"/>
        </w:rPr>
        <w:t xml:space="preserve">las cosas, no se determina AFECTACIÓN ALGUNA CONTRA LOS </w:t>
      </w:r>
      <w:r w:rsidRPr="00BB7F5D">
        <w:rPr>
          <w:rStyle w:val="CharacterStyle6"/>
          <w:rFonts w:ascii="Garamond" w:hAnsi="Garamond" w:cs="Garamond"/>
          <w:b/>
          <w:spacing w:val="19"/>
          <w:sz w:val="29"/>
          <w:szCs w:val="29"/>
          <w:lang w:val="es-ES" w:eastAsia="es-ES"/>
        </w:rPr>
        <w:t xml:space="preserve">DERECHOS SUBJETIVOS E INTERESES LEGÍTIMOS DE LA </w:t>
      </w:r>
      <w:r w:rsidRPr="00BB7F5D">
        <w:rPr>
          <w:rStyle w:val="CharacterStyle6"/>
          <w:rFonts w:ascii="Garamond" w:hAnsi="Garamond" w:cs="Garamond"/>
          <w:b/>
          <w:sz w:val="29"/>
          <w:szCs w:val="29"/>
          <w:lang w:val="es-ES" w:eastAsia="es-ES"/>
        </w:rPr>
        <w:t>RECURRENTE.</w:t>
      </w:r>
    </w:p>
    <w:p w:rsidR="00EC7F17" w:rsidRDefault="00EC7F17">
      <w:pPr>
        <w:pStyle w:val="Style12"/>
        <w:kinsoku w:val="0"/>
        <w:autoSpaceDE/>
        <w:autoSpaceDN/>
        <w:spacing w:line="240" w:lineRule="auto"/>
        <w:ind w:left="144" w:right="144" w:firstLine="0"/>
        <w:rPr>
          <w:rStyle w:val="CharacterStyle6"/>
          <w:spacing w:val="4"/>
          <w:lang w:val="es-ES" w:eastAsia="es-ES"/>
        </w:rPr>
      </w:pPr>
      <w:r>
        <w:rPr>
          <w:rStyle w:val="CharacterStyle6"/>
          <w:spacing w:val="1"/>
          <w:lang w:val="es-ES" w:eastAsia="es-ES"/>
        </w:rPr>
        <w:t xml:space="preserve">Finalmente y como corolario a lo antes determinado, </w:t>
      </w:r>
      <w:r>
        <w:rPr>
          <w:rStyle w:val="CharacterStyle6"/>
          <w:i/>
          <w:iCs/>
          <w:spacing w:val="1"/>
          <w:sz w:val="28"/>
          <w:szCs w:val="28"/>
          <w:lang w:val="es-ES" w:eastAsia="es-ES"/>
        </w:rPr>
        <w:t xml:space="preserve">es preclaro </w:t>
      </w:r>
      <w:r>
        <w:rPr>
          <w:rStyle w:val="CharacterStyle6"/>
          <w:spacing w:val="1"/>
          <w:lang w:val="es-ES" w:eastAsia="es-ES"/>
        </w:rPr>
        <w:t xml:space="preserve">que el Acto </w:t>
      </w:r>
      <w:r>
        <w:rPr>
          <w:rStyle w:val="CharacterStyle6"/>
          <w:spacing w:val="6"/>
          <w:lang w:val="es-ES" w:eastAsia="es-ES"/>
        </w:rPr>
        <w:t xml:space="preserve">Objetado, sea el Acuerdo No. 5.3 de la Sesión Ordinaria No. 32-2012 de la </w:t>
      </w:r>
      <w:r>
        <w:rPr>
          <w:rStyle w:val="CharacterStyle6"/>
          <w:spacing w:val="4"/>
          <w:lang w:val="es-ES" w:eastAsia="es-ES"/>
        </w:rPr>
        <w:t xml:space="preserve">Junta Directiva del Consejo de Transporte Público, del 31 de Mayo del 2012, </w:t>
      </w:r>
      <w:r w:rsidRPr="00BB7F5D">
        <w:rPr>
          <w:rStyle w:val="CharacterStyle6"/>
          <w:rFonts w:ascii="Garamond" w:hAnsi="Garamond" w:cs="Garamond"/>
          <w:b/>
          <w:spacing w:val="2"/>
          <w:sz w:val="29"/>
          <w:szCs w:val="29"/>
          <w:u w:val="single"/>
          <w:lang w:val="es-ES" w:eastAsia="es-ES"/>
        </w:rPr>
        <w:t>fue</w:t>
      </w:r>
      <w:r>
        <w:rPr>
          <w:rStyle w:val="CharacterStyle6"/>
          <w:rFonts w:ascii="Garamond" w:hAnsi="Garamond" w:cs="Garamond"/>
          <w:spacing w:val="2"/>
          <w:sz w:val="29"/>
          <w:szCs w:val="29"/>
          <w:u w:val="single"/>
          <w:lang w:val="es-ES" w:eastAsia="es-ES"/>
        </w:rPr>
        <w:t xml:space="preserve"> </w:t>
      </w:r>
      <w:r w:rsidRPr="00BB7F5D">
        <w:rPr>
          <w:rStyle w:val="CharacterStyle6"/>
          <w:rFonts w:ascii="Garamond" w:hAnsi="Garamond" w:cs="Garamond"/>
          <w:b/>
          <w:spacing w:val="2"/>
          <w:sz w:val="29"/>
          <w:szCs w:val="29"/>
          <w:u w:val="single"/>
          <w:lang w:val="es-ES" w:eastAsia="es-ES"/>
        </w:rPr>
        <w:t>NOTIFICADO a la firma T</w:t>
      </w:r>
      <w:r w:rsidR="00BB7F5D" w:rsidRPr="00BB7F5D">
        <w:rPr>
          <w:rStyle w:val="CharacterStyle6"/>
          <w:rFonts w:ascii="Garamond" w:hAnsi="Garamond" w:cs="Garamond"/>
          <w:b/>
          <w:spacing w:val="2"/>
          <w:sz w:val="29"/>
          <w:szCs w:val="29"/>
          <w:u w:val="single"/>
          <w:lang w:val="es-ES" w:eastAsia="es-ES"/>
        </w:rPr>
        <w:t>.</w:t>
      </w:r>
      <w:r w:rsidRPr="00BB7F5D">
        <w:rPr>
          <w:rStyle w:val="CharacterStyle6"/>
          <w:rFonts w:ascii="Garamond" w:hAnsi="Garamond" w:cs="Garamond"/>
          <w:b/>
          <w:spacing w:val="2"/>
          <w:sz w:val="29"/>
          <w:szCs w:val="29"/>
          <w:u w:val="single"/>
          <w:lang w:val="es-ES" w:eastAsia="es-ES"/>
        </w:rPr>
        <w:t>D</w:t>
      </w:r>
      <w:r w:rsidR="00BB7F5D" w:rsidRPr="00BB7F5D">
        <w:rPr>
          <w:rStyle w:val="CharacterStyle6"/>
          <w:rFonts w:ascii="Garamond" w:hAnsi="Garamond" w:cs="Garamond"/>
          <w:b/>
          <w:spacing w:val="2"/>
          <w:sz w:val="29"/>
          <w:szCs w:val="29"/>
          <w:u w:val="single"/>
          <w:lang w:val="es-ES" w:eastAsia="es-ES"/>
        </w:rPr>
        <w:t>.</w:t>
      </w:r>
      <w:r w:rsidRPr="00BB7F5D">
        <w:rPr>
          <w:rStyle w:val="CharacterStyle6"/>
          <w:rFonts w:ascii="Garamond" w:hAnsi="Garamond" w:cs="Garamond"/>
          <w:b/>
          <w:spacing w:val="2"/>
          <w:sz w:val="29"/>
          <w:szCs w:val="29"/>
          <w:u w:val="single"/>
          <w:lang w:val="es-ES" w:eastAsia="es-ES"/>
        </w:rPr>
        <w:t xml:space="preserve">S.A. el día 01 de </w:t>
      </w:r>
      <w:r w:rsidRPr="00BB7F5D">
        <w:rPr>
          <w:rStyle w:val="CharacterStyle6"/>
          <w:rFonts w:ascii="Garamond" w:hAnsi="Garamond" w:cs="Garamond"/>
          <w:b/>
          <w:spacing w:val="6"/>
          <w:sz w:val="29"/>
          <w:szCs w:val="29"/>
          <w:u w:val="single"/>
          <w:lang w:val="es-ES" w:eastAsia="es-ES"/>
        </w:rPr>
        <w:t xml:space="preserve">Junio del 2012 </w:t>
      </w:r>
      <w:r w:rsidRPr="00BB7F5D">
        <w:rPr>
          <w:rStyle w:val="CharacterStyle6"/>
          <w:rFonts w:ascii="Bookman Old Style" w:hAnsi="Bookman Old Style" w:cs="Bookman Old Style"/>
          <w:b/>
          <w:spacing w:val="6"/>
          <w:sz w:val="23"/>
          <w:szCs w:val="23"/>
          <w:u w:val="single"/>
          <w:lang w:val="es-ES" w:eastAsia="es-ES"/>
        </w:rPr>
        <w:t xml:space="preserve">y </w:t>
      </w:r>
      <w:r w:rsidRPr="00BB7F5D">
        <w:rPr>
          <w:rStyle w:val="CharacterStyle6"/>
          <w:rFonts w:ascii="Garamond" w:hAnsi="Garamond" w:cs="Garamond"/>
          <w:b/>
          <w:spacing w:val="6"/>
          <w:sz w:val="29"/>
          <w:szCs w:val="29"/>
          <w:u w:val="single"/>
          <w:lang w:val="es-ES" w:eastAsia="es-ES"/>
        </w:rPr>
        <w:t xml:space="preserve">su Memorial Recursivo se recibe hasta el día 11 de Junio </w:t>
      </w:r>
      <w:r w:rsidRPr="00BB7F5D">
        <w:rPr>
          <w:rStyle w:val="CharacterStyle6"/>
          <w:rFonts w:ascii="Garamond" w:hAnsi="Garamond" w:cs="Garamond"/>
          <w:b/>
          <w:spacing w:val="5"/>
          <w:sz w:val="29"/>
          <w:szCs w:val="29"/>
          <w:u w:val="single"/>
          <w:lang w:val="es-ES" w:eastAsia="es-ES"/>
        </w:rPr>
        <w:t>del 2012</w:t>
      </w:r>
      <w:r>
        <w:rPr>
          <w:rStyle w:val="CharacterStyle6"/>
          <w:i/>
          <w:iCs/>
          <w:spacing w:val="5"/>
          <w:sz w:val="28"/>
          <w:szCs w:val="28"/>
          <w:lang w:val="es-ES" w:eastAsia="es-ES"/>
        </w:rPr>
        <w:t xml:space="preserve"> (Ver Folios 0000002 y 000007 del Expediente de este Caso), </w:t>
      </w:r>
      <w:r>
        <w:rPr>
          <w:rStyle w:val="CharacterStyle6"/>
          <w:spacing w:val="5"/>
          <w:lang w:val="es-ES" w:eastAsia="es-ES"/>
        </w:rPr>
        <w:t xml:space="preserve">es </w:t>
      </w:r>
      <w:r>
        <w:rPr>
          <w:rStyle w:val="CharacterStyle6"/>
          <w:spacing w:val="21"/>
          <w:lang w:val="es-ES" w:eastAsia="es-ES"/>
        </w:rPr>
        <w:t xml:space="preserve">decir, </w:t>
      </w:r>
      <w:r w:rsidRPr="00BB7F5D">
        <w:rPr>
          <w:rStyle w:val="CharacterStyle6"/>
          <w:rFonts w:ascii="Garamond" w:hAnsi="Garamond" w:cs="Garamond"/>
          <w:b/>
          <w:spacing w:val="21"/>
          <w:sz w:val="29"/>
          <w:szCs w:val="29"/>
          <w:lang w:val="es-ES" w:eastAsia="es-ES"/>
        </w:rPr>
        <w:t>SEIS DÍAS HÁBILES</w:t>
      </w:r>
      <w:r>
        <w:rPr>
          <w:rStyle w:val="CharacterStyle6"/>
          <w:rFonts w:ascii="Garamond" w:hAnsi="Garamond" w:cs="Garamond"/>
          <w:spacing w:val="21"/>
          <w:sz w:val="29"/>
          <w:szCs w:val="29"/>
          <w:lang w:val="es-ES" w:eastAsia="es-ES"/>
        </w:rPr>
        <w:t xml:space="preserve"> </w:t>
      </w:r>
      <w:r>
        <w:rPr>
          <w:rStyle w:val="CharacterStyle6"/>
          <w:i/>
          <w:iCs/>
          <w:spacing w:val="21"/>
          <w:sz w:val="28"/>
          <w:szCs w:val="28"/>
          <w:lang w:val="es-ES" w:eastAsia="es-ES"/>
        </w:rPr>
        <w:t xml:space="preserve">(10 DÍAS NATURALES) </w:t>
      </w:r>
      <w:r>
        <w:rPr>
          <w:rStyle w:val="CharacterStyle6"/>
          <w:spacing w:val="21"/>
          <w:lang w:val="es-ES" w:eastAsia="es-ES"/>
        </w:rPr>
        <w:t xml:space="preserve">luego de su </w:t>
      </w:r>
      <w:r>
        <w:rPr>
          <w:rStyle w:val="CharacterStyle6"/>
          <w:spacing w:val="14"/>
          <w:lang w:val="es-ES" w:eastAsia="es-ES"/>
        </w:rPr>
        <w:t xml:space="preserve">Comunicación. Y dado que el Numeral 11 de la Ley No. 7969 dispone </w:t>
      </w:r>
      <w:r>
        <w:rPr>
          <w:rStyle w:val="CharacterStyle6"/>
          <w:spacing w:val="1"/>
          <w:lang w:val="es-ES" w:eastAsia="es-ES"/>
        </w:rPr>
        <w:t xml:space="preserve">claramente que el Plazo de Interposición de los Recursos contra los Actos del </w:t>
      </w:r>
      <w:r>
        <w:rPr>
          <w:rStyle w:val="CharacterStyle6"/>
          <w:spacing w:val="2"/>
          <w:lang w:val="es-ES" w:eastAsia="es-ES"/>
        </w:rPr>
        <w:t xml:space="preserve">Consejo de Transporte Público deben presentarse dentro del Plazo de </w:t>
      </w:r>
      <w:r w:rsidRPr="00BB7F5D">
        <w:rPr>
          <w:rStyle w:val="CharacterStyle6"/>
          <w:b/>
          <w:i/>
          <w:iCs/>
          <w:spacing w:val="2"/>
          <w:sz w:val="28"/>
          <w:szCs w:val="28"/>
          <w:lang w:val="es-ES" w:eastAsia="es-ES"/>
        </w:rPr>
        <w:t xml:space="preserve">CINCO </w:t>
      </w:r>
      <w:r w:rsidRPr="00BB7F5D">
        <w:rPr>
          <w:rStyle w:val="CharacterStyle6"/>
          <w:b/>
          <w:i/>
          <w:iCs/>
          <w:spacing w:val="8"/>
          <w:sz w:val="28"/>
          <w:szCs w:val="28"/>
          <w:lang w:val="es-ES" w:eastAsia="es-ES"/>
        </w:rPr>
        <w:t>DÍAS HÁBILES</w:t>
      </w:r>
      <w:r>
        <w:rPr>
          <w:rStyle w:val="CharacterStyle6"/>
          <w:i/>
          <w:iCs/>
          <w:spacing w:val="8"/>
          <w:sz w:val="28"/>
          <w:szCs w:val="28"/>
          <w:lang w:val="es-ES" w:eastAsia="es-ES"/>
        </w:rPr>
        <w:t xml:space="preserve">, </w:t>
      </w:r>
      <w:r>
        <w:rPr>
          <w:rStyle w:val="CharacterStyle6"/>
          <w:spacing w:val="8"/>
          <w:lang w:val="es-ES" w:eastAsia="es-ES"/>
        </w:rPr>
        <w:t xml:space="preserve">contados a partir de la Notificación, es evidente que las </w:t>
      </w:r>
      <w:r>
        <w:rPr>
          <w:rStyle w:val="CharacterStyle6"/>
          <w:spacing w:val="4"/>
          <w:lang w:val="es-ES" w:eastAsia="es-ES"/>
        </w:rPr>
        <w:t>Acciones Recursivas establecidas por la firma T</w:t>
      </w:r>
      <w:r w:rsidR="00BB7F5D">
        <w:rPr>
          <w:rStyle w:val="CharacterStyle6"/>
          <w:spacing w:val="4"/>
          <w:lang w:val="es-ES" w:eastAsia="es-ES"/>
        </w:rPr>
        <w:t>.</w:t>
      </w:r>
      <w:r>
        <w:rPr>
          <w:rStyle w:val="CharacterStyle6"/>
          <w:spacing w:val="4"/>
          <w:lang w:val="es-ES" w:eastAsia="es-ES"/>
        </w:rPr>
        <w:t>D</w:t>
      </w:r>
      <w:r w:rsidR="00BB7F5D">
        <w:rPr>
          <w:rStyle w:val="CharacterStyle6"/>
          <w:spacing w:val="4"/>
          <w:lang w:val="es-ES" w:eastAsia="es-ES"/>
        </w:rPr>
        <w:t>.</w:t>
      </w:r>
      <w:r>
        <w:rPr>
          <w:rStyle w:val="CharacterStyle6"/>
          <w:spacing w:val="4"/>
          <w:lang w:val="es-ES" w:eastAsia="es-ES"/>
        </w:rPr>
        <w:t xml:space="preserve">S.A. </w:t>
      </w:r>
      <w:r>
        <w:rPr>
          <w:rStyle w:val="CharacterStyle6"/>
          <w:spacing w:val="11"/>
          <w:lang w:val="es-ES" w:eastAsia="es-ES"/>
        </w:rPr>
        <w:t xml:space="preserve">se presentaron FUERA DE TIEMPO </w:t>
      </w:r>
      <w:r>
        <w:rPr>
          <w:rStyle w:val="CharacterStyle6"/>
          <w:i/>
          <w:iCs/>
          <w:spacing w:val="11"/>
          <w:sz w:val="28"/>
          <w:szCs w:val="28"/>
          <w:lang w:val="es-ES" w:eastAsia="es-ES"/>
        </w:rPr>
        <w:t xml:space="preserve">(de forma Extemporáneo); </w:t>
      </w:r>
      <w:r>
        <w:rPr>
          <w:rStyle w:val="CharacterStyle6"/>
          <w:spacing w:val="11"/>
          <w:lang w:val="es-ES" w:eastAsia="es-ES"/>
        </w:rPr>
        <w:t xml:space="preserve">lo cual </w:t>
      </w:r>
      <w:r>
        <w:rPr>
          <w:rStyle w:val="CharacterStyle6"/>
          <w:spacing w:val="4"/>
          <w:lang w:val="es-ES" w:eastAsia="es-ES"/>
        </w:rPr>
        <w:t>determina su Improcedencia.</w:t>
      </w:r>
    </w:p>
    <w:p w:rsidR="00EC7F17" w:rsidRPr="00BB7F5D" w:rsidRDefault="00EC7F17">
      <w:pPr>
        <w:pStyle w:val="Style14"/>
        <w:kinsoku w:val="0"/>
        <w:autoSpaceDE/>
        <w:autoSpaceDN/>
        <w:adjustRightInd/>
        <w:spacing w:before="468" w:line="199" w:lineRule="auto"/>
        <w:jc w:val="center"/>
        <w:rPr>
          <w:b/>
          <w:i/>
          <w:iCs/>
          <w:sz w:val="28"/>
          <w:szCs w:val="28"/>
          <w:lang w:val="es-ES" w:eastAsia="es-ES"/>
        </w:rPr>
      </w:pPr>
      <w:r w:rsidRPr="00BB7F5D">
        <w:rPr>
          <w:b/>
          <w:i/>
          <w:iCs/>
          <w:sz w:val="28"/>
          <w:szCs w:val="28"/>
          <w:lang w:val="es-ES" w:eastAsia="es-ES"/>
        </w:rPr>
        <w:t>POR TANTO:</w:t>
      </w:r>
    </w:p>
    <w:p w:rsidR="00EC7F17" w:rsidRDefault="00EC7F17">
      <w:pPr>
        <w:pStyle w:val="Style12"/>
        <w:kinsoku w:val="0"/>
        <w:autoSpaceDE/>
        <w:autoSpaceDN/>
        <w:spacing w:before="324" w:line="369" w:lineRule="exact"/>
        <w:ind w:left="144" w:right="144" w:firstLine="0"/>
        <w:rPr>
          <w:rStyle w:val="CharacterStyle6"/>
          <w:i/>
          <w:iCs/>
          <w:spacing w:val="11"/>
          <w:sz w:val="28"/>
          <w:szCs w:val="28"/>
          <w:lang w:val="es-ES" w:eastAsia="es-ES"/>
        </w:rPr>
      </w:pPr>
      <w:r w:rsidRPr="00BB7F5D">
        <w:rPr>
          <w:rStyle w:val="CharacterStyle6"/>
          <w:b/>
          <w:spacing w:val="13"/>
          <w:lang w:val="es-ES" w:eastAsia="es-ES"/>
        </w:rPr>
        <w:t>1.</w:t>
      </w:r>
      <w:r>
        <w:rPr>
          <w:rStyle w:val="CharacterStyle6"/>
          <w:spacing w:val="13"/>
          <w:lang w:val="es-ES" w:eastAsia="es-ES"/>
        </w:rPr>
        <w:t xml:space="preserve">- Se dispone el </w:t>
      </w:r>
      <w:r w:rsidRPr="00BB7F5D">
        <w:rPr>
          <w:rStyle w:val="CharacterStyle6"/>
          <w:rFonts w:ascii="Garamond" w:hAnsi="Garamond" w:cs="Garamond"/>
          <w:b/>
          <w:spacing w:val="13"/>
          <w:sz w:val="29"/>
          <w:szCs w:val="29"/>
          <w:u w:val="single"/>
          <w:lang w:val="es-ES" w:eastAsia="es-ES"/>
        </w:rPr>
        <w:t>ARCHIVO</w:t>
      </w:r>
      <w:r>
        <w:rPr>
          <w:rStyle w:val="CharacterStyle6"/>
          <w:spacing w:val="13"/>
          <w:lang w:val="es-ES" w:eastAsia="es-ES"/>
        </w:rPr>
        <w:t xml:space="preserve"> en todos sus alcances y pretensiones, del </w:t>
      </w:r>
      <w:r w:rsidRPr="00BB7F5D">
        <w:rPr>
          <w:rStyle w:val="CharacterStyle6"/>
          <w:rFonts w:ascii="Garamond" w:hAnsi="Garamond" w:cs="Garamond"/>
          <w:b/>
          <w:spacing w:val="-1"/>
          <w:sz w:val="29"/>
          <w:szCs w:val="29"/>
          <w:lang w:val="es-ES" w:eastAsia="es-ES"/>
        </w:rPr>
        <w:t xml:space="preserve">RECURSO DE APELACIÓN EN SUBSIDIO </w:t>
      </w:r>
      <w:r w:rsidR="00BB7F5D">
        <w:rPr>
          <w:rStyle w:val="CharacterStyle6"/>
          <w:rFonts w:ascii="Garamond" w:hAnsi="Garamond" w:cs="Garamond"/>
          <w:spacing w:val="-1"/>
          <w:sz w:val="29"/>
          <w:szCs w:val="29"/>
          <w:lang w:val="es-ES" w:eastAsia="es-ES"/>
        </w:rPr>
        <w:t xml:space="preserve">y de las </w:t>
      </w:r>
      <w:r w:rsidRPr="00BB7F5D">
        <w:rPr>
          <w:rStyle w:val="CharacterStyle6"/>
          <w:rFonts w:ascii="Garamond" w:hAnsi="Garamond" w:cs="Garamond"/>
          <w:b/>
          <w:spacing w:val="-1"/>
          <w:sz w:val="29"/>
          <w:szCs w:val="29"/>
          <w:lang w:val="es-ES" w:eastAsia="es-ES"/>
        </w:rPr>
        <w:t xml:space="preserve">ACCIONES DE </w:t>
      </w:r>
      <w:r w:rsidRPr="00BB7F5D">
        <w:rPr>
          <w:rStyle w:val="CharacterStyle6"/>
          <w:rFonts w:ascii="Garamond" w:hAnsi="Garamond" w:cs="Garamond"/>
          <w:b/>
          <w:sz w:val="29"/>
          <w:szCs w:val="29"/>
          <w:lang w:val="es-ES" w:eastAsia="es-ES"/>
        </w:rPr>
        <w:t xml:space="preserve">NULIDAD ABSOLUTA </w:t>
      </w:r>
      <w:r w:rsidRPr="00BB7F5D">
        <w:rPr>
          <w:rStyle w:val="CharacterStyle6"/>
          <w:b/>
          <w:i/>
          <w:iCs/>
          <w:w w:val="105"/>
          <w:lang w:val="es-ES" w:eastAsia="es-ES"/>
        </w:rPr>
        <w:t xml:space="preserve">y </w:t>
      </w:r>
      <w:r w:rsidRPr="00BB7F5D">
        <w:rPr>
          <w:rStyle w:val="CharacterStyle6"/>
          <w:rFonts w:ascii="Garamond" w:hAnsi="Garamond" w:cs="Garamond"/>
          <w:b/>
          <w:sz w:val="29"/>
          <w:szCs w:val="29"/>
          <w:lang w:val="es-ES" w:eastAsia="es-ES"/>
        </w:rPr>
        <w:t xml:space="preserve">de SUSPENSIÓN DE EFECTOS DE LO </w:t>
      </w:r>
      <w:r w:rsidRPr="00BB7F5D">
        <w:rPr>
          <w:rStyle w:val="CharacterStyle6"/>
          <w:rFonts w:ascii="Garamond" w:hAnsi="Garamond" w:cs="Garamond"/>
          <w:b/>
          <w:spacing w:val="3"/>
          <w:sz w:val="29"/>
          <w:szCs w:val="29"/>
          <w:lang w:val="es-ES" w:eastAsia="es-ES"/>
        </w:rPr>
        <w:t xml:space="preserve">ACTUADO </w:t>
      </w:r>
      <w:r>
        <w:rPr>
          <w:rStyle w:val="CharacterStyle6"/>
          <w:spacing w:val="3"/>
          <w:lang w:val="es-ES" w:eastAsia="es-ES"/>
        </w:rPr>
        <w:t xml:space="preserve">concomitantemente presentadas por el firma </w:t>
      </w:r>
      <w:r>
        <w:rPr>
          <w:rStyle w:val="CharacterStyle6"/>
          <w:rFonts w:ascii="Garamond" w:hAnsi="Garamond" w:cs="Garamond"/>
          <w:spacing w:val="3"/>
          <w:sz w:val="29"/>
          <w:szCs w:val="29"/>
          <w:lang w:val="es-ES" w:eastAsia="es-ES"/>
        </w:rPr>
        <w:t>T</w:t>
      </w:r>
      <w:r w:rsidR="00BB7F5D">
        <w:rPr>
          <w:rStyle w:val="CharacterStyle6"/>
          <w:rFonts w:ascii="Garamond" w:hAnsi="Garamond" w:cs="Garamond"/>
          <w:spacing w:val="3"/>
          <w:sz w:val="29"/>
          <w:szCs w:val="29"/>
          <w:lang w:val="es-ES" w:eastAsia="es-ES"/>
        </w:rPr>
        <w:t>.D.</w:t>
      </w:r>
      <w:r>
        <w:rPr>
          <w:rStyle w:val="CharacterStyle6"/>
          <w:rFonts w:ascii="Garamond" w:hAnsi="Garamond" w:cs="Garamond"/>
          <w:spacing w:val="11"/>
          <w:sz w:val="29"/>
          <w:szCs w:val="29"/>
          <w:lang w:val="es-ES" w:eastAsia="es-ES"/>
        </w:rPr>
        <w:t>S</w:t>
      </w:r>
      <w:r w:rsidR="00BB7F5D">
        <w:rPr>
          <w:rStyle w:val="CharacterStyle6"/>
          <w:rFonts w:ascii="Garamond" w:hAnsi="Garamond" w:cs="Garamond"/>
          <w:spacing w:val="11"/>
          <w:sz w:val="29"/>
          <w:szCs w:val="29"/>
          <w:lang w:val="es-ES" w:eastAsia="es-ES"/>
        </w:rPr>
        <w:t>.</w:t>
      </w:r>
      <w:r>
        <w:rPr>
          <w:rStyle w:val="CharacterStyle6"/>
          <w:rFonts w:ascii="Garamond" w:hAnsi="Garamond" w:cs="Garamond"/>
          <w:spacing w:val="11"/>
          <w:sz w:val="29"/>
          <w:szCs w:val="29"/>
          <w:lang w:val="es-ES" w:eastAsia="es-ES"/>
        </w:rPr>
        <w:t>A</w:t>
      </w:r>
      <w:r w:rsidR="00BB7F5D">
        <w:rPr>
          <w:rStyle w:val="CharacterStyle6"/>
          <w:rFonts w:ascii="Garamond" w:hAnsi="Garamond" w:cs="Garamond"/>
          <w:spacing w:val="11"/>
          <w:sz w:val="29"/>
          <w:szCs w:val="29"/>
          <w:lang w:val="es-ES" w:eastAsia="es-ES"/>
        </w:rPr>
        <w:t>.,</w:t>
      </w:r>
      <w:r>
        <w:rPr>
          <w:rStyle w:val="CharacterStyle6"/>
          <w:rFonts w:ascii="Garamond" w:hAnsi="Garamond" w:cs="Garamond"/>
          <w:spacing w:val="11"/>
          <w:sz w:val="29"/>
          <w:szCs w:val="29"/>
          <w:lang w:val="es-ES" w:eastAsia="es-ES"/>
        </w:rPr>
        <w:t xml:space="preserve"> </w:t>
      </w:r>
      <w:r>
        <w:rPr>
          <w:rStyle w:val="CharacterStyle6"/>
          <w:spacing w:val="11"/>
          <w:lang w:val="es-ES" w:eastAsia="es-ES"/>
        </w:rPr>
        <w:t xml:space="preserve">cédula jurídica No. </w:t>
      </w:r>
      <w:r w:rsidR="008B7292">
        <w:rPr>
          <w:rStyle w:val="CharacterStyle6"/>
          <w:spacing w:val="11"/>
          <w:lang w:val="es-ES" w:eastAsia="es-ES"/>
        </w:rPr>
        <w:t>…</w:t>
      </w:r>
      <w:r>
        <w:rPr>
          <w:rStyle w:val="CharacterStyle6"/>
          <w:spacing w:val="11"/>
          <w:lang w:val="es-ES" w:eastAsia="es-ES"/>
        </w:rPr>
        <w:t xml:space="preserve">, </w:t>
      </w:r>
      <w:r>
        <w:rPr>
          <w:rStyle w:val="CharacterStyle6"/>
          <w:spacing w:val="1"/>
          <w:lang w:val="es-ES" w:eastAsia="es-ES"/>
        </w:rPr>
        <w:t xml:space="preserve">representada en el acto por el Señor </w:t>
      </w:r>
      <w:r>
        <w:rPr>
          <w:rStyle w:val="CharacterStyle6"/>
          <w:i/>
          <w:iCs/>
          <w:spacing w:val="1"/>
          <w:sz w:val="28"/>
          <w:szCs w:val="28"/>
          <w:lang w:val="es-ES" w:eastAsia="es-ES"/>
        </w:rPr>
        <w:t>E</w:t>
      </w:r>
      <w:r w:rsidR="00BB7F5D">
        <w:rPr>
          <w:rStyle w:val="CharacterStyle6"/>
          <w:i/>
          <w:iCs/>
          <w:spacing w:val="1"/>
          <w:sz w:val="28"/>
          <w:szCs w:val="28"/>
          <w:lang w:val="es-ES" w:eastAsia="es-ES"/>
        </w:rPr>
        <w:t>.</w:t>
      </w:r>
      <w:r>
        <w:rPr>
          <w:rStyle w:val="CharacterStyle6"/>
          <w:i/>
          <w:iCs/>
          <w:spacing w:val="1"/>
          <w:sz w:val="28"/>
          <w:szCs w:val="28"/>
          <w:lang w:val="es-ES" w:eastAsia="es-ES"/>
        </w:rPr>
        <w:t>J</w:t>
      </w:r>
      <w:r w:rsidR="00BB7F5D">
        <w:rPr>
          <w:rStyle w:val="CharacterStyle6"/>
          <w:i/>
          <w:iCs/>
          <w:spacing w:val="1"/>
          <w:sz w:val="28"/>
          <w:szCs w:val="28"/>
          <w:lang w:val="es-ES" w:eastAsia="es-ES"/>
        </w:rPr>
        <w:t>.</w:t>
      </w:r>
      <w:r>
        <w:rPr>
          <w:rStyle w:val="CharacterStyle6"/>
          <w:i/>
          <w:iCs/>
          <w:spacing w:val="1"/>
          <w:sz w:val="28"/>
          <w:szCs w:val="28"/>
          <w:lang w:val="es-ES" w:eastAsia="es-ES"/>
        </w:rPr>
        <w:t>R</w:t>
      </w:r>
      <w:r w:rsidR="00BB7F5D">
        <w:rPr>
          <w:rStyle w:val="CharacterStyle6"/>
          <w:i/>
          <w:iCs/>
          <w:spacing w:val="1"/>
          <w:sz w:val="28"/>
          <w:szCs w:val="28"/>
          <w:lang w:val="es-ES" w:eastAsia="es-ES"/>
        </w:rPr>
        <w:t>.</w:t>
      </w:r>
      <w:r>
        <w:rPr>
          <w:rStyle w:val="CharacterStyle6"/>
          <w:i/>
          <w:iCs/>
          <w:spacing w:val="1"/>
          <w:sz w:val="28"/>
          <w:szCs w:val="28"/>
          <w:lang w:val="es-ES" w:eastAsia="es-ES"/>
        </w:rPr>
        <w:t>S</w:t>
      </w:r>
      <w:r w:rsidR="00BB7F5D">
        <w:rPr>
          <w:rStyle w:val="CharacterStyle6"/>
          <w:i/>
          <w:iCs/>
          <w:spacing w:val="1"/>
          <w:sz w:val="28"/>
          <w:szCs w:val="28"/>
          <w:lang w:val="es-ES" w:eastAsia="es-ES"/>
        </w:rPr>
        <w:t>.</w:t>
      </w:r>
      <w:r>
        <w:rPr>
          <w:rStyle w:val="CharacterStyle6"/>
          <w:i/>
          <w:iCs/>
          <w:spacing w:val="1"/>
          <w:sz w:val="28"/>
          <w:szCs w:val="28"/>
          <w:lang w:val="es-ES" w:eastAsia="es-ES"/>
        </w:rPr>
        <w:t xml:space="preserve">, </w:t>
      </w:r>
      <w:r>
        <w:rPr>
          <w:rStyle w:val="CharacterStyle6"/>
          <w:spacing w:val="1"/>
          <w:lang w:val="es-ES" w:eastAsia="es-ES"/>
        </w:rPr>
        <w:t xml:space="preserve">de </w:t>
      </w:r>
      <w:r>
        <w:rPr>
          <w:rStyle w:val="CharacterStyle6"/>
          <w:spacing w:val="2"/>
          <w:lang w:val="es-ES" w:eastAsia="es-ES"/>
        </w:rPr>
        <w:t xml:space="preserve">calidades conocidas, portador de la cédula de identidad </w:t>
      </w:r>
      <w:proofErr w:type="gramStart"/>
      <w:r>
        <w:rPr>
          <w:rStyle w:val="CharacterStyle6"/>
          <w:spacing w:val="2"/>
          <w:lang w:val="es-ES" w:eastAsia="es-ES"/>
        </w:rPr>
        <w:t xml:space="preserve">número </w:t>
      </w:r>
      <w:r w:rsidR="008B7292">
        <w:rPr>
          <w:rStyle w:val="CharacterStyle6"/>
          <w:spacing w:val="2"/>
          <w:lang w:val="es-ES" w:eastAsia="es-ES"/>
        </w:rPr>
        <w:t>…</w:t>
      </w:r>
      <w:proofErr w:type="gramEnd"/>
      <w:r>
        <w:rPr>
          <w:rStyle w:val="CharacterStyle6"/>
          <w:spacing w:val="2"/>
          <w:lang w:val="es-ES" w:eastAsia="es-ES"/>
        </w:rPr>
        <w:t xml:space="preserve">, </w:t>
      </w:r>
      <w:r>
        <w:rPr>
          <w:rStyle w:val="CharacterStyle6"/>
          <w:lang w:val="es-ES" w:eastAsia="es-ES"/>
        </w:rPr>
        <w:t xml:space="preserve">quien actúa en su condición de Apoderado Generalísimo sin Límite de suma y </w:t>
      </w:r>
      <w:r>
        <w:rPr>
          <w:rStyle w:val="CharacterStyle6"/>
          <w:spacing w:val="11"/>
          <w:lang w:val="es-ES" w:eastAsia="es-ES"/>
        </w:rPr>
        <w:t xml:space="preserve">objetando </w:t>
      </w:r>
      <w:r>
        <w:rPr>
          <w:rStyle w:val="CharacterStyle6"/>
          <w:rFonts w:ascii="Garamond" w:hAnsi="Garamond" w:cs="Garamond"/>
          <w:spacing w:val="11"/>
          <w:sz w:val="29"/>
          <w:szCs w:val="29"/>
          <w:lang w:val="es-ES" w:eastAsia="es-ES"/>
        </w:rPr>
        <w:t xml:space="preserve">el </w:t>
      </w:r>
      <w:r w:rsidRPr="008774B3">
        <w:rPr>
          <w:rStyle w:val="CharacterStyle6"/>
          <w:b/>
          <w:i/>
          <w:iCs/>
          <w:spacing w:val="11"/>
          <w:sz w:val="28"/>
          <w:szCs w:val="28"/>
          <w:lang w:val="es-ES" w:eastAsia="es-ES"/>
        </w:rPr>
        <w:t>Acuerdo No. 5.3 de la Sesión Ordinaria No. 32-2012 de la</w:t>
      </w:r>
    </w:p>
    <w:p w:rsidR="008774B3" w:rsidRDefault="008774B3">
      <w:pPr>
        <w:pStyle w:val="Style10"/>
        <w:kinsoku w:val="0"/>
        <w:autoSpaceDE/>
        <w:autoSpaceDN/>
        <w:rPr>
          <w:rStyle w:val="CharacterStyle6"/>
          <w:i/>
          <w:iCs/>
          <w:spacing w:val="7"/>
          <w:sz w:val="28"/>
          <w:szCs w:val="28"/>
          <w:lang w:val="es-ES" w:eastAsia="es-ES"/>
        </w:rPr>
      </w:pPr>
    </w:p>
    <w:p w:rsidR="008774B3" w:rsidRDefault="008774B3">
      <w:pPr>
        <w:pStyle w:val="Style10"/>
        <w:kinsoku w:val="0"/>
        <w:autoSpaceDE/>
        <w:autoSpaceDN/>
        <w:rPr>
          <w:rStyle w:val="CharacterStyle6"/>
          <w:i/>
          <w:iCs/>
          <w:spacing w:val="7"/>
          <w:sz w:val="28"/>
          <w:szCs w:val="28"/>
          <w:lang w:val="es-ES" w:eastAsia="es-ES"/>
        </w:rPr>
      </w:pPr>
    </w:p>
    <w:p w:rsidR="008774B3" w:rsidRDefault="008774B3">
      <w:pPr>
        <w:pStyle w:val="Style10"/>
        <w:kinsoku w:val="0"/>
        <w:autoSpaceDE/>
        <w:autoSpaceDN/>
        <w:rPr>
          <w:rStyle w:val="CharacterStyle6"/>
          <w:i/>
          <w:iCs/>
          <w:spacing w:val="7"/>
          <w:sz w:val="28"/>
          <w:szCs w:val="28"/>
          <w:lang w:val="es-ES" w:eastAsia="es-ES"/>
        </w:rPr>
      </w:pPr>
    </w:p>
    <w:p w:rsidR="008774B3" w:rsidRDefault="008774B3">
      <w:pPr>
        <w:pStyle w:val="Style10"/>
        <w:kinsoku w:val="0"/>
        <w:autoSpaceDE/>
        <w:autoSpaceDN/>
        <w:rPr>
          <w:rStyle w:val="CharacterStyle6"/>
          <w:i/>
          <w:iCs/>
          <w:spacing w:val="7"/>
          <w:sz w:val="28"/>
          <w:szCs w:val="28"/>
          <w:lang w:val="es-ES" w:eastAsia="es-ES"/>
        </w:rPr>
      </w:pPr>
    </w:p>
    <w:p w:rsidR="008774B3" w:rsidRDefault="008774B3">
      <w:pPr>
        <w:pStyle w:val="Style10"/>
        <w:kinsoku w:val="0"/>
        <w:autoSpaceDE/>
        <w:autoSpaceDN/>
        <w:rPr>
          <w:rStyle w:val="CharacterStyle6"/>
          <w:i/>
          <w:iCs/>
          <w:spacing w:val="7"/>
          <w:sz w:val="28"/>
          <w:szCs w:val="28"/>
          <w:lang w:val="es-ES" w:eastAsia="es-ES"/>
        </w:rPr>
      </w:pPr>
    </w:p>
    <w:p w:rsidR="008774B3" w:rsidRDefault="008774B3">
      <w:pPr>
        <w:pStyle w:val="Style10"/>
        <w:kinsoku w:val="0"/>
        <w:autoSpaceDE/>
        <w:autoSpaceDN/>
        <w:rPr>
          <w:rStyle w:val="CharacterStyle6"/>
          <w:i/>
          <w:iCs/>
          <w:spacing w:val="7"/>
          <w:sz w:val="28"/>
          <w:szCs w:val="28"/>
          <w:lang w:val="es-ES" w:eastAsia="es-ES"/>
        </w:rPr>
      </w:pPr>
    </w:p>
    <w:p w:rsidR="008B7292" w:rsidRDefault="008B7292">
      <w:pPr>
        <w:pStyle w:val="Style10"/>
        <w:kinsoku w:val="0"/>
        <w:autoSpaceDE/>
        <w:autoSpaceDN/>
        <w:rPr>
          <w:rStyle w:val="CharacterStyle6"/>
          <w:i/>
          <w:iCs/>
          <w:spacing w:val="7"/>
          <w:sz w:val="28"/>
          <w:szCs w:val="28"/>
          <w:lang w:val="es-ES" w:eastAsia="es-ES"/>
        </w:rPr>
      </w:pPr>
    </w:p>
    <w:p w:rsidR="008B7292" w:rsidRDefault="008B7292">
      <w:pPr>
        <w:pStyle w:val="Style10"/>
        <w:kinsoku w:val="0"/>
        <w:autoSpaceDE/>
        <w:autoSpaceDN/>
        <w:rPr>
          <w:rStyle w:val="CharacterStyle6"/>
          <w:i/>
          <w:iCs/>
          <w:spacing w:val="7"/>
          <w:sz w:val="28"/>
          <w:szCs w:val="28"/>
          <w:lang w:val="es-ES" w:eastAsia="es-ES"/>
        </w:rPr>
      </w:pPr>
    </w:p>
    <w:p w:rsidR="008774B3" w:rsidRDefault="008774B3">
      <w:pPr>
        <w:pStyle w:val="Style10"/>
        <w:kinsoku w:val="0"/>
        <w:autoSpaceDE/>
        <w:autoSpaceDN/>
        <w:rPr>
          <w:rStyle w:val="CharacterStyle6"/>
          <w:i/>
          <w:iCs/>
          <w:spacing w:val="7"/>
          <w:sz w:val="28"/>
          <w:szCs w:val="28"/>
          <w:lang w:val="es-ES" w:eastAsia="es-ES"/>
        </w:rPr>
      </w:pPr>
    </w:p>
    <w:p w:rsidR="00EC7F17" w:rsidRDefault="00EC7F17">
      <w:pPr>
        <w:pStyle w:val="Style10"/>
        <w:kinsoku w:val="0"/>
        <w:autoSpaceDE/>
        <w:autoSpaceDN/>
        <w:rPr>
          <w:rStyle w:val="CharacterStyle6"/>
          <w:spacing w:val="3"/>
          <w:lang w:val="es-ES" w:eastAsia="es-ES"/>
        </w:rPr>
      </w:pPr>
      <w:r w:rsidRPr="008774B3">
        <w:rPr>
          <w:rStyle w:val="CharacterStyle6"/>
          <w:b/>
          <w:i/>
          <w:iCs/>
          <w:spacing w:val="7"/>
          <w:sz w:val="28"/>
          <w:szCs w:val="28"/>
          <w:lang w:val="es-ES" w:eastAsia="es-ES"/>
        </w:rPr>
        <w:lastRenderedPageBreak/>
        <w:t xml:space="preserve">Junta Directiva del Consejo de Transporte Público, del 31 de Mayo del </w:t>
      </w:r>
      <w:r w:rsidRPr="008774B3">
        <w:rPr>
          <w:rStyle w:val="CharacterStyle6"/>
          <w:b/>
          <w:i/>
          <w:iCs/>
          <w:spacing w:val="3"/>
          <w:sz w:val="28"/>
          <w:szCs w:val="28"/>
          <w:lang w:val="es-ES" w:eastAsia="es-ES"/>
        </w:rPr>
        <w:t>2012.</w:t>
      </w:r>
      <w:r>
        <w:rPr>
          <w:rStyle w:val="CharacterStyle6"/>
          <w:i/>
          <w:iCs/>
          <w:spacing w:val="3"/>
          <w:sz w:val="28"/>
          <w:szCs w:val="28"/>
          <w:lang w:val="es-ES" w:eastAsia="es-ES"/>
        </w:rPr>
        <w:t xml:space="preserve"> </w:t>
      </w:r>
      <w:r>
        <w:rPr>
          <w:rStyle w:val="CharacterStyle6"/>
          <w:spacing w:val="3"/>
          <w:lang w:val="es-ES" w:eastAsia="es-ES"/>
        </w:rPr>
        <w:t>Confirmándose en todos sus extremos y alcances el Acto Objetado.</w:t>
      </w:r>
    </w:p>
    <w:p w:rsidR="00EC7F17" w:rsidRDefault="00EC7F17" w:rsidP="008774B3">
      <w:pPr>
        <w:pStyle w:val="Style10"/>
        <w:tabs>
          <w:tab w:val="right" w:pos="8870"/>
        </w:tabs>
        <w:kinsoku w:val="0"/>
        <w:autoSpaceDE/>
        <w:autoSpaceDN/>
        <w:spacing w:before="324" w:line="240" w:lineRule="auto"/>
        <w:ind w:right="0"/>
        <w:jc w:val="both"/>
        <w:rPr>
          <w:rStyle w:val="CharacterStyle6"/>
          <w:spacing w:val="2"/>
          <w:lang w:val="es-ES" w:eastAsia="es-ES"/>
        </w:rPr>
      </w:pPr>
      <w:r w:rsidRPr="008774B3">
        <w:rPr>
          <w:rStyle w:val="CharacterStyle6"/>
          <w:b/>
          <w:spacing w:val="-30"/>
          <w:lang w:val="es-ES" w:eastAsia="es-ES"/>
        </w:rPr>
        <w:t>2.-</w:t>
      </w:r>
      <w:r>
        <w:rPr>
          <w:rStyle w:val="CharacterStyle6"/>
          <w:spacing w:val="-30"/>
          <w:lang w:val="es-ES" w:eastAsia="es-ES"/>
        </w:rPr>
        <w:tab/>
      </w:r>
      <w:r w:rsidR="008774B3">
        <w:rPr>
          <w:rStyle w:val="CharacterStyle6"/>
          <w:spacing w:val="-30"/>
          <w:lang w:val="es-ES" w:eastAsia="es-ES"/>
        </w:rPr>
        <w:t xml:space="preserve">   </w:t>
      </w:r>
      <w:r>
        <w:rPr>
          <w:rStyle w:val="CharacterStyle6"/>
          <w:spacing w:val="6"/>
          <w:lang w:val="es-ES" w:eastAsia="es-ES"/>
        </w:rPr>
        <w:t>Conforme las determinaciones del numeral 22, inciso c), de la Ley No.</w:t>
      </w:r>
      <w:r w:rsidR="008774B3">
        <w:rPr>
          <w:rStyle w:val="CharacterStyle6"/>
          <w:spacing w:val="6"/>
          <w:lang w:val="es-ES" w:eastAsia="es-ES"/>
        </w:rPr>
        <w:t xml:space="preserve"> </w:t>
      </w:r>
      <w:r>
        <w:rPr>
          <w:rStyle w:val="CharacterStyle6"/>
          <w:spacing w:val="1"/>
          <w:lang w:val="es-ES" w:eastAsia="es-ES"/>
        </w:rPr>
        <w:t xml:space="preserve">7969, se Da por Agotada la Vía Administrativa, toda vez que contra este acto </w:t>
      </w:r>
      <w:r>
        <w:rPr>
          <w:rStyle w:val="CharacterStyle6"/>
          <w:spacing w:val="2"/>
          <w:lang w:val="es-ES" w:eastAsia="es-ES"/>
        </w:rPr>
        <w:t>resolutorio no procede recurso alguno.</w:t>
      </w:r>
    </w:p>
    <w:p w:rsidR="00EC7F17" w:rsidRDefault="00EC7F17" w:rsidP="008774B3">
      <w:pPr>
        <w:pStyle w:val="Style10"/>
        <w:tabs>
          <w:tab w:val="right" w:pos="8880"/>
        </w:tabs>
        <w:kinsoku w:val="0"/>
        <w:autoSpaceDE/>
        <w:autoSpaceDN/>
        <w:spacing w:before="216" w:line="266" w:lineRule="auto"/>
        <w:ind w:right="0"/>
        <w:jc w:val="both"/>
        <w:rPr>
          <w:rStyle w:val="CharacterStyle6"/>
          <w:spacing w:val="2"/>
          <w:lang w:val="es-ES" w:eastAsia="es-ES"/>
        </w:rPr>
      </w:pPr>
      <w:r w:rsidRPr="008774B3">
        <w:rPr>
          <w:rStyle w:val="CharacterStyle6"/>
          <w:b/>
          <w:lang w:val="es-ES" w:eastAsia="es-ES"/>
        </w:rPr>
        <w:t>3</w:t>
      </w:r>
      <w:r w:rsidR="008774B3">
        <w:rPr>
          <w:rStyle w:val="CharacterStyle6"/>
          <w:b/>
          <w:lang w:val="es-ES" w:eastAsia="es-ES"/>
        </w:rPr>
        <w:t>.</w:t>
      </w:r>
      <w:r w:rsidRPr="008774B3">
        <w:rPr>
          <w:rStyle w:val="CharacterStyle6"/>
          <w:b/>
          <w:lang w:val="es-ES" w:eastAsia="es-ES"/>
        </w:rPr>
        <w:t>-</w:t>
      </w:r>
      <w:r>
        <w:rPr>
          <w:rStyle w:val="CharacterStyle6"/>
          <w:lang w:val="es-ES" w:eastAsia="es-ES"/>
        </w:rPr>
        <w:tab/>
      </w:r>
      <w:r w:rsidR="008774B3">
        <w:rPr>
          <w:rStyle w:val="CharacterStyle6"/>
          <w:lang w:val="es-ES" w:eastAsia="es-ES"/>
        </w:rPr>
        <w:t xml:space="preserve"> </w:t>
      </w:r>
      <w:r w:rsidR="008774B3">
        <w:rPr>
          <w:rStyle w:val="CharacterStyle6"/>
          <w:spacing w:val="5"/>
          <w:lang w:val="es-ES" w:eastAsia="es-ES"/>
        </w:rPr>
        <w:t>Y</w:t>
      </w:r>
      <w:r>
        <w:rPr>
          <w:rStyle w:val="CharacterStyle6"/>
          <w:spacing w:val="5"/>
          <w:lang w:val="es-ES" w:eastAsia="es-ES"/>
        </w:rPr>
        <w:t xml:space="preserve"> según las disposiciones del Artículo 16 de la Ley No. 7969, rectora en</w:t>
      </w:r>
      <w:r w:rsidR="008774B3">
        <w:rPr>
          <w:rStyle w:val="CharacterStyle6"/>
          <w:spacing w:val="5"/>
          <w:lang w:val="es-ES" w:eastAsia="es-ES"/>
        </w:rPr>
        <w:t xml:space="preserve"> </w:t>
      </w:r>
      <w:r>
        <w:rPr>
          <w:rStyle w:val="CharacterStyle6"/>
          <w:spacing w:val="8"/>
          <w:lang w:val="es-ES" w:eastAsia="es-ES"/>
        </w:rPr>
        <w:t xml:space="preserve">la materia, se recuerda que los fallos de este Tribunal son de acatamiento </w:t>
      </w:r>
      <w:r>
        <w:rPr>
          <w:rStyle w:val="CharacterStyle6"/>
          <w:spacing w:val="2"/>
          <w:lang w:val="es-ES" w:eastAsia="es-ES"/>
        </w:rPr>
        <w:t>inmediato, estricto y obligatorio.</w:t>
      </w:r>
    </w:p>
    <w:p w:rsidR="00EC7F17" w:rsidRDefault="00EC7F17">
      <w:pPr>
        <w:pStyle w:val="Style10"/>
        <w:tabs>
          <w:tab w:val="right" w:pos="4310"/>
        </w:tabs>
        <w:kinsoku w:val="0"/>
        <w:autoSpaceDE/>
        <w:autoSpaceDN/>
        <w:spacing w:before="216" w:line="240" w:lineRule="auto"/>
        <w:ind w:right="0"/>
        <w:rPr>
          <w:rStyle w:val="CharacterStyle6"/>
          <w:spacing w:val="2"/>
          <w:lang w:val="es-ES" w:eastAsia="es-ES"/>
        </w:rPr>
      </w:pPr>
      <w:r w:rsidRPr="008774B3">
        <w:rPr>
          <w:rStyle w:val="CharacterStyle6"/>
          <w:b/>
          <w:spacing w:val="-30"/>
          <w:lang w:val="es-ES" w:eastAsia="es-ES"/>
        </w:rPr>
        <w:t>4.-</w:t>
      </w:r>
      <w:r>
        <w:rPr>
          <w:rStyle w:val="CharacterStyle6"/>
          <w:spacing w:val="-30"/>
          <w:lang w:val="es-ES" w:eastAsia="es-ES"/>
        </w:rPr>
        <w:tab/>
      </w:r>
      <w:r>
        <w:rPr>
          <w:rStyle w:val="CharacterStyle6"/>
          <w:spacing w:val="2"/>
          <w:lang w:val="es-ES" w:eastAsia="es-ES"/>
        </w:rPr>
        <w:t>Rige a partir de su Notificación.</w:t>
      </w:r>
    </w:p>
    <w:p w:rsidR="00EC7F17" w:rsidRDefault="00EC7F17">
      <w:pPr>
        <w:pStyle w:val="Style14"/>
        <w:kinsoku w:val="0"/>
        <w:autoSpaceDE/>
        <w:autoSpaceDN/>
        <w:adjustRightInd/>
        <w:spacing w:before="432" w:after="648"/>
        <w:rPr>
          <w:rFonts w:ascii="Garamond" w:hAnsi="Garamond" w:cs="Garamond"/>
          <w:b/>
          <w:sz w:val="29"/>
          <w:szCs w:val="29"/>
          <w:lang w:val="es-ES" w:eastAsia="es-ES"/>
        </w:rPr>
      </w:pPr>
      <w:r w:rsidRPr="008774B3">
        <w:rPr>
          <w:rFonts w:ascii="Garamond" w:hAnsi="Garamond" w:cs="Garamond"/>
          <w:b/>
          <w:sz w:val="29"/>
          <w:szCs w:val="29"/>
          <w:lang w:val="es-ES" w:eastAsia="es-ES"/>
        </w:rPr>
        <w:t>NOTIFIQUESE.</w:t>
      </w:r>
    </w:p>
    <w:p w:rsidR="002975C5" w:rsidRDefault="002975C5">
      <w:pPr>
        <w:pStyle w:val="Style14"/>
        <w:kinsoku w:val="0"/>
        <w:autoSpaceDE/>
        <w:autoSpaceDN/>
        <w:adjustRightInd/>
        <w:spacing w:before="432" w:after="648"/>
        <w:rPr>
          <w:rFonts w:ascii="Garamond" w:hAnsi="Garamond" w:cs="Garamond"/>
          <w:b/>
          <w:sz w:val="29"/>
          <w:szCs w:val="29"/>
          <w:lang w:val="es-ES" w:eastAsia="es-ES"/>
        </w:rPr>
      </w:pPr>
    </w:p>
    <w:p w:rsidR="002975C5" w:rsidRDefault="002975C5" w:rsidP="002975C5">
      <w:pPr>
        <w:pStyle w:val="Style14"/>
        <w:kinsoku w:val="0"/>
        <w:autoSpaceDE/>
        <w:autoSpaceDN/>
        <w:adjustRightInd/>
        <w:spacing w:before="432" w:after="648"/>
        <w:contextualSpacing/>
        <w:jc w:val="center"/>
        <w:rPr>
          <w:rFonts w:ascii="Garamond" w:hAnsi="Garamond" w:cs="Garamond"/>
          <w:b/>
          <w:sz w:val="29"/>
          <w:szCs w:val="29"/>
          <w:lang w:val="es-ES" w:eastAsia="es-ES"/>
        </w:rPr>
      </w:pPr>
      <w:r>
        <w:rPr>
          <w:rFonts w:ascii="Garamond" w:hAnsi="Garamond" w:cs="Garamond"/>
          <w:b/>
          <w:sz w:val="29"/>
          <w:szCs w:val="29"/>
          <w:lang w:val="es-ES" w:eastAsia="es-ES"/>
        </w:rPr>
        <w:t xml:space="preserve">Lic. Carlos Portuguez Méndez </w:t>
      </w:r>
    </w:p>
    <w:p w:rsidR="002975C5" w:rsidRDefault="002975C5" w:rsidP="002975C5">
      <w:pPr>
        <w:pStyle w:val="Style14"/>
        <w:kinsoku w:val="0"/>
        <w:autoSpaceDE/>
        <w:autoSpaceDN/>
        <w:adjustRightInd/>
        <w:spacing w:before="432" w:after="648"/>
        <w:contextualSpacing/>
        <w:jc w:val="center"/>
        <w:rPr>
          <w:rFonts w:ascii="Garamond" w:hAnsi="Garamond" w:cs="Garamond"/>
          <w:b/>
          <w:sz w:val="29"/>
          <w:szCs w:val="29"/>
          <w:lang w:val="es-ES" w:eastAsia="es-ES"/>
        </w:rPr>
      </w:pPr>
      <w:r>
        <w:rPr>
          <w:rFonts w:ascii="Garamond" w:hAnsi="Garamond" w:cs="Garamond"/>
          <w:b/>
          <w:sz w:val="29"/>
          <w:szCs w:val="29"/>
          <w:lang w:val="es-ES" w:eastAsia="es-ES"/>
        </w:rPr>
        <w:t>Presidente</w:t>
      </w:r>
    </w:p>
    <w:p w:rsidR="002975C5" w:rsidRDefault="002975C5" w:rsidP="002975C5">
      <w:pPr>
        <w:pStyle w:val="Style14"/>
        <w:kinsoku w:val="0"/>
        <w:autoSpaceDE/>
        <w:autoSpaceDN/>
        <w:adjustRightInd/>
        <w:spacing w:before="432" w:after="648"/>
        <w:contextualSpacing/>
        <w:jc w:val="center"/>
        <w:rPr>
          <w:rFonts w:ascii="Garamond" w:hAnsi="Garamond" w:cs="Garamond"/>
          <w:b/>
          <w:sz w:val="29"/>
          <w:szCs w:val="29"/>
          <w:lang w:val="es-ES" w:eastAsia="es-ES"/>
        </w:rPr>
      </w:pPr>
    </w:p>
    <w:p w:rsidR="002975C5" w:rsidRDefault="002975C5" w:rsidP="002975C5">
      <w:pPr>
        <w:pStyle w:val="Style14"/>
        <w:kinsoku w:val="0"/>
        <w:autoSpaceDE/>
        <w:autoSpaceDN/>
        <w:adjustRightInd/>
        <w:spacing w:before="432" w:after="648"/>
        <w:contextualSpacing/>
        <w:jc w:val="center"/>
        <w:rPr>
          <w:rFonts w:ascii="Garamond" w:hAnsi="Garamond" w:cs="Garamond"/>
          <w:b/>
          <w:sz w:val="29"/>
          <w:szCs w:val="29"/>
          <w:lang w:val="es-ES" w:eastAsia="es-ES"/>
        </w:rPr>
      </w:pPr>
    </w:p>
    <w:p w:rsidR="002975C5" w:rsidRDefault="002975C5" w:rsidP="002975C5">
      <w:pPr>
        <w:pStyle w:val="Style14"/>
        <w:kinsoku w:val="0"/>
        <w:autoSpaceDE/>
        <w:autoSpaceDN/>
        <w:adjustRightInd/>
        <w:spacing w:before="432" w:after="648"/>
        <w:contextualSpacing/>
        <w:rPr>
          <w:rFonts w:ascii="Garamond" w:hAnsi="Garamond" w:cs="Garamond"/>
          <w:b/>
          <w:sz w:val="29"/>
          <w:szCs w:val="29"/>
          <w:lang w:val="es-ES" w:eastAsia="es-ES"/>
        </w:rPr>
      </w:pPr>
      <w:r>
        <w:rPr>
          <w:rFonts w:ascii="Garamond" w:hAnsi="Garamond" w:cs="Garamond"/>
          <w:b/>
          <w:sz w:val="29"/>
          <w:szCs w:val="29"/>
          <w:lang w:val="es-ES" w:eastAsia="es-ES"/>
        </w:rPr>
        <w:t xml:space="preserve">Licda. Marta Pérez </w:t>
      </w:r>
      <w:r w:rsidR="00033D59">
        <w:rPr>
          <w:rFonts w:ascii="Garamond" w:hAnsi="Garamond" w:cs="Garamond"/>
          <w:b/>
          <w:sz w:val="29"/>
          <w:szCs w:val="29"/>
          <w:lang w:val="es-ES" w:eastAsia="es-ES"/>
        </w:rPr>
        <w:t>Peláez</w:t>
      </w:r>
      <w:r>
        <w:rPr>
          <w:rFonts w:ascii="Garamond" w:hAnsi="Garamond" w:cs="Garamond"/>
          <w:b/>
          <w:sz w:val="29"/>
          <w:szCs w:val="29"/>
          <w:lang w:val="es-ES" w:eastAsia="es-ES"/>
        </w:rPr>
        <w:tab/>
      </w:r>
      <w:r>
        <w:rPr>
          <w:rFonts w:ascii="Garamond" w:hAnsi="Garamond" w:cs="Garamond"/>
          <w:b/>
          <w:sz w:val="29"/>
          <w:szCs w:val="29"/>
          <w:lang w:val="es-ES" w:eastAsia="es-ES"/>
        </w:rPr>
        <w:tab/>
      </w:r>
      <w:r>
        <w:rPr>
          <w:rFonts w:ascii="Garamond" w:hAnsi="Garamond" w:cs="Garamond"/>
          <w:b/>
          <w:sz w:val="29"/>
          <w:szCs w:val="29"/>
          <w:lang w:val="es-ES" w:eastAsia="es-ES"/>
        </w:rPr>
        <w:tab/>
        <w:t>Lic. Mario Quesada Aguirre</w:t>
      </w:r>
    </w:p>
    <w:p w:rsidR="002975C5" w:rsidRDefault="002975C5" w:rsidP="002975C5">
      <w:pPr>
        <w:pStyle w:val="Style14"/>
        <w:kinsoku w:val="0"/>
        <w:autoSpaceDE/>
        <w:autoSpaceDN/>
        <w:adjustRightInd/>
        <w:spacing w:before="432" w:after="648"/>
        <w:contextualSpacing/>
        <w:rPr>
          <w:rFonts w:ascii="Garamond" w:hAnsi="Garamond" w:cs="Garamond"/>
          <w:b/>
          <w:sz w:val="29"/>
          <w:szCs w:val="29"/>
          <w:lang w:val="es-ES" w:eastAsia="es-ES"/>
        </w:rPr>
      </w:pPr>
      <w:r>
        <w:rPr>
          <w:rFonts w:ascii="Garamond" w:hAnsi="Garamond" w:cs="Garamond"/>
          <w:b/>
          <w:sz w:val="29"/>
          <w:szCs w:val="29"/>
          <w:lang w:val="es-ES" w:eastAsia="es-ES"/>
        </w:rPr>
        <w:t xml:space="preserve">                 JUEZA</w:t>
      </w:r>
      <w:r>
        <w:rPr>
          <w:rFonts w:ascii="Garamond" w:hAnsi="Garamond" w:cs="Garamond"/>
          <w:b/>
          <w:sz w:val="29"/>
          <w:szCs w:val="29"/>
          <w:lang w:val="es-ES" w:eastAsia="es-ES"/>
        </w:rPr>
        <w:tab/>
      </w:r>
      <w:r>
        <w:rPr>
          <w:rFonts w:ascii="Garamond" w:hAnsi="Garamond" w:cs="Garamond"/>
          <w:b/>
          <w:sz w:val="29"/>
          <w:szCs w:val="29"/>
          <w:lang w:val="es-ES" w:eastAsia="es-ES"/>
        </w:rPr>
        <w:tab/>
      </w:r>
      <w:r>
        <w:rPr>
          <w:rFonts w:ascii="Garamond" w:hAnsi="Garamond" w:cs="Garamond"/>
          <w:b/>
          <w:sz w:val="29"/>
          <w:szCs w:val="29"/>
          <w:lang w:val="es-ES" w:eastAsia="es-ES"/>
        </w:rPr>
        <w:tab/>
      </w:r>
      <w:r>
        <w:rPr>
          <w:rFonts w:ascii="Garamond" w:hAnsi="Garamond" w:cs="Garamond"/>
          <w:b/>
          <w:sz w:val="29"/>
          <w:szCs w:val="29"/>
          <w:lang w:val="es-ES" w:eastAsia="es-ES"/>
        </w:rPr>
        <w:tab/>
      </w:r>
      <w:r>
        <w:rPr>
          <w:rFonts w:ascii="Garamond" w:hAnsi="Garamond" w:cs="Garamond"/>
          <w:b/>
          <w:sz w:val="29"/>
          <w:szCs w:val="29"/>
          <w:lang w:val="es-ES" w:eastAsia="es-ES"/>
        </w:rPr>
        <w:tab/>
      </w:r>
      <w:r>
        <w:rPr>
          <w:rFonts w:ascii="Garamond" w:hAnsi="Garamond" w:cs="Garamond"/>
          <w:b/>
          <w:sz w:val="29"/>
          <w:szCs w:val="29"/>
          <w:lang w:val="es-ES" w:eastAsia="es-ES"/>
        </w:rPr>
        <w:tab/>
      </w:r>
      <w:r>
        <w:rPr>
          <w:rFonts w:ascii="Garamond" w:hAnsi="Garamond" w:cs="Garamond"/>
          <w:b/>
          <w:sz w:val="29"/>
          <w:szCs w:val="29"/>
          <w:lang w:val="es-ES" w:eastAsia="es-ES"/>
        </w:rPr>
        <w:tab/>
        <w:t>JUEZ</w:t>
      </w:r>
    </w:p>
    <w:p w:rsidR="002975C5" w:rsidRDefault="002975C5">
      <w:pPr>
        <w:pStyle w:val="Style14"/>
        <w:kinsoku w:val="0"/>
        <w:autoSpaceDE/>
        <w:autoSpaceDN/>
        <w:adjustRightInd/>
        <w:spacing w:before="432" w:after="648"/>
        <w:rPr>
          <w:rFonts w:ascii="Garamond" w:hAnsi="Garamond" w:cs="Garamond"/>
          <w:b/>
          <w:sz w:val="29"/>
          <w:szCs w:val="29"/>
          <w:lang w:val="es-ES" w:eastAsia="es-ES"/>
        </w:rPr>
      </w:pPr>
    </w:p>
    <w:p w:rsidR="002975C5" w:rsidRPr="008774B3" w:rsidRDefault="002975C5">
      <w:pPr>
        <w:pStyle w:val="Style14"/>
        <w:kinsoku w:val="0"/>
        <w:autoSpaceDE/>
        <w:autoSpaceDN/>
        <w:adjustRightInd/>
        <w:spacing w:before="432" w:after="648"/>
        <w:rPr>
          <w:rFonts w:ascii="Garamond" w:hAnsi="Garamond" w:cs="Garamond"/>
          <w:b/>
          <w:sz w:val="29"/>
          <w:szCs w:val="29"/>
          <w:lang w:val="es-ES" w:eastAsia="es-ES"/>
        </w:rPr>
      </w:pPr>
    </w:p>
    <w:sectPr w:rsidR="002975C5" w:rsidRPr="008774B3">
      <w:pgSz w:w="12221" w:h="15802"/>
      <w:pgMar w:top="1383" w:right="1073" w:bottom="308" w:left="163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568" w:rsidRDefault="00350568" w:rsidP="00033D59">
      <w:r>
        <w:separator/>
      </w:r>
    </w:p>
  </w:endnote>
  <w:endnote w:type="continuationSeparator" w:id="0">
    <w:p w:rsidR="00350568" w:rsidRDefault="00350568" w:rsidP="00033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568" w:rsidRDefault="00350568" w:rsidP="00033D59">
      <w:r>
        <w:separator/>
      </w:r>
    </w:p>
  </w:footnote>
  <w:footnote w:type="continuationSeparator" w:id="0">
    <w:p w:rsidR="00350568" w:rsidRDefault="00350568" w:rsidP="00033D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9F6E"/>
    <w:multiLevelType w:val="singleLevel"/>
    <w:tmpl w:val="574D4E3D"/>
    <w:lvl w:ilvl="0">
      <w:start w:val="2"/>
      <w:numFmt w:val="decimal"/>
      <w:lvlText w:val="%1.-"/>
      <w:lvlJc w:val="left"/>
      <w:pPr>
        <w:tabs>
          <w:tab w:val="num" w:pos="648"/>
        </w:tabs>
        <w:ind w:left="144" w:firstLine="72"/>
      </w:pPr>
      <w:rPr>
        <w:snapToGrid/>
        <w:spacing w:val="2"/>
        <w:sz w:val="27"/>
        <w:szCs w:val="27"/>
      </w:rPr>
    </w:lvl>
  </w:abstractNum>
  <w:abstractNum w:abstractNumId="1">
    <w:nsid w:val="00D31468"/>
    <w:multiLevelType w:val="singleLevel"/>
    <w:tmpl w:val="4073F30D"/>
    <w:lvl w:ilvl="0">
      <w:start w:val="10"/>
      <w:numFmt w:val="lowerLetter"/>
      <w:lvlText w:val="%1."/>
      <w:lvlJc w:val="left"/>
      <w:pPr>
        <w:tabs>
          <w:tab w:val="num" w:pos="360"/>
        </w:tabs>
        <w:ind w:firstLine="72"/>
      </w:pPr>
      <w:rPr>
        <w:snapToGrid/>
        <w:spacing w:val="12"/>
        <w:sz w:val="27"/>
        <w:szCs w:val="27"/>
      </w:rPr>
    </w:lvl>
  </w:abstractNum>
  <w:abstractNum w:abstractNumId="2">
    <w:nsid w:val="018B4B84"/>
    <w:multiLevelType w:val="singleLevel"/>
    <w:tmpl w:val="7A12873E"/>
    <w:lvl w:ilvl="0">
      <w:start w:val="1"/>
      <w:numFmt w:val="decimal"/>
      <w:lvlText w:val="%1."/>
      <w:lvlJc w:val="left"/>
      <w:pPr>
        <w:tabs>
          <w:tab w:val="num" w:pos="278"/>
        </w:tabs>
        <w:ind w:left="710"/>
      </w:pPr>
      <w:rPr>
        <w:b/>
        <w:snapToGrid/>
        <w:spacing w:val="8"/>
        <w:sz w:val="27"/>
        <w:szCs w:val="27"/>
      </w:rPr>
    </w:lvl>
  </w:abstractNum>
  <w:abstractNum w:abstractNumId="3">
    <w:nsid w:val="0267B450"/>
    <w:multiLevelType w:val="singleLevel"/>
    <w:tmpl w:val="23C6EF6E"/>
    <w:lvl w:ilvl="0">
      <w:start w:val="13"/>
      <w:numFmt w:val="lowerLetter"/>
      <w:lvlText w:val="%1."/>
      <w:lvlJc w:val="left"/>
      <w:pPr>
        <w:tabs>
          <w:tab w:val="num" w:pos="360"/>
        </w:tabs>
        <w:ind w:left="720" w:firstLine="72"/>
      </w:pPr>
      <w:rPr>
        <w:snapToGrid/>
        <w:spacing w:val="1"/>
        <w:sz w:val="27"/>
        <w:szCs w:val="27"/>
      </w:rPr>
    </w:lvl>
  </w:abstractNum>
  <w:abstractNum w:abstractNumId="4">
    <w:nsid w:val="06EC04E9"/>
    <w:multiLevelType w:val="singleLevel"/>
    <w:tmpl w:val="33ACC3FC"/>
    <w:lvl w:ilvl="0">
      <w:start w:val="4"/>
      <w:numFmt w:val="lowerLetter"/>
      <w:lvlText w:val="%1."/>
      <w:lvlJc w:val="left"/>
      <w:pPr>
        <w:tabs>
          <w:tab w:val="num" w:pos="360"/>
        </w:tabs>
        <w:ind w:firstLine="72"/>
      </w:pPr>
      <w:rPr>
        <w:snapToGrid/>
        <w:spacing w:val="6"/>
        <w:sz w:val="27"/>
        <w:szCs w:val="27"/>
      </w:rPr>
    </w:lvl>
  </w:abstractNum>
  <w:abstractNum w:abstractNumId="5">
    <w:nsid w:val="0D08198B"/>
    <w:multiLevelType w:val="hybridMultilevel"/>
    <w:tmpl w:val="36F857F6"/>
    <w:lvl w:ilvl="0" w:tplc="140A000F">
      <w:start w:val="1"/>
      <w:numFmt w:val="decimal"/>
      <w:lvlText w:val="%1."/>
      <w:lvlJc w:val="left"/>
      <w:pPr>
        <w:ind w:left="1008" w:hanging="360"/>
      </w:pPr>
    </w:lvl>
    <w:lvl w:ilvl="1" w:tplc="140A0019" w:tentative="1">
      <w:start w:val="1"/>
      <w:numFmt w:val="lowerLetter"/>
      <w:lvlText w:val="%2."/>
      <w:lvlJc w:val="left"/>
      <w:pPr>
        <w:ind w:left="1728" w:hanging="360"/>
      </w:pPr>
    </w:lvl>
    <w:lvl w:ilvl="2" w:tplc="140A001B" w:tentative="1">
      <w:start w:val="1"/>
      <w:numFmt w:val="lowerRoman"/>
      <w:lvlText w:val="%3."/>
      <w:lvlJc w:val="right"/>
      <w:pPr>
        <w:ind w:left="2448" w:hanging="180"/>
      </w:pPr>
    </w:lvl>
    <w:lvl w:ilvl="3" w:tplc="140A000F" w:tentative="1">
      <w:start w:val="1"/>
      <w:numFmt w:val="decimal"/>
      <w:lvlText w:val="%4."/>
      <w:lvlJc w:val="left"/>
      <w:pPr>
        <w:ind w:left="3168" w:hanging="360"/>
      </w:pPr>
    </w:lvl>
    <w:lvl w:ilvl="4" w:tplc="140A0019" w:tentative="1">
      <w:start w:val="1"/>
      <w:numFmt w:val="lowerLetter"/>
      <w:lvlText w:val="%5."/>
      <w:lvlJc w:val="left"/>
      <w:pPr>
        <w:ind w:left="3888" w:hanging="360"/>
      </w:pPr>
    </w:lvl>
    <w:lvl w:ilvl="5" w:tplc="140A001B" w:tentative="1">
      <w:start w:val="1"/>
      <w:numFmt w:val="lowerRoman"/>
      <w:lvlText w:val="%6."/>
      <w:lvlJc w:val="right"/>
      <w:pPr>
        <w:ind w:left="4608" w:hanging="180"/>
      </w:pPr>
    </w:lvl>
    <w:lvl w:ilvl="6" w:tplc="140A000F" w:tentative="1">
      <w:start w:val="1"/>
      <w:numFmt w:val="decimal"/>
      <w:lvlText w:val="%7."/>
      <w:lvlJc w:val="left"/>
      <w:pPr>
        <w:ind w:left="5328" w:hanging="360"/>
      </w:pPr>
    </w:lvl>
    <w:lvl w:ilvl="7" w:tplc="140A0019" w:tentative="1">
      <w:start w:val="1"/>
      <w:numFmt w:val="lowerLetter"/>
      <w:lvlText w:val="%8."/>
      <w:lvlJc w:val="left"/>
      <w:pPr>
        <w:ind w:left="6048" w:hanging="360"/>
      </w:pPr>
    </w:lvl>
    <w:lvl w:ilvl="8" w:tplc="140A001B" w:tentative="1">
      <w:start w:val="1"/>
      <w:numFmt w:val="lowerRoman"/>
      <w:lvlText w:val="%9."/>
      <w:lvlJc w:val="right"/>
      <w:pPr>
        <w:ind w:left="6768" w:hanging="180"/>
      </w:pPr>
    </w:lvl>
  </w:abstractNum>
  <w:num w:numId="1">
    <w:abstractNumId w:val="0"/>
  </w:num>
  <w:num w:numId="2">
    <w:abstractNumId w:val="4"/>
  </w:num>
  <w:num w:numId="3">
    <w:abstractNumId w:val="1"/>
  </w:num>
  <w:num w:numId="4">
    <w:abstractNumId w:val="3"/>
  </w:num>
  <w:num w:numId="5">
    <w:abstractNumId w:val="3"/>
    <w:lvlOverride w:ilvl="0">
      <w:lvl w:ilvl="0">
        <w:numFmt w:val="lowerLetter"/>
        <w:lvlText w:val="%1."/>
        <w:lvlJc w:val="left"/>
        <w:pPr>
          <w:tabs>
            <w:tab w:val="num" w:pos="288"/>
          </w:tabs>
          <w:ind w:left="720" w:firstLine="72"/>
        </w:pPr>
        <w:rPr>
          <w:snapToGrid/>
          <w:spacing w:val="-2"/>
          <w:sz w:val="27"/>
          <w:szCs w:val="27"/>
        </w:rPr>
      </w:lvl>
    </w:lvlOverride>
  </w:num>
  <w:num w:numId="6">
    <w:abstractNumId w:val="2"/>
  </w:num>
  <w:num w:numId="7">
    <w:abstractNumId w:val="2"/>
    <w:lvlOverride w:ilvl="0">
      <w:lvl w:ilvl="0">
        <w:numFmt w:val="decimal"/>
        <w:lvlText w:val="%1."/>
        <w:lvlJc w:val="left"/>
        <w:pPr>
          <w:tabs>
            <w:tab w:val="num" w:pos="504"/>
          </w:tabs>
          <w:ind w:left="648" w:firstLine="72"/>
        </w:pPr>
        <w:rPr>
          <w:snapToGrid/>
          <w:spacing w:val="21"/>
          <w:sz w:val="27"/>
          <w:szCs w:val="27"/>
        </w:rPr>
      </w:lvl>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rsids>
    <w:rsidRoot w:val="007F7ADC"/>
    <w:rsid w:val="00033D59"/>
    <w:rsid w:val="002975C5"/>
    <w:rsid w:val="00350568"/>
    <w:rsid w:val="0051129E"/>
    <w:rsid w:val="00635949"/>
    <w:rsid w:val="007A20B0"/>
    <w:rsid w:val="007F7ADC"/>
    <w:rsid w:val="008774B3"/>
    <w:rsid w:val="00885B4D"/>
    <w:rsid w:val="008B7292"/>
    <w:rsid w:val="00A34F23"/>
    <w:rsid w:val="00BB7F5D"/>
    <w:rsid w:val="00DC7E30"/>
    <w:rsid w:val="00E315E4"/>
    <w:rsid w:val="00EC7F17"/>
    <w:rsid w:val="00F825E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line="266" w:lineRule="auto"/>
      <w:ind w:left="576"/>
    </w:pPr>
    <w:rPr>
      <w:sz w:val="15"/>
      <w:szCs w:val="15"/>
    </w:r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10">
    <w:name w:val="Style 10"/>
    <w:basedOn w:val="Normal"/>
    <w:uiPriority w:val="99"/>
    <w:pPr>
      <w:kinsoku/>
      <w:autoSpaceDE w:val="0"/>
      <w:autoSpaceDN w:val="0"/>
      <w:spacing w:line="273" w:lineRule="auto"/>
      <w:ind w:right="288"/>
    </w:pPr>
    <w:rPr>
      <w:sz w:val="27"/>
      <w:szCs w:val="27"/>
    </w:rPr>
  </w:style>
  <w:style w:type="paragraph" w:customStyle="1" w:styleId="Style5">
    <w:name w:val="Style 5"/>
    <w:basedOn w:val="Normal"/>
    <w:uiPriority w:val="99"/>
    <w:pPr>
      <w:kinsoku/>
      <w:autoSpaceDE w:val="0"/>
      <w:autoSpaceDN w:val="0"/>
      <w:spacing w:before="36"/>
    </w:pPr>
    <w:rPr>
      <w:sz w:val="14"/>
      <w:szCs w:val="14"/>
    </w:rPr>
  </w:style>
  <w:style w:type="paragraph" w:customStyle="1" w:styleId="Style11">
    <w:name w:val="Style 11"/>
    <w:basedOn w:val="Normal"/>
    <w:uiPriority w:val="99"/>
    <w:pPr>
      <w:kinsoku/>
      <w:autoSpaceDE w:val="0"/>
      <w:autoSpaceDN w:val="0"/>
      <w:spacing w:before="216" w:line="290" w:lineRule="auto"/>
      <w:jc w:val="both"/>
    </w:pPr>
    <w:rPr>
      <w:sz w:val="14"/>
      <w:szCs w:val="14"/>
    </w:rPr>
  </w:style>
  <w:style w:type="paragraph" w:customStyle="1" w:styleId="Style12">
    <w:name w:val="Style 12"/>
    <w:basedOn w:val="Normal"/>
    <w:uiPriority w:val="99"/>
    <w:pPr>
      <w:kinsoku/>
      <w:autoSpaceDE w:val="0"/>
      <w:autoSpaceDN w:val="0"/>
      <w:spacing w:before="216" w:line="206" w:lineRule="auto"/>
      <w:ind w:right="72" w:firstLine="72"/>
      <w:jc w:val="both"/>
    </w:pPr>
    <w:rPr>
      <w:sz w:val="27"/>
      <w:szCs w:val="27"/>
    </w:rPr>
  </w:style>
  <w:style w:type="paragraph" w:customStyle="1" w:styleId="Style13">
    <w:name w:val="Style 13"/>
    <w:basedOn w:val="Normal"/>
    <w:uiPriority w:val="99"/>
    <w:pPr>
      <w:kinsoku/>
      <w:autoSpaceDE w:val="0"/>
      <w:autoSpaceDN w:val="0"/>
      <w:spacing w:before="216" w:line="206" w:lineRule="auto"/>
      <w:ind w:left="720" w:right="720" w:firstLine="72"/>
      <w:jc w:val="both"/>
    </w:pPr>
    <w:rPr>
      <w:sz w:val="27"/>
      <w:szCs w:val="27"/>
    </w:rPr>
  </w:style>
  <w:style w:type="paragraph" w:customStyle="1" w:styleId="Style14">
    <w:name w:val="Style 14"/>
    <w:basedOn w:val="Normal"/>
    <w:uiPriority w:val="99"/>
    <w:pPr>
      <w:kinsoku/>
      <w:autoSpaceDE w:val="0"/>
      <w:autoSpaceDN w:val="0"/>
      <w:adjustRightInd w:val="0"/>
    </w:pPr>
  </w:style>
  <w:style w:type="character" w:customStyle="1" w:styleId="CharacterStyle3">
    <w:name w:val="Character Style 3"/>
    <w:uiPriority w:val="99"/>
    <w:rPr>
      <w:sz w:val="20"/>
      <w:szCs w:val="20"/>
    </w:rPr>
  </w:style>
  <w:style w:type="character" w:customStyle="1" w:styleId="CharacterStyle2">
    <w:name w:val="Character Style 2"/>
    <w:uiPriority w:val="99"/>
    <w:rPr>
      <w:sz w:val="15"/>
      <w:szCs w:val="15"/>
    </w:rPr>
  </w:style>
  <w:style w:type="character" w:customStyle="1" w:styleId="CharacterStyle4">
    <w:name w:val="Character Style 4"/>
    <w:uiPriority w:val="99"/>
    <w:rPr>
      <w:sz w:val="14"/>
      <w:szCs w:val="14"/>
    </w:rPr>
  </w:style>
  <w:style w:type="character" w:customStyle="1" w:styleId="CharacterStyle6">
    <w:name w:val="Character Style 6"/>
    <w:uiPriority w:val="99"/>
    <w:rPr>
      <w:sz w:val="27"/>
      <w:szCs w:val="27"/>
    </w:rPr>
  </w:style>
  <w:style w:type="paragraph" w:styleId="Encabezado">
    <w:name w:val="header"/>
    <w:basedOn w:val="Normal"/>
    <w:link w:val="EncabezadoCar"/>
    <w:uiPriority w:val="99"/>
    <w:semiHidden/>
    <w:unhideWhenUsed/>
    <w:rsid w:val="00033D59"/>
    <w:pPr>
      <w:tabs>
        <w:tab w:val="center" w:pos="4419"/>
        <w:tab w:val="right" w:pos="8838"/>
      </w:tabs>
    </w:pPr>
  </w:style>
  <w:style w:type="character" w:customStyle="1" w:styleId="EncabezadoCar">
    <w:name w:val="Encabezado Car"/>
    <w:basedOn w:val="Fuentedeprrafopredeter"/>
    <w:link w:val="Encabezado"/>
    <w:uiPriority w:val="99"/>
    <w:semiHidden/>
    <w:rsid w:val="00033D59"/>
    <w:rPr>
      <w:rFonts w:ascii="Times New Roman" w:hAnsi="Times New Roman" w:cs="Times New Roman"/>
      <w:sz w:val="24"/>
      <w:szCs w:val="24"/>
    </w:rPr>
  </w:style>
  <w:style w:type="paragraph" w:styleId="Piedepgina">
    <w:name w:val="footer"/>
    <w:basedOn w:val="Normal"/>
    <w:link w:val="PiedepginaCar"/>
    <w:uiPriority w:val="99"/>
    <w:unhideWhenUsed/>
    <w:rsid w:val="00033D59"/>
    <w:pPr>
      <w:tabs>
        <w:tab w:val="center" w:pos="4419"/>
        <w:tab w:val="right" w:pos="8838"/>
      </w:tabs>
    </w:pPr>
  </w:style>
  <w:style w:type="character" w:customStyle="1" w:styleId="PiedepginaCar">
    <w:name w:val="Pie de página Car"/>
    <w:basedOn w:val="Fuentedeprrafopredeter"/>
    <w:link w:val="Piedepgina"/>
    <w:uiPriority w:val="99"/>
    <w:rsid w:val="00033D5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2258</Words>
  <Characters>12423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2</cp:revision>
  <dcterms:created xsi:type="dcterms:W3CDTF">2014-09-22T20:38:00Z</dcterms:created>
  <dcterms:modified xsi:type="dcterms:W3CDTF">2014-09-22T20:38:00Z</dcterms:modified>
</cp:coreProperties>
</file>