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A2" w:rsidRDefault="00302BA2">
      <w:pPr>
        <w:pStyle w:val="Style1"/>
        <w:kinsoku w:val="0"/>
        <w:autoSpaceDE/>
        <w:autoSpaceDN/>
        <w:adjustRightInd/>
        <w:spacing w:before="504"/>
        <w:jc w:val="center"/>
        <w:rPr>
          <w:b/>
          <w:bCs/>
          <w:spacing w:val="2"/>
          <w:sz w:val="21"/>
          <w:szCs w:val="21"/>
          <w:lang w:val="es-ES" w:eastAsia="es-ES"/>
        </w:rPr>
      </w:pPr>
      <w:r>
        <w:rPr>
          <w:b/>
          <w:bCs/>
          <w:spacing w:val="2"/>
          <w:sz w:val="21"/>
          <w:szCs w:val="21"/>
          <w:lang w:val="es-ES" w:eastAsia="es-ES"/>
        </w:rPr>
        <w:t>Resolución N. TAT-2164-2013</w:t>
      </w:r>
    </w:p>
    <w:p w:rsidR="00302BA2" w:rsidRDefault="00302BA2">
      <w:pPr>
        <w:pStyle w:val="Style1"/>
        <w:kinsoku w:val="0"/>
        <w:autoSpaceDE/>
        <w:autoSpaceDN/>
        <w:adjustRightInd/>
        <w:spacing w:before="504"/>
        <w:ind w:left="72" w:right="144"/>
        <w:rPr>
          <w:spacing w:val="-1"/>
          <w:sz w:val="22"/>
          <w:szCs w:val="22"/>
          <w:lang w:val="es-ES" w:eastAsia="es-ES"/>
        </w:rPr>
      </w:pPr>
      <w:r>
        <w:rPr>
          <w:b/>
          <w:bCs/>
          <w:spacing w:val="5"/>
          <w:sz w:val="21"/>
          <w:szCs w:val="21"/>
          <w:lang w:val="es-ES" w:eastAsia="es-ES"/>
        </w:rPr>
        <w:t xml:space="preserve">TRIBUNAL ADMINISTRATIVO DE TRANSPORTE. </w:t>
      </w:r>
      <w:r>
        <w:rPr>
          <w:spacing w:val="5"/>
          <w:sz w:val="22"/>
          <w:szCs w:val="22"/>
          <w:lang w:val="es-ES" w:eastAsia="es-ES"/>
        </w:rPr>
        <w:t xml:space="preserve">San José, a las catorce horas </w:t>
      </w:r>
      <w:r>
        <w:rPr>
          <w:spacing w:val="-1"/>
          <w:sz w:val="22"/>
          <w:szCs w:val="22"/>
          <w:lang w:val="es-ES" w:eastAsia="es-ES"/>
        </w:rPr>
        <w:t>con cuarenta y ocho minutos del veintitrés de julio del año dos mil trece.</w:t>
      </w:r>
    </w:p>
    <w:p w:rsidR="00302BA2" w:rsidRDefault="00302BA2">
      <w:pPr>
        <w:pStyle w:val="Style1"/>
        <w:kinsoku w:val="0"/>
        <w:autoSpaceDE/>
        <w:autoSpaceDN/>
        <w:adjustRightInd/>
        <w:spacing w:before="504"/>
        <w:ind w:left="72" w:right="144"/>
        <w:jc w:val="both"/>
        <w:rPr>
          <w:b/>
          <w:bCs/>
          <w:spacing w:val="2"/>
          <w:sz w:val="21"/>
          <w:szCs w:val="21"/>
          <w:lang w:val="es-ES" w:eastAsia="es-ES"/>
        </w:rPr>
      </w:pPr>
      <w:r>
        <w:rPr>
          <w:spacing w:val="-2"/>
          <w:sz w:val="22"/>
          <w:szCs w:val="22"/>
          <w:lang w:val="es-ES" w:eastAsia="es-ES"/>
        </w:rPr>
        <w:t>Se conoce Recurso de Apelación en Subsidio, interpuesto por la empresa S</w:t>
      </w:r>
      <w:r w:rsidR="000E194C">
        <w:rPr>
          <w:spacing w:val="-2"/>
          <w:sz w:val="22"/>
          <w:szCs w:val="22"/>
          <w:lang w:val="es-ES" w:eastAsia="es-ES"/>
        </w:rPr>
        <w:t>.</w:t>
      </w:r>
      <w:r>
        <w:rPr>
          <w:spacing w:val="-5"/>
          <w:sz w:val="22"/>
          <w:szCs w:val="22"/>
          <w:lang w:val="es-ES" w:eastAsia="es-ES"/>
        </w:rPr>
        <w:t>H</w:t>
      </w:r>
      <w:r w:rsidR="000E194C">
        <w:rPr>
          <w:spacing w:val="-5"/>
          <w:sz w:val="22"/>
          <w:szCs w:val="22"/>
          <w:lang w:val="es-ES" w:eastAsia="es-ES"/>
        </w:rPr>
        <w:t>.</w:t>
      </w:r>
      <w:r>
        <w:rPr>
          <w:spacing w:val="-5"/>
          <w:sz w:val="22"/>
          <w:szCs w:val="22"/>
          <w:lang w:val="es-ES" w:eastAsia="es-ES"/>
        </w:rPr>
        <w:t>M</w:t>
      </w:r>
      <w:r w:rsidR="000E194C">
        <w:rPr>
          <w:spacing w:val="-5"/>
          <w:sz w:val="22"/>
          <w:szCs w:val="22"/>
          <w:lang w:val="es-ES" w:eastAsia="es-ES"/>
        </w:rPr>
        <w:t>.</w:t>
      </w:r>
      <w:r>
        <w:rPr>
          <w:b/>
          <w:bCs/>
          <w:spacing w:val="-5"/>
          <w:sz w:val="21"/>
          <w:szCs w:val="21"/>
          <w:lang w:val="es-ES" w:eastAsia="es-ES"/>
        </w:rPr>
        <w:t xml:space="preserve">S.A., </w:t>
      </w:r>
      <w:r>
        <w:rPr>
          <w:spacing w:val="-5"/>
          <w:sz w:val="22"/>
          <w:szCs w:val="22"/>
          <w:lang w:val="es-ES" w:eastAsia="es-ES"/>
        </w:rPr>
        <w:t xml:space="preserve">cédula jurídica </w:t>
      </w:r>
      <w:r w:rsidR="000E194C">
        <w:rPr>
          <w:spacing w:val="-5"/>
          <w:sz w:val="22"/>
          <w:szCs w:val="22"/>
          <w:lang w:val="es-ES" w:eastAsia="es-ES"/>
        </w:rPr>
        <w:t>…</w:t>
      </w:r>
      <w:r>
        <w:rPr>
          <w:spacing w:val="-5"/>
          <w:sz w:val="22"/>
          <w:szCs w:val="22"/>
          <w:lang w:val="es-ES" w:eastAsia="es-ES"/>
        </w:rPr>
        <w:t xml:space="preserve">, representada por </w:t>
      </w:r>
      <w:r>
        <w:rPr>
          <w:b/>
          <w:bCs/>
          <w:spacing w:val="-5"/>
          <w:sz w:val="21"/>
          <w:szCs w:val="21"/>
          <w:lang w:val="es-ES" w:eastAsia="es-ES"/>
        </w:rPr>
        <w:t>J</w:t>
      </w:r>
      <w:r w:rsidR="000E194C">
        <w:rPr>
          <w:b/>
          <w:bCs/>
          <w:spacing w:val="-5"/>
          <w:sz w:val="21"/>
          <w:szCs w:val="21"/>
          <w:lang w:val="es-ES" w:eastAsia="es-ES"/>
        </w:rPr>
        <w:t>.</w:t>
      </w:r>
      <w:r>
        <w:rPr>
          <w:b/>
          <w:bCs/>
          <w:spacing w:val="-5"/>
          <w:sz w:val="21"/>
          <w:szCs w:val="21"/>
          <w:lang w:val="es-ES" w:eastAsia="es-ES"/>
        </w:rPr>
        <w:t>M</w:t>
      </w:r>
      <w:r w:rsidR="000E194C">
        <w:rPr>
          <w:b/>
          <w:bCs/>
          <w:spacing w:val="-5"/>
          <w:sz w:val="21"/>
          <w:szCs w:val="21"/>
          <w:lang w:val="es-ES" w:eastAsia="es-ES"/>
        </w:rPr>
        <w:t>.</w:t>
      </w:r>
      <w:r>
        <w:rPr>
          <w:b/>
          <w:bCs/>
          <w:spacing w:val="1"/>
          <w:sz w:val="21"/>
          <w:szCs w:val="21"/>
          <w:lang w:val="es-ES" w:eastAsia="es-ES"/>
        </w:rPr>
        <w:t>M</w:t>
      </w:r>
      <w:r w:rsidR="000E194C">
        <w:rPr>
          <w:b/>
          <w:bCs/>
          <w:spacing w:val="1"/>
          <w:sz w:val="21"/>
          <w:szCs w:val="21"/>
          <w:lang w:val="es-ES" w:eastAsia="es-ES"/>
        </w:rPr>
        <w:t>.</w:t>
      </w:r>
      <w:r>
        <w:rPr>
          <w:b/>
          <w:bCs/>
          <w:spacing w:val="1"/>
          <w:sz w:val="21"/>
          <w:szCs w:val="21"/>
          <w:lang w:val="es-ES" w:eastAsia="es-ES"/>
        </w:rPr>
        <w:t>C</w:t>
      </w:r>
      <w:r w:rsidR="000E194C">
        <w:rPr>
          <w:b/>
          <w:bCs/>
          <w:spacing w:val="1"/>
          <w:sz w:val="21"/>
          <w:szCs w:val="21"/>
          <w:lang w:val="es-ES" w:eastAsia="es-ES"/>
        </w:rPr>
        <w:t>.</w:t>
      </w:r>
      <w:r>
        <w:rPr>
          <w:b/>
          <w:bCs/>
          <w:spacing w:val="1"/>
          <w:sz w:val="21"/>
          <w:szCs w:val="21"/>
          <w:lang w:val="es-ES" w:eastAsia="es-ES"/>
        </w:rPr>
        <w:t xml:space="preserve">, </w:t>
      </w:r>
      <w:r>
        <w:rPr>
          <w:spacing w:val="1"/>
          <w:sz w:val="22"/>
          <w:szCs w:val="22"/>
          <w:lang w:val="es-ES" w:eastAsia="es-ES"/>
        </w:rPr>
        <w:t xml:space="preserve">cédula de identidad número </w:t>
      </w:r>
      <w:r w:rsidR="000E194C">
        <w:rPr>
          <w:spacing w:val="1"/>
          <w:sz w:val="22"/>
          <w:szCs w:val="22"/>
          <w:lang w:val="es-ES" w:eastAsia="es-ES"/>
        </w:rPr>
        <w:t>…</w:t>
      </w:r>
      <w:r>
        <w:rPr>
          <w:spacing w:val="1"/>
          <w:sz w:val="22"/>
          <w:szCs w:val="22"/>
          <w:lang w:val="es-ES" w:eastAsia="es-ES"/>
        </w:rPr>
        <w:t xml:space="preserve">, en su condición de Presidente </w:t>
      </w:r>
      <w:r>
        <w:rPr>
          <w:spacing w:val="-1"/>
          <w:sz w:val="22"/>
          <w:szCs w:val="22"/>
          <w:lang w:val="es-ES" w:eastAsia="es-ES"/>
        </w:rPr>
        <w:t xml:space="preserve">con Facultades de Apoderado Generalísimo sin Límite de Suma, contra los Artículos 5.1.28 de la Sesión Ordinaria 34-2012 del 7 de junio del 2012 , 3.2 de la Sesión Ordinaria 42-2012 </w:t>
      </w:r>
      <w:r>
        <w:rPr>
          <w:spacing w:val="-4"/>
          <w:sz w:val="22"/>
          <w:szCs w:val="22"/>
          <w:lang w:val="es-ES" w:eastAsia="es-ES"/>
        </w:rPr>
        <w:t xml:space="preserve">del 2 de julio del 2012, y 3.2 de la Sesión Ordinaria 44-2012 del 11 de julio del 2012, todos </w:t>
      </w:r>
      <w:r>
        <w:rPr>
          <w:spacing w:val="8"/>
          <w:sz w:val="22"/>
          <w:szCs w:val="22"/>
          <w:lang w:val="es-ES" w:eastAsia="es-ES"/>
        </w:rPr>
        <w:t xml:space="preserve">adoptados por la Junta Directiva del Consejo de Transporte Público. </w:t>
      </w:r>
      <w:r>
        <w:rPr>
          <w:b/>
          <w:bCs/>
          <w:spacing w:val="8"/>
          <w:sz w:val="21"/>
          <w:szCs w:val="21"/>
          <w:lang w:val="es-ES" w:eastAsia="es-ES"/>
        </w:rPr>
        <w:t xml:space="preserve">Expediente </w:t>
      </w:r>
      <w:r>
        <w:rPr>
          <w:b/>
          <w:bCs/>
          <w:spacing w:val="2"/>
          <w:sz w:val="21"/>
          <w:szCs w:val="21"/>
          <w:lang w:val="es-ES" w:eastAsia="es-ES"/>
        </w:rPr>
        <w:t>Administrativo N. TAT-049-13.</w:t>
      </w:r>
    </w:p>
    <w:p w:rsidR="00302BA2" w:rsidRDefault="00302BA2">
      <w:pPr>
        <w:pStyle w:val="Style1"/>
        <w:kinsoku w:val="0"/>
        <w:autoSpaceDE/>
        <w:autoSpaceDN/>
        <w:adjustRightInd/>
        <w:spacing w:before="576" w:line="213" w:lineRule="auto"/>
        <w:jc w:val="center"/>
        <w:rPr>
          <w:b/>
          <w:bCs/>
          <w:sz w:val="21"/>
          <w:szCs w:val="21"/>
          <w:lang w:val="es-ES" w:eastAsia="es-ES"/>
        </w:rPr>
      </w:pPr>
      <w:r>
        <w:rPr>
          <w:b/>
          <w:bCs/>
          <w:sz w:val="21"/>
          <w:szCs w:val="21"/>
          <w:lang w:val="es-ES" w:eastAsia="es-ES"/>
        </w:rPr>
        <w:t>RESULTANDO</w:t>
      </w:r>
    </w:p>
    <w:p w:rsidR="00302BA2" w:rsidRDefault="00302BA2">
      <w:pPr>
        <w:pStyle w:val="Style1"/>
        <w:kinsoku w:val="0"/>
        <w:autoSpaceDE/>
        <w:autoSpaceDN/>
        <w:adjustRightInd/>
        <w:spacing w:before="540"/>
        <w:ind w:left="72" w:right="144"/>
        <w:jc w:val="both"/>
        <w:rPr>
          <w:spacing w:val="-2"/>
          <w:sz w:val="22"/>
          <w:szCs w:val="22"/>
          <w:lang w:val="es-ES" w:eastAsia="es-ES"/>
        </w:rPr>
      </w:pPr>
      <w:r>
        <w:rPr>
          <w:b/>
          <w:bCs/>
          <w:sz w:val="21"/>
          <w:szCs w:val="21"/>
          <w:lang w:val="es-ES" w:eastAsia="es-ES"/>
        </w:rPr>
        <w:t xml:space="preserve">PRIMERO.- </w:t>
      </w:r>
      <w:r>
        <w:rPr>
          <w:sz w:val="22"/>
          <w:szCs w:val="22"/>
          <w:lang w:val="es-ES" w:eastAsia="es-ES"/>
        </w:rPr>
        <w:t xml:space="preserve">La Junta Directiva del Consejo de Transporte Público, los Artículos 5.1.28 de la Sesión Ordinaria 34-2012 del 7 de junio del 2012, 3.2 de la Sesión Ordinaria 42-2012 del </w:t>
      </w:r>
      <w:r>
        <w:rPr>
          <w:spacing w:val="-1"/>
          <w:sz w:val="22"/>
          <w:szCs w:val="22"/>
          <w:lang w:val="es-ES" w:eastAsia="es-ES"/>
        </w:rPr>
        <w:t xml:space="preserve">2 de julio del 2012, y 3.2 de la Sesión Ordinaria 44-2012 del 11 de julio del 2012, considera </w:t>
      </w:r>
      <w:r>
        <w:rPr>
          <w:spacing w:val="-2"/>
          <w:sz w:val="22"/>
          <w:szCs w:val="22"/>
          <w:lang w:val="es-ES" w:eastAsia="es-ES"/>
        </w:rPr>
        <w:t>lo que a continuación se transcribe:</w:t>
      </w:r>
    </w:p>
    <w:p w:rsidR="00302BA2" w:rsidRDefault="00302BA2">
      <w:pPr>
        <w:pStyle w:val="Style1"/>
        <w:kinsoku w:val="0"/>
        <w:autoSpaceDE/>
        <w:autoSpaceDN/>
        <w:adjustRightInd/>
        <w:spacing w:before="252" w:line="213" w:lineRule="auto"/>
        <w:ind w:left="864"/>
        <w:rPr>
          <w:b/>
          <w:bCs/>
          <w:sz w:val="21"/>
          <w:szCs w:val="21"/>
          <w:lang w:val="es-ES" w:eastAsia="es-ES"/>
        </w:rPr>
      </w:pPr>
      <w:r>
        <w:rPr>
          <w:b/>
          <w:bCs/>
          <w:sz w:val="21"/>
          <w:szCs w:val="21"/>
          <w:lang w:val="es-ES" w:eastAsia="es-ES"/>
        </w:rPr>
        <w:t>"CONSIDERANDO</w:t>
      </w:r>
    </w:p>
    <w:p w:rsidR="00302BA2" w:rsidRDefault="00302BA2">
      <w:pPr>
        <w:pStyle w:val="Style1"/>
        <w:kinsoku w:val="0"/>
        <w:autoSpaceDE/>
        <w:autoSpaceDN/>
        <w:adjustRightInd/>
        <w:spacing w:before="216"/>
        <w:ind w:left="864" w:right="864"/>
        <w:jc w:val="both"/>
        <w:rPr>
          <w:spacing w:val="1"/>
          <w:sz w:val="20"/>
          <w:szCs w:val="20"/>
          <w:lang w:val="es-ES" w:eastAsia="es-ES"/>
        </w:rPr>
      </w:pPr>
      <w:r>
        <w:rPr>
          <w:b/>
          <w:bCs/>
          <w:spacing w:val="-2"/>
          <w:sz w:val="21"/>
          <w:szCs w:val="21"/>
          <w:lang w:val="es-ES" w:eastAsia="es-ES"/>
        </w:rPr>
        <w:t xml:space="preserve">PRIMERO: </w:t>
      </w:r>
      <w:r>
        <w:rPr>
          <w:spacing w:val="-2"/>
          <w:sz w:val="22"/>
          <w:szCs w:val="22"/>
          <w:lang w:val="es-ES" w:eastAsia="es-ES"/>
        </w:rPr>
        <w:t xml:space="preserve">Que por medio de la Ley 8955 se reforma la Ley 3284, Código </w:t>
      </w:r>
      <w:r>
        <w:rPr>
          <w:spacing w:val="6"/>
          <w:sz w:val="20"/>
          <w:szCs w:val="20"/>
          <w:lang w:val="es-ES" w:eastAsia="es-ES"/>
        </w:rPr>
        <w:t xml:space="preserve">de Comercio, de 30 de abril de 1964 y la Ley 7969, Ley Reguladora del </w:t>
      </w:r>
      <w:r>
        <w:rPr>
          <w:spacing w:val="1"/>
          <w:sz w:val="20"/>
          <w:szCs w:val="20"/>
          <w:lang w:val="es-ES" w:eastAsia="es-ES"/>
        </w:rPr>
        <w:t xml:space="preserve">Servicio Público de Transporte Remunerado de Personas en Vehículos en la </w:t>
      </w:r>
      <w:r>
        <w:rPr>
          <w:sz w:val="20"/>
          <w:szCs w:val="20"/>
          <w:lang w:val="es-ES" w:eastAsia="es-ES"/>
        </w:rPr>
        <w:t xml:space="preserve">modalidad de taxi, de 22 de diciembre de 1999, misma que fue publicada en el </w:t>
      </w:r>
      <w:r>
        <w:rPr>
          <w:spacing w:val="1"/>
          <w:sz w:val="20"/>
          <w:szCs w:val="20"/>
          <w:lang w:val="es-ES" w:eastAsia="es-ES"/>
        </w:rPr>
        <w:t>Alcance 40 a La Gaceta 131 del 7 de julio del 2011.</w:t>
      </w:r>
    </w:p>
    <w:p w:rsidR="00302BA2" w:rsidRDefault="00302BA2" w:rsidP="0050124F">
      <w:pPr>
        <w:pStyle w:val="Style1"/>
        <w:tabs>
          <w:tab w:val="left" w:pos="851"/>
          <w:tab w:val="left" w:pos="7230"/>
        </w:tabs>
        <w:kinsoku w:val="0"/>
        <w:autoSpaceDE/>
        <w:autoSpaceDN/>
        <w:adjustRightInd/>
        <w:spacing w:before="216" w:line="237" w:lineRule="exact"/>
        <w:ind w:left="851" w:right="855"/>
        <w:jc w:val="both"/>
        <w:rPr>
          <w:spacing w:val="14"/>
          <w:sz w:val="20"/>
          <w:szCs w:val="20"/>
          <w:lang w:val="es-ES" w:eastAsia="es-ES"/>
        </w:rPr>
      </w:pPr>
      <w:r w:rsidRPr="0050124F">
        <w:rPr>
          <w:b/>
          <w:bCs/>
          <w:spacing w:val="-2"/>
          <w:sz w:val="21"/>
          <w:szCs w:val="21"/>
          <w:lang w:val="es-ES" w:eastAsia="es-ES"/>
        </w:rPr>
        <w:t>SEGUNDO:</w:t>
      </w:r>
      <w:r>
        <w:rPr>
          <w:rFonts w:ascii="Garamond" w:hAnsi="Garamond" w:cs="Garamond"/>
          <w:b/>
          <w:bCs/>
          <w:spacing w:val="34"/>
          <w:w w:val="95"/>
          <w:sz w:val="18"/>
          <w:szCs w:val="18"/>
          <w:lang w:val="es-ES" w:eastAsia="es-ES"/>
        </w:rPr>
        <w:t xml:space="preserve"> </w:t>
      </w:r>
      <w:r>
        <w:rPr>
          <w:spacing w:val="14"/>
          <w:sz w:val="20"/>
          <w:szCs w:val="20"/>
          <w:lang w:val="es-ES" w:eastAsia="es-ES"/>
        </w:rPr>
        <w:t xml:space="preserve">Que ante la publicación de la Ley 8955, </w:t>
      </w:r>
      <w:r>
        <w:rPr>
          <w:b/>
          <w:bCs/>
          <w:spacing w:val="14"/>
          <w:sz w:val="21"/>
          <w:szCs w:val="21"/>
          <w:lang w:val="es-ES" w:eastAsia="es-ES"/>
        </w:rPr>
        <w:t xml:space="preserve">el </w:t>
      </w:r>
      <w:r>
        <w:rPr>
          <w:spacing w:val="14"/>
          <w:sz w:val="20"/>
          <w:szCs w:val="20"/>
          <w:lang w:val="es-ES" w:eastAsia="es-ES"/>
        </w:rPr>
        <w:t>Consejo de</w:t>
      </w:r>
      <w:r w:rsidR="0050124F">
        <w:rPr>
          <w:spacing w:val="14"/>
          <w:sz w:val="20"/>
          <w:szCs w:val="20"/>
          <w:lang w:val="es-ES" w:eastAsia="es-ES"/>
        </w:rPr>
        <w:t>l</w:t>
      </w:r>
    </w:p>
    <w:p w:rsidR="00302BA2" w:rsidRDefault="00302BA2" w:rsidP="0050124F">
      <w:pPr>
        <w:pStyle w:val="Style1"/>
        <w:tabs>
          <w:tab w:val="left" w:pos="851"/>
        </w:tabs>
        <w:kinsoku w:val="0"/>
        <w:autoSpaceDE/>
        <w:autoSpaceDN/>
        <w:adjustRightInd/>
        <w:spacing w:after="1332"/>
        <w:ind w:left="851" w:right="864"/>
        <w:jc w:val="both"/>
        <w:rPr>
          <w:spacing w:val="1"/>
          <w:sz w:val="20"/>
          <w:szCs w:val="20"/>
          <w:lang w:val="es-ES" w:eastAsia="es-ES"/>
        </w:rPr>
      </w:pPr>
      <w:r>
        <w:rPr>
          <w:spacing w:val="3"/>
          <w:sz w:val="20"/>
          <w:szCs w:val="20"/>
          <w:lang w:val="es-ES" w:eastAsia="es-ES"/>
        </w:rPr>
        <w:t xml:space="preserve">Transporte Público procedió a realizar la recepción de requisitos establecidos en dicha norma a efectos de determinar la acreditación respectiva a quienes cumplan con los mismos y con ello dar cumplimiento a lo dispuesto en los </w:t>
      </w:r>
      <w:r>
        <w:rPr>
          <w:spacing w:val="1"/>
          <w:sz w:val="20"/>
          <w:szCs w:val="20"/>
          <w:lang w:val="es-ES" w:eastAsia="es-ES"/>
        </w:rPr>
        <w:t>transitorios de dicha ley.</w:t>
      </w:r>
    </w:p>
    <w:p w:rsidR="0050124F" w:rsidRDefault="0050124F">
      <w:pPr>
        <w:pStyle w:val="Style1"/>
        <w:kinsoku w:val="0"/>
        <w:autoSpaceDE/>
        <w:autoSpaceDN/>
        <w:adjustRightInd/>
        <w:ind w:left="864" w:right="936"/>
        <w:jc w:val="both"/>
        <w:rPr>
          <w:spacing w:val="1"/>
          <w:sz w:val="20"/>
          <w:szCs w:val="20"/>
          <w:lang w:val="es-ES" w:eastAsia="es-ES"/>
        </w:rPr>
      </w:pPr>
    </w:p>
    <w:p w:rsidR="000E194C" w:rsidRDefault="000E194C">
      <w:pPr>
        <w:pStyle w:val="Style1"/>
        <w:kinsoku w:val="0"/>
        <w:autoSpaceDE/>
        <w:autoSpaceDN/>
        <w:adjustRightInd/>
        <w:ind w:left="864" w:right="936"/>
        <w:jc w:val="both"/>
        <w:rPr>
          <w:spacing w:val="1"/>
          <w:sz w:val="20"/>
          <w:szCs w:val="20"/>
          <w:lang w:val="es-ES" w:eastAsia="es-ES"/>
        </w:rPr>
      </w:pPr>
    </w:p>
    <w:p w:rsidR="000E194C" w:rsidRDefault="000E194C">
      <w:pPr>
        <w:pStyle w:val="Style1"/>
        <w:kinsoku w:val="0"/>
        <w:autoSpaceDE/>
        <w:autoSpaceDN/>
        <w:adjustRightInd/>
        <w:ind w:left="864" w:right="936"/>
        <w:jc w:val="both"/>
        <w:rPr>
          <w:spacing w:val="1"/>
          <w:sz w:val="20"/>
          <w:szCs w:val="20"/>
          <w:lang w:val="es-ES" w:eastAsia="es-ES"/>
        </w:rPr>
      </w:pPr>
    </w:p>
    <w:p w:rsidR="000E194C" w:rsidRDefault="000E194C">
      <w:pPr>
        <w:pStyle w:val="Style1"/>
        <w:kinsoku w:val="0"/>
        <w:autoSpaceDE/>
        <w:autoSpaceDN/>
        <w:adjustRightInd/>
        <w:ind w:left="864" w:right="936"/>
        <w:jc w:val="both"/>
        <w:rPr>
          <w:spacing w:val="1"/>
          <w:sz w:val="20"/>
          <w:szCs w:val="20"/>
          <w:lang w:val="es-ES" w:eastAsia="es-ES"/>
        </w:rPr>
      </w:pPr>
    </w:p>
    <w:p w:rsidR="000E194C" w:rsidRDefault="000E194C">
      <w:pPr>
        <w:pStyle w:val="Style1"/>
        <w:kinsoku w:val="0"/>
        <w:autoSpaceDE/>
        <w:autoSpaceDN/>
        <w:adjustRightInd/>
        <w:ind w:left="864" w:right="936"/>
        <w:jc w:val="both"/>
        <w:rPr>
          <w:spacing w:val="1"/>
          <w:sz w:val="20"/>
          <w:szCs w:val="20"/>
          <w:lang w:val="es-ES" w:eastAsia="es-ES"/>
        </w:rPr>
      </w:pPr>
    </w:p>
    <w:p w:rsidR="000E194C" w:rsidRDefault="000E194C">
      <w:pPr>
        <w:pStyle w:val="Style1"/>
        <w:kinsoku w:val="0"/>
        <w:autoSpaceDE/>
        <w:autoSpaceDN/>
        <w:adjustRightInd/>
        <w:ind w:left="864" w:right="936"/>
        <w:jc w:val="both"/>
        <w:rPr>
          <w:spacing w:val="1"/>
          <w:sz w:val="20"/>
          <w:szCs w:val="20"/>
          <w:lang w:val="es-ES" w:eastAsia="es-ES"/>
        </w:rPr>
      </w:pPr>
    </w:p>
    <w:p w:rsidR="00302BA2" w:rsidRDefault="00302BA2" w:rsidP="00AE3B63">
      <w:pPr>
        <w:pStyle w:val="Style1"/>
        <w:kinsoku w:val="0"/>
        <w:autoSpaceDE/>
        <w:autoSpaceDN/>
        <w:adjustRightInd/>
        <w:ind w:left="851" w:right="936"/>
        <w:jc w:val="both"/>
        <w:rPr>
          <w:spacing w:val="1"/>
          <w:sz w:val="20"/>
          <w:szCs w:val="20"/>
          <w:lang w:val="es-ES" w:eastAsia="es-ES"/>
        </w:rPr>
      </w:pPr>
      <w:r w:rsidRPr="0050124F">
        <w:rPr>
          <w:b/>
          <w:spacing w:val="1"/>
          <w:sz w:val="20"/>
          <w:szCs w:val="20"/>
          <w:lang w:val="es-ES" w:eastAsia="es-ES"/>
        </w:rPr>
        <w:lastRenderedPageBreak/>
        <w:t>TERCERO:</w:t>
      </w:r>
      <w:r>
        <w:rPr>
          <w:spacing w:val="1"/>
          <w:sz w:val="20"/>
          <w:szCs w:val="20"/>
          <w:lang w:val="es-ES" w:eastAsia="es-ES"/>
        </w:rPr>
        <w:t xml:space="preserve"> Que con el objeto de verificar el cumplimiento de requisitos se conformaron las comisiones de trabajo correspondientes, y se emitieron los </w:t>
      </w:r>
      <w:r>
        <w:rPr>
          <w:spacing w:val="4"/>
          <w:sz w:val="20"/>
          <w:szCs w:val="20"/>
          <w:lang w:val="es-ES" w:eastAsia="es-ES"/>
        </w:rPr>
        <w:t xml:space="preserve">informes que en esta sesión se conocen para determinar la acreditación de </w:t>
      </w:r>
      <w:r>
        <w:rPr>
          <w:spacing w:val="6"/>
          <w:sz w:val="20"/>
          <w:szCs w:val="20"/>
          <w:lang w:val="es-ES" w:eastAsia="es-ES"/>
        </w:rPr>
        <w:t xml:space="preserve">aquellas personas físicas o jurídicas que lograron acreditar su situación </w:t>
      </w:r>
      <w:r>
        <w:rPr>
          <w:spacing w:val="1"/>
          <w:sz w:val="20"/>
          <w:szCs w:val="20"/>
          <w:lang w:val="es-ES" w:eastAsia="es-ES"/>
        </w:rPr>
        <w:t>cumpliendo con los requisitos dispuestos en los transitorios de la Ley 8955.</w:t>
      </w:r>
    </w:p>
    <w:p w:rsidR="00302BA2" w:rsidRDefault="00302BA2">
      <w:pPr>
        <w:pStyle w:val="Style1"/>
        <w:kinsoku w:val="0"/>
        <w:autoSpaceDE/>
        <w:autoSpaceDN/>
        <w:adjustRightInd/>
        <w:spacing w:before="216"/>
        <w:ind w:left="864" w:right="936"/>
        <w:jc w:val="both"/>
        <w:rPr>
          <w:sz w:val="20"/>
          <w:szCs w:val="20"/>
          <w:lang w:val="es-ES" w:eastAsia="es-ES"/>
        </w:rPr>
      </w:pPr>
      <w:r w:rsidRPr="0050124F">
        <w:rPr>
          <w:b/>
          <w:spacing w:val="9"/>
          <w:sz w:val="20"/>
          <w:szCs w:val="20"/>
          <w:lang w:val="es-ES" w:eastAsia="es-ES"/>
        </w:rPr>
        <w:t>CUARTO:</w:t>
      </w:r>
      <w:r>
        <w:rPr>
          <w:spacing w:val="9"/>
          <w:sz w:val="20"/>
          <w:szCs w:val="20"/>
          <w:lang w:val="es-ES" w:eastAsia="es-ES"/>
        </w:rPr>
        <w:t xml:space="preserve"> Que ante la Sala Constitucional se encuentra pendiente de </w:t>
      </w:r>
      <w:r>
        <w:rPr>
          <w:spacing w:val="2"/>
          <w:sz w:val="20"/>
          <w:szCs w:val="20"/>
          <w:lang w:val="es-ES" w:eastAsia="es-ES"/>
        </w:rPr>
        <w:t xml:space="preserve">resolución la acción de inconstitucionalidad contra el transitorio 1 de la Ley </w:t>
      </w:r>
      <w:r>
        <w:rPr>
          <w:spacing w:val="16"/>
          <w:sz w:val="20"/>
          <w:szCs w:val="20"/>
          <w:lang w:val="es-ES" w:eastAsia="es-ES"/>
        </w:rPr>
        <w:t>8955, presentada por la empresa T</w:t>
      </w:r>
      <w:r w:rsidR="000E194C">
        <w:rPr>
          <w:spacing w:val="16"/>
          <w:sz w:val="20"/>
          <w:szCs w:val="20"/>
          <w:lang w:val="es-ES" w:eastAsia="es-ES"/>
        </w:rPr>
        <w:t>.</w:t>
      </w:r>
      <w:r>
        <w:rPr>
          <w:spacing w:val="16"/>
          <w:sz w:val="20"/>
          <w:szCs w:val="20"/>
          <w:lang w:val="es-ES" w:eastAsia="es-ES"/>
        </w:rPr>
        <w:t>T</w:t>
      </w:r>
      <w:r w:rsidR="000E194C">
        <w:rPr>
          <w:spacing w:val="16"/>
          <w:sz w:val="20"/>
          <w:szCs w:val="20"/>
          <w:lang w:val="es-ES" w:eastAsia="es-ES"/>
        </w:rPr>
        <w:t>.</w:t>
      </w:r>
      <w:r>
        <w:rPr>
          <w:spacing w:val="16"/>
          <w:sz w:val="20"/>
          <w:szCs w:val="20"/>
          <w:lang w:val="es-ES" w:eastAsia="es-ES"/>
        </w:rPr>
        <w:t>V</w:t>
      </w:r>
      <w:r w:rsidR="000E194C">
        <w:rPr>
          <w:spacing w:val="16"/>
          <w:sz w:val="20"/>
          <w:szCs w:val="20"/>
          <w:lang w:val="es-ES" w:eastAsia="es-ES"/>
        </w:rPr>
        <w:t>.</w:t>
      </w:r>
      <w:r>
        <w:rPr>
          <w:spacing w:val="16"/>
          <w:sz w:val="20"/>
          <w:szCs w:val="20"/>
          <w:lang w:val="es-ES" w:eastAsia="es-ES"/>
        </w:rPr>
        <w:t xml:space="preserve">S.A., y </w:t>
      </w:r>
      <w:r>
        <w:rPr>
          <w:sz w:val="20"/>
          <w:szCs w:val="20"/>
          <w:lang w:val="es-ES" w:eastAsia="es-ES"/>
        </w:rPr>
        <w:t xml:space="preserve">correspondiente al expediente </w:t>
      </w:r>
      <w:r w:rsidR="000E194C">
        <w:rPr>
          <w:sz w:val="20"/>
          <w:szCs w:val="20"/>
          <w:lang w:val="es-ES" w:eastAsia="es-ES"/>
        </w:rPr>
        <w:t>11-010289-007-CO</w:t>
      </w:r>
      <w:r>
        <w:rPr>
          <w:sz w:val="20"/>
          <w:szCs w:val="20"/>
          <w:lang w:val="es-ES" w:eastAsia="es-ES"/>
        </w:rPr>
        <w:t xml:space="preserve">, al cual se presentaron una </w:t>
      </w:r>
      <w:r>
        <w:rPr>
          <w:spacing w:val="1"/>
          <w:sz w:val="20"/>
          <w:szCs w:val="20"/>
          <w:lang w:val="es-ES" w:eastAsia="es-ES"/>
        </w:rPr>
        <w:t xml:space="preserve">serie de coadyuvancias por quienes se consideraron afectados por la norma </w:t>
      </w:r>
      <w:r>
        <w:rPr>
          <w:spacing w:val="4"/>
          <w:sz w:val="20"/>
          <w:szCs w:val="20"/>
          <w:lang w:val="es-ES" w:eastAsia="es-ES"/>
        </w:rPr>
        <w:t xml:space="preserve">impugnada y siendo que la misma aún se encuentra pendiente de resolución </w:t>
      </w:r>
      <w:r>
        <w:rPr>
          <w:sz w:val="20"/>
          <w:szCs w:val="20"/>
          <w:lang w:val="es-ES" w:eastAsia="es-ES"/>
        </w:rPr>
        <w:t xml:space="preserve">por parte de la Sala Constitucional, este proceso de acreditación de permisos </w:t>
      </w:r>
      <w:r>
        <w:rPr>
          <w:spacing w:val="2"/>
          <w:sz w:val="20"/>
          <w:szCs w:val="20"/>
          <w:lang w:val="es-ES" w:eastAsia="es-ES"/>
        </w:rPr>
        <w:t xml:space="preserve">especiales estables de taxi debe quedar sujeto a lo que en definitiva resuelva </w:t>
      </w:r>
      <w:r>
        <w:rPr>
          <w:sz w:val="20"/>
          <w:szCs w:val="20"/>
          <w:lang w:val="es-ES" w:eastAsia="es-ES"/>
        </w:rPr>
        <w:t>dicha Sala.</w:t>
      </w:r>
    </w:p>
    <w:p w:rsidR="00302BA2" w:rsidRDefault="00302BA2">
      <w:pPr>
        <w:pStyle w:val="Style1"/>
        <w:kinsoku w:val="0"/>
        <w:autoSpaceDE/>
        <w:autoSpaceDN/>
        <w:adjustRightInd/>
        <w:spacing w:before="288"/>
        <w:ind w:left="864" w:right="936"/>
        <w:jc w:val="both"/>
        <w:rPr>
          <w:sz w:val="20"/>
          <w:szCs w:val="20"/>
          <w:lang w:val="es-ES" w:eastAsia="es-ES"/>
        </w:rPr>
      </w:pPr>
      <w:r w:rsidRPr="0050124F">
        <w:rPr>
          <w:b/>
          <w:spacing w:val="2"/>
          <w:sz w:val="20"/>
          <w:szCs w:val="20"/>
          <w:lang w:val="es-ES" w:eastAsia="es-ES"/>
        </w:rPr>
        <w:t>QUINTO:</w:t>
      </w:r>
      <w:r>
        <w:rPr>
          <w:spacing w:val="2"/>
          <w:sz w:val="20"/>
          <w:szCs w:val="20"/>
          <w:lang w:val="es-ES" w:eastAsia="es-ES"/>
        </w:rPr>
        <w:t xml:space="preserve"> Que los participantes en el proceso de acreditación para permiso </w:t>
      </w:r>
      <w:r>
        <w:rPr>
          <w:spacing w:val="5"/>
          <w:sz w:val="20"/>
          <w:szCs w:val="20"/>
          <w:lang w:val="es-ES" w:eastAsia="es-ES"/>
        </w:rPr>
        <w:t xml:space="preserve">especial estable de taxi no cumplieron los requisitos establecidos en los </w:t>
      </w:r>
      <w:r>
        <w:rPr>
          <w:spacing w:val="3"/>
          <w:sz w:val="20"/>
          <w:szCs w:val="20"/>
          <w:lang w:val="es-ES" w:eastAsia="es-ES"/>
        </w:rPr>
        <w:t xml:space="preserve">transitorios de la Ley 8955 para su acreditación." (Léanse los folios del 15 al </w:t>
      </w:r>
      <w:r>
        <w:rPr>
          <w:sz w:val="20"/>
          <w:szCs w:val="20"/>
          <w:lang w:val="es-ES" w:eastAsia="es-ES"/>
        </w:rPr>
        <w:t>17 del expediente TAT-049-13)</w:t>
      </w:r>
    </w:p>
    <w:p w:rsidR="00302BA2" w:rsidRDefault="00302BA2">
      <w:pPr>
        <w:pStyle w:val="Style1"/>
        <w:kinsoku w:val="0"/>
        <w:autoSpaceDE/>
        <w:autoSpaceDN/>
        <w:adjustRightInd/>
        <w:spacing w:before="216"/>
        <w:ind w:left="144" w:right="144"/>
        <w:jc w:val="both"/>
        <w:rPr>
          <w:sz w:val="22"/>
          <w:szCs w:val="22"/>
          <w:lang w:val="es-ES" w:eastAsia="es-ES"/>
        </w:rPr>
      </w:pPr>
      <w:r>
        <w:rPr>
          <w:spacing w:val="-1"/>
          <w:sz w:val="22"/>
          <w:szCs w:val="22"/>
          <w:lang w:val="es-ES" w:eastAsia="es-ES"/>
        </w:rPr>
        <w:t xml:space="preserve">Dichas consideraciones, de acuerdo a lo indicado en el Artículo 3.1 de la Sesión Ordinaria </w:t>
      </w:r>
      <w:r>
        <w:rPr>
          <w:sz w:val="22"/>
          <w:szCs w:val="22"/>
          <w:lang w:val="es-ES" w:eastAsia="es-ES"/>
        </w:rPr>
        <w:t xml:space="preserve">42-2012 del 2 de julio del 2012, y 3.1 de la Sesión Ordinaria 44-2012 del 11 de julio del </w:t>
      </w:r>
      <w:r>
        <w:rPr>
          <w:spacing w:val="1"/>
          <w:sz w:val="22"/>
          <w:szCs w:val="22"/>
          <w:lang w:val="es-ES" w:eastAsia="es-ES"/>
        </w:rPr>
        <w:t xml:space="preserve">2012, </w:t>
      </w:r>
      <w:r>
        <w:rPr>
          <w:i/>
          <w:iCs/>
          <w:spacing w:val="1"/>
          <w:w w:val="95"/>
          <w:sz w:val="22"/>
          <w:szCs w:val="22"/>
          <w:lang w:val="es-ES" w:eastAsia="es-ES"/>
        </w:rPr>
        <w:t xml:space="preserve">son las mismas para todos los acuerdos </w:t>
      </w:r>
      <w:r>
        <w:rPr>
          <w:spacing w:val="1"/>
          <w:sz w:val="22"/>
          <w:szCs w:val="22"/>
          <w:lang w:val="es-ES" w:eastAsia="es-ES"/>
        </w:rPr>
        <w:t xml:space="preserve">referentes a la aprobación o denegatoria de </w:t>
      </w:r>
      <w:r>
        <w:rPr>
          <w:spacing w:val="-2"/>
          <w:sz w:val="22"/>
          <w:szCs w:val="22"/>
          <w:lang w:val="es-ES" w:eastAsia="es-ES"/>
        </w:rPr>
        <w:t xml:space="preserve">las solicitudes de los permisos para servicios especiales estables de taxi, y con base en ellas </w:t>
      </w:r>
      <w:r>
        <w:rPr>
          <w:spacing w:val="-4"/>
          <w:sz w:val="22"/>
          <w:szCs w:val="22"/>
          <w:lang w:val="es-ES" w:eastAsia="es-ES"/>
        </w:rPr>
        <w:t xml:space="preserve">para el caso </w:t>
      </w:r>
      <w:r>
        <w:rPr>
          <w:spacing w:val="-4"/>
          <w:sz w:val="20"/>
          <w:szCs w:val="20"/>
          <w:lang w:val="es-ES" w:eastAsia="es-ES"/>
        </w:rPr>
        <w:t xml:space="preserve">concreto aquí </w:t>
      </w:r>
      <w:r>
        <w:rPr>
          <w:spacing w:val="-4"/>
          <w:sz w:val="22"/>
          <w:szCs w:val="22"/>
          <w:lang w:val="es-ES" w:eastAsia="es-ES"/>
        </w:rPr>
        <w:t xml:space="preserve">estudiado acordó, por votación de cinco a favor uno en contra, lo </w:t>
      </w:r>
      <w:r>
        <w:rPr>
          <w:sz w:val="22"/>
          <w:szCs w:val="22"/>
          <w:lang w:val="es-ES" w:eastAsia="es-ES"/>
        </w:rPr>
        <w:t>siguiente:</w:t>
      </w:r>
    </w:p>
    <w:p w:rsidR="00302BA2" w:rsidRPr="0050124F" w:rsidRDefault="00302BA2">
      <w:pPr>
        <w:pStyle w:val="Style9"/>
        <w:kinsoku w:val="0"/>
        <w:autoSpaceDE/>
        <w:autoSpaceDN/>
        <w:spacing w:before="288" w:line="240" w:lineRule="auto"/>
        <w:rPr>
          <w:rStyle w:val="CharacterStyle2"/>
          <w:b/>
          <w:spacing w:val="4"/>
          <w:lang w:val="es-ES" w:eastAsia="es-ES"/>
        </w:rPr>
      </w:pPr>
      <w:r w:rsidRPr="0050124F">
        <w:rPr>
          <w:rStyle w:val="CharacterStyle2"/>
          <w:b/>
          <w:spacing w:val="4"/>
          <w:lang w:val="es-ES" w:eastAsia="es-ES"/>
        </w:rPr>
        <w:t>"(...) POR TANTO SE ACUERDA EN FIRME</w:t>
      </w:r>
    </w:p>
    <w:p w:rsidR="00302BA2" w:rsidRDefault="00302BA2">
      <w:pPr>
        <w:pStyle w:val="Style1"/>
        <w:kinsoku w:val="0"/>
        <w:autoSpaceDE/>
        <w:autoSpaceDN/>
        <w:adjustRightInd/>
        <w:ind w:left="864" w:right="936"/>
        <w:jc w:val="both"/>
        <w:rPr>
          <w:spacing w:val="-2"/>
          <w:sz w:val="20"/>
          <w:szCs w:val="20"/>
          <w:lang w:val="es-ES" w:eastAsia="es-ES"/>
        </w:rPr>
      </w:pPr>
      <w:r>
        <w:rPr>
          <w:spacing w:val="-1"/>
          <w:sz w:val="20"/>
          <w:szCs w:val="20"/>
          <w:lang w:val="es-ES" w:eastAsia="es-ES"/>
        </w:rPr>
        <w:t xml:space="preserve">1. El siguiente participante en el proceso de acreditación para permiso especial </w:t>
      </w:r>
      <w:r>
        <w:rPr>
          <w:spacing w:val="1"/>
          <w:sz w:val="20"/>
          <w:szCs w:val="20"/>
          <w:lang w:val="es-ES" w:eastAsia="es-ES"/>
        </w:rPr>
        <w:t xml:space="preserve">estable no cumplió con los requisitos establecidos en los transitorios de la Ley </w:t>
      </w:r>
      <w:r>
        <w:rPr>
          <w:spacing w:val="-2"/>
          <w:sz w:val="20"/>
          <w:szCs w:val="20"/>
          <w:lang w:val="es-ES" w:eastAsia="es-ES"/>
        </w:rPr>
        <w:t>8955 para su acreditación:</w:t>
      </w:r>
    </w:p>
    <w:p w:rsidR="0050124F" w:rsidRDefault="0050124F" w:rsidP="0050124F">
      <w:pPr>
        <w:pStyle w:val="Style1"/>
        <w:kinsoku w:val="0"/>
        <w:autoSpaceDE/>
        <w:autoSpaceDN/>
        <w:adjustRightInd/>
        <w:ind w:left="864" w:right="936"/>
        <w:rPr>
          <w:spacing w:val="-2"/>
          <w:sz w:val="20"/>
          <w:szCs w:val="20"/>
          <w:lang w:val="es-ES" w:eastAsia="es-ES"/>
        </w:rPr>
      </w:pPr>
    </w:p>
    <w:p w:rsidR="0050124F" w:rsidRDefault="00302BA2" w:rsidP="0050124F">
      <w:pPr>
        <w:pStyle w:val="Style1"/>
        <w:kinsoku w:val="0"/>
        <w:autoSpaceDE/>
        <w:autoSpaceDN/>
        <w:adjustRightInd/>
        <w:ind w:left="864" w:right="936"/>
        <w:rPr>
          <w:spacing w:val="-2"/>
          <w:sz w:val="20"/>
          <w:szCs w:val="20"/>
          <w:lang w:val="es-ES" w:eastAsia="es-ES"/>
        </w:rPr>
      </w:pPr>
      <w:r>
        <w:rPr>
          <w:spacing w:val="-2"/>
          <w:sz w:val="20"/>
          <w:szCs w:val="20"/>
          <w:lang w:val="es-ES" w:eastAsia="es-ES"/>
        </w:rPr>
        <w:t>EMPRESA: S</w:t>
      </w:r>
      <w:r w:rsidR="000E194C">
        <w:rPr>
          <w:spacing w:val="-2"/>
          <w:sz w:val="20"/>
          <w:szCs w:val="20"/>
          <w:lang w:val="es-ES" w:eastAsia="es-ES"/>
        </w:rPr>
        <w:t>.</w:t>
      </w:r>
      <w:r w:rsidR="0050124F">
        <w:rPr>
          <w:spacing w:val="-2"/>
          <w:sz w:val="20"/>
          <w:szCs w:val="20"/>
          <w:lang w:val="es-ES" w:eastAsia="es-ES"/>
        </w:rPr>
        <w:t>H</w:t>
      </w:r>
      <w:r w:rsidR="000E194C">
        <w:rPr>
          <w:spacing w:val="-2"/>
          <w:sz w:val="20"/>
          <w:szCs w:val="20"/>
          <w:lang w:val="es-ES" w:eastAsia="es-ES"/>
        </w:rPr>
        <w:t>.</w:t>
      </w:r>
      <w:r>
        <w:rPr>
          <w:spacing w:val="-2"/>
          <w:sz w:val="20"/>
          <w:szCs w:val="20"/>
          <w:lang w:val="es-ES" w:eastAsia="es-ES"/>
        </w:rPr>
        <w:t>M</w:t>
      </w:r>
      <w:r w:rsidR="000E194C">
        <w:rPr>
          <w:spacing w:val="-2"/>
          <w:sz w:val="20"/>
          <w:szCs w:val="20"/>
          <w:lang w:val="es-ES" w:eastAsia="es-ES"/>
        </w:rPr>
        <w:t>.</w:t>
      </w:r>
      <w:r>
        <w:rPr>
          <w:spacing w:val="-2"/>
          <w:sz w:val="20"/>
          <w:szCs w:val="20"/>
          <w:lang w:val="es-ES" w:eastAsia="es-ES"/>
        </w:rPr>
        <w:t>S</w:t>
      </w:r>
      <w:r w:rsidR="000E194C">
        <w:rPr>
          <w:spacing w:val="-2"/>
          <w:sz w:val="20"/>
          <w:szCs w:val="20"/>
          <w:lang w:val="es-ES" w:eastAsia="es-ES"/>
        </w:rPr>
        <w:t>.</w:t>
      </w:r>
      <w:r>
        <w:rPr>
          <w:spacing w:val="-2"/>
          <w:sz w:val="20"/>
          <w:szCs w:val="20"/>
          <w:lang w:val="es-ES" w:eastAsia="es-ES"/>
        </w:rPr>
        <w:t>A</w:t>
      </w:r>
      <w:r w:rsidR="000E194C">
        <w:rPr>
          <w:spacing w:val="-2"/>
          <w:sz w:val="20"/>
          <w:szCs w:val="20"/>
          <w:lang w:val="es-ES" w:eastAsia="es-ES"/>
        </w:rPr>
        <w:t>.</w:t>
      </w:r>
    </w:p>
    <w:p w:rsidR="00302BA2" w:rsidRPr="0050124F" w:rsidRDefault="00302BA2" w:rsidP="0050124F">
      <w:pPr>
        <w:pStyle w:val="Style1"/>
        <w:kinsoku w:val="0"/>
        <w:autoSpaceDE/>
        <w:autoSpaceDN/>
        <w:adjustRightInd/>
        <w:ind w:left="864" w:right="936"/>
        <w:rPr>
          <w:spacing w:val="-2"/>
          <w:sz w:val="20"/>
          <w:szCs w:val="20"/>
          <w:lang w:val="es-ES" w:eastAsia="es-ES"/>
        </w:rPr>
      </w:pPr>
      <w:r>
        <w:rPr>
          <w:spacing w:val="-2"/>
          <w:sz w:val="20"/>
          <w:szCs w:val="20"/>
          <w:lang w:val="es-ES" w:eastAsia="es-ES"/>
        </w:rPr>
        <w:t xml:space="preserve"> </w:t>
      </w:r>
      <w:r>
        <w:rPr>
          <w:spacing w:val="-4"/>
          <w:sz w:val="20"/>
          <w:szCs w:val="20"/>
          <w:lang w:val="es-ES" w:eastAsia="es-ES"/>
        </w:rPr>
        <w:t xml:space="preserve">CEDULA JURIDICA: </w:t>
      </w:r>
      <w:r w:rsidR="000E194C">
        <w:rPr>
          <w:spacing w:val="-4"/>
          <w:sz w:val="20"/>
          <w:szCs w:val="20"/>
          <w:lang w:val="es-ES" w:eastAsia="es-ES"/>
        </w:rPr>
        <w:t>…</w:t>
      </w:r>
    </w:p>
    <w:p w:rsidR="00302BA2" w:rsidRDefault="00302BA2">
      <w:pPr>
        <w:pStyle w:val="Style9"/>
        <w:kinsoku w:val="0"/>
        <w:autoSpaceDE/>
        <w:autoSpaceDN/>
        <w:spacing w:before="36"/>
        <w:rPr>
          <w:rStyle w:val="CharacterStyle2"/>
          <w:spacing w:val="-8"/>
          <w:lang w:val="es-ES" w:eastAsia="es-ES"/>
        </w:rPr>
      </w:pPr>
      <w:r>
        <w:rPr>
          <w:rStyle w:val="CharacterStyle2"/>
          <w:spacing w:val="-8"/>
          <w:lang w:val="es-ES" w:eastAsia="es-ES"/>
        </w:rPr>
        <w:t>PROVINCIA: SAN JOSE</w:t>
      </w:r>
    </w:p>
    <w:p w:rsidR="00302BA2" w:rsidRDefault="00302BA2">
      <w:pPr>
        <w:pStyle w:val="Style9"/>
        <w:kinsoku w:val="0"/>
        <w:autoSpaceDE/>
        <w:autoSpaceDN/>
        <w:spacing w:before="72" w:line="204" w:lineRule="auto"/>
        <w:rPr>
          <w:rStyle w:val="CharacterStyle2"/>
          <w:spacing w:val="-8"/>
          <w:lang w:val="es-ES" w:eastAsia="es-ES"/>
        </w:rPr>
      </w:pPr>
      <w:r>
        <w:rPr>
          <w:rStyle w:val="CharacterStyle2"/>
          <w:spacing w:val="-8"/>
          <w:lang w:val="es-ES" w:eastAsia="es-ES"/>
        </w:rPr>
        <w:t>CANTON: SAN JOSE</w:t>
      </w:r>
    </w:p>
    <w:p w:rsidR="00302BA2" w:rsidRDefault="00302BA2">
      <w:pPr>
        <w:pStyle w:val="Style9"/>
        <w:kinsoku w:val="0"/>
        <w:autoSpaceDE/>
        <w:autoSpaceDN/>
        <w:spacing w:before="36"/>
        <w:rPr>
          <w:rStyle w:val="CharacterStyle2"/>
          <w:spacing w:val="-2"/>
          <w:lang w:val="es-ES" w:eastAsia="es-ES"/>
        </w:rPr>
      </w:pPr>
      <w:r>
        <w:rPr>
          <w:rStyle w:val="CharacterStyle2"/>
          <w:spacing w:val="-2"/>
          <w:lang w:val="es-ES" w:eastAsia="es-ES"/>
        </w:rPr>
        <w:t xml:space="preserve">NUMERO DE UNIDADES: </w:t>
      </w:r>
      <w:proofErr w:type="spellStart"/>
      <w:r w:rsidR="0050124F">
        <w:rPr>
          <w:rStyle w:val="CharacterStyle2"/>
          <w:spacing w:val="-2"/>
          <w:lang w:val="es-ES" w:eastAsia="es-ES"/>
        </w:rPr>
        <w:t>xxx</w:t>
      </w:r>
      <w:proofErr w:type="spellEnd"/>
    </w:p>
    <w:p w:rsidR="00302BA2" w:rsidRDefault="00302BA2">
      <w:pPr>
        <w:pStyle w:val="Style9"/>
        <w:kinsoku w:val="0"/>
        <w:autoSpaceDE/>
        <w:autoSpaceDN/>
        <w:spacing w:line="240" w:lineRule="auto"/>
        <w:rPr>
          <w:rStyle w:val="CharacterStyle2"/>
          <w:spacing w:val="-7"/>
          <w:lang w:val="es-ES" w:eastAsia="es-ES"/>
        </w:rPr>
      </w:pPr>
      <w:r>
        <w:rPr>
          <w:rStyle w:val="CharacterStyle2"/>
          <w:spacing w:val="-7"/>
          <w:lang w:val="es-ES" w:eastAsia="es-ES"/>
        </w:rPr>
        <w:t xml:space="preserve">PLACAS DE UNIDADES: </w:t>
      </w:r>
      <w:proofErr w:type="spellStart"/>
      <w:r w:rsidR="0050124F">
        <w:rPr>
          <w:rStyle w:val="CharacterStyle2"/>
          <w:spacing w:val="-7"/>
          <w:lang w:val="es-ES" w:eastAsia="es-ES"/>
        </w:rPr>
        <w:t>xxxxxx</w:t>
      </w:r>
      <w:proofErr w:type="spellEnd"/>
    </w:p>
    <w:p w:rsidR="00302BA2" w:rsidRDefault="00302BA2">
      <w:pPr>
        <w:pStyle w:val="Style9"/>
        <w:kinsoku w:val="0"/>
        <w:autoSpaceDE/>
        <w:autoSpaceDN/>
        <w:spacing w:before="252"/>
        <w:rPr>
          <w:rStyle w:val="CharacterStyle2"/>
          <w:spacing w:val="-8"/>
          <w:lang w:val="es-ES" w:eastAsia="es-ES"/>
        </w:rPr>
      </w:pPr>
      <w:r>
        <w:rPr>
          <w:rStyle w:val="CharacterStyle2"/>
          <w:spacing w:val="-8"/>
          <w:lang w:val="es-ES" w:eastAsia="es-ES"/>
        </w:rPr>
        <w:t>PROVINCIA: SAN JOSE</w:t>
      </w:r>
    </w:p>
    <w:p w:rsidR="00302BA2" w:rsidRDefault="00302BA2">
      <w:pPr>
        <w:pStyle w:val="Style9"/>
        <w:kinsoku w:val="0"/>
        <w:autoSpaceDE/>
        <w:autoSpaceDN/>
        <w:spacing w:before="72"/>
        <w:rPr>
          <w:rStyle w:val="CharacterStyle2"/>
          <w:spacing w:val="-6"/>
          <w:lang w:val="es-ES" w:eastAsia="es-ES"/>
        </w:rPr>
      </w:pPr>
      <w:r>
        <w:rPr>
          <w:rStyle w:val="CharacterStyle2"/>
          <w:spacing w:val="-6"/>
          <w:lang w:val="es-ES" w:eastAsia="es-ES"/>
        </w:rPr>
        <w:t>CANTON: ALAJUELITA</w:t>
      </w:r>
    </w:p>
    <w:p w:rsidR="00302BA2" w:rsidRDefault="00302BA2">
      <w:pPr>
        <w:pStyle w:val="Style9"/>
        <w:kinsoku w:val="0"/>
        <w:autoSpaceDE/>
        <w:autoSpaceDN/>
        <w:spacing w:line="240" w:lineRule="auto"/>
        <w:rPr>
          <w:rStyle w:val="CharacterStyle2"/>
          <w:spacing w:val="-2"/>
          <w:lang w:val="es-ES" w:eastAsia="es-ES"/>
        </w:rPr>
      </w:pPr>
      <w:r>
        <w:rPr>
          <w:rStyle w:val="CharacterStyle2"/>
          <w:spacing w:val="-2"/>
          <w:lang w:val="es-ES" w:eastAsia="es-ES"/>
        </w:rPr>
        <w:t xml:space="preserve">NUMERO DE UNIDADES: </w:t>
      </w:r>
      <w:r w:rsidR="0050124F">
        <w:rPr>
          <w:rStyle w:val="CharacterStyle2"/>
          <w:spacing w:val="-2"/>
          <w:lang w:val="es-ES" w:eastAsia="es-ES"/>
        </w:rPr>
        <w:t>x</w:t>
      </w:r>
    </w:p>
    <w:p w:rsidR="00302BA2" w:rsidRDefault="00302BA2">
      <w:pPr>
        <w:pStyle w:val="Style9"/>
        <w:kinsoku w:val="0"/>
        <w:autoSpaceDE/>
        <w:autoSpaceDN/>
        <w:spacing w:line="240" w:lineRule="auto"/>
        <w:rPr>
          <w:rStyle w:val="CharacterStyle2"/>
          <w:spacing w:val="-5"/>
          <w:lang w:val="es-ES" w:eastAsia="es-ES"/>
        </w:rPr>
      </w:pPr>
      <w:r>
        <w:rPr>
          <w:rStyle w:val="CharacterStyle2"/>
          <w:spacing w:val="-5"/>
          <w:lang w:val="es-ES" w:eastAsia="es-ES"/>
        </w:rPr>
        <w:t xml:space="preserve">PLACAS DE UNIDADES: </w:t>
      </w:r>
      <w:proofErr w:type="spellStart"/>
      <w:r w:rsidR="0050124F">
        <w:rPr>
          <w:rStyle w:val="CharacterStyle2"/>
          <w:spacing w:val="-5"/>
          <w:lang w:val="es-ES" w:eastAsia="es-ES"/>
        </w:rPr>
        <w:t>xxxxxxxxxx</w:t>
      </w:r>
      <w:proofErr w:type="spellEnd"/>
    </w:p>
    <w:p w:rsidR="00302BA2" w:rsidRDefault="00302BA2">
      <w:pPr>
        <w:pStyle w:val="Style9"/>
        <w:kinsoku w:val="0"/>
        <w:autoSpaceDE/>
        <w:autoSpaceDN/>
        <w:spacing w:before="180"/>
        <w:rPr>
          <w:rStyle w:val="CharacterStyle2"/>
          <w:spacing w:val="-10"/>
          <w:lang w:val="es-ES" w:eastAsia="es-ES"/>
        </w:rPr>
      </w:pPr>
      <w:r>
        <w:rPr>
          <w:rStyle w:val="CharacterStyle2"/>
          <w:spacing w:val="-10"/>
          <w:lang w:val="es-ES" w:eastAsia="es-ES"/>
        </w:rPr>
        <w:t>PROVINCIA: SAN JOSE</w:t>
      </w:r>
    </w:p>
    <w:p w:rsidR="00302BA2" w:rsidRDefault="00302BA2">
      <w:pPr>
        <w:pStyle w:val="Style9"/>
        <w:kinsoku w:val="0"/>
        <w:autoSpaceDE/>
        <w:autoSpaceDN/>
        <w:spacing w:before="36" w:line="213" w:lineRule="auto"/>
        <w:rPr>
          <w:rStyle w:val="CharacterStyle2"/>
          <w:spacing w:val="-8"/>
          <w:lang w:val="es-ES" w:eastAsia="es-ES"/>
        </w:rPr>
      </w:pPr>
      <w:r>
        <w:rPr>
          <w:rStyle w:val="CharacterStyle2"/>
          <w:spacing w:val="-8"/>
          <w:lang w:val="es-ES" w:eastAsia="es-ES"/>
        </w:rPr>
        <w:t>CANTON: DESAMPARADOS</w:t>
      </w:r>
    </w:p>
    <w:p w:rsidR="00302BA2" w:rsidRDefault="00302BA2">
      <w:pPr>
        <w:pStyle w:val="Style1"/>
        <w:kinsoku w:val="0"/>
        <w:autoSpaceDE/>
        <w:autoSpaceDN/>
        <w:adjustRightInd/>
        <w:spacing w:after="1080"/>
        <w:ind w:left="864"/>
        <w:rPr>
          <w:spacing w:val="-4"/>
          <w:sz w:val="20"/>
          <w:szCs w:val="20"/>
          <w:lang w:val="es-ES" w:eastAsia="es-ES"/>
        </w:rPr>
      </w:pPr>
      <w:proofErr w:type="gramStart"/>
      <w:r>
        <w:rPr>
          <w:spacing w:val="-4"/>
          <w:sz w:val="20"/>
          <w:szCs w:val="20"/>
          <w:lang w:val="es-ES" w:eastAsia="es-ES"/>
        </w:rPr>
        <w:t>NUMERO</w:t>
      </w:r>
      <w:proofErr w:type="gramEnd"/>
      <w:r>
        <w:rPr>
          <w:spacing w:val="-4"/>
          <w:sz w:val="20"/>
          <w:szCs w:val="20"/>
          <w:lang w:val="es-ES" w:eastAsia="es-ES"/>
        </w:rPr>
        <w:t xml:space="preserve"> DE UNIDADES: </w:t>
      </w:r>
      <w:proofErr w:type="spellStart"/>
      <w:r w:rsidR="0050124F">
        <w:rPr>
          <w:spacing w:val="-4"/>
          <w:sz w:val="20"/>
          <w:szCs w:val="20"/>
          <w:lang w:val="es-ES" w:eastAsia="es-ES"/>
        </w:rPr>
        <w:t>xx</w:t>
      </w:r>
      <w:proofErr w:type="spellEnd"/>
      <w:r>
        <w:rPr>
          <w:spacing w:val="-4"/>
          <w:sz w:val="20"/>
          <w:szCs w:val="20"/>
          <w:lang w:val="es-ES" w:eastAsia="es-ES"/>
        </w:rPr>
        <w:t xml:space="preserve"> PLACAS DE UNIDADES: </w:t>
      </w:r>
      <w:proofErr w:type="spellStart"/>
      <w:r w:rsidR="0050124F">
        <w:rPr>
          <w:spacing w:val="-4"/>
          <w:sz w:val="20"/>
          <w:szCs w:val="20"/>
          <w:lang w:val="es-ES" w:eastAsia="es-ES"/>
        </w:rPr>
        <w:t>xxxxx</w:t>
      </w:r>
      <w:proofErr w:type="spellEnd"/>
    </w:p>
    <w:p w:rsidR="00302BA2" w:rsidRDefault="00302BA2">
      <w:pPr>
        <w:pStyle w:val="Style3"/>
        <w:kinsoku w:val="0"/>
        <w:autoSpaceDE/>
        <w:autoSpaceDN/>
        <w:adjustRightInd/>
        <w:ind w:left="864" w:right="936"/>
        <w:jc w:val="both"/>
        <w:rPr>
          <w:rStyle w:val="CharacterStyle4"/>
          <w:spacing w:val="1"/>
          <w:lang w:val="es-ES" w:eastAsia="es-ES"/>
        </w:rPr>
      </w:pPr>
      <w:r>
        <w:rPr>
          <w:rStyle w:val="CharacterStyle4"/>
          <w:spacing w:val="9"/>
          <w:lang w:val="es-ES" w:eastAsia="es-ES"/>
        </w:rPr>
        <w:lastRenderedPageBreak/>
        <w:t xml:space="preserve">MOTIVOS: DOCUMENTACION REVISADA INCUMPLE CON LOS </w:t>
      </w:r>
      <w:proofErr w:type="gramStart"/>
      <w:r>
        <w:rPr>
          <w:rStyle w:val="CharacterStyle4"/>
          <w:spacing w:val="-2"/>
          <w:lang w:val="es-ES" w:eastAsia="es-ES"/>
        </w:rPr>
        <w:t>REQUISITOS :</w:t>
      </w:r>
      <w:proofErr w:type="gramEnd"/>
      <w:r>
        <w:rPr>
          <w:rStyle w:val="CharacterStyle4"/>
          <w:spacing w:val="-2"/>
          <w:lang w:val="es-ES" w:eastAsia="es-ES"/>
        </w:rPr>
        <w:t xml:space="preserve"> NO CUMPLIO CON LA PREVENCION. NO INDICA QUE </w:t>
      </w:r>
      <w:r>
        <w:rPr>
          <w:rStyle w:val="CharacterStyle4"/>
          <w:spacing w:val="21"/>
          <w:lang w:val="es-ES" w:eastAsia="es-ES"/>
        </w:rPr>
        <w:t xml:space="preserve">ESTAR ANTE LA C.C.S.S EN ACTIVIDAD DE </w:t>
      </w:r>
      <w:hyperlink r:id="rId6" w:history="1">
        <w:r w:rsidRPr="0050124F">
          <w:rPr>
            <w:rStyle w:val="CharacterStyle4"/>
            <w:spacing w:val="21"/>
            <w:lang w:val="es-ES" w:eastAsia="es-ES"/>
          </w:rPr>
          <w:t>PORTEO. LA</w:t>
        </w:r>
      </w:hyperlink>
      <w:r>
        <w:rPr>
          <w:rStyle w:val="CharacterStyle4"/>
          <w:spacing w:val="21"/>
          <w:lang w:val="es-ES" w:eastAsia="es-ES"/>
        </w:rPr>
        <w:t xml:space="preserve"> </w:t>
      </w:r>
      <w:r>
        <w:rPr>
          <w:rStyle w:val="CharacterStyle4"/>
          <w:spacing w:val="3"/>
          <w:lang w:val="es-ES" w:eastAsia="es-ES"/>
        </w:rPr>
        <w:t xml:space="preserve">MUNICIPALIDAD CERTIFICA QUE ESTA INSCRITA EN ACTIVIDAD </w:t>
      </w:r>
      <w:r>
        <w:rPr>
          <w:rStyle w:val="CharacterStyle4"/>
          <w:spacing w:val="1"/>
          <w:lang w:val="es-ES" w:eastAsia="es-ES"/>
        </w:rPr>
        <w:t>DE OFICINA DE RADIO DE COMUNICACIÓN DE TRANSPORTE (...)" (Léanse los folios del 15 al 17 del expediente TAT-049-13)</w:t>
      </w:r>
    </w:p>
    <w:p w:rsidR="00302BA2" w:rsidRDefault="00302BA2">
      <w:pPr>
        <w:pStyle w:val="Style3"/>
        <w:kinsoku w:val="0"/>
        <w:autoSpaceDE/>
        <w:autoSpaceDN/>
        <w:adjustRightInd/>
        <w:spacing w:before="468"/>
        <w:ind w:left="72" w:right="144" w:firstLine="72"/>
        <w:rPr>
          <w:rStyle w:val="CharacterStyle4"/>
          <w:sz w:val="22"/>
          <w:szCs w:val="22"/>
          <w:lang w:val="es-ES" w:eastAsia="es-ES"/>
        </w:rPr>
      </w:pPr>
      <w:r>
        <w:rPr>
          <w:rStyle w:val="CharacterStyle4"/>
          <w:lang w:val="es-ES" w:eastAsia="es-ES"/>
        </w:rPr>
        <w:t xml:space="preserve">El </w:t>
      </w:r>
      <w:r>
        <w:rPr>
          <w:rStyle w:val="CharacterStyle4"/>
          <w:sz w:val="22"/>
          <w:szCs w:val="22"/>
          <w:lang w:val="es-ES" w:eastAsia="es-ES"/>
        </w:rPr>
        <w:t>Acuerdo fue notificado el 11 de setiembre del 2013. (Léase el folio 16 del expediente TAT-049-13)</w:t>
      </w:r>
    </w:p>
    <w:p w:rsidR="00302BA2" w:rsidRDefault="00302BA2">
      <w:pPr>
        <w:pStyle w:val="Style3"/>
        <w:kinsoku w:val="0"/>
        <w:autoSpaceDE/>
        <w:autoSpaceDN/>
        <w:adjustRightInd/>
        <w:spacing w:before="504"/>
        <w:ind w:left="144" w:right="144"/>
        <w:jc w:val="both"/>
        <w:rPr>
          <w:rStyle w:val="CharacterStyle4"/>
          <w:spacing w:val="-2"/>
          <w:sz w:val="22"/>
          <w:szCs w:val="22"/>
          <w:lang w:val="es-ES" w:eastAsia="es-ES"/>
        </w:rPr>
      </w:pPr>
      <w:r>
        <w:rPr>
          <w:rStyle w:val="CharacterStyle4"/>
          <w:b/>
          <w:bCs/>
          <w:spacing w:val="-3"/>
          <w:sz w:val="22"/>
          <w:szCs w:val="22"/>
          <w:lang w:val="es-ES" w:eastAsia="es-ES"/>
        </w:rPr>
        <w:t xml:space="preserve">SEGUNDO.- </w:t>
      </w:r>
      <w:r>
        <w:rPr>
          <w:rStyle w:val="CharacterStyle4"/>
          <w:spacing w:val="-3"/>
          <w:sz w:val="22"/>
          <w:szCs w:val="22"/>
          <w:lang w:val="es-ES" w:eastAsia="es-ES"/>
        </w:rPr>
        <w:t xml:space="preserve">El recurrente </w:t>
      </w:r>
      <w:r>
        <w:rPr>
          <w:rStyle w:val="CharacterStyle4"/>
          <w:b/>
          <w:bCs/>
          <w:spacing w:val="-3"/>
          <w:sz w:val="22"/>
          <w:szCs w:val="22"/>
          <w:lang w:val="es-ES" w:eastAsia="es-ES"/>
        </w:rPr>
        <w:t>S</w:t>
      </w:r>
      <w:r w:rsidR="000E194C">
        <w:rPr>
          <w:rStyle w:val="CharacterStyle4"/>
          <w:b/>
          <w:bCs/>
          <w:spacing w:val="-3"/>
          <w:sz w:val="22"/>
          <w:szCs w:val="22"/>
          <w:lang w:val="es-ES" w:eastAsia="es-ES"/>
        </w:rPr>
        <w:t>.</w:t>
      </w:r>
      <w:r>
        <w:rPr>
          <w:rStyle w:val="CharacterStyle4"/>
          <w:b/>
          <w:bCs/>
          <w:spacing w:val="-3"/>
          <w:sz w:val="22"/>
          <w:szCs w:val="22"/>
          <w:lang w:val="es-ES" w:eastAsia="es-ES"/>
        </w:rPr>
        <w:t>H</w:t>
      </w:r>
      <w:r w:rsidR="000E194C">
        <w:rPr>
          <w:rStyle w:val="CharacterStyle4"/>
          <w:b/>
          <w:bCs/>
          <w:spacing w:val="-3"/>
          <w:sz w:val="22"/>
          <w:szCs w:val="22"/>
          <w:lang w:val="es-ES" w:eastAsia="es-ES"/>
        </w:rPr>
        <w:t>.</w:t>
      </w:r>
      <w:r>
        <w:rPr>
          <w:rStyle w:val="CharacterStyle4"/>
          <w:b/>
          <w:bCs/>
          <w:spacing w:val="-3"/>
          <w:sz w:val="22"/>
          <w:szCs w:val="22"/>
          <w:lang w:val="es-ES" w:eastAsia="es-ES"/>
        </w:rPr>
        <w:t>M</w:t>
      </w:r>
      <w:r w:rsidR="000E194C">
        <w:rPr>
          <w:rStyle w:val="CharacterStyle4"/>
          <w:b/>
          <w:bCs/>
          <w:spacing w:val="-3"/>
          <w:sz w:val="22"/>
          <w:szCs w:val="22"/>
          <w:lang w:val="es-ES" w:eastAsia="es-ES"/>
        </w:rPr>
        <w:t>.</w:t>
      </w:r>
      <w:r>
        <w:rPr>
          <w:rStyle w:val="CharacterStyle4"/>
          <w:b/>
          <w:bCs/>
          <w:spacing w:val="-3"/>
          <w:sz w:val="22"/>
          <w:szCs w:val="22"/>
          <w:lang w:val="es-ES" w:eastAsia="es-ES"/>
        </w:rPr>
        <w:t xml:space="preserve">S.A., </w:t>
      </w:r>
      <w:r>
        <w:rPr>
          <w:rStyle w:val="CharacterStyle4"/>
          <w:spacing w:val="-3"/>
          <w:sz w:val="22"/>
          <w:szCs w:val="22"/>
          <w:lang w:val="es-ES" w:eastAsia="es-ES"/>
        </w:rPr>
        <w:t xml:space="preserve">cédula jurídica </w:t>
      </w:r>
      <w:r w:rsidR="000E194C">
        <w:rPr>
          <w:rStyle w:val="CharacterStyle4"/>
          <w:spacing w:val="-3"/>
          <w:sz w:val="22"/>
          <w:szCs w:val="22"/>
          <w:lang w:val="es-ES" w:eastAsia="es-ES"/>
        </w:rPr>
        <w:t>…</w:t>
      </w:r>
      <w:r>
        <w:rPr>
          <w:rStyle w:val="CharacterStyle4"/>
          <w:spacing w:val="4"/>
          <w:sz w:val="22"/>
          <w:szCs w:val="22"/>
          <w:lang w:val="es-ES" w:eastAsia="es-ES"/>
        </w:rPr>
        <w:t xml:space="preserve">, representado por </w:t>
      </w:r>
      <w:r>
        <w:rPr>
          <w:rStyle w:val="CharacterStyle4"/>
          <w:b/>
          <w:bCs/>
          <w:spacing w:val="4"/>
          <w:sz w:val="22"/>
          <w:szCs w:val="22"/>
          <w:lang w:val="es-ES" w:eastAsia="es-ES"/>
        </w:rPr>
        <w:t>J</w:t>
      </w:r>
      <w:r w:rsidR="000E194C">
        <w:rPr>
          <w:rStyle w:val="CharacterStyle4"/>
          <w:b/>
          <w:bCs/>
          <w:spacing w:val="4"/>
          <w:sz w:val="22"/>
          <w:szCs w:val="22"/>
          <w:lang w:val="es-ES" w:eastAsia="es-ES"/>
        </w:rPr>
        <w:t>.</w:t>
      </w:r>
      <w:r>
        <w:rPr>
          <w:rStyle w:val="CharacterStyle4"/>
          <w:b/>
          <w:bCs/>
          <w:spacing w:val="4"/>
          <w:sz w:val="22"/>
          <w:szCs w:val="22"/>
          <w:lang w:val="es-ES" w:eastAsia="es-ES"/>
        </w:rPr>
        <w:t>M</w:t>
      </w:r>
      <w:r w:rsidR="000E194C">
        <w:rPr>
          <w:rStyle w:val="CharacterStyle4"/>
          <w:b/>
          <w:bCs/>
          <w:spacing w:val="4"/>
          <w:sz w:val="22"/>
          <w:szCs w:val="22"/>
          <w:lang w:val="es-ES" w:eastAsia="es-ES"/>
        </w:rPr>
        <w:t>.</w:t>
      </w:r>
      <w:r>
        <w:rPr>
          <w:rStyle w:val="CharacterStyle4"/>
          <w:b/>
          <w:bCs/>
          <w:spacing w:val="4"/>
          <w:sz w:val="22"/>
          <w:szCs w:val="22"/>
          <w:lang w:val="es-ES" w:eastAsia="es-ES"/>
        </w:rPr>
        <w:t>M</w:t>
      </w:r>
      <w:r w:rsidR="000E194C">
        <w:rPr>
          <w:rStyle w:val="CharacterStyle4"/>
          <w:b/>
          <w:bCs/>
          <w:spacing w:val="4"/>
          <w:sz w:val="22"/>
          <w:szCs w:val="22"/>
          <w:lang w:val="es-ES" w:eastAsia="es-ES"/>
        </w:rPr>
        <w:t>.</w:t>
      </w:r>
      <w:r w:rsidR="0050124F">
        <w:rPr>
          <w:rStyle w:val="CharacterStyle4"/>
          <w:b/>
          <w:bCs/>
          <w:spacing w:val="4"/>
          <w:sz w:val="22"/>
          <w:szCs w:val="22"/>
          <w:lang w:val="es-ES" w:eastAsia="es-ES"/>
        </w:rPr>
        <w:t>C</w:t>
      </w:r>
      <w:r w:rsidR="000E194C">
        <w:rPr>
          <w:rStyle w:val="CharacterStyle4"/>
          <w:b/>
          <w:bCs/>
          <w:spacing w:val="4"/>
          <w:sz w:val="22"/>
          <w:szCs w:val="22"/>
          <w:lang w:val="es-ES" w:eastAsia="es-ES"/>
        </w:rPr>
        <w:t>.</w:t>
      </w:r>
      <w:r>
        <w:rPr>
          <w:rStyle w:val="CharacterStyle4"/>
          <w:b/>
          <w:bCs/>
          <w:spacing w:val="4"/>
          <w:sz w:val="22"/>
          <w:szCs w:val="22"/>
          <w:lang w:val="es-ES" w:eastAsia="es-ES"/>
        </w:rPr>
        <w:t xml:space="preserve">, </w:t>
      </w:r>
      <w:r>
        <w:rPr>
          <w:rStyle w:val="CharacterStyle4"/>
          <w:spacing w:val="4"/>
          <w:lang w:val="es-ES" w:eastAsia="es-ES"/>
        </w:rPr>
        <w:t xml:space="preserve">interpone ante el </w:t>
      </w:r>
      <w:r>
        <w:rPr>
          <w:rStyle w:val="CharacterStyle4"/>
          <w:lang w:val="es-ES" w:eastAsia="es-ES"/>
        </w:rPr>
        <w:t xml:space="preserve">Consejo </w:t>
      </w:r>
      <w:r>
        <w:rPr>
          <w:rStyle w:val="CharacterStyle4"/>
          <w:sz w:val="22"/>
          <w:szCs w:val="22"/>
          <w:lang w:val="es-ES" w:eastAsia="es-ES"/>
        </w:rPr>
        <w:t xml:space="preserve">de Transporte Público los recursos de Revocatoria y Apelación en subsidio contra </w:t>
      </w:r>
      <w:r>
        <w:rPr>
          <w:rStyle w:val="CharacterStyle4"/>
          <w:spacing w:val="2"/>
          <w:sz w:val="22"/>
          <w:szCs w:val="22"/>
          <w:lang w:val="es-ES" w:eastAsia="es-ES"/>
        </w:rPr>
        <w:t xml:space="preserve">los Artículos 5.1.28 de la Sesión Ordinaria 34-2012 del 7 de junio del 2012, 3.2 de la </w:t>
      </w:r>
      <w:r>
        <w:rPr>
          <w:rStyle w:val="CharacterStyle4"/>
          <w:spacing w:val="-1"/>
          <w:sz w:val="22"/>
          <w:szCs w:val="22"/>
          <w:lang w:val="es-ES" w:eastAsia="es-ES"/>
        </w:rPr>
        <w:t xml:space="preserve">Sesión Ordinaria 42-2012 del 2 de julio del 2012, y 3.2 de la Sesión Ordinaria 44-2012 del </w:t>
      </w:r>
      <w:r>
        <w:rPr>
          <w:rStyle w:val="CharacterStyle4"/>
          <w:spacing w:val="-3"/>
          <w:sz w:val="22"/>
          <w:szCs w:val="22"/>
          <w:lang w:val="es-ES" w:eastAsia="es-ES"/>
        </w:rPr>
        <w:t xml:space="preserve">11 de julio del 2012, el día </w:t>
      </w:r>
      <w:r>
        <w:rPr>
          <w:rStyle w:val="CharacterStyle4"/>
          <w:b/>
          <w:bCs/>
          <w:spacing w:val="-3"/>
          <w:sz w:val="22"/>
          <w:szCs w:val="22"/>
          <w:lang w:val="es-ES" w:eastAsia="es-ES"/>
        </w:rPr>
        <w:t xml:space="preserve">17 de setiembre de 2012 </w:t>
      </w:r>
      <w:r>
        <w:rPr>
          <w:rStyle w:val="CharacterStyle4"/>
          <w:spacing w:val="-3"/>
          <w:sz w:val="22"/>
          <w:szCs w:val="22"/>
          <w:lang w:val="es-ES" w:eastAsia="es-ES"/>
        </w:rPr>
        <w:t xml:space="preserve">argumentando en resumen lo que a </w:t>
      </w:r>
      <w:r>
        <w:rPr>
          <w:rStyle w:val="CharacterStyle4"/>
          <w:spacing w:val="-2"/>
          <w:sz w:val="22"/>
          <w:szCs w:val="22"/>
          <w:lang w:val="es-ES" w:eastAsia="es-ES"/>
        </w:rPr>
        <w:t>continuación se indica:</w:t>
      </w:r>
    </w:p>
    <w:p w:rsidR="00302BA2" w:rsidRDefault="00302BA2" w:rsidP="0050124F">
      <w:pPr>
        <w:pStyle w:val="Style2"/>
        <w:numPr>
          <w:ilvl w:val="0"/>
          <w:numId w:val="2"/>
        </w:numPr>
        <w:kinsoku w:val="0"/>
        <w:autoSpaceDE/>
        <w:autoSpaceDN/>
        <w:spacing w:before="252"/>
        <w:ind w:left="709" w:hanging="284"/>
        <w:jc w:val="both"/>
        <w:rPr>
          <w:rStyle w:val="CharacterStyle3"/>
          <w:spacing w:val="-1"/>
          <w:lang w:val="es-ES" w:eastAsia="es-ES"/>
        </w:rPr>
      </w:pPr>
      <w:r>
        <w:rPr>
          <w:rStyle w:val="CharacterStyle3"/>
          <w:spacing w:val="1"/>
          <w:lang w:val="es-ES" w:eastAsia="es-ES"/>
        </w:rPr>
        <w:t xml:space="preserve">Que su representada aportó toda la documentación solicitada a tiempo y derecho a </w:t>
      </w:r>
      <w:r>
        <w:rPr>
          <w:rStyle w:val="CharacterStyle3"/>
          <w:spacing w:val="-1"/>
          <w:lang w:val="es-ES" w:eastAsia="es-ES"/>
        </w:rPr>
        <w:t>la hora de realizar la solicitud de los permisos.</w:t>
      </w:r>
    </w:p>
    <w:p w:rsidR="00302BA2" w:rsidRDefault="00302BA2" w:rsidP="0050124F">
      <w:pPr>
        <w:pStyle w:val="Style2"/>
        <w:numPr>
          <w:ilvl w:val="0"/>
          <w:numId w:val="2"/>
        </w:numPr>
        <w:kinsoku w:val="0"/>
        <w:autoSpaceDE/>
        <w:autoSpaceDN/>
        <w:ind w:left="709" w:hanging="142"/>
        <w:jc w:val="both"/>
        <w:rPr>
          <w:rStyle w:val="CharacterStyle3"/>
          <w:spacing w:val="-1"/>
          <w:lang w:val="es-ES" w:eastAsia="es-ES"/>
        </w:rPr>
      </w:pPr>
      <w:r>
        <w:rPr>
          <w:rStyle w:val="CharacterStyle3"/>
          <w:lang w:val="es-ES" w:eastAsia="es-ES"/>
        </w:rPr>
        <w:t xml:space="preserve">Que no han recibido notificación de aportar cualquier documento faltante en los </w:t>
      </w:r>
      <w:r>
        <w:rPr>
          <w:rStyle w:val="CharacterStyle3"/>
          <w:spacing w:val="-1"/>
          <w:lang w:val="es-ES" w:eastAsia="es-ES"/>
        </w:rPr>
        <w:t>medios que indicaron para recibir notificaciones.</w:t>
      </w:r>
    </w:p>
    <w:p w:rsidR="0050124F" w:rsidRPr="0050124F" w:rsidRDefault="00302BA2" w:rsidP="0050124F">
      <w:pPr>
        <w:pStyle w:val="Style3"/>
        <w:numPr>
          <w:ilvl w:val="0"/>
          <w:numId w:val="2"/>
        </w:numPr>
        <w:kinsoku w:val="0"/>
        <w:autoSpaceDE/>
        <w:autoSpaceDN/>
        <w:adjustRightInd/>
        <w:spacing w:before="36"/>
        <w:ind w:left="709" w:right="144" w:hanging="142"/>
        <w:jc w:val="both"/>
        <w:rPr>
          <w:rStyle w:val="CharacterStyle3"/>
          <w:spacing w:val="1"/>
          <w:sz w:val="20"/>
          <w:szCs w:val="20"/>
          <w:lang w:val="es-ES" w:eastAsia="es-ES"/>
        </w:rPr>
      </w:pPr>
      <w:r w:rsidRPr="0050124F">
        <w:rPr>
          <w:rStyle w:val="CharacterStyle4"/>
          <w:spacing w:val="6"/>
          <w:sz w:val="22"/>
          <w:szCs w:val="22"/>
          <w:lang w:val="es-ES" w:eastAsia="es-ES"/>
        </w:rPr>
        <w:t xml:space="preserve">Que realizaron la consulta aclaratoria ante la CCSS y la Municipalidad de </w:t>
      </w:r>
      <w:proofErr w:type="spellStart"/>
      <w:r w:rsidRPr="0050124F">
        <w:rPr>
          <w:rStyle w:val="CharacterStyle4"/>
          <w:sz w:val="22"/>
          <w:szCs w:val="22"/>
          <w:lang w:val="es-ES" w:eastAsia="es-ES"/>
        </w:rPr>
        <w:t>Alajuelita</w:t>
      </w:r>
      <w:proofErr w:type="spellEnd"/>
      <w:r w:rsidRPr="0050124F">
        <w:rPr>
          <w:rStyle w:val="CharacterStyle4"/>
          <w:sz w:val="22"/>
          <w:szCs w:val="22"/>
          <w:lang w:val="es-ES" w:eastAsia="es-ES"/>
        </w:rPr>
        <w:t xml:space="preserve">, y en ambas se les otorgó notas en las que se indica que </w:t>
      </w:r>
      <w:r w:rsidRPr="0050124F">
        <w:rPr>
          <w:rStyle w:val="CharacterStyle4"/>
          <w:b/>
          <w:bCs/>
          <w:sz w:val="22"/>
          <w:szCs w:val="22"/>
          <w:lang w:val="es-ES" w:eastAsia="es-ES"/>
        </w:rPr>
        <w:t>S</w:t>
      </w:r>
      <w:r w:rsidR="000E194C">
        <w:rPr>
          <w:rStyle w:val="CharacterStyle4"/>
          <w:b/>
          <w:bCs/>
          <w:sz w:val="22"/>
          <w:szCs w:val="22"/>
          <w:lang w:val="es-ES" w:eastAsia="es-ES"/>
        </w:rPr>
        <w:t>.</w:t>
      </w:r>
      <w:r w:rsidRPr="0050124F">
        <w:rPr>
          <w:rStyle w:val="CharacterStyle3"/>
          <w:b/>
          <w:bCs/>
          <w:spacing w:val="1"/>
          <w:lang w:val="es-ES" w:eastAsia="es-ES"/>
        </w:rPr>
        <w:t>H</w:t>
      </w:r>
      <w:r w:rsidR="000E194C">
        <w:rPr>
          <w:rStyle w:val="CharacterStyle3"/>
          <w:b/>
          <w:bCs/>
          <w:spacing w:val="1"/>
          <w:lang w:val="es-ES" w:eastAsia="es-ES"/>
        </w:rPr>
        <w:t>.</w:t>
      </w:r>
      <w:r w:rsidRPr="0050124F">
        <w:rPr>
          <w:rStyle w:val="CharacterStyle3"/>
          <w:b/>
          <w:bCs/>
          <w:spacing w:val="1"/>
          <w:lang w:val="es-ES" w:eastAsia="es-ES"/>
        </w:rPr>
        <w:t>M</w:t>
      </w:r>
      <w:r w:rsidR="000E194C">
        <w:rPr>
          <w:rStyle w:val="CharacterStyle3"/>
          <w:b/>
          <w:bCs/>
          <w:spacing w:val="1"/>
          <w:lang w:val="es-ES" w:eastAsia="es-ES"/>
        </w:rPr>
        <w:t>.</w:t>
      </w:r>
      <w:r w:rsidRPr="0050124F">
        <w:rPr>
          <w:rStyle w:val="CharacterStyle3"/>
          <w:b/>
          <w:bCs/>
          <w:spacing w:val="1"/>
          <w:lang w:val="es-ES" w:eastAsia="es-ES"/>
        </w:rPr>
        <w:t xml:space="preserve">S.A., </w:t>
      </w:r>
      <w:r w:rsidRPr="0050124F">
        <w:rPr>
          <w:rStyle w:val="CharacterStyle3"/>
          <w:spacing w:val="1"/>
          <w:lang w:val="es-ES" w:eastAsia="es-ES"/>
        </w:rPr>
        <w:t xml:space="preserve">sí se encuentra inscrita en la actividad de porteo. </w:t>
      </w:r>
    </w:p>
    <w:p w:rsidR="00302BA2" w:rsidRPr="0050124F" w:rsidRDefault="00302BA2" w:rsidP="0050124F">
      <w:pPr>
        <w:pStyle w:val="Style3"/>
        <w:numPr>
          <w:ilvl w:val="0"/>
          <w:numId w:val="2"/>
        </w:numPr>
        <w:kinsoku w:val="0"/>
        <w:autoSpaceDE/>
        <w:autoSpaceDN/>
        <w:adjustRightInd/>
        <w:spacing w:before="36"/>
        <w:ind w:left="709" w:right="144" w:hanging="142"/>
        <w:jc w:val="both"/>
        <w:rPr>
          <w:rStyle w:val="CharacterStyle3"/>
          <w:spacing w:val="1"/>
          <w:sz w:val="20"/>
          <w:szCs w:val="20"/>
          <w:lang w:val="es-ES" w:eastAsia="es-ES"/>
        </w:rPr>
      </w:pPr>
      <w:r w:rsidRPr="0050124F">
        <w:rPr>
          <w:rStyle w:val="CharacterStyle3"/>
          <w:spacing w:val="-5"/>
          <w:lang w:val="es-ES" w:eastAsia="es-ES"/>
        </w:rPr>
        <w:t xml:space="preserve">Solicita se revoque el acto en el que se le deniega las acreditaciones de los permisos </w:t>
      </w:r>
      <w:r w:rsidRPr="0050124F">
        <w:rPr>
          <w:rStyle w:val="CharacterStyle3"/>
          <w:lang w:val="es-ES" w:eastAsia="es-ES"/>
        </w:rPr>
        <w:t xml:space="preserve">especiales estables de transporte y les sean adjudicados y entregados los </w:t>
      </w:r>
      <w:r w:rsidRPr="0050124F">
        <w:rPr>
          <w:rStyle w:val="CharacterStyle3"/>
          <w:sz w:val="20"/>
          <w:szCs w:val="20"/>
          <w:lang w:val="es-ES" w:eastAsia="es-ES"/>
        </w:rPr>
        <w:t xml:space="preserve">mismos. </w:t>
      </w:r>
      <w:r w:rsidRPr="0050124F">
        <w:rPr>
          <w:rStyle w:val="CharacterStyle3"/>
          <w:spacing w:val="1"/>
          <w:sz w:val="20"/>
          <w:szCs w:val="20"/>
          <w:lang w:val="es-ES" w:eastAsia="es-ES"/>
        </w:rPr>
        <w:t>(Léanse los folios del 10 al 12 del expediente administrativo TAT</w:t>
      </w:r>
      <w:r w:rsidR="0050124F">
        <w:rPr>
          <w:rStyle w:val="CharacterStyle3"/>
          <w:spacing w:val="1"/>
          <w:sz w:val="20"/>
          <w:szCs w:val="20"/>
          <w:lang w:val="es-ES" w:eastAsia="es-ES"/>
        </w:rPr>
        <w:t>-</w:t>
      </w:r>
      <w:r w:rsidRPr="0050124F">
        <w:rPr>
          <w:rStyle w:val="CharacterStyle3"/>
          <w:spacing w:val="1"/>
          <w:sz w:val="20"/>
          <w:szCs w:val="20"/>
          <w:lang w:val="es-ES" w:eastAsia="es-ES"/>
        </w:rPr>
        <w:t>04</w:t>
      </w:r>
      <w:r w:rsidR="0050124F">
        <w:rPr>
          <w:rStyle w:val="CharacterStyle3"/>
          <w:spacing w:val="1"/>
          <w:sz w:val="20"/>
          <w:szCs w:val="20"/>
          <w:lang w:val="es-ES" w:eastAsia="es-ES"/>
        </w:rPr>
        <w:t>-</w:t>
      </w:r>
      <w:r w:rsidRPr="0050124F">
        <w:rPr>
          <w:rStyle w:val="CharacterStyle3"/>
          <w:spacing w:val="1"/>
          <w:sz w:val="20"/>
          <w:szCs w:val="20"/>
          <w:lang w:val="es-ES" w:eastAsia="es-ES"/>
        </w:rPr>
        <w:t>13).</w:t>
      </w:r>
    </w:p>
    <w:p w:rsidR="00302BA2" w:rsidRDefault="00302BA2">
      <w:pPr>
        <w:pStyle w:val="Style3"/>
        <w:kinsoku w:val="0"/>
        <w:autoSpaceDE/>
        <w:autoSpaceDN/>
        <w:adjustRightInd/>
        <w:spacing w:before="504"/>
        <w:ind w:left="144" w:right="144"/>
        <w:jc w:val="both"/>
        <w:rPr>
          <w:rStyle w:val="CharacterStyle4"/>
          <w:spacing w:val="-1"/>
          <w:sz w:val="22"/>
          <w:szCs w:val="22"/>
          <w:lang w:val="es-ES" w:eastAsia="es-ES"/>
        </w:rPr>
      </w:pPr>
      <w:r>
        <w:rPr>
          <w:rStyle w:val="CharacterStyle4"/>
          <w:b/>
          <w:bCs/>
          <w:sz w:val="22"/>
          <w:szCs w:val="22"/>
          <w:lang w:val="es-ES" w:eastAsia="es-ES"/>
        </w:rPr>
        <w:t xml:space="preserve">TERCERO.- </w:t>
      </w:r>
      <w:r>
        <w:rPr>
          <w:rStyle w:val="CharacterStyle4"/>
          <w:lang w:val="es-ES" w:eastAsia="es-ES"/>
        </w:rPr>
        <w:t xml:space="preserve">El </w:t>
      </w:r>
      <w:r>
        <w:rPr>
          <w:rStyle w:val="CharacterStyle4"/>
          <w:sz w:val="22"/>
          <w:szCs w:val="22"/>
          <w:lang w:val="es-ES" w:eastAsia="es-ES"/>
        </w:rPr>
        <w:t xml:space="preserve">Tribunal Administrativo de Transporte, solicita a la Dirección Ejecutiva del Consejo de Transporte Público, en Prevención N° 1 de las 14:30 Hrs. del dos de julio </w:t>
      </w:r>
      <w:r>
        <w:rPr>
          <w:rStyle w:val="CharacterStyle4"/>
          <w:spacing w:val="-1"/>
          <w:sz w:val="22"/>
          <w:szCs w:val="22"/>
          <w:lang w:val="es-ES" w:eastAsia="es-ES"/>
        </w:rPr>
        <w:t>del dos mil trece, notificada el 5 de julio del 2013, que aporte lo siguiente:</w:t>
      </w:r>
    </w:p>
    <w:p w:rsidR="00302BA2" w:rsidRDefault="00302BA2">
      <w:pPr>
        <w:pStyle w:val="Style3"/>
        <w:kinsoku w:val="0"/>
        <w:autoSpaceDE/>
        <w:autoSpaceDN/>
        <w:adjustRightInd/>
        <w:spacing w:before="288"/>
        <w:ind w:left="864" w:right="864"/>
        <w:jc w:val="both"/>
        <w:rPr>
          <w:rStyle w:val="CharacterStyle4"/>
          <w:lang w:val="es-ES" w:eastAsia="es-ES"/>
        </w:rPr>
      </w:pPr>
      <w:r>
        <w:rPr>
          <w:rStyle w:val="CharacterStyle4"/>
          <w:spacing w:val="1"/>
          <w:lang w:val="es-ES" w:eastAsia="es-ES"/>
        </w:rPr>
        <w:t xml:space="preserve">"(...) Original o copia debidamente certificada del expediente administrativo </w:t>
      </w:r>
      <w:r>
        <w:rPr>
          <w:rStyle w:val="CharacterStyle4"/>
          <w:spacing w:val="-1"/>
          <w:lang w:val="es-ES" w:eastAsia="es-ES"/>
        </w:rPr>
        <w:t xml:space="preserve">completo en el que se tramitó la solicitud de permiso especial estable de taxi, por </w:t>
      </w:r>
      <w:r>
        <w:rPr>
          <w:rStyle w:val="CharacterStyle4"/>
          <w:spacing w:val="11"/>
          <w:lang w:val="es-ES" w:eastAsia="es-ES"/>
        </w:rPr>
        <w:t xml:space="preserve">parte de la empresa </w:t>
      </w:r>
      <w:r>
        <w:rPr>
          <w:rStyle w:val="CharacterStyle4"/>
          <w:b/>
          <w:bCs/>
          <w:spacing w:val="11"/>
          <w:w w:val="95"/>
          <w:lang w:val="es-ES" w:eastAsia="es-ES"/>
        </w:rPr>
        <w:t>SHM S</w:t>
      </w:r>
      <w:r>
        <w:rPr>
          <w:rStyle w:val="CharacterStyle4"/>
          <w:b/>
          <w:bCs/>
          <w:spacing w:val="-4"/>
          <w:w w:val="95"/>
          <w:lang w:val="es-ES" w:eastAsia="es-ES"/>
        </w:rPr>
        <w:t xml:space="preserve">A, </w:t>
      </w:r>
      <w:r>
        <w:rPr>
          <w:rStyle w:val="CharacterStyle4"/>
          <w:spacing w:val="-4"/>
          <w:sz w:val="22"/>
          <w:szCs w:val="22"/>
          <w:lang w:val="es-ES" w:eastAsia="es-ES"/>
        </w:rPr>
        <w:t xml:space="preserve">cédula jurídica número </w:t>
      </w:r>
      <w:proofErr w:type="spellStart"/>
      <w:r w:rsidR="0050124F">
        <w:rPr>
          <w:rStyle w:val="CharacterStyle4"/>
          <w:spacing w:val="-4"/>
          <w:sz w:val="22"/>
          <w:szCs w:val="22"/>
          <w:lang w:val="es-ES" w:eastAsia="es-ES"/>
        </w:rPr>
        <w:t>xxxxx</w:t>
      </w:r>
      <w:proofErr w:type="spellEnd"/>
      <w:r>
        <w:rPr>
          <w:rStyle w:val="CharacterStyle4"/>
          <w:spacing w:val="-4"/>
          <w:sz w:val="22"/>
          <w:szCs w:val="22"/>
          <w:lang w:val="es-ES" w:eastAsia="es-ES"/>
        </w:rPr>
        <w:t xml:space="preserve"> y que se tuvo a </w:t>
      </w:r>
      <w:r>
        <w:rPr>
          <w:rStyle w:val="CharacterStyle4"/>
          <w:spacing w:val="-4"/>
          <w:lang w:val="es-ES" w:eastAsia="es-ES"/>
        </w:rPr>
        <w:t xml:space="preserve">la vista para dictar el acto administrativo recurrido, incluyendo los informes técnicos y jurídicos </w:t>
      </w:r>
      <w:r>
        <w:rPr>
          <w:rStyle w:val="CharacterStyle4"/>
          <w:spacing w:val="-1"/>
          <w:lang w:val="es-ES" w:eastAsia="es-ES"/>
        </w:rPr>
        <w:t xml:space="preserve">emitidos al efecto." (Léanse los folios del 20 al 22 del expediente administrativo </w:t>
      </w:r>
      <w:r>
        <w:rPr>
          <w:rStyle w:val="CharacterStyle4"/>
          <w:lang w:val="es-ES" w:eastAsia="es-ES"/>
        </w:rPr>
        <w:t>TAT-049-13)</w:t>
      </w:r>
    </w:p>
    <w:p w:rsidR="00302BA2" w:rsidRDefault="00302BA2" w:rsidP="000E194C">
      <w:pPr>
        <w:pStyle w:val="Style3"/>
        <w:kinsoku w:val="0"/>
        <w:autoSpaceDE/>
        <w:autoSpaceDN/>
        <w:adjustRightInd/>
        <w:spacing w:before="144" w:after="828"/>
        <w:jc w:val="both"/>
        <w:rPr>
          <w:rStyle w:val="CharacterStyle4"/>
          <w:spacing w:val="16"/>
          <w:sz w:val="22"/>
          <w:szCs w:val="22"/>
          <w:lang w:val="es-ES" w:eastAsia="es-ES"/>
        </w:rPr>
      </w:pPr>
      <w:r>
        <w:rPr>
          <w:rStyle w:val="CharacterStyle4"/>
          <w:spacing w:val="1"/>
          <w:sz w:val="22"/>
          <w:szCs w:val="22"/>
          <w:lang w:val="es-ES" w:eastAsia="es-ES"/>
        </w:rPr>
        <w:t>Sin embargo, quien responde la Prevención es la Secretaría Ejecutiva del consejo</w:t>
      </w:r>
      <w:r>
        <w:rPr>
          <w:rStyle w:val="CharacterStyle4"/>
          <w:spacing w:val="1"/>
          <w:sz w:val="22"/>
          <w:szCs w:val="22"/>
          <w:lang w:val="es-ES" w:eastAsia="es-ES"/>
        </w:rPr>
        <w:br/>
      </w:r>
      <w:r>
        <w:rPr>
          <w:rStyle w:val="CharacterStyle4"/>
          <w:sz w:val="22"/>
          <w:szCs w:val="22"/>
          <w:lang w:val="es-ES" w:eastAsia="es-ES"/>
        </w:rPr>
        <w:t>de Transporte Público, y mediante certificación número SDA/CTP-13-07-000011,</w:t>
      </w:r>
      <w:r>
        <w:rPr>
          <w:rStyle w:val="CharacterStyle4"/>
          <w:sz w:val="22"/>
          <w:szCs w:val="22"/>
          <w:lang w:val="es-ES" w:eastAsia="es-ES"/>
        </w:rPr>
        <w:br/>
      </w:r>
      <w:r>
        <w:rPr>
          <w:rStyle w:val="CharacterStyle4"/>
          <w:spacing w:val="16"/>
          <w:sz w:val="22"/>
          <w:szCs w:val="22"/>
          <w:lang w:val="es-ES" w:eastAsia="es-ES"/>
        </w:rPr>
        <w:t>remite copia certificada de la solicitud de acreditación de permiso de</w:t>
      </w:r>
    </w:p>
    <w:p w:rsidR="0050124F" w:rsidRDefault="0050124F">
      <w:pPr>
        <w:pStyle w:val="Style3"/>
        <w:kinsoku w:val="0"/>
        <w:autoSpaceDE/>
        <w:autoSpaceDN/>
        <w:adjustRightInd/>
        <w:ind w:left="144" w:right="936"/>
        <w:rPr>
          <w:rStyle w:val="CharacterStyle4"/>
          <w:b/>
          <w:bCs/>
          <w:spacing w:val="-5"/>
          <w:lang w:val="es-ES" w:eastAsia="es-ES"/>
        </w:rPr>
      </w:pPr>
    </w:p>
    <w:p w:rsidR="000E194C" w:rsidRDefault="000E194C">
      <w:pPr>
        <w:pStyle w:val="Style3"/>
        <w:kinsoku w:val="0"/>
        <w:autoSpaceDE/>
        <w:autoSpaceDN/>
        <w:adjustRightInd/>
        <w:ind w:left="144" w:right="936"/>
        <w:rPr>
          <w:rStyle w:val="CharacterStyle4"/>
          <w:b/>
          <w:bCs/>
          <w:spacing w:val="-5"/>
          <w:lang w:val="es-ES" w:eastAsia="es-ES"/>
        </w:rPr>
      </w:pPr>
    </w:p>
    <w:p w:rsidR="00302BA2" w:rsidRDefault="00302BA2" w:rsidP="00AE3B63">
      <w:pPr>
        <w:pStyle w:val="Style3"/>
        <w:tabs>
          <w:tab w:val="left" w:pos="7371"/>
        </w:tabs>
        <w:kinsoku w:val="0"/>
        <w:autoSpaceDE/>
        <w:autoSpaceDN/>
        <w:adjustRightInd/>
        <w:ind w:left="144" w:right="586"/>
        <w:rPr>
          <w:rStyle w:val="CharacterStyle4"/>
          <w:sz w:val="22"/>
          <w:szCs w:val="22"/>
          <w:lang w:val="es-ES" w:eastAsia="es-ES"/>
        </w:rPr>
      </w:pPr>
      <w:r>
        <w:rPr>
          <w:rStyle w:val="CharacterStyle4"/>
          <w:b/>
          <w:bCs/>
          <w:spacing w:val="-5"/>
          <w:lang w:val="es-ES" w:eastAsia="es-ES"/>
        </w:rPr>
        <w:lastRenderedPageBreak/>
        <w:t>S</w:t>
      </w:r>
      <w:r w:rsidR="000E194C">
        <w:rPr>
          <w:rStyle w:val="CharacterStyle4"/>
          <w:b/>
          <w:bCs/>
          <w:spacing w:val="-5"/>
          <w:lang w:val="es-ES" w:eastAsia="es-ES"/>
        </w:rPr>
        <w:t>.</w:t>
      </w:r>
      <w:r>
        <w:rPr>
          <w:rStyle w:val="CharacterStyle4"/>
          <w:b/>
          <w:bCs/>
          <w:spacing w:val="-5"/>
          <w:lang w:val="es-ES" w:eastAsia="es-ES"/>
        </w:rPr>
        <w:t>H</w:t>
      </w:r>
      <w:r w:rsidR="000E194C">
        <w:rPr>
          <w:rStyle w:val="CharacterStyle4"/>
          <w:b/>
          <w:bCs/>
          <w:spacing w:val="-5"/>
          <w:lang w:val="es-ES" w:eastAsia="es-ES"/>
        </w:rPr>
        <w:t>.</w:t>
      </w:r>
      <w:r>
        <w:rPr>
          <w:rStyle w:val="CharacterStyle4"/>
          <w:b/>
          <w:bCs/>
          <w:spacing w:val="-5"/>
          <w:lang w:val="es-ES" w:eastAsia="es-ES"/>
        </w:rPr>
        <w:t>M</w:t>
      </w:r>
      <w:r w:rsidR="000E194C">
        <w:rPr>
          <w:rStyle w:val="CharacterStyle4"/>
          <w:b/>
          <w:bCs/>
          <w:spacing w:val="-5"/>
          <w:lang w:val="es-ES" w:eastAsia="es-ES"/>
        </w:rPr>
        <w:t>.</w:t>
      </w:r>
      <w:r>
        <w:rPr>
          <w:rStyle w:val="CharacterStyle4"/>
          <w:b/>
          <w:bCs/>
          <w:spacing w:val="-5"/>
          <w:lang w:val="es-ES" w:eastAsia="es-ES"/>
        </w:rPr>
        <w:t xml:space="preserve">S.A. </w:t>
      </w:r>
      <w:r>
        <w:rPr>
          <w:rStyle w:val="CharacterStyle4"/>
          <w:spacing w:val="-5"/>
          <w:sz w:val="22"/>
          <w:szCs w:val="22"/>
          <w:lang w:val="es-ES" w:eastAsia="es-ES"/>
        </w:rPr>
        <w:t xml:space="preserve">(Léanse los folios 23 a 47 del expediente </w:t>
      </w:r>
      <w:r>
        <w:rPr>
          <w:rStyle w:val="CharacterStyle4"/>
          <w:sz w:val="22"/>
          <w:szCs w:val="22"/>
          <w:lang w:val="es-ES" w:eastAsia="es-ES"/>
        </w:rPr>
        <w:t>administrativo TAT-049-13)</w:t>
      </w:r>
    </w:p>
    <w:p w:rsidR="00302BA2" w:rsidRDefault="00302BA2">
      <w:pPr>
        <w:pStyle w:val="Style3"/>
        <w:kinsoku w:val="0"/>
        <w:autoSpaceDE/>
        <w:autoSpaceDN/>
        <w:adjustRightInd/>
        <w:spacing w:before="468" w:line="254" w:lineRule="exact"/>
        <w:ind w:left="144" w:right="144"/>
        <w:jc w:val="both"/>
        <w:rPr>
          <w:rStyle w:val="CharacterStyle4"/>
          <w:sz w:val="22"/>
          <w:szCs w:val="22"/>
          <w:lang w:val="es-ES" w:eastAsia="es-ES"/>
        </w:rPr>
      </w:pPr>
      <w:r w:rsidRPr="00AE3B63">
        <w:rPr>
          <w:rStyle w:val="CharacterStyle4"/>
          <w:rFonts w:ascii="Garamond" w:hAnsi="Garamond" w:cs="Garamond"/>
          <w:b/>
          <w:spacing w:val="-3"/>
          <w:sz w:val="23"/>
          <w:szCs w:val="23"/>
          <w:lang w:val="es-ES" w:eastAsia="es-ES"/>
        </w:rPr>
        <w:t>CUARTO.-</w:t>
      </w:r>
      <w:r>
        <w:rPr>
          <w:rStyle w:val="CharacterStyle4"/>
          <w:rFonts w:ascii="Garamond" w:hAnsi="Garamond" w:cs="Garamond"/>
          <w:spacing w:val="-3"/>
          <w:sz w:val="23"/>
          <w:szCs w:val="23"/>
          <w:lang w:val="es-ES" w:eastAsia="es-ES"/>
        </w:rPr>
        <w:t xml:space="preserve"> </w:t>
      </w:r>
      <w:r>
        <w:rPr>
          <w:rStyle w:val="CharacterStyle4"/>
          <w:spacing w:val="-3"/>
          <w:sz w:val="22"/>
          <w:szCs w:val="22"/>
          <w:lang w:val="es-ES" w:eastAsia="es-ES"/>
        </w:rPr>
        <w:t xml:space="preserve">La Junta Directiva del Consejo de Transporte Público, en el Artículo 4.8 de la </w:t>
      </w:r>
      <w:r>
        <w:rPr>
          <w:rStyle w:val="CharacterStyle4"/>
          <w:spacing w:val="1"/>
          <w:sz w:val="22"/>
          <w:szCs w:val="22"/>
          <w:lang w:val="es-ES" w:eastAsia="es-ES"/>
        </w:rPr>
        <w:t xml:space="preserve">Sesión Ordinaria 38-2013 del 12 de junio del 2013, conoce el recurso de revocatoria </w:t>
      </w:r>
      <w:r>
        <w:rPr>
          <w:rStyle w:val="CharacterStyle4"/>
          <w:sz w:val="22"/>
          <w:szCs w:val="22"/>
          <w:lang w:val="es-ES" w:eastAsia="es-ES"/>
        </w:rPr>
        <w:t xml:space="preserve">presentado por </w:t>
      </w:r>
      <w:r w:rsidRPr="00AE3B63">
        <w:rPr>
          <w:rStyle w:val="CharacterStyle4"/>
          <w:rFonts w:ascii="Garamond" w:hAnsi="Garamond" w:cs="Garamond"/>
          <w:b/>
          <w:sz w:val="23"/>
          <w:szCs w:val="23"/>
          <w:lang w:val="es-ES" w:eastAsia="es-ES"/>
        </w:rPr>
        <w:t>S</w:t>
      </w:r>
      <w:r w:rsidR="000E194C">
        <w:rPr>
          <w:rStyle w:val="CharacterStyle4"/>
          <w:rFonts w:ascii="Garamond" w:hAnsi="Garamond" w:cs="Garamond"/>
          <w:b/>
          <w:sz w:val="23"/>
          <w:szCs w:val="23"/>
          <w:lang w:val="es-ES" w:eastAsia="es-ES"/>
        </w:rPr>
        <w:t>.</w:t>
      </w:r>
      <w:r w:rsidRPr="00AE3B63">
        <w:rPr>
          <w:rStyle w:val="CharacterStyle4"/>
          <w:rFonts w:ascii="Garamond" w:hAnsi="Garamond" w:cs="Garamond"/>
          <w:b/>
          <w:sz w:val="23"/>
          <w:szCs w:val="23"/>
          <w:lang w:val="es-ES" w:eastAsia="es-ES"/>
        </w:rPr>
        <w:t>H</w:t>
      </w:r>
      <w:r w:rsidR="000E194C">
        <w:rPr>
          <w:rStyle w:val="CharacterStyle4"/>
          <w:rFonts w:ascii="Garamond" w:hAnsi="Garamond" w:cs="Garamond"/>
          <w:b/>
          <w:sz w:val="23"/>
          <w:szCs w:val="23"/>
          <w:lang w:val="es-ES" w:eastAsia="es-ES"/>
        </w:rPr>
        <w:t>.</w:t>
      </w:r>
      <w:r w:rsidRPr="00AE3B63">
        <w:rPr>
          <w:rStyle w:val="CharacterStyle4"/>
          <w:rFonts w:ascii="Garamond" w:hAnsi="Garamond" w:cs="Garamond"/>
          <w:b/>
          <w:sz w:val="23"/>
          <w:szCs w:val="23"/>
          <w:lang w:val="es-ES" w:eastAsia="es-ES"/>
        </w:rPr>
        <w:t>M</w:t>
      </w:r>
      <w:r w:rsidR="000E194C">
        <w:rPr>
          <w:rStyle w:val="CharacterStyle4"/>
          <w:rFonts w:ascii="Garamond" w:hAnsi="Garamond" w:cs="Garamond"/>
          <w:b/>
          <w:sz w:val="23"/>
          <w:szCs w:val="23"/>
          <w:lang w:val="es-ES" w:eastAsia="es-ES"/>
        </w:rPr>
        <w:t>.</w:t>
      </w:r>
      <w:r w:rsidRPr="00AE3B63">
        <w:rPr>
          <w:rStyle w:val="CharacterStyle4"/>
          <w:rFonts w:ascii="Garamond" w:hAnsi="Garamond" w:cs="Garamond"/>
          <w:b/>
          <w:sz w:val="23"/>
          <w:szCs w:val="23"/>
          <w:lang w:val="es-ES" w:eastAsia="es-ES"/>
        </w:rPr>
        <w:t>S.A</w:t>
      </w:r>
      <w:r>
        <w:rPr>
          <w:rStyle w:val="CharacterStyle4"/>
          <w:rFonts w:ascii="Garamond" w:hAnsi="Garamond" w:cs="Garamond"/>
          <w:sz w:val="23"/>
          <w:szCs w:val="23"/>
          <w:lang w:val="es-ES" w:eastAsia="es-ES"/>
        </w:rPr>
        <w:t xml:space="preserve">., </w:t>
      </w:r>
      <w:r>
        <w:rPr>
          <w:rStyle w:val="CharacterStyle4"/>
          <w:sz w:val="22"/>
          <w:szCs w:val="22"/>
          <w:lang w:val="es-ES" w:eastAsia="es-ES"/>
        </w:rPr>
        <w:t>y acuerda:</w:t>
      </w:r>
    </w:p>
    <w:p w:rsidR="00302BA2" w:rsidRDefault="00302BA2" w:rsidP="00AE3B63">
      <w:pPr>
        <w:pStyle w:val="Style3"/>
        <w:kinsoku w:val="0"/>
        <w:autoSpaceDE/>
        <w:autoSpaceDN/>
        <w:adjustRightInd/>
        <w:spacing w:before="252" w:line="204" w:lineRule="auto"/>
        <w:ind w:left="709" w:right="-137"/>
        <w:rPr>
          <w:rStyle w:val="CharacterStyle4"/>
          <w:b/>
          <w:bCs/>
          <w:lang w:val="es-ES" w:eastAsia="es-ES"/>
        </w:rPr>
      </w:pPr>
      <w:r>
        <w:rPr>
          <w:rStyle w:val="CharacterStyle4"/>
          <w:b/>
          <w:bCs/>
          <w:lang w:val="es-ES" w:eastAsia="es-ES"/>
        </w:rPr>
        <w:t>"POR TANTO ACUERDAN EN FIRME</w:t>
      </w:r>
    </w:p>
    <w:p w:rsidR="00AE3B63" w:rsidRDefault="00302BA2" w:rsidP="00AE3B63">
      <w:pPr>
        <w:pStyle w:val="Style3"/>
        <w:kinsoku w:val="0"/>
        <w:autoSpaceDE/>
        <w:autoSpaceDN/>
        <w:adjustRightInd/>
        <w:spacing w:before="36"/>
        <w:ind w:left="709" w:right="-137"/>
        <w:jc w:val="both"/>
        <w:rPr>
          <w:rStyle w:val="CharacterStyle4"/>
          <w:spacing w:val="1"/>
          <w:lang w:val="es-ES" w:eastAsia="es-ES"/>
        </w:rPr>
      </w:pPr>
      <w:r>
        <w:rPr>
          <w:rStyle w:val="CharacterStyle4"/>
          <w:spacing w:val="1"/>
          <w:lang w:val="es-ES" w:eastAsia="es-ES"/>
        </w:rPr>
        <w:t xml:space="preserve">Acoger las recomendaciones y de la Dirección de Asuntos Jurídicos y por ende: </w:t>
      </w:r>
    </w:p>
    <w:p w:rsidR="00302BA2" w:rsidRDefault="00AE3B63" w:rsidP="00AE3B63">
      <w:pPr>
        <w:pStyle w:val="Style3"/>
        <w:kinsoku w:val="0"/>
        <w:autoSpaceDE/>
        <w:autoSpaceDN/>
        <w:adjustRightInd/>
        <w:spacing w:before="36"/>
        <w:ind w:left="709" w:right="-137"/>
        <w:jc w:val="both"/>
        <w:rPr>
          <w:rStyle w:val="CharacterStyle4"/>
          <w:lang w:val="es-ES" w:eastAsia="es-ES"/>
        </w:rPr>
      </w:pPr>
      <w:r>
        <w:rPr>
          <w:rStyle w:val="CharacterStyle4"/>
          <w:lang w:val="es-ES" w:eastAsia="es-ES"/>
        </w:rPr>
        <w:t>1</w:t>
      </w:r>
      <w:r w:rsidR="00302BA2">
        <w:rPr>
          <w:rStyle w:val="CharacterStyle4"/>
          <w:lang w:val="es-ES" w:eastAsia="es-ES"/>
        </w:rPr>
        <w:t xml:space="preserve">.- Rechazar en todos sus extremos el recurso de revocatoria presentado por el </w:t>
      </w:r>
      <w:r w:rsidR="00302BA2">
        <w:rPr>
          <w:rStyle w:val="CharacterStyle4"/>
          <w:spacing w:val="-3"/>
          <w:lang w:val="es-ES" w:eastAsia="es-ES"/>
        </w:rPr>
        <w:t>señor J</w:t>
      </w:r>
      <w:r w:rsidR="000E194C">
        <w:rPr>
          <w:rStyle w:val="CharacterStyle4"/>
          <w:spacing w:val="-3"/>
          <w:lang w:val="es-ES" w:eastAsia="es-ES"/>
        </w:rPr>
        <w:t>.</w:t>
      </w:r>
      <w:r w:rsidR="00302BA2">
        <w:rPr>
          <w:rStyle w:val="CharacterStyle4"/>
          <w:spacing w:val="-3"/>
          <w:lang w:val="es-ES" w:eastAsia="es-ES"/>
        </w:rPr>
        <w:t>M</w:t>
      </w:r>
      <w:r w:rsidR="000E194C">
        <w:rPr>
          <w:rStyle w:val="CharacterStyle4"/>
          <w:spacing w:val="-3"/>
          <w:lang w:val="es-ES" w:eastAsia="es-ES"/>
        </w:rPr>
        <w:t>.</w:t>
      </w:r>
      <w:r w:rsidR="00302BA2">
        <w:rPr>
          <w:rStyle w:val="CharacterStyle4"/>
          <w:spacing w:val="-3"/>
          <w:lang w:val="es-ES" w:eastAsia="es-ES"/>
        </w:rPr>
        <w:t>M</w:t>
      </w:r>
      <w:r w:rsidR="000E194C">
        <w:rPr>
          <w:rStyle w:val="CharacterStyle4"/>
          <w:spacing w:val="-3"/>
          <w:lang w:val="es-ES" w:eastAsia="es-ES"/>
        </w:rPr>
        <w:t>.</w:t>
      </w:r>
      <w:r w:rsidR="00302BA2">
        <w:rPr>
          <w:rStyle w:val="CharacterStyle4"/>
          <w:spacing w:val="-3"/>
          <w:lang w:val="es-ES" w:eastAsia="es-ES"/>
        </w:rPr>
        <w:t>C</w:t>
      </w:r>
      <w:r w:rsidR="000E194C">
        <w:rPr>
          <w:rStyle w:val="CharacterStyle4"/>
          <w:spacing w:val="-3"/>
          <w:lang w:val="es-ES" w:eastAsia="es-ES"/>
        </w:rPr>
        <w:t>.</w:t>
      </w:r>
      <w:r w:rsidR="00302BA2">
        <w:rPr>
          <w:rStyle w:val="CharacterStyle4"/>
          <w:spacing w:val="-3"/>
          <w:lang w:val="es-ES" w:eastAsia="es-ES"/>
        </w:rPr>
        <w:t xml:space="preserve">, cédula de </w:t>
      </w:r>
      <w:proofErr w:type="gramStart"/>
      <w:r w:rsidR="00302BA2">
        <w:rPr>
          <w:rStyle w:val="CharacterStyle4"/>
          <w:spacing w:val="-3"/>
          <w:lang w:val="es-ES" w:eastAsia="es-ES"/>
        </w:rPr>
        <w:t xml:space="preserve">identidad </w:t>
      </w:r>
      <w:r w:rsidR="000E194C">
        <w:rPr>
          <w:rStyle w:val="CharacterStyle4"/>
          <w:spacing w:val="-3"/>
          <w:lang w:val="es-ES" w:eastAsia="es-ES"/>
        </w:rPr>
        <w:t>…</w:t>
      </w:r>
      <w:proofErr w:type="gramEnd"/>
      <w:r w:rsidR="00302BA2">
        <w:rPr>
          <w:rStyle w:val="CharacterStyle4"/>
          <w:spacing w:val="-3"/>
          <w:lang w:val="es-ES" w:eastAsia="es-ES"/>
        </w:rPr>
        <w:t xml:space="preserve">, en su </w:t>
      </w:r>
      <w:r w:rsidR="00302BA2">
        <w:rPr>
          <w:rStyle w:val="CharacterStyle4"/>
          <w:lang w:val="es-ES" w:eastAsia="es-ES"/>
        </w:rPr>
        <w:t xml:space="preserve">condición de presidente con facultades de apoderado generalísimo sin límite de </w:t>
      </w:r>
      <w:r w:rsidR="00302BA2">
        <w:rPr>
          <w:rStyle w:val="CharacterStyle4"/>
          <w:spacing w:val="-3"/>
          <w:lang w:val="es-ES" w:eastAsia="es-ES"/>
        </w:rPr>
        <w:t xml:space="preserve">suma de la </w:t>
      </w:r>
      <w:r w:rsidR="00302BA2">
        <w:rPr>
          <w:rStyle w:val="CharacterStyle4"/>
          <w:spacing w:val="-3"/>
          <w:sz w:val="22"/>
          <w:szCs w:val="22"/>
          <w:lang w:val="es-ES" w:eastAsia="es-ES"/>
        </w:rPr>
        <w:t xml:space="preserve">empresa </w:t>
      </w:r>
      <w:r w:rsidR="00302BA2">
        <w:rPr>
          <w:rStyle w:val="CharacterStyle4"/>
          <w:spacing w:val="-3"/>
          <w:lang w:val="es-ES" w:eastAsia="es-ES"/>
        </w:rPr>
        <w:t>denominada S</w:t>
      </w:r>
      <w:r w:rsidR="000E194C">
        <w:rPr>
          <w:rStyle w:val="CharacterStyle4"/>
          <w:spacing w:val="-3"/>
          <w:lang w:val="es-ES" w:eastAsia="es-ES"/>
        </w:rPr>
        <w:t>.</w:t>
      </w:r>
      <w:r w:rsidR="00302BA2">
        <w:rPr>
          <w:rStyle w:val="CharacterStyle4"/>
          <w:spacing w:val="-3"/>
          <w:lang w:val="es-ES" w:eastAsia="es-ES"/>
        </w:rPr>
        <w:t>H</w:t>
      </w:r>
      <w:r w:rsidR="000E194C">
        <w:rPr>
          <w:rStyle w:val="CharacterStyle4"/>
          <w:spacing w:val="-3"/>
          <w:lang w:val="es-ES" w:eastAsia="es-ES"/>
        </w:rPr>
        <w:t>.</w:t>
      </w:r>
      <w:r w:rsidR="00302BA2">
        <w:rPr>
          <w:rStyle w:val="CharacterStyle4"/>
          <w:spacing w:val="-3"/>
          <w:lang w:val="es-ES" w:eastAsia="es-ES"/>
        </w:rPr>
        <w:t>M</w:t>
      </w:r>
      <w:r w:rsidR="000E194C">
        <w:rPr>
          <w:rStyle w:val="CharacterStyle4"/>
          <w:spacing w:val="-3"/>
          <w:lang w:val="es-ES" w:eastAsia="es-ES"/>
        </w:rPr>
        <w:t>.</w:t>
      </w:r>
      <w:r w:rsidR="00302BA2">
        <w:rPr>
          <w:rStyle w:val="CharacterStyle4"/>
          <w:spacing w:val="-3"/>
          <w:lang w:val="es-ES" w:eastAsia="es-ES"/>
        </w:rPr>
        <w:t xml:space="preserve">S.A., cédula </w:t>
      </w:r>
      <w:r w:rsidR="00302BA2">
        <w:rPr>
          <w:rStyle w:val="CharacterStyle4"/>
          <w:lang w:val="es-ES" w:eastAsia="es-ES"/>
        </w:rPr>
        <w:t xml:space="preserve">jurídica </w:t>
      </w:r>
      <w:r w:rsidR="000E194C">
        <w:rPr>
          <w:rStyle w:val="CharacterStyle4"/>
          <w:lang w:val="es-ES" w:eastAsia="es-ES"/>
        </w:rPr>
        <w:t>..</w:t>
      </w:r>
      <w:r w:rsidR="00302BA2">
        <w:rPr>
          <w:rStyle w:val="CharacterStyle4"/>
          <w:lang w:val="es-ES" w:eastAsia="es-ES"/>
        </w:rPr>
        <w:t>.</w:t>
      </w:r>
    </w:p>
    <w:p w:rsidR="00302BA2" w:rsidRDefault="00302BA2" w:rsidP="00AE3B63">
      <w:pPr>
        <w:pStyle w:val="Style3"/>
        <w:kinsoku w:val="0"/>
        <w:autoSpaceDE/>
        <w:autoSpaceDN/>
        <w:adjustRightInd/>
        <w:spacing w:before="216" w:line="234" w:lineRule="exact"/>
        <w:ind w:left="709" w:right="-137"/>
        <w:jc w:val="both"/>
        <w:rPr>
          <w:rStyle w:val="CharacterStyle4"/>
          <w:lang w:val="es-ES" w:eastAsia="es-ES"/>
        </w:rPr>
      </w:pPr>
      <w:r>
        <w:rPr>
          <w:rStyle w:val="CharacterStyle4"/>
          <w:spacing w:val="2"/>
          <w:lang w:val="es-ES" w:eastAsia="es-ES"/>
        </w:rPr>
        <w:t xml:space="preserve">2.- Elevar el recurso de apelación al Tribunal Administrativo de Transportes </w:t>
      </w:r>
      <w:r>
        <w:rPr>
          <w:rStyle w:val="CharacterStyle4"/>
          <w:spacing w:val="-2"/>
          <w:lang w:val="es-ES" w:eastAsia="es-ES"/>
        </w:rPr>
        <w:t xml:space="preserve">(Sic) por ser de su competencia" (Léanse los </w:t>
      </w:r>
      <w:r>
        <w:rPr>
          <w:rStyle w:val="CharacterStyle4"/>
          <w:spacing w:val="-2"/>
          <w:sz w:val="22"/>
          <w:szCs w:val="22"/>
          <w:lang w:val="es-ES" w:eastAsia="es-ES"/>
        </w:rPr>
        <w:t xml:space="preserve">folios del 2 al 4 </w:t>
      </w:r>
      <w:r>
        <w:rPr>
          <w:rStyle w:val="CharacterStyle4"/>
          <w:rFonts w:ascii="Garamond" w:hAnsi="Garamond" w:cs="Garamond"/>
          <w:spacing w:val="-2"/>
          <w:sz w:val="23"/>
          <w:szCs w:val="23"/>
          <w:lang w:val="es-ES" w:eastAsia="es-ES"/>
        </w:rPr>
        <w:t xml:space="preserve">del </w:t>
      </w:r>
      <w:r>
        <w:rPr>
          <w:rStyle w:val="CharacterStyle4"/>
          <w:spacing w:val="-2"/>
          <w:lang w:val="es-ES" w:eastAsia="es-ES"/>
        </w:rPr>
        <w:t xml:space="preserve">expediente </w:t>
      </w:r>
      <w:r>
        <w:rPr>
          <w:rStyle w:val="CharacterStyle4"/>
          <w:lang w:val="es-ES" w:eastAsia="es-ES"/>
        </w:rPr>
        <w:t>administrativo TAT-049-13).</w:t>
      </w:r>
    </w:p>
    <w:p w:rsidR="00302BA2" w:rsidRDefault="00302BA2">
      <w:pPr>
        <w:pStyle w:val="Style3"/>
        <w:kinsoku w:val="0"/>
        <w:autoSpaceDE/>
        <w:autoSpaceDN/>
        <w:adjustRightInd/>
        <w:spacing w:before="504"/>
        <w:ind w:left="144"/>
        <w:rPr>
          <w:rStyle w:val="CharacterStyle4"/>
          <w:spacing w:val="-1"/>
          <w:sz w:val="22"/>
          <w:szCs w:val="22"/>
          <w:lang w:val="es-ES" w:eastAsia="es-ES"/>
        </w:rPr>
      </w:pPr>
      <w:r>
        <w:rPr>
          <w:rStyle w:val="CharacterStyle4"/>
          <w:spacing w:val="-1"/>
          <w:sz w:val="22"/>
          <w:szCs w:val="22"/>
          <w:lang w:val="es-ES" w:eastAsia="es-ES"/>
        </w:rPr>
        <w:t xml:space="preserve">El acuerdo fue notificado al correo electrónico </w:t>
      </w:r>
      <w:proofErr w:type="spellStart"/>
      <w:r w:rsidR="00AE3B63">
        <w:rPr>
          <w:rStyle w:val="CharacterStyle4"/>
          <w:color w:val="0000FF"/>
          <w:spacing w:val="-1"/>
          <w:sz w:val="22"/>
          <w:szCs w:val="22"/>
          <w:u w:val="single"/>
          <w:lang w:val="es-ES" w:eastAsia="es-ES"/>
        </w:rPr>
        <w:t>xxxxxxxxx</w:t>
      </w:r>
      <w:proofErr w:type="spellEnd"/>
    </w:p>
    <w:p w:rsidR="00302BA2" w:rsidRDefault="00302BA2">
      <w:pPr>
        <w:pStyle w:val="Style3"/>
        <w:kinsoku w:val="0"/>
        <w:autoSpaceDE/>
        <w:autoSpaceDN/>
        <w:adjustRightInd/>
        <w:spacing w:before="720" w:line="262" w:lineRule="exact"/>
        <w:ind w:left="144"/>
        <w:rPr>
          <w:rStyle w:val="CharacterStyle4"/>
          <w:spacing w:val="-1"/>
          <w:sz w:val="22"/>
          <w:szCs w:val="22"/>
          <w:lang w:val="es-ES" w:eastAsia="es-ES"/>
        </w:rPr>
      </w:pPr>
      <w:r w:rsidRPr="00AE3B63">
        <w:rPr>
          <w:rStyle w:val="CharacterStyle4"/>
          <w:rFonts w:ascii="Garamond" w:hAnsi="Garamond" w:cs="Garamond"/>
          <w:b/>
          <w:spacing w:val="-1"/>
          <w:sz w:val="23"/>
          <w:szCs w:val="23"/>
          <w:lang w:val="es-ES" w:eastAsia="es-ES"/>
        </w:rPr>
        <w:t>QUINTO.-</w:t>
      </w:r>
      <w:r>
        <w:rPr>
          <w:rStyle w:val="CharacterStyle4"/>
          <w:rFonts w:ascii="Garamond" w:hAnsi="Garamond" w:cs="Garamond"/>
          <w:spacing w:val="-1"/>
          <w:sz w:val="23"/>
          <w:szCs w:val="23"/>
          <w:lang w:val="es-ES" w:eastAsia="es-ES"/>
        </w:rPr>
        <w:t xml:space="preserve"> </w:t>
      </w:r>
      <w:r>
        <w:rPr>
          <w:rStyle w:val="CharacterStyle4"/>
          <w:spacing w:val="-1"/>
          <w:sz w:val="22"/>
          <w:szCs w:val="22"/>
          <w:lang w:val="es-ES" w:eastAsia="es-ES"/>
        </w:rPr>
        <w:t>En los procedimientos se han seguido las prescripciones de ley.</w:t>
      </w:r>
    </w:p>
    <w:p w:rsidR="00302BA2" w:rsidRPr="00AE3B63" w:rsidRDefault="00302BA2">
      <w:pPr>
        <w:pStyle w:val="Style3"/>
        <w:kinsoku w:val="0"/>
        <w:autoSpaceDE/>
        <w:autoSpaceDN/>
        <w:adjustRightInd/>
        <w:spacing w:before="792"/>
        <w:ind w:left="144"/>
        <w:rPr>
          <w:rStyle w:val="CharacterStyle4"/>
          <w:rFonts w:ascii="Garamond" w:hAnsi="Garamond" w:cs="Garamond"/>
          <w:b/>
          <w:spacing w:val="-2"/>
          <w:sz w:val="23"/>
          <w:szCs w:val="23"/>
          <w:lang w:val="es-ES" w:eastAsia="es-ES"/>
        </w:rPr>
      </w:pPr>
      <w:r w:rsidRPr="00AE3B63">
        <w:rPr>
          <w:rStyle w:val="CharacterStyle4"/>
          <w:rFonts w:ascii="Garamond" w:hAnsi="Garamond" w:cs="Garamond"/>
          <w:b/>
          <w:spacing w:val="-2"/>
          <w:sz w:val="23"/>
          <w:szCs w:val="23"/>
          <w:lang w:val="es-ES" w:eastAsia="es-ES"/>
        </w:rPr>
        <w:t>REDACTA EL JUEZ PORTUGUEZ MÉNDEZ:</w:t>
      </w:r>
    </w:p>
    <w:p w:rsidR="00302BA2" w:rsidRPr="00AE3B63" w:rsidRDefault="00302BA2">
      <w:pPr>
        <w:pStyle w:val="Style3"/>
        <w:kinsoku w:val="0"/>
        <w:autoSpaceDE/>
        <w:autoSpaceDN/>
        <w:adjustRightInd/>
        <w:spacing w:before="504" w:line="187" w:lineRule="auto"/>
        <w:jc w:val="center"/>
        <w:rPr>
          <w:rStyle w:val="CharacterStyle4"/>
          <w:rFonts w:ascii="Garamond" w:hAnsi="Garamond" w:cs="Garamond"/>
          <w:b/>
          <w:sz w:val="23"/>
          <w:szCs w:val="23"/>
          <w:lang w:val="es-ES" w:eastAsia="es-ES"/>
        </w:rPr>
      </w:pPr>
      <w:r w:rsidRPr="00AE3B63">
        <w:rPr>
          <w:rStyle w:val="CharacterStyle4"/>
          <w:rFonts w:ascii="Garamond" w:hAnsi="Garamond" w:cs="Garamond"/>
          <w:b/>
          <w:sz w:val="23"/>
          <w:szCs w:val="23"/>
          <w:lang w:val="es-ES" w:eastAsia="es-ES"/>
        </w:rPr>
        <w:t>CONSIDERANDO</w:t>
      </w:r>
    </w:p>
    <w:p w:rsidR="00302BA2" w:rsidRDefault="00302BA2" w:rsidP="00AE3B63">
      <w:pPr>
        <w:pStyle w:val="Style3"/>
        <w:kinsoku w:val="0"/>
        <w:autoSpaceDE/>
        <w:autoSpaceDN/>
        <w:adjustRightInd/>
        <w:spacing w:before="396"/>
        <w:ind w:left="144" w:right="144"/>
        <w:jc w:val="both"/>
        <w:rPr>
          <w:rStyle w:val="CharacterStyle4"/>
          <w:spacing w:val="-1"/>
          <w:sz w:val="22"/>
          <w:szCs w:val="22"/>
          <w:lang w:val="es-ES" w:eastAsia="es-ES"/>
        </w:rPr>
      </w:pPr>
      <w:r w:rsidRPr="00AE3B63">
        <w:rPr>
          <w:rStyle w:val="CharacterStyle4"/>
          <w:rFonts w:ascii="Garamond" w:hAnsi="Garamond" w:cs="Garamond"/>
          <w:b/>
          <w:sz w:val="23"/>
          <w:szCs w:val="23"/>
          <w:lang w:val="es-ES" w:eastAsia="es-ES"/>
        </w:rPr>
        <w:t>1. COMPETENCIA.-</w:t>
      </w:r>
      <w:r>
        <w:rPr>
          <w:rStyle w:val="CharacterStyle4"/>
          <w:rFonts w:ascii="Garamond" w:hAnsi="Garamond" w:cs="Garamond"/>
          <w:sz w:val="23"/>
          <w:szCs w:val="23"/>
          <w:lang w:val="es-ES" w:eastAsia="es-ES"/>
        </w:rPr>
        <w:t xml:space="preserve"> </w:t>
      </w:r>
      <w:r>
        <w:rPr>
          <w:rStyle w:val="CharacterStyle4"/>
          <w:sz w:val="22"/>
          <w:szCs w:val="22"/>
          <w:lang w:val="es-ES" w:eastAsia="es-ES"/>
        </w:rPr>
        <w:t xml:space="preserve">El </w:t>
      </w:r>
      <w:r>
        <w:rPr>
          <w:rStyle w:val="CharacterStyle4"/>
          <w:rFonts w:ascii="Garamond" w:hAnsi="Garamond" w:cs="Garamond"/>
          <w:sz w:val="23"/>
          <w:szCs w:val="23"/>
          <w:lang w:val="es-ES" w:eastAsia="es-ES"/>
        </w:rPr>
        <w:t xml:space="preserve">Tribunal </w:t>
      </w:r>
      <w:r>
        <w:rPr>
          <w:rStyle w:val="CharacterStyle4"/>
          <w:sz w:val="22"/>
          <w:szCs w:val="22"/>
          <w:lang w:val="es-ES" w:eastAsia="es-ES"/>
        </w:rPr>
        <w:t xml:space="preserve">Administrativo de Transporte es el competente para </w:t>
      </w:r>
      <w:r>
        <w:rPr>
          <w:rStyle w:val="CharacterStyle4"/>
          <w:spacing w:val="-1"/>
          <w:sz w:val="22"/>
          <w:szCs w:val="22"/>
          <w:lang w:val="es-ES" w:eastAsia="es-ES"/>
        </w:rPr>
        <w:t>conocer y resolver el presente recurso de apelación de conformidad con el artículo 22 de la Ley Reguladora del Servicio Público de Transporte Remunerado de Personas en Vehículos en la Modalidad de Taxi N.7969 del 22 de diciembre de 1999.</w:t>
      </w:r>
    </w:p>
    <w:p w:rsidR="00302BA2" w:rsidRDefault="00302BA2" w:rsidP="00AE3B63">
      <w:pPr>
        <w:pStyle w:val="Style3"/>
        <w:kinsoku w:val="0"/>
        <w:autoSpaceDE/>
        <w:autoSpaceDN/>
        <w:adjustRightInd/>
        <w:spacing w:before="432" w:after="900"/>
        <w:ind w:left="144" w:right="144"/>
        <w:jc w:val="both"/>
        <w:rPr>
          <w:rStyle w:val="CharacterStyle4"/>
          <w:sz w:val="22"/>
          <w:szCs w:val="22"/>
          <w:lang w:val="es-ES" w:eastAsia="es-ES"/>
        </w:rPr>
      </w:pPr>
      <w:r w:rsidRPr="00AE3B63">
        <w:rPr>
          <w:rStyle w:val="CharacterStyle4"/>
          <w:rFonts w:ascii="Garamond" w:hAnsi="Garamond" w:cs="Garamond"/>
          <w:b/>
          <w:spacing w:val="-2"/>
          <w:sz w:val="23"/>
          <w:szCs w:val="23"/>
          <w:lang w:val="es-ES" w:eastAsia="es-ES"/>
        </w:rPr>
        <w:t xml:space="preserve">2.- ADMISIBILIDAD DEL RECURSO. </w:t>
      </w:r>
      <w:r w:rsidRPr="00AE3B63">
        <w:rPr>
          <w:rStyle w:val="CharacterStyle4"/>
          <w:rFonts w:ascii="Garamond" w:hAnsi="Garamond" w:cs="Garamond"/>
          <w:b/>
          <w:spacing w:val="-2"/>
          <w:sz w:val="25"/>
          <w:szCs w:val="25"/>
          <w:u w:val="single"/>
          <w:lang w:val="es-ES" w:eastAsia="es-ES"/>
        </w:rPr>
        <w:t>En cuanto a la Legitimación:</w:t>
      </w:r>
      <w:r>
        <w:rPr>
          <w:rStyle w:val="CharacterStyle4"/>
          <w:spacing w:val="-2"/>
          <w:sz w:val="22"/>
          <w:szCs w:val="22"/>
          <w:lang w:val="es-ES" w:eastAsia="es-ES"/>
        </w:rPr>
        <w:t xml:space="preserve"> De conformidad </w:t>
      </w:r>
      <w:r>
        <w:rPr>
          <w:rStyle w:val="CharacterStyle4"/>
          <w:spacing w:val="-4"/>
          <w:sz w:val="22"/>
          <w:szCs w:val="22"/>
          <w:lang w:val="es-ES" w:eastAsia="es-ES"/>
        </w:rPr>
        <w:t xml:space="preserve">con lo dispuesto en el artículo 11 del la ley 7969 "Ley Reguladora del Servicio Público de </w:t>
      </w:r>
      <w:r>
        <w:rPr>
          <w:rStyle w:val="CharacterStyle4"/>
          <w:sz w:val="22"/>
          <w:szCs w:val="22"/>
          <w:lang w:val="es-ES" w:eastAsia="es-ES"/>
        </w:rPr>
        <w:t xml:space="preserve">Transporte Remunerado de Personas en Vehículos en la Modalidad de Taxi", el recurrente </w:t>
      </w:r>
      <w:r>
        <w:rPr>
          <w:rStyle w:val="CharacterStyle4"/>
          <w:spacing w:val="-2"/>
          <w:sz w:val="22"/>
          <w:szCs w:val="22"/>
          <w:lang w:val="es-ES" w:eastAsia="es-ES"/>
        </w:rPr>
        <w:t xml:space="preserve">se encuentra legitimado </w:t>
      </w:r>
      <w:r>
        <w:rPr>
          <w:rStyle w:val="CharacterStyle4"/>
          <w:rFonts w:ascii="Garamond" w:hAnsi="Garamond" w:cs="Garamond"/>
          <w:spacing w:val="-2"/>
          <w:sz w:val="23"/>
          <w:szCs w:val="23"/>
          <w:lang w:val="es-ES" w:eastAsia="es-ES"/>
        </w:rPr>
        <w:t xml:space="preserve">para </w:t>
      </w:r>
      <w:r>
        <w:rPr>
          <w:rStyle w:val="CharacterStyle4"/>
          <w:spacing w:val="-2"/>
          <w:sz w:val="22"/>
          <w:szCs w:val="22"/>
          <w:lang w:val="es-ES" w:eastAsia="es-ES"/>
        </w:rPr>
        <w:t xml:space="preserve">este acto, toda vez que en los Artículos 5.1.28 de la Sesión </w:t>
      </w:r>
      <w:r>
        <w:rPr>
          <w:rStyle w:val="CharacterStyle4"/>
          <w:spacing w:val="1"/>
          <w:sz w:val="22"/>
          <w:szCs w:val="22"/>
          <w:lang w:val="es-ES" w:eastAsia="es-ES"/>
        </w:rPr>
        <w:t xml:space="preserve">Ordinaria 34-2012 del 7 de </w:t>
      </w:r>
      <w:r>
        <w:rPr>
          <w:rStyle w:val="CharacterStyle4"/>
          <w:spacing w:val="1"/>
          <w:lang w:val="es-ES" w:eastAsia="es-ES"/>
        </w:rPr>
        <w:t xml:space="preserve">junio </w:t>
      </w:r>
      <w:r>
        <w:rPr>
          <w:rStyle w:val="CharacterStyle4"/>
          <w:rFonts w:ascii="Garamond" w:hAnsi="Garamond" w:cs="Garamond"/>
          <w:spacing w:val="1"/>
          <w:sz w:val="23"/>
          <w:szCs w:val="23"/>
          <w:lang w:val="es-ES" w:eastAsia="es-ES"/>
        </w:rPr>
        <w:t xml:space="preserve">del </w:t>
      </w:r>
      <w:r>
        <w:rPr>
          <w:rStyle w:val="CharacterStyle4"/>
          <w:spacing w:val="1"/>
          <w:sz w:val="22"/>
          <w:szCs w:val="22"/>
          <w:lang w:val="es-ES" w:eastAsia="es-ES"/>
        </w:rPr>
        <w:t xml:space="preserve">2012 , 3.2 de la Sesión </w:t>
      </w:r>
      <w:r>
        <w:rPr>
          <w:rStyle w:val="CharacterStyle4"/>
          <w:rFonts w:ascii="Garamond" w:hAnsi="Garamond" w:cs="Garamond"/>
          <w:spacing w:val="1"/>
          <w:sz w:val="23"/>
          <w:szCs w:val="23"/>
          <w:lang w:val="es-ES" w:eastAsia="es-ES"/>
        </w:rPr>
        <w:t xml:space="preserve">Ordinaria </w:t>
      </w:r>
      <w:r>
        <w:rPr>
          <w:rStyle w:val="CharacterStyle4"/>
          <w:spacing w:val="1"/>
          <w:sz w:val="22"/>
          <w:szCs w:val="22"/>
          <w:lang w:val="es-ES" w:eastAsia="es-ES"/>
        </w:rPr>
        <w:t xml:space="preserve">42-2012 del 2 de </w:t>
      </w:r>
      <w:r>
        <w:rPr>
          <w:rStyle w:val="CharacterStyle4"/>
          <w:sz w:val="22"/>
          <w:szCs w:val="22"/>
          <w:lang w:val="es-ES" w:eastAsia="es-ES"/>
        </w:rPr>
        <w:t xml:space="preserve">julio del 2012, y 3.2 de la Sesión Ordinaria 44-2012 del 11 de </w:t>
      </w:r>
      <w:r>
        <w:rPr>
          <w:rStyle w:val="CharacterStyle4"/>
          <w:rFonts w:ascii="Garamond" w:hAnsi="Garamond" w:cs="Garamond"/>
          <w:sz w:val="23"/>
          <w:szCs w:val="23"/>
          <w:lang w:val="es-ES" w:eastAsia="es-ES"/>
        </w:rPr>
        <w:t xml:space="preserve">julio </w:t>
      </w:r>
      <w:r>
        <w:rPr>
          <w:rStyle w:val="CharacterStyle4"/>
          <w:sz w:val="22"/>
          <w:szCs w:val="22"/>
          <w:lang w:val="es-ES" w:eastAsia="es-ES"/>
        </w:rPr>
        <w:t>del 2012, se le deniega</w:t>
      </w:r>
    </w:p>
    <w:p w:rsidR="00AE3B63" w:rsidRDefault="00AE3B63">
      <w:pPr>
        <w:pStyle w:val="Style4"/>
        <w:kinsoku w:val="0"/>
        <w:autoSpaceDE/>
        <w:autoSpaceDN/>
        <w:spacing w:before="0"/>
        <w:rPr>
          <w:rStyle w:val="CharacterStyle3"/>
          <w:spacing w:val="-5"/>
          <w:lang w:val="es-ES" w:eastAsia="es-ES"/>
        </w:rPr>
      </w:pPr>
    </w:p>
    <w:p w:rsidR="000E194C" w:rsidRDefault="000E194C">
      <w:pPr>
        <w:pStyle w:val="Style4"/>
        <w:kinsoku w:val="0"/>
        <w:autoSpaceDE/>
        <w:autoSpaceDN/>
        <w:spacing w:before="0"/>
        <w:rPr>
          <w:rStyle w:val="CharacterStyle3"/>
          <w:spacing w:val="-5"/>
          <w:lang w:val="es-ES" w:eastAsia="es-ES"/>
        </w:rPr>
      </w:pPr>
    </w:p>
    <w:p w:rsidR="000E194C" w:rsidRDefault="000E194C">
      <w:pPr>
        <w:pStyle w:val="Style4"/>
        <w:kinsoku w:val="0"/>
        <w:autoSpaceDE/>
        <w:autoSpaceDN/>
        <w:spacing w:before="0"/>
        <w:rPr>
          <w:rStyle w:val="CharacterStyle3"/>
          <w:spacing w:val="-5"/>
          <w:lang w:val="es-ES" w:eastAsia="es-ES"/>
        </w:rPr>
      </w:pPr>
    </w:p>
    <w:p w:rsidR="00302BA2" w:rsidRDefault="00302BA2">
      <w:pPr>
        <w:pStyle w:val="Style4"/>
        <w:kinsoku w:val="0"/>
        <w:autoSpaceDE/>
        <w:autoSpaceDN/>
        <w:spacing w:before="0"/>
        <w:rPr>
          <w:rStyle w:val="CharacterStyle3"/>
          <w:spacing w:val="-1"/>
          <w:sz w:val="21"/>
          <w:szCs w:val="21"/>
          <w:lang w:val="es-ES" w:eastAsia="es-ES"/>
        </w:rPr>
      </w:pPr>
      <w:proofErr w:type="gramStart"/>
      <w:r w:rsidRPr="00AE3B63">
        <w:rPr>
          <w:rStyle w:val="CharacterStyle3"/>
          <w:spacing w:val="-5"/>
          <w:sz w:val="21"/>
          <w:szCs w:val="21"/>
          <w:lang w:val="es-ES" w:eastAsia="es-ES"/>
        </w:rPr>
        <w:lastRenderedPageBreak/>
        <w:t>el</w:t>
      </w:r>
      <w:proofErr w:type="gramEnd"/>
      <w:r w:rsidRPr="00AE3B63">
        <w:rPr>
          <w:rStyle w:val="CharacterStyle3"/>
          <w:spacing w:val="-5"/>
          <w:sz w:val="21"/>
          <w:szCs w:val="21"/>
          <w:lang w:val="es-ES" w:eastAsia="es-ES"/>
        </w:rPr>
        <w:t xml:space="preserve"> permiso de servicio especial estable de taxi. </w:t>
      </w:r>
      <w:r w:rsidRPr="00AE3B63">
        <w:rPr>
          <w:rStyle w:val="CharacterStyle3"/>
          <w:b/>
          <w:bCs/>
          <w:spacing w:val="-5"/>
          <w:sz w:val="21"/>
          <w:szCs w:val="21"/>
          <w:u w:val="single"/>
          <w:lang w:val="es-ES" w:eastAsia="es-ES"/>
        </w:rPr>
        <w:t>En cuanto al plazo:</w:t>
      </w:r>
      <w:r w:rsidRPr="00AE3B63">
        <w:rPr>
          <w:rStyle w:val="CharacterStyle3"/>
          <w:spacing w:val="-5"/>
          <w:sz w:val="21"/>
          <w:szCs w:val="21"/>
          <w:lang w:val="es-ES" w:eastAsia="es-ES"/>
        </w:rPr>
        <w:t xml:space="preserve"> El acto administrativo </w:t>
      </w:r>
      <w:r w:rsidRPr="00AE3B63">
        <w:rPr>
          <w:rStyle w:val="CharacterStyle3"/>
          <w:spacing w:val="-3"/>
          <w:sz w:val="21"/>
          <w:szCs w:val="21"/>
          <w:lang w:val="es-ES" w:eastAsia="es-ES"/>
        </w:rPr>
        <w:t xml:space="preserve">denegatorio del permiso </w:t>
      </w:r>
      <w:r w:rsidRPr="00AE3B63">
        <w:rPr>
          <w:rStyle w:val="CharacterStyle3"/>
          <w:b/>
          <w:bCs/>
          <w:spacing w:val="-3"/>
          <w:sz w:val="21"/>
          <w:szCs w:val="21"/>
          <w:lang w:val="es-ES" w:eastAsia="es-ES"/>
        </w:rPr>
        <w:t xml:space="preserve">para </w:t>
      </w:r>
      <w:r w:rsidRPr="00AE3B63">
        <w:rPr>
          <w:rStyle w:val="CharacterStyle3"/>
          <w:spacing w:val="-3"/>
          <w:sz w:val="21"/>
          <w:szCs w:val="21"/>
          <w:lang w:val="es-ES" w:eastAsia="es-ES"/>
        </w:rPr>
        <w:t xml:space="preserve">realizar el servicio especial estable de Taxi, fue notificado en </w:t>
      </w:r>
      <w:r w:rsidRPr="00AE3B63">
        <w:rPr>
          <w:rStyle w:val="CharacterStyle3"/>
          <w:spacing w:val="-1"/>
          <w:sz w:val="21"/>
          <w:szCs w:val="21"/>
          <w:lang w:val="es-ES" w:eastAsia="es-ES"/>
        </w:rPr>
        <w:t xml:space="preserve">forma personal el día </w:t>
      </w:r>
      <w:r w:rsidRPr="00AE3B63">
        <w:rPr>
          <w:rStyle w:val="CharacterStyle3"/>
          <w:b/>
          <w:bCs/>
          <w:spacing w:val="-1"/>
          <w:sz w:val="21"/>
          <w:szCs w:val="21"/>
          <w:lang w:val="es-ES" w:eastAsia="es-ES"/>
        </w:rPr>
        <w:t xml:space="preserve">11 de setiembre del 2012, </w:t>
      </w:r>
      <w:r w:rsidRPr="00AE3B63">
        <w:rPr>
          <w:rStyle w:val="CharacterStyle3"/>
          <w:i/>
          <w:iCs/>
          <w:spacing w:val="-1"/>
          <w:sz w:val="21"/>
          <w:szCs w:val="21"/>
          <w:lang w:val="es-ES" w:eastAsia="es-ES"/>
        </w:rPr>
        <w:t xml:space="preserve">y </w:t>
      </w:r>
      <w:r w:rsidRPr="00AE3B63">
        <w:rPr>
          <w:rStyle w:val="CharacterStyle3"/>
          <w:spacing w:val="-1"/>
          <w:sz w:val="21"/>
          <w:szCs w:val="21"/>
          <w:lang w:val="es-ES" w:eastAsia="es-ES"/>
        </w:rPr>
        <w:t xml:space="preserve">el recurrente presenta su recurso de </w:t>
      </w:r>
      <w:r w:rsidRPr="00AE3B63">
        <w:rPr>
          <w:rStyle w:val="CharacterStyle3"/>
          <w:spacing w:val="4"/>
          <w:sz w:val="21"/>
          <w:szCs w:val="21"/>
          <w:lang w:val="es-ES" w:eastAsia="es-ES"/>
        </w:rPr>
        <w:t xml:space="preserve">Revocatoria con Apelación en Subsidio el </w:t>
      </w:r>
      <w:r w:rsidRPr="00AE3B63">
        <w:rPr>
          <w:rStyle w:val="CharacterStyle3"/>
          <w:b/>
          <w:bCs/>
          <w:spacing w:val="4"/>
          <w:sz w:val="21"/>
          <w:szCs w:val="21"/>
          <w:lang w:val="es-ES" w:eastAsia="es-ES"/>
        </w:rPr>
        <w:t xml:space="preserve">17 de setiembre de 2012, </w:t>
      </w:r>
      <w:r w:rsidRPr="00AE3B63">
        <w:rPr>
          <w:rStyle w:val="CharacterStyle3"/>
          <w:spacing w:val="4"/>
          <w:sz w:val="21"/>
          <w:szCs w:val="21"/>
          <w:lang w:val="es-ES" w:eastAsia="es-ES"/>
        </w:rPr>
        <w:t xml:space="preserve">por lo que se </w:t>
      </w:r>
      <w:r w:rsidRPr="00AE3B63">
        <w:rPr>
          <w:rStyle w:val="CharacterStyle3"/>
          <w:spacing w:val="-1"/>
          <w:sz w:val="21"/>
          <w:szCs w:val="21"/>
          <w:lang w:val="es-ES" w:eastAsia="es-ES"/>
        </w:rPr>
        <w:t>encuentra dentro del plazo de ley.</w:t>
      </w:r>
    </w:p>
    <w:p w:rsidR="00AE3B63" w:rsidRPr="00AE3B63" w:rsidRDefault="00AE3B63">
      <w:pPr>
        <w:pStyle w:val="Style4"/>
        <w:kinsoku w:val="0"/>
        <w:autoSpaceDE/>
        <w:autoSpaceDN/>
        <w:spacing w:before="0"/>
        <w:rPr>
          <w:rStyle w:val="CharacterStyle3"/>
          <w:spacing w:val="-1"/>
          <w:sz w:val="21"/>
          <w:szCs w:val="21"/>
          <w:lang w:val="es-ES" w:eastAsia="es-ES"/>
        </w:rPr>
      </w:pPr>
    </w:p>
    <w:p w:rsidR="00302BA2" w:rsidRDefault="00302BA2">
      <w:pPr>
        <w:pStyle w:val="Style5"/>
        <w:kinsoku w:val="0"/>
        <w:autoSpaceDE/>
        <w:autoSpaceDN/>
        <w:rPr>
          <w:rStyle w:val="CharacterStyle3"/>
          <w:i/>
          <w:iCs/>
          <w:spacing w:val="-2"/>
          <w:lang w:val="es-ES" w:eastAsia="es-ES"/>
        </w:rPr>
      </w:pPr>
      <w:r w:rsidRPr="00AE3B63">
        <w:rPr>
          <w:rStyle w:val="CharacterStyle3"/>
          <w:b/>
          <w:bCs/>
          <w:sz w:val="21"/>
          <w:szCs w:val="21"/>
          <w:lang w:val="es-ES" w:eastAsia="es-ES"/>
        </w:rPr>
        <w:t xml:space="preserve">3.- HECHOS PROBADOS: </w:t>
      </w:r>
      <w:r w:rsidRPr="00AE3B63">
        <w:rPr>
          <w:rStyle w:val="CharacterStyle3"/>
          <w:sz w:val="21"/>
          <w:szCs w:val="21"/>
          <w:lang w:val="es-ES" w:eastAsia="es-ES"/>
        </w:rPr>
        <w:t xml:space="preserve">De importancia para la decisión de este asunto, se estiman como debidamente demostrados los siguientes hechos: </w:t>
      </w:r>
      <w:r w:rsidRPr="00AE3B63">
        <w:rPr>
          <w:rStyle w:val="CharacterStyle3"/>
          <w:b/>
          <w:bCs/>
          <w:sz w:val="21"/>
          <w:szCs w:val="21"/>
          <w:lang w:val="es-ES" w:eastAsia="es-ES"/>
        </w:rPr>
        <w:t xml:space="preserve">A) </w:t>
      </w:r>
      <w:r w:rsidRPr="00AE3B63">
        <w:rPr>
          <w:rStyle w:val="CharacterStyle3"/>
          <w:sz w:val="21"/>
          <w:szCs w:val="21"/>
          <w:lang w:val="es-ES" w:eastAsia="es-ES"/>
        </w:rPr>
        <w:t xml:space="preserve">Mediante la Ley N° 8955 se reforma la Ley N° 3284 "Código de Comercio ", del 30 de abril de 1964 en sus artículos </w:t>
      </w:r>
      <w:r w:rsidRPr="00AE3B63">
        <w:rPr>
          <w:rStyle w:val="CharacterStyle3"/>
          <w:spacing w:val="5"/>
          <w:sz w:val="21"/>
          <w:szCs w:val="21"/>
          <w:lang w:val="es-ES" w:eastAsia="es-ES"/>
        </w:rPr>
        <w:t xml:space="preserve">323 y 334, y la Ley N° 7969 "Ley Reguladora del Servicio Público de Transporte </w:t>
      </w:r>
      <w:r w:rsidRPr="00AE3B63">
        <w:rPr>
          <w:rStyle w:val="CharacterStyle3"/>
          <w:sz w:val="21"/>
          <w:szCs w:val="21"/>
          <w:lang w:val="es-ES" w:eastAsia="es-ES"/>
        </w:rPr>
        <w:t xml:space="preserve">Remunerado de Personas en Vehículos en la modalidad de Taxi " del 22 de diciembre de </w:t>
      </w:r>
      <w:r w:rsidRPr="00AE3B63">
        <w:rPr>
          <w:rStyle w:val="CharacterStyle3"/>
          <w:spacing w:val="-1"/>
          <w:sz w:val="21"/>
          <w:szCs w:val="21"/>
          <w:lang w:val="es-ES" w:eastAsia="es-ES"/>
        </w:rPr>
        <w:t xml:space="preserve">1999, en sus artículos 2, 29 y reforma de un inciso e) al artículo 62, se adiciona un inciso I) </w:t>
      </w:r>
      <w:r w:rsidRPr="00AE3B63">
        <w:rPr>
          <w:rStyle w:val="CharacterStyle3"/>
          <w:sz w:val="21"/>
          <w:szCs w:val="21"/>
          <w:lang w:val="es-ES" w:eastAsia="es-ES"/>
        </w:rPr>
        <w:t xml:space="preserve">al artículo 1 y se publica en el Alance Digital N° 40 del Diario Oficial La Gaceta No. 131 </w:t>
      </w:r>
      <w:r w:rsidRPr="00AE3B63">
        <w:rPr>
          <w:rStyle w:val="CharacterStyle3"/>
          <w:spacing w:val="4"/>
          <w:sz w:val="21"/>
          <w:szCs w:val="21"/>
          <w:lang w:val="es-ES" w:eastAsia="es-ES"/>
        </w:rPr>
        <w:t xml:space="preserve">del 7 de julio del 2011. </w:t>
      </w:r>
      <w:r w:rsidRPr="00AE3B63">
        <w:rPr>
          <w:rStyle w:val="CharacterStyle3"/>
          <w:b/>
          <w:bCs/>
          <w:spacing w:val="4"/>
          <w:sz w:val="21"/>
          <w:szCs w:val="21"/>
          <w:lang w:val="es-ES" w:eastAsia="es-ES"/>
        </w:rPr>
        <w:t xml:space="preserve">B) </w:t>
      </w:r>
      <w:r w:rsidRPr="00AE3B63">
        <w:rPr>
          <w:rStyle w:val="CharacterStyle3"/>
          <w:spacing w:val="4"/>
          <w:sz w:val="21"/>
          <w:szCs w:val="21"/>
          <w:lang w:val="es-ES" w:eastAsia="es-ES"/>
        </w:rPr>
        <w:t xml:space="preserve">Que la Ley N° 8955, estableció </w:t>
      </w:r>
      <w:r w:rsidRPr="00AE3B63">
        <w:rPr>
          <w:rStyle w:val="CharacterStyle3"/>
          <w:i/>
          <w:iCs/>
          <w:spacing w:val="4"/>
          <w:sz w:val="21"/>
          <w:szCs w:val="21"/>
          <w:lang w:val="es-ES" w:eastAsia="es-ES"/>
        </w:rPr>
        <w:t xml:space="preserve">dos </w:t>
      </w:r>
      <w:r w:rsidRPr="00AE3B63">
        <w:rPr>
          <w:rStyle w:val="CharacterStyle3"/>
          <w:spacing w:val="4"/>
          <w:sz w:val="21"/>
          <w:szCs w:val="21"/>
          <w:lang w:val="es-ES" w:eastAsia="es-ES"/>
        </w:rPr>
        <w:t xml:space="preserve">de tres Transitorios </w:t>
      </w:r>
      <w:r w:rsidRPr="00AE3B63">
        <w:rPr>
          <w:rStyle w:val="CharacterStyle3"/>
          <w:spacing w:val="12"/>
          <w:sz w:val="21"/>
          <w:szCs w:val="21"/>
          <w:lang w:val="es-ES" w:eastAsia="es-ES"/>
        </w:rPr>
        <w:t xml:space="preserve">previendo dos posibles circunstancias en la que se podía solicitar el permiso </w:t>
      </w:r>
      <w:r w:rsidRPr="00AE3B63">
        <w:rPr>
          <w:rStyle w:val="CharacterStyle3"/>
          <w:spacing w:val="7"/>
          <w:sz w:val="21"/>
          <w:szCs w:val="21"/>
          <w:lang w:val="es-ES" w:eastAsia="es-ES"/>
        </w:rPr>
        <w:t xml:space="preserve">especial estable de taxi, a saber: </w:t>
      </w:r>
      <w:r w:rsidRPr="00AE3B63">
        <w:rPr>
          <w:rStyle w:val="CharacterStyle3"/>
          <w:b/>
          <w:bCs/>
          <w:spacing w:val="7"/>
          <w:sz w:val="21"/>
          <w:szCs w:val="21"/>
          <w:lang w:val="es-ES" w:eastAsia="es-ES"/>
        </w:rPr>
        <w:t xml:space="preserve">1) </w:t>
      </w:r>
      <w:r w:rsidRPr="00AE3B63">
        <w:rPr>
          <w:rStyle w:val="CharacterStyle3"/>
          <w:spacing w:val="7"/>
          <w:sz w:val="21"/>
          <w:szCs w:val="21"/>
          <w:lang w:val="es-ES" w:eastAsia="es-ES"/>
        </w:rPr>
        <w:t xml:space="preserve">Las indicadas en el Transitorio I de la Ley N° </w:t>
      </w:r>
      <w:r w:rsidRPr="00AE3B63">
        <w:rPr>
          <w:rStyle w:val="CharacterStyle3"/>
          <w:spacing w:val="6"/>
          <w:sz w:val="21"/>
          <w:szCs w:val="21"/>
          <w:lang w:val="es-ES" w:eastAsia="es-ES"/>
        </w:rPr>
        <w:t xml:space="preserve">8955, para la modalidad automóvil. </w:t>
      </w:r>
      <w:r w:rsidRPr="00AE3B63">
        <w:rPr>
          <w:rStyle w:val="CharacterStyle3"/>
          <w:b/>
          <w:bCs/>
          <w:spacing w:val="6"/>
          <w:sz w:val="21"/>
          <w:szCs w:val="21"/>
          <w:lang w:val="es-ES" w:eastAsia="es-ES"/>
        </w:rPr>
        <w:t xml:space="preserve">2) </w:t>
      </w:r>
      <w:r w:rsidRPr="00AE3B63">
        <w:rPr>
          <w:rStyle w:val="CharacterStyle3"/>
          <w:spacing w:val="6"/>
          <w:sz w:val="21"/>
          <w:szCs w:val="21"/>
          <w:lang w:val="es-ES" w:eastAsia="es-ES"/>
        </w:rPr>
        <w:t xml:space="preserve">Las indicadas en el Transitorio III de la Ley N° 8955, para la modalidad microbuses. </w:t>
      </w:r>
      <w:r w:rsidRPr="00AE3B63">
        <w:rPr>
          <w:rStyle w:val="CharacterStyle3"/>
          <w:b/>
          <w:bCs/>
          <w:spacing w:val="6"/>
          <w:sz w:val="21"/>
          <w:szCs w:val="21"/>
          <w:lang w:val="es-ES" w:eastAsia="es-ES"/>
        </w:rPr>
        <w:t xml:space="preserve">C) </w:t>
      </w:r>
      <w:r w:rsidRPr="00AE3B63">
        <w:rPr>
          <w:rStyle w:val="CharacterStyle3"/>
          <w:spacing w:val="6"/>
          <w:sz w:val="21"/>
          <w:szCs w:val="21"/>
          <w:lang w:val="es-ES" w:eastAsia="es-ES"/>
        </w:rPr>
        <w:t xml:space="preserve">Que en documento fechado 4 de agosto del 2011, sin que se observe sello de recibido por parte del Consejo de Trasporte </w:t>
      </w:r>
      <w:r w:rsidRPr="00AE3B63">
        <w:rPr>
          <w:rStyle w:val="CharacterStyle3"/>
          <w:sz w:val="21"/>
          <w:szCs w:val="21"/>
          <w:lang w:val="es-ES" w:eastAsia="es-ES"/>
        </w:rPr>
        <w:t xml:space="preserve">Público, la empresa </w:t>
      </w:r>
      <w:r w:rsidRPr="00AE3B63">
        <w:rPr>
          <w:rStyle w:val="CharacterStyle3"/>
          <w:b/>
          <w:bCs/>
          <w:sz w:val="21"/>
          <w:szCs w:val="21"/>
          <w:lang w:val="es-ES" w:eastAsia="es-ES"/>
        </w:rPr>
        <w:t>S</w:t>
      </w:r>
      <w:r w:rsidR="000E194C">
        <w:rPr>
          <w:rStyle w:val="CharacterStyle3"/>
          <w:b/>
          <w:bCs/>
          <w:sz w:val="21"/>
          <w:szCs w:val="21"/>
          <w:lang w:val="es-ES" w:eastAsia="es-ES"/>
        </w:rPr>
        <w:t>.</w:t>
      </w:r>
      <w:r w:rsidRPr="00AE3B63">
        <w:rPr>
          <w:rStyle w:val="CharacterStyle3"/>
          <w:b/>
          <w:bCs/>
          <w:sz w:val="21"/>
          <w:szCs w:val="21"/>
          <w:lang w:val="es-ES" w:eastAsia="es-ES"/>
        </w:rPr>
        <w:t>H</w:t>
      </w:r>
      <w:r w:rsidR="000E194C">
        <w:rPr>
          <w:rStyle w:val="CharacterStyle3"/>
          <w:b/>
          <w:bCs/>
          <w:sz w:val="21"/>
          <w:szCs w:val="21"/>
          <w:lang w:val="es-ES" w:eastAsia="es-ES"/>
        </w:rPr>
        <w:t>.</w:t>
      </w:r>
      <w:r w:rsidRPr="00AE3B63">
        <w:rPr>
          <w:rStyle w:val="CharacterStyle3"/>
          <w:b/>
          <w:bCs/>
          <w:sz w:val="21"/>
          <w:szCs w:val="21"/>
          <w:lang w:val="es-ES" w:eastAsia="es-ES"/>
        </w:rPr>
        <w:t>M</w:t>
      </w:r>
      <w:r w:rsidR="000E194C">
        <w:rPr>
          <w:rStyle w:val="CharacterStyle3"/>
          <w:b/>
          <w:bCs/>
          <w:sz w:val="21"/>
          <w:szCs w:val="21"/>
          <w:lang w:val="es-ES" w:eastAsia="es-ES"/>
        </w:rPr>
        <w:t>.</w:t>
      </w:r>
      <w:r w:rsidRPr="00AE3B63">
        <w:rPr>
          <w:rStyle w:val="CharacterStyle3"/>
          <w:b/>
          <w:bCs/>
          <w:sz w:val="21"/>
          <w:szCs w:val="21"/>
          <w:lang w:val="es-ES" w:eastAsia="es-ES"/>
        </w:rPr>
        <w:t>S.A.</w:t>
      </w:r>
      <w:r w:rsidR="000E194C">
        <w:rPr>
          <w:rStyle w:val="CharacterStyle3"/>
          <w:b/>
          <w:bCs/>
          <w:sz w:val="21"/>
          <w:szCs w:val="21"/>
          <w:lang w:val="es-ES" w:eastAsia="es-ES"/>
        </w:rPr>
        <w:t>,</w:t>
      </w:r>
      <w:r w:rsidRPr="00AE3B63">
        <w:rPr>
          <w:rStyle w:val="CharacterStyle3"/>
          <w:b/>
          <w:bCs/>
          <w:sz w:val="21"/>
          <w:szCs w:val="21"/>
          <w:lang w:val="es-ES" w:eastAsia="es-ES"/>
        </w:rPr>
        <w:t xml:space="preserve"> </w:t>
      </w:r>
      <w:r w:rsidRPr="00AE3B63">
        <w:rPr>
          <w:rStyle w:val="CharacterStyle3"/>
          <w:sz w:val="21"/>
          <w:szCs w:val="21"/>
          <w:lang w:val="es-ES" w:eastAsia="es-ES"/>
        </w:rPr>
        <w:t xml:space="preserve">solicita ante el Consejo de Transporte Público su inscripción bajo los términos establecidos en el Transitorio III de </w:t>
      </w:r>
      <w:r w:rsidRPr="00AE3B63">
        <w:rPr>
          <w:rStyle w:val="CharacterStyle3"/>
          <w:spacing w:val="-1"/>
          <w:sz w:val="21"/>
          <w:szCs w:val="21"/>
          <w:lang w:val="es-ES" w:eastAsia="es-ES"/>
        </w:rPr>
        <w:t xml:space="preserve">la Ley 8955. </w:t>
      </w:r>
      <w:r w:rsidRPr="00AE3B63">
        <w:rPr>
          <w:rStyle w:val="CharacterStyle3"/>
          <w:i/>
          <w:iCs/>
          <w:spacing w:val="-1"/>
          <w:sz w:val="21"/>
          <w:szCs w:val="21"/>
          <w:lang w:val="es-ES" w:eastAsia="es-ES"/>
        </w:rPr>
        <w:t xml:space="preserve">(Ver folios 31 al 47 del expediente TAT-049-13). </w:t>
      </w:r>
      <w:r w:rsidRPr="00AE3B63">
        <w:rPr>
          <w:rStyle w:val="CharacterStyle3"/>
          <w:b/>
          <w:bCs/>
          <w:spacing w:val="-1"/>
          <w:sz w:val="21"/>
          <w:szCs w:val="21"/>
          <w:lang w:val="es-ES" w:eastAsia="es-ES"/>
        </w:rPr>
        <w:t xml:space="preserve">D) </w:t>
      </w:r>
      <w:r w:rsidRPr="00AE3B63">
        <w:rPr>
          <w:rStyle w:val="CharacterStyle3"/>
          <w:spacing w:val="-1"/>
          <w:sz w:val="21"/>
          <w:szCs w:val="21"/>
          <w:lang w:val="es-ES" w:eastAsia="es-ES"/>
        </w:rPr>
        <w:t xml:space="preserve">La Junta Directiva del </w:t>
      </w:r>
      <w:r w:rsidRPr="00AE3B63">
        <w:rPr>
          <w:rStyle w:val="CharacterStyle3"/>
          <w:sz w:val="21"/>
          <w:szCs w:val="21"/>
          <w:lang w:val="es-ES" w:eastAsia="es-ES"/>
        </w:rPr>
        <w:t xml:space="preserve">Consejo de Transporte Público, en los Artículos 5.1.28 de la Sesión Ordinaria 34-2012 del </w:t>
      </w:r>
      <w:r w:rsidRPr="00AE3B63">
        <w:rPr>
          <w:rStyle w:val="CharacterStyle3"/>
          <w:i/>
          <w:iCs/>
          <w:spacing w:val="-3"/>
          <w:sz w:val="21"/>
          <w:szCs w:val="21"/>
          <w:lang w:val="es-ES" w:eastAsia="es-ES"/>
        </w:rPr>
        <w:t xml:space="preserve">7 </w:t>
      </w:r>
      <w:r w:rsidRPr="00AE3B63">
        <w:rPr>
          <w:rStyle w:val="CharacterStyle3"/>
          <w:spacing w:val="-3"/>
          <w:sz w:val="21"/>
          <w:szCs w:val="21"/>
          <w:lang w:val="es-ES" w:eastAsia="es-ES"/>
        </w:rPr>
        <w:t xml:space="preserve">de junio del 2012 , 3.2 de la Sesión Ordinaria 42-2012 del 2 de julio del 2012, y 3.2 de la </w:t>
      </w:r>
      <w:r w:rsidRPr="00AE3B63">
        <w:rPr>
          <w:rStyle w:val="CharacterStyle3"/>
          <w:spacing w:val="1"/>
          <w:sz w:val="21"/>
          <w:szCs w:val="21"/>
          <w:lang w:val="es-ES" w:eastAsia="es-ES"/>
        </w:rPr>
        <w:t xml:space="preserve">Sesión Ordinaria 44-2012 del 11 de julio del 2012, </w:t>
      </w:r>
      <w:r w:rsidRPr="00AE3B63">
        <w:rPr>
          <w:rStyle w:val="CharacterStyle3"/>
          <w:i/>
          <w:iCs/>
          <w:spacing w:val="1"/>
          <w:sz w:val="21"/>
          <w:szCs w:val="21"/>
          <w:u w:val="single"/>
          <w:lang w:val="es-ES" w:eastAsia="es-ES"/>
        </w:rPr>
        <w:t>deniega</w:t>
      </w:r>
      <w:r w:rsidRPr="00AE3B63">
        <w:rPr>
          <w:rStyle w:val="CharacterStyle3"/>
          <w:spacing w:val="1"/>
          <w:sz w:val="21"/>
          <w:szCs w:val="21"/>
          <w:lang w:val="es-ES" w:eastAsia="es-ES"/>
        </w:rPr>
        <w:t xml:space="preserve"> el permiso solicitado por </w:t>
      </w:r>
      <w:r w:rsidRPr="00AE3B63">
        <w:rPr>
          <w:rStyle w:val="CharacterStyle3"/>
          <w:b/>
          <w:bCs/>
          <w:sz w:val="21"/>
          <w:szCs w:val="21"/>
          <w:lang w:val="es-ES" w:eastAsia="es-ES"/>
        </w:rPr>
        <w:t>S</w:t>
      </w:r>
      <w:r w:rsidR="000E194C">
        <w:rPr>
          <w:rStyle w:val="CharacterStyle3"/>
          <w:b/>
          <w:bCs/>
          <w:sz w:val="21"/>
          <w:szCs w:val="21"/>
          <w:lang w:val="es-ES" w:eastAsia="es-ES"/>
        </w:rPr>
        <w:t>.</w:t>
      </w:r>
      <w:r w:rsidRPr="00AE3B63">
        <w:rPr>
          <w:rStyle w:val="CharacterStyle3"/>
          <w:b/>
          <w:bCs/>
          <w:sz w:val="21"/>
          <w:szCs w:val="21"/>
          <w:lang w:val="es-ES" w:eastAsia="es-ES"/>
        </w:rPr>
        <w:t>H</w:t>
      </w:r>
      <w:r w:rsidR="000E194C">
        <w:rPr>
          <w:rStyle w:val="CharacterStyle3"/>
          <w:b/>
          <w:bCs/>
          <w:sz w:val="21"/>
          <w:szCs w:val="21"/>
          <w:lang w:val="es-ES" w:eastAsia="es-ES"/>
        </w:rPr>
        <w:t>.</w:t>
      </w:r>
      <w:r w:rsidRPr="00AE3B63">
        <w:rPr>
          <w:rStyle w:val="CharacterStyle3"/>
          <w:b/>
          <w:bCs/>
          <w:sz w:val="21"/>
          <w:szCs w:val="21"/>
          <w:lang w:val="es-ES" w:eastAsia="es-ES"/>
        </w:rPr>
        <w:t>M</w:t>
      </w:r>
      <w:r w:rsidR="000E194C">
        <w:rPr>
          <w:rStyle w:val="CharacterStyle3"/>
          <w:b/>
          <w:bCs/>
          <w:sz w:val="21"/>
          <w:szCs w:val="21"/>
          <w:lang w:val="es-ES" w:eastAsia="es-ES"/>
        </w:rPr>
        <w:t>.</w:t>
      </w:r>
      <w:r w:rsidRPr="00AE3B63">
        <w:rPr>
          <w:rStyle w:val="CharacterStyle3"/>
          <w:b/>
          <w:bCs/>
          <w:sz w:val="21"/>
          <w:szCs w:val="21"/>
          <w:lang w:val="es-ES" w:eastAsia="es-ES"/>
        </w:rPr>
        <w:t>S.A.</w:t>
      </w:r>
      <w:r w:rsidR="000E194C">
        <w:rPr>
          <w:rStyle w:val="CharacterStyle3"/>
          <w:b/>
          <w:bCs/>
          <w:sz w:val="21"/>
          <w:szCs w:val="21"/>
          <w:lang w:val="es-ES" w:eastAsia="es-ES"/>
        </w:rPr>
        <w:t>,</w:t>
      </w:r>
      <w:r w:rsidRPr="00AE3B63">
        <w:rPr>
          <w:rStyle w:val="CharacterStyle3"/>
          <w:b/>
          <w:bCs/>
          <w:sz w:val="21"/>
          <w:szCs w:val="21"/>
          <w:lang w:val="es-ES" w:eastAsia="es-ES"/>
        </w:rPr>
        <w:t xml:space="preserve"> </w:t>
      </w:r>
      <w:r w:rsidRPr="00AE3B63">
        <w:rPr>
          <w:rStyle w:val="CharacterStyle3"/>
          <w:sz w:val="21"/>
          <w:szCs w:val="21"/>
          <w:lang w:val="es-ES" w:eastAsia="es-ES"/>
        </w:rPr>
        <w:t xml:space="preserve">indicando no cumple con los requisitos, y refiere corno Motivos "(...) MOTIVOS: DOCUMENTACION REVISADA INCUMPLE CON </w:t>
      </w:r>
      <w:r w:rsidRPr="00AE3B63">
        <w:rPr>
          <w:rStyle w:val="CharacterStyle3"/>
          <w:spacing w:val="-1"/>
          <w:sz w:val="21"/>
          <w:szCs w:val="21"/>
          <w:lang w:val="es-ES" w:eastAsia="es-ES"/>
        </w:rPr>
        <w:t xml:space="preserve">LOS REQUISITOS : NO CUMPLIO CON LA PREVENCION. NO INDICA QUE ESTAR ANTE LA C.C.S.S EN ACTIVIDAD DE </w:t>
      </w:r>
      <w:hyperlink r:id="rId7" w:history="1">
        <w:r w:rsidRPr="00AE3B63">
          <w:rPr>
            <w:rStyle w:val="CharacterStyle3"/>
            <w:spacing w:val="-1"/>
            <w:sz w:val="21"/>
            <w:szCs w:val="21"/>
            <w:lang w:val="es-ES" w:eastAsia="es-ES"/>
          </w:rPr>
          <w:t>PORTEO. LA</w:t>
        </w:r>
      </w:hyperlink>
      <w:r w:rsidRPr="00AE3B63">
        <w:rPr>
          <w:rStyle w:val="CharacterStyle3"/>
          <w:spacing w:val="-1"/>
          <w:sz w:val="21"/>
          <w:szCs w:val="21"/>
          <w:lang w:val="es-ES" w:eastAsia="es-ES"/>
        </w:rPr>
        <w:t xml:space="preserve"> MUNICIPALIDAD CERTIFICA QUE ESTA </w:t>
      </w:r>
      <w:r w:rsidRPr="00AE3B63">
        <w:rPr>
          <w:rStyle w:val="CharacterStyle3"/>
          <w:spacing w:val="14"/>
          <w:sz w:val="21"/>
          <w:szCs w:val="21"/>
          <w:lang w:val="es-ES" w:eastAsia="es-ES"/>
        </w:rPr>
        <w:t xml:space="preserve">INSCRITA EN ACTIVIDAD DE OFICINA DE RADIO DE COMUNICACIÓN DE </w:t>
      </w:r>
      <w:r w:rsidRPr="00AE3B63">
        <w:rPr>
          <w:rStyle w:val="CharacterStyle3"/>
          <w:spacing w:val="4"/>
          <w:sz w:val="21"/>
          <w:szCs w:val="21"/>
          <w:lang w:val="es-ES" w:eastAsia="es-ES"/>
        </w:rPr>
        <w:t xml:space="preserve">TRANSPORTE (...) ", </w:t>
      </w:r>
      <w:proofErr w:type="spellStart"/>
      <w:r w:rsidRPr="00AE3B63">
        <w:rPr>
          <w:rStyle w:val="CharacterStyle3"/>
          <w:spacing w:val="4"/>
          <w:sz w:val="21"/>
          <w:szCs w:val="21"/>
          <w:lang w:val="es-ES" w:eastAsia="es-ES"/>
        </w:rPr>
        <w:t>eI</w:t>
      </w:r>
      <w:proofErr w:type="spellEnd"/>
      <w:r w:rsidRPr="00AE3B63">
        <w:rPr>
          <w:rStyle w:val="CharacterStyle3"/>
          <w:spacing w:val="4"/>
          <w:sz w:val="21"/>
          <w:szCs w:val="21"/>
          <w:lang w:val="es-ES" w:eastAsia="es-ES"/>
        </w:rPr>
        <w:t xml:space="preserve"> cual fue notificado el </w:t>
      </w:r>
      <w:r w:rsidR="00AE3B63" w:rsidRPr="00AE3B63">
        <w:rPr>
          <w:rStyle w:val="CharacterStyle3"/>
          <w:spacing w:val="4"/>
          <w:sz w:val="21"/>
          <w:szCs w:val="21"/>
          <w:lang w:val="es-ES" w:eastAsia="es-ES"/>
        </w:rPr>
        <w:t>11</w:t>
      </w:r>
      <w:r w:rsidRPr="00AE3B63">
        <w:rPr>
          <w:rStyle w:val="CharacterStyle3"/>
          <w:spacing w:val="4"/>
          <w:sz w:val="21"/>
          <w:szCs w:val="21"/>
          <w:lang w:val="es-ES" w:eastAsia="es-ES"/>
        </w:rPr>
        <w:t xml:space="preserve"> de setiembre del 2012. </w:t>
      </w:r>
      <w:r w:rsidRPr="00AE3B63">
        <w:rPr>
          <w:rStyle w:val="CharacterStyle3"/>
          <w:i/>
          <w:iCs/>
          <w:spacing w:val="4"/>
          <w:sz w:val="21"/>
          <w:szCs w:val="21"/>
          <w:lang w:val="es-ES" w:eastAsia="es-ES"/>
        </w:rPr>
        <w:t xml:space="preserve">(Léanse los folios del </w:t>
      </w:r>
      <w:r w:rsidRPr="00AE3B63">
        <w:rPr>
          <w:rStyle w:val="CharacterStyle3"/>
          <w:i/>
          <w:iCs/>
          <w:spacing w:val="5"/>
          <w:sz w:val="21"/>
          <w:szCs w:val="21"/>
          <w:lang w:val="es-ES" w:eastAsia="es-ES"/>
        </w:rPr>
        <w:t xml:space="preserve">15 al 17 del expediente TAT-049-13)" </w:t>
      </w:r>
      <w:r w:rsidRPr="00AE3B63">
        <w:rPr>
          <w:rStyle w:val="CharacterStyle3"/>
          <w:b/>
          <w:bCs/>
          <w:spacing w:val="5"/>
          <w:sz w:val="21"/>
          <w:szCs w:val="21"/>
          <w:lang w:val="es-ES" w:eastAsia="es-ES"/>
        </w:rPr>
        <w:t xml:space="preserve">E) </w:t>
      </w:r>
      <w:r w:rsidRPr="00AE3B63">
        <w:rPr>
          <w:rStyle w:val="CharacterStyle3"/>
          <w:spacing w:val="5"/>
          <w:sz w:val="21"/>
          <w:szCs w:val="21"/>
          <w:lang w:val="es-ES" w:eastAsia="es-ES"/>
        </w:rPr>
        <w:t xml:space="preserve">La empresa </w:t>
      </w:r>
      <w:r w:rsidRPr="00AE3B63">
        <w:rPr>
          <w:rStyle w:val="CharacterStyle3"/>
          <w:b/>
          <w:bCs/>
          <w:spacing w:val="5"/>
          <w:sz w:val="21"/>
          <w:szCs w:val="21"/>
          <w:lang w:val="es-ES" w:eastAsia="es-ES"/>
        </w:rPr>
        <w:t>S</w:t>
      </w:r>
      <w:r w:rsidR="000E194C">
        <w:rPr>
          <w:rStyle w:val="CharacterStyle3"/>
          <w:b/>
          <w:bCs/>
          <w:spacing w:val="5"/>
          <w:sz w:val="21"/>
          <w:szCs w:val="21"/>
          <w:lang w:val="es-ES" w:eastAsia="es-ES"/>
        </w:rPr>
        <w:t>.</w:t>
      </w:r>
      <w:r w:rsidRPr="00AE3B63">
        <w:rPr>
          <w:rStyle w:val="CharacterStyle3"/>
          <w:b/>
          <w:bCs/>
          <w:spacing w:val="5"/>
          <w:sz w:val="21"/>
          <w:szCs w:val="21"/>
          <w:lang w:val="es-ES" w:eastAsia="es-ES"/>
        </w:rPr>
        <w:t>H</w:t>
      </w:r>
      <w:r w:rsidR="000E194C">
        <w:rPr>
          <w:rStyle w:val="CharacterStyle3"/>
          <w:b/>
          <w:bCs/>
          <w:spacing w:val="5"/>
          <w:sz w:val="21"/>
          <w:szCs w:val="21"/>
          <w:lang w:val="es-ES" w:eastAsia="es-ES"/>
        </w:rPr>
        <w:t>.</w:t>
      </w:r>
      <w:r w:rsidRPr="00AE3B63">
        <w:rPr>
          <w:rStyle w:val="CharacterStyle3"/>
          <w:b/>
          <w:bCs/>
          <w:spacing w:val="3"/>
          <w:sz w:val="21"/>
          <w:szCs w:val="21"/>
          <w:lang w:val="es-ES" w:eastAsia="es-ES"/>
        </w:rPr>
        <w:t>M</w:t>
      </w:r>
      <w:r w:rsidR="000E194C">
        <w:rPr>
          <w:rStyle w:val="CharacterStyle3"/>
          <w:b/>
          <w:bCs/>
          <w:spacing w:val="3"/>
          <w:sz w:val="21"/>
          <w:szCs w:val="21"/>
          <w:lang w:val="es-ES" w:eastAsia="es-ES"/>
        </w:rPr>
        <w:t>.</w:t>
      </w:r>
      <w:r w:rsidRPr="00AE3B63">
        <w:rPr>
          <w:rStyle w:val="CharacterStyle3"/>
          <w:b/>
          <w:bCs/>
          <w:spacing w:val="3"/>
          <w:sz w:val="21"/>
          <w:szCs w:val="21"/>
          <w:lang w:val="es-ES" w:eastAsia="es-ES"/>
        </w:rPr>
        <w:t>S.A.</w:t>
      </w:r>
      <w:r w:rsidR="000E194C">
        <w:rPr>
          <w:rStyle w:val="CharacterStyle3"/>
          <w:b/>
          <w:bCs/>
          <w:spacing w:val="3"/>
          <w:sz w:val="21"/>
          <w:szCs w:val="21"/>
          <w:lang w:val="es-ES" w:eastAsia="es-ES"/>
        </w:rPr>
        <w:t>,</w:t>
      </w:r>
      <w:r w:rsidRPr="00AE3B63">
        <w:rPr>
          <w:rStyle w:val="CharacterStyle3"/>
          <w:b/>
          <w:bCs/>
          <w:spacing w:val="3"/>
          <w:sz w:val="21"/>
          <w:szCs w:val="21"/>
          <w:lang w:val="es-ES" w:eastAsia="es-ES"/>
        </w:rPr>
        <w:t xml:space="preserve"> </w:t>
      </w:r>
      <w:r w:rsidRPr="00AE3B63">
        <w:rPr>
          <w:rStyle w:val="CharacterStyle3"/>
          <w:spacing w:val="3"/>
          <w:sz w:val="21"/>
          <w:szCs w:val="21"/>
          <w:lang w:val="es-ES" w:eastAsia="es-ES"/>
        </w:rPr>
        <w:t xml:space="preserve">interpone los recursos de revocatoria con apelación en subsidio, ante el </w:t>
      </w:r>
      <w:r w:rsidRPr="00AE3B63">
        <w:rPr>
          <w:rStyle w:val="CharacterStyle3"/>
          <w:sz w:val="21"/>
          <w:szCs w:val="21"/>
          <w:lang w:val="es-ES" w:eastAsia="es-ES"/>
        </w:rPr>
        <w:t xml:space="preserve">Consejo de Transporte Público, el día 17 de setiembre del 2012, y solicita se revoque el </w:t>
      </w:r>
      <w:r w:rsidRPr="00AE3B63">
        <w:rPr>
          <w:rStyle w:val="CharacterStyle3"/>
          <w:spacing w:val="3"/>
          <w:sz w:val="21"/>
          <w:szCs w:val="21"/>
          <w:lang w:val="es-ES" w:eastAsia="es-ES"/>
        </w:rPr>
        <w:t xml:space="preserve">acuerdo y se le adjudique y entreguen los permisos. </w:t>
      </w:r>
      <w:r w:rsidRPr="00AE3B63">
        <w:rPr>
          <w:rStyle w:val="CharacterStyle3"/>
          <w:i/>
          <w:iCs/>
          <w:spacing w:val="3"/>
          <w:sz w:val="21"/>
          <w:szCs w:val="21"/>
          <w:lang w:val="es-ES" w:eastAsia="es-ES"/>
        </w:rPr>
        <w:t xml:space="preserve">(Ver los folios del 10 al 12 del </w:t>
      </w:r>
      <w:r w:rsidRPr="00AE3B63">
        <w:rPr>
          <w:rStyle w:val="CharacterStyle3"/>
          <w:i/>
          <w:iCs/>
          <w:spacing w:val="-2"/>
          <w:sz w:val="21"/>
          <w:szCs w:val="21"/>
          <w:lang w:val="es-ES" w:eastAsia="es-ES"/>
        </w:rPr>
        <w:t xml:space="preserve">expediente administrativo TAT-049-13). </w:t>
      </w:r>
      <w:r w:rsidRPr="00AE3B63">
        <w:rPr>
          <w:rStyle w:val="CharacterStyle3"/>
          <w:b/>
          <w:bCs/>
          <w:spacing w:val="-2"/>
          <w:sz w:val="21"/>
          <w:szCs w:val="21"/>
          <w:lang w:val="es-ES" w:eastAsia="es-ES"/>
        </w:rPr>
        <w:t xml:space="preserve">F) </w:t>
      </w:r>
      <w:r w:rsidRPr="00AE3B63">
        <w:rPr>
          <w:rStyle w:val="CharacterStyle3"/>
          <w:spacing w:val="-2"/>
          <w:sz w:val="21"/>
          <w:szCs w:val="21"/>
          <w:lang w:val="es-ES" w:eastAsia="es-ES"/>
        </w:rPr>
        <w:t xml:space="preserve">La Junta Directiva del Consejo de Transporte </w:t>
      </w:r>
      <w:r w:rsidRPr="00AE3B63">
        <w:rPr>
          <w:rStyle w:val="CharacterStyle3"/>
          <w:spacing w:val="-1"/>
          <w:sz w:val="21"/>
          <w:szCs w:val="21"/>
          <w:lang w:val="es-ES" w:eastAsia="es-ES"/>
        </w:rPr>
        <w:t xml:space="preserve">Público, en el Artículo 4.8 de la Sesión Ordinaria 38-2013 del 12 de junio del 2013, rechaza </w:t>
      </w:r>
      <w:r w:rsidRPr="00AE3B63">
        <w:rPr>
          <w:rStyle w:val="CharacterStyle3"/>
          <w:spacing w:val="1"/>
          <w:sz w:val="21"/>
          <w:szCs w:val="21"/>
          <w:lang w:val="es-ES" w:eastAsia="es-ES"/>
        </w:rPr>
        <w:t xml:space="preserve">el recurso de revocatoria contra los Artículos 5.1.28 de la Sesión Ordinaria 34-2012 del 7 </w:t>
      </w:r>
      <w:r w:rsidRPr="00AE3B63">
        <w:rPr>
          <w:rStyle w:val="CharacterStyle3"/>
          <w:spacing w:val="-1"/>
          <w:sz w:val="21"/>
          <w:szCs w:val="21"/>
          <w:lang w:val="es-ES" w:eastAsia="es-ES"/>
        </w:rPr>
        <w:t xml:space="preserve">de junio del 2012 , 3.2 de la Sesión Ordinaria 42-2012 del 2 de julio del 2012, y 3.2 de la </w:t>
      </w:r>
      <w:r w:rsidRPr="00AE3B63">
        <w:rPr>
          <w:rStyle w:val="CharacterStyle3"/>
          <w:spacing w:val="4"/>
          <w:sz w:val="21"/>
          <w:szCs w:val="21"/>
          <w:lang w:val="es-ES" w:eastAsia="es-ES"/>
        </w:rPr>
        <w:t xml:space="preserve">Sesión Ordinaria 44-2012 del 11 de julio del 2012, por estimar que no cumplió los </w:t>
      </w:r>
      <w:r w:rsidRPr="00AE3B63">
        <w:rPr>
          <w:rStyle w:val="CharacterStyle3"/>
          <w:spacing w:val="-2"/>
          <w:sz w:val="21"/>
          <w:szCs w:val="21"/>
          <w:lang w:val="es-ES" w:eastAsia="es-ES"/>
        </w:rPr>
        <w:t xml:space="preserve">requisitos establecidos en la Ley. </w:t>
      </w:r>
      <w:r w:rsidRPr="00AE3B63">
        <w:rPr>
          <w:rStyle w:val="CharacterStyle3"/>
          <w:i/>
          <w:iCs/>
          <w:spacing w:val="-2"/>
          <w:sz w:val="21"/>
          <w:szCs w:val="21"/>
          <w:lang w:val="es-ES" w:eastAsia="es-ES"/>
        </w:rPr>
        <w:t xml:space="preserve">(Ver folios del 454 al 461 del expediente TAT-049-13). </w:t>
      </w:r>
      <w:r w:rsidRPr="00AE3B63">
        <w:rPr>
          <w:rStyle w:val="CharacterStyle3"/>
          <w:b/>
          <w:bCs/>
          <w:spacing w:val="-2"/>
          <w:sz w:val="21"/>
          <w:szCs w:val="21"/>
          <w:lang w:val="es-ES" w:eastAsia="es-ES"/>
        </w:rPr>
        <w:t xml:space="preserve">G) </w:t>
      </w:r>
      <w:r w:rsidRPr="00AE3B63">
        <w:rPr>
          <w:rStyle w:val="CharacterStyle3"/>
          <w:sz w:val="21"/>
          <w:szCs w:val="21"/>
          <w:lang w:val="es-ES" w:eastAsia="es-ES"/>
        </w:rPr>
        <w:t xml:space="preserve">El Tribunal previno a la Dirección Ejecutiva la remisión del expediente completo que tuvo </w:t>
      </w:r>
      <w:r w:rsidRPr="00AE3B63">
        <w:rPr>
          <w:rStyle w:val="CharacterStyle3"/>
          <w:spacing w:val="6"/>
          <w:sz w:val="21"/>
          <w:szCs w:val="21"/>
          <w:lang w:val="es-ES" w:eastAsia="es-ES"/>
        </w:rPr>
        <w:t xml:space="preserve">a la vista la Junta Directiva del Conejo de Transporte Público, para dictar el acto </w:t>
      </w:r>
      <w:r w:rsidRPr="00AE3B63">
        <w:rPr>
          <w:rStyle w:val="CharacterStyle3"/>
          <w:sz w:val="21"/>
          <w:szCs w:val="21"/>
          <w:lang w:val="es-ES" w:eastAsia="es-ES"/>
        </w:rPr>
        <w:t xml:space="preserve">impugnado, sin embargo, fue la Secretaría Ejecutiva quien remitió alguna documentación que consta en sus archivos, más no el expediente administrativo completo. </w:t>
      </w:r>
      <w:r w:rsidRPr="00AE3B63">
        <w:rPr>
          <w:rStyle w:val="CharacterStyle3"/>
          <w:i/>
          <w:iCs/>
          <w:sz w:val="21"/>
          <w:szCs w:val="21"/>
          <w:lang w:val="es-ES" w:eastAsia="es-ES"/>
        </w:rPr>
        <w:t xml:space="preserve">(Ver folios del </w:t>
      </w:r>
      <w:r w:rsidRPr="00AE3B63">
        <w:rPr>
          <w:rStyle w:val="CharacterStyle3"/>
          <w:i/>
          <w:iCs/>
          <w:spacing w:val="-2"/>
          <w:sz w:val="21"/>
          <w:szCs w:val="21"/>
          <w:lang w:val="es-ES" w:eastAsia="es-ES"/>
        </w:rPr>
        <w:t>454 al 461 del expediente TAT-049-13).</w:t>
      </w:r>
    </w:p>
    <w:p w:rsidR="00AE3B63" w:rsidRDefault="00AE3B63">
      <w:pPr>
        <w:pStyle w:val="Style6"/>
        <w:kinsoku w:val="0"/>
        <w:autoSpaceDE/>
        <w:autoSpaceDN/>
        <w:rPr>
          <w:rStyle w:val="CharacterStyle5"/>
          <w:spacing w:val="2"/>
          <w:lang w:val="es-ES" w:eastAsia="es-ES"/>
        </w:rPr>
      </w:pPr>
    </w:p>
    <w:p w:rsidR="00AE3B63" w:rsidRDefault="00AE3B63">
      <w:pPr>
        <w:pStyle w:val="Style6"/>
        <w:kinsoku w:val="0"/>
        <w:autoSpaceDE/>
        <w:autoSpaceDN/>
        <w:rPr>
          <w:rStyle w:val="CharacterStyle5"/>
          <w:spacing w:val="2"/>
          <w:lang w:val="es-ES" w:eastAsia="es-ES"/>
        </w:rPr>
      </w:pPr>
    </w:p>
    <w:p w:rsidR="00302BA2" w:rsidRDefault="00302BA2" w:rsidP="00AE3B63">
      <w:pPr>
        <w:pStyle w:val="Style3"/>
        <w:numPr>
          <w:ilvl w:val="0"/>
          <w:numId w:val="1"/>
        </w:numPr>
        <w:tabs>
          <w:tab w:val="clear" w:pos="288"/>
          <w:tab w:val="num" w:pos="504"/>
        </w:tabs>
        <w:kinsoku w:val="0"/>
        <w:autoSpaceDE/>
        <w:autoSpaceDN/>
        <w:adjustRightInd/>
        <w:ind w:right="144"/>
        <w:jc w:val="both"/>
        <w:rPr>
          <w:rStyle w:val="CharacterStyle4"/>
          <w:sz w:val="22"/>
          <w:szCs w:val="22"/>
          <w:lang w:val="es-ES" w:eastAsia="es-ES"/>
        </w:rPr>
      </w:pPr>
      <w:r w:rsidRPr="00AE3B63">
        <w:rPr>
          <w:rStyle w:val="CharacterStyle4"/>
          <w:b/>
          <w:spacing w:val="-2"/>
          <w:sz w:val="22"/>
          <w:szCs w:val="22"/>
          <w:lang w:val="es-ES" w:eastAsia="es-ES"/>
        </w:rPr>
        <w:lastRenderedPageBreak/>
        <w:t>HECHOS NO PROBADOS:</w:t>
      </w:r>
      <w:r>
        <w:rPr>
          <w:rStyle w:val="CharacterStyle4"/>
          <w:spacing w:val="-2"/>
          <w:sz w:val="22"/>
          <w:szCs w:val="22"/>
          <w:lang w:val="es-ES" w:eastAsia="es-ES"/>
        </w:rPr>
        <w:t xml:space="preserve"> Ninguno de importancia para la resolución del presente </w:t>
      </w:r>
      <w:r>
        <w:rPr>
          <w:rStyle w:val="CharacterStyle4"/>
          <w:sz w:val="22"/>
          <w:szCs w:val="22"/>
          <w:lang w:val="es-ES" w:eastAsia="es-ES"/>
        </w:rPr>
        <w:t>asunto.</w:t>
      </w:r>
    </w:p>
    <w:p w:rsidR="00302BA2" w:rsidRDefault="00302BA2">
      <w:pPr>
        <w:pStyle w:val="Style4"/>
        <w:numPr>
          <w:ilvl w:val="0"/>
          <w:numId w:val="1"/>
        </w:numPr>
        <w:tabs>
          <w:tab w:val="clear" w:pos="288"/>
          <w:tab w:val="num" w:pos="504"/>
        </w:tabs>
        <w:kinsoku w:val="0"/>
        <w:autoSpaceDE/>
        <w:autoSpaceDN/>
        <w:spacing w:before="576"/>
        <w:rPr>
          <w:rStyle w:val="CharacterStyle3"/>
          <w:spacing w:val="-1"/>
          <w:lang w:val="es-ES" w:eastAsia="es-ES"/>
        </w:rPr>
      </w:pPr>
      <w:r w:rsidRPr="00AE3B63">
        <w:rPr>
          <w:rStyle w:val="CharacterStyle3"/>
          <w:b/>
          <w:lang w:val="es-ES" w:eastAsia="es-ES"/>
        </w:rPr>
        <w:t>SOBRE LA NULIDAD.</w:t>
      </w:r>
      <w:r>
        <w:rPr>
          <w:rStyle w:val="CharacterStyle3"/>
          <w:lang w:val="es-ES" w:eastAsia="es-ES"/>
        </w:rPr>
        <w:t xml:space="preserve"> Estima este Tribunal, como contralor de legalidad, en virtud </w:t>
      </w:r>
      <w:r>
        <w:rPr>
          <w:rStyle w:val="CharacterStyle3"/>
          <w:spacing w:val="2"/>
          <w:lang w:val="es-ES" w:eastAsia="es-ES"/>
        </w:rPr>
        <w:t xml:space="preserve">de los artículos 180, 181 de la Ley de General de la Administración Pública, que debe </w:t>
      </w:r>
      <w:r>
        <w:rPr>
          <w:rStyle w:val="CharacterStyle3"/>
          <w:spacing w:val="-1"/>
          <w:lang w:val="es-ES" w:eastAsia="es-ES"/>
        </w:rPr>
        <w:t xml:space="preserve">primer término avocarse a revisar la actuación administrativa, determinando si en la especie </w:t>
      </w:r>
      <w:r>
        <w:rPr>
          <w:rStyle w:val="CharacterStyle3"/>
          <w:lang w:val="es-ES" w:eastAsia="es-ES"/>
        </w:rPr>
        <w:t xml:space="preserve">se han violentado los elementos esenciales que todo acto administrativo debe salvaguardar </w:t>
      </w:r>
      <w:r>
        <w:rPr>
          <w:rStyle w:val="CharacterStyle3"/>
          <w:spacing w:val="4"/>
          <w:lang w:val="es-ES" w:eastAsia="es-ES"/>
        </w:rPr>
        <w:t xml:space="preserve">en aplicación del principio de legalidad y del derecho del administrado a un debido </w:t>
      </w:r>
      <w:r>
        <w:rPr>
          <w:rStyle w:val="CharacterStyle3"/>
          <w:lang w:val="es-ES" w:eastAsia="es-ES"/>
        </w:rPr>
        <w:t xml:space="preserve">proceso, pronunciándose sobre la existencia o no de nulidades del acto administrativo, </w:t>
      </w:r>
      <w:r>
        <w:rPr>
          <w:rStyle w:val="CharacterStyle3"/>
          <w:spacing w:val="-5"/>
          <w:lang w:val="es-ES" w:eastAsia="es-ES"/>
        </w:rPr>
        <w:t xml:space="preserve">debiendo este último ser dictado de conformidad con el ordenamiento jurídico, tanto en sus </w:t>
      </w:r>
      <w:r>
        <w:rPr>
          <w:rStyle w:val="CharacterStyle3"/>
          <w:lang w:val="es-ES" w:eastAsia="es-ES"/>
        </w:rPr>
        <w:t xml:space="preserve">elementos esenciales como formales, puesto que de lo contrario se pueden producir vicios que afecten su validez, en razón de lo cual procede este Tribunal al estudio de oficio del </w:t>
      </w:r>
      <w:r>
        <w:rPr>
          <w:rStyle w:val="CharacterStyle3"/>
          <w:spacing w:val="1"/>
          <w:lang w:val="es-ES" w:eastAsia="es-ES"/>
        </w:rPr>
        <w:t xml:space="preserve">acto administrativo y determinar la existencia de vicios en el caso, sirva la aclaración de </w:t>
      </w:r>
      <w:r>
        <w:rPr>
          <w:rStyle w:val="CharacterStyle3"/>
          <w:spacing w:val="-3"/>
          <w:lang w:val="es-ES" w:eastAsia="es-ES"/>
        </w:rPr>
        <w:t xml:space="preserve">que no se trata de declarar la nulidad por la nulidad misma, si no que antes de anular debe </w:t>
      </w:r>
      <w:r>
        <w:rPr>
          <w:rStyle w:val="CharacterStyle3"/>
          <w:lang w:val="es-ES" w:eastAsia="es-ES"/>
        </w:rPr>
        <w:t xml:space="preserve">evaluarse y considerarse si en el caso concreto, existen errores y si ese error en efecto causó </w:t>
      </w:r>
      <w:r>
        <w:rPr>
          <w:rStyle w:val="CharacterStyle3"/>
          <w:spacing w:val="1"/>
          <w:lang w:val="es-ES" w:eastAsia="es-ES"/>
        </w:rPr>
        <w:t xml:space="preserve">o no indefensión al interesado, y sólo si de verdad se configuró la indefensión y no se </w:t>
      </w:r>
      <w:r>
        <w:rPr>
          <w:rStyle w:val="CharacterStyle3"/>
          <w:spacing w:val="-1"/>
          <w:lang w:val="es-ES" w:eastAsia="es-ES"/>
        </w:rPr>
        <w:t>cumplió con el fin del acto debe anularse.</w:t>
      </w:r>
    </w:p>
    <w:p w:rsidR="00302BA2" w:rsidRDefault="00302BA2">
      <w:pPr>
        <w:pStyle w:val="Style4"/>
        <w:kinsoku w:val="0"/>
        <w:autoSpaceDE/>
        <w:autoSpaceDN/>
        <w:rPr>
          <w:rStyle w:val="CharacterStyle3"/>
          <w:spacing w:val="-1"/>
          <w:lang w:val="es-ES" w:eastAsia="es-ES"/>
        </w:rPr>
      </w:pPr>
      <w:r>
        <w:rPr>
          <w:rStyle w:val="CharacterStyle3"/>
          <w:spacing w:val="-4"/>
          <w:lang w:val="es-ES" w:eastAsia="es-ES"/>
        </w:rPr>
        <w:t xml:space="preserve">La Junta Directiva del Consejo de Transporte Público, en los Artículos 5.1.28 de la Sesión </w:t>
      </w:r>
      <w:r>
        <w:rPr>
          <w:rStyle w:val="CharacterStyle3"/>
          <w:spacing w:val="1"/>
          <w:lang w:val="es-ES" w:eastAsia="es-ES"/>
        </w:rPr>
        <w:t xml:space="preserve">Ordinaria 34-2012 del 7 de junio del 2012, 3.2 de la Sesión Ordinaria 42-2012 del 2 de </w:t>
      </w:r>
      <w:r>
        <w:rPr>
          <w:rStyle w:val="CharacterStyle3"/>
          <w:lang w:val="es-ES" w:eastAsia="es-ES"/>
        </w:rPr>
        <w:t xml:space="preserve">julio del 2012, y 3.2 de la Sesión Ordinaria 44-2012 del 11 de julio del 2012, conoce la solicitud del permiso realizada por la empresa </w:t>
      </w:r>
      <w:r w:rsidRPr="00E22865">
        <w:rPr>
          <w:rStyle w:val="CharacterStyle3"/>
          <w:b/>
          <w:lang w:val="es-ES" w:eastAsia="es-ES"/>
        </w:rPr>
        <w:t>S</w:t>
      </w:r>
      <w:r w:rsidR="000E194C">
        <w:rPr>
          <w:rStyle w:val="CharacterStyle3"/>
          <w:b/>
          <w:lang w:val="es-ES" w:eastAsia="es-ES"/>
        </w:rPr>
        <w:t>.</w:t>
      </w:r>
      <w:r w:rsidRPr="00E22865">
        <w:rPr>
          <w:rStyle w:val="CharacterStyle3"/>
          <w:b/>
          <w:lang w:val="es-ES" w:eastAsia="es-ES"/>
        </w:rPr>
        <w:t>H</w:t>
      </w:r>
      <w:r w:rsidR="000E194C">
        <w:rPr>
          <w:rStyle w:val="CharacterStyle3"/>
          <w:b/>
          <w:lang w:val="es-ES" w:eastAsia="es-ES"/>
        </w:rPr>
        <w:t>.</w:t>
      </w:r>
      <w:r w:rsidRPr="00E22865">
        <w:rPr>
          <w:rStyle w:val="CharacterStyle3"/>
          <w:b/>
          <w:lang w:val="es-ES" w:eastAsia="es-ES"/>
        </w:rPr>
        <w:t>M</w:t>
      </w:r>
      <w:r w:rsidR="000E194C">
        <w:rPr>
          <w:rStyle w:val="CharacterStyle3"/>
          <w:b/>
          <w:lang w:val="es-ES" w:eastAsia="es-ES"/>
        </w:rPr>
        <w:t>.</w:t>
      </w:r>
      <w:r w:rsidRPr="00E22865">
        <w:rPr>
          <w:rStyle w:val="CharacterStyle3"/>
          <w:b/>
          <w:lang w:val="es-ES" w:eastAsia="es-ES"/>
        </w:rPr>
        <w:t>S.A.</w:t>
      </w:r>
      <w:r w:rsidR="000E194C">
        <w:rPr>
          <w:rStyle w:val="CharacterStyle3"/>
          <w:b/>
          <w:lang w:val="es-ES" w:eastAsia="es-ES"/>
        </w:rPr>
        <w:t>,</w:t>
      </w:r>
      <w:r>
        <w:rPr>
          <w:rStyle w:val="CharacterStyle3"/>
          <w:lang w:val="es-ES" w:eastAsia="es-ES"/>
        </w:rPr>
        <w:t xml:space="preserve"> </w:t>
      </w:r>
      <w:r>
        <w:rPr>
          <w:rStyle w:val="CharacterStyle3"/>
          <w:spacing w:val="-1"/>
          <w:lang w:val="es-ES" w:eastAsia="es-ES"/>
        </w:rPr>
        <w:t>y realiza las siguientes Consideraciones:</w:t>
      </w:r>
    </w:p>
    <w:p w:rsidR="00302BA2" w:rsidRPr="00E22865" w:rsidRDefault="00302BA2">
      <w:pPr>
        <w:pStyle w:val="Style3"/>
        <w:kinsoku w:val="0"/>
        <w:autoSpaceDE/>
        <w:autoSpaceDN/>
        <w:adjustRightInd/>
        <w:spacing w:before="324" w:line="204" w:lineRule="auto"/>
        <w:ind w:left="864"/>
        <w:rPr>
          <w:rStyle w:val="CharacterStyle4"/>
          <w:b/>
          <w:lang w:val="es-ES" w:eastAsia="es-ES"/>
        </w:rPr>
      </w:pPr>
      <w:r w:rsidRPr="00E22865">
        <w:rPr>
          <w:rStyle w:val="CharacterStyle4"/>
          <w:b/>
          <w:lang w:val="es-ES" w:eastAsia="es-ES"/>
        </w:rPr>
        <w:t>"CONSIDERANDO</w:t>
      </w:r>
    </w:p>
    <w:p w:rsidR="00302BA2" w:rsidRDefault="00302BA2">
      <w:pPr>
        <w:pStyle w:val="Style7"/>
        <w:kinsoku w:val="0"/>
        <w:autoSpaceDE/>
        <w:autoSpaceDN/>
        <w:rPr>
          <w:rStyle w:val="CharacterStyle3"/>
          <w:spacing w:val="1"/>
          <w:sz w:val="20"/>
          <w:szCs w:val="20"/>
          <w:lang w:val="es-ES" w:eastAsia="es-ES"/>
        </w:rPr>
      </w:pPr>
      <w:r w:rsidRPr="00E22865">
        <w:rPr>
          <w:rStyle w:val="CharacterStyle3"/>
          <w:b/>
          <w:spacing w:val="4"/>
          <w:sz w:val="20"/>
          <w:szCs w:val="20"/>
          <w:lang w:val="es-ES" w:eastAsia="es-ES"/>
        </w:rPr>
        <w:t>PRIMERO:</w:t>
      </w:r>
      <w:r>
        <w:rPr>
          <w:rStyle w:val="CharacterStyle3"/>
          <w:spacing w:val="4"/>
          <w:sz w:val="20"/>
          <w:szCs w:val="20"/>
          <w:lang w:val="es-ES" w:eastAsia="es-ES"/>
        </w:rPr>
        <w:t xml:space="preserve"> Que por medio de la Ley 8955 se reforma la Ley 3284, Código </w:t>
      </w:r>
      <w:r>
        <w:rPr>
          <w:rStyle w:val="CharacterStyle3"/>
          <w:spacing w:val="5"/>
          <w:sz w:val="20"/>
          <w:szCs w:val="20"/>
          <w:lang w:val="es-ES" w:eastAsia="es-ES"/>
        </w:rPr>
        <w:t xml:space="preserve">de Comercio, de 30 de abril de 1964 y la Ley 7969, Ley Reguladora del </w:t>
      </w:r>
      <w:r>
        <w:rPr>
          <w:rStyle w:val="CharacterStyle3"/>
          <w:sz w:val="20"/>
          <w:szCs w:val="20"/>
          <w:lang w:val="es-ES" w:eastAsia="es-ES"/>
        </w:rPr>
        <w:t xml:space="preserve">Servicio Público de Transporte Remunerado de Personas en Vehículos en la </w:t>
      </w:r>
      <w:r>
        <w:rPr>
          <w:rStyle w:val="CharacterStyle3"/>
          <w:spacing w:val="-1"/>
          <w:sz w:val="20"/>
          <w:szCs w:val="20"/>
          <w:lang w:val="es-ES" w:eastAsia="es-ES"/>
        </w:rPr>
        <w:t xml:space="preserve">modalidad de taxi, de 22 de diciembre de 1999, misma que fue publicada en el </w:t>
      </w:r>
      <w:r>
        <w:rPr>
          <w:rStyle w:val="CharacterStyle3"/>
          <w:spacing w:val="1"/>
          <w:sz w:val="20"/>
          <w:szCs w:val="20"/>
          <w:lang w:val="es-ES" w:eastAsia="es-ES"/>
        </w:rPr>
        <w:t>Alcance 40 a La Gaceta 131 del 7 de julio del 2011.</w:t>
      </w:r>
    </w:p>
    <w:p w:rsidR="00302BA2" w:rsidRDefault="00302BA2">
      <w:pPr>
        <w:pStyle w:val="Style7"/>
        <w:kinsoku w:val="0"/>
        <w:autoSpaceDE/>
        <w:autoSpaceDN/>
        <w:spacing w:before="252"/>
        <w:rPr>
          <w:rStyle w:val="CharacterStyle3"/>
          <w:sz w:val="20"/>
          <w:szCs w:val="20"/>
          <w:lang w:val="es-ES" w:eastAsia="es-ES"/>
        </w:rPr>
      </w:pPr>
      <w:r w:rsidRPr="00E22865">
        <w:rPr>
          <w:rStyle w:val="CharacterStyle3"/>
          <w:b/>
          <w:spacing w:val="12"/>
          <w:sz w:val="20"/>
          <w:szCs w:val="20"/>
          <w:lang w:val="es-ES" w:eastAsia="es-ES"/>
        </w:rPr>
        <w:t>SEGUNDO</w:t>
      </w:r>
      <w:r>
        <w:rPr>
          <w:rStyle w:val="CharacterStyle3"/>
          <w:spacing w:val="12"/>
          <w:sz w:val="20"/>
          <w:szCs w:val="20"/>
          <w:lang w:val="es-ES" w:eastAsia="es-ES"/>
        </w:rPr>
        <w:t xml:space="preserve">: Que ante la publicación de la Ley 8955, el Consejo de </w:t>
      </w:r>
      <w:r>
        <w:rPr>
          <w:rStyle w:val="CharacterStyle3"/>
          <w:spacing w:val="2"/>
          <w:sz w:val="20"/>
          <w:szCs w:val="20"/>
          <w:lang w:val="es-ES" w:eastAsia="es-ES"/>
        </w:rPr>
        <w:t xml:space="preserve">Transporte Público procedió a realizar la recepción de requisitos establecidos en dicha norma a efectos de determinar la acreditación respectiva a quienes cumplan con los mismos y con ello dar cumplimiento a lo dispuesto en los </w:t>
      </w:r>
      <w:r>
        <w:rPr>
          <w:rStyle w:val="CharacterStyle3"/>
          <w:sz w:val="20"/>
          <w:szCs w:val="20"/>
          <w:lang w:val="es-ES" w:eastAsia="es-ES"/>
        </w:rPr>
        <w:t>transitorios de dicha ley.</w:t>
      </w:r>
    </w:p>
    <w:p w:rsidR="00302BA2" w:rsidRDefault="00302BA2">
      <w:pPr>
        <w:pStyle w:val="Style3"/>
        <w:kinsoku w:val="0"/>
        <w:autoSpaceDE/>
        <w:autoSpaceDN/>
        <w:adjustRightInd/>
        <w:spacing w:before="216" w:after="972"/>
        <w:ind w:left="936" w:right="864"/>
        <w:jc w:val="both"/>
        <w:rPr>
          <w:rStyle w:val="CharacterStyle4"/>
          <w:spacing w:val="1"/>
          <w:lang w:val="es-ES" w:eastAsia="es-ES"/>
        </w:rPr>
      </w:pPr>
      <w:r w:rsidRPr="00E22865">
        <w:rPr>
          <w:rStyle w:val="CharacterStyle4"/>
          <w:b/>
          <w:spacing w:val="1"/>
          <w:lang w:val="es-ES" w:eastAsia="es-ES"/>
        </w:rPr>
        <w:t>TERCERO:</w:t>
      </w:r>
      <w:r>
        <w:rPr>
          <w:rStyle w:val="CharacterStyle4"/>
          <w:spacing w:val="1"/>
          <w:lang w:val="es-ES" w:eastAsia="es-ES"/>
        </w:rPr>
        <w:t xml:space="preserve"> Que con el objeto de verificar el cumplimiento de requisitos se conformaron las comisiones de trabajo correspondientes, y se emitieron los </w:t>
      </w:r>
      <w:r>
        <w:rPr>
          <w:rStyle w:val="CharacterStyle4"/>
          <w:spacing w:val="4"/>
          <w:lang w:val="es-ES" w:eastAsia="es-ES"/>
        </w:rPr>
        <w:t xml:space="preserve">informes que en esta sesión se conocen para determinar la acreditación de </w:t>
      </w:r>
      <w:r>
        <w:rPr>
          <w:rStyle w:val="CharacterStyle4"/>
          <w:spacing w:val="6"/>
          <w:lang w:val="es-ES" w:eastAsia="es-ES"/>
        </w:rPr>
        <w:t xml:space="preserve">aquellas personas físicas o jurídicas que lograron acreditar su situación </w:t>
      </w:r>
      <w:r>
        <w:rPr>
          <w:rStyle w:val="CharacterStyle4"/>
          <w:spacing w:val="1"/>
          <w:lang w:val="es-ES" w:eastAsia="es-ES"/>
        </w:rPr>
        <w:t>cumpliendo con los requisitos dispuestos en los transitorios de la Ley 8955.</w:t>
      </w:r>
    </w:p>
    <w:p w:rsidR="00E22865" w:rsidRDefault="00E22865">
      <w:pPr>
        <w:pStyle w:val="Style12"/>
        <w:kinsoku w:val="0"/>
        <w:autoSpaceDE/>
        <w:autoSpaceDN/>
        <w:ind w:right="864"/>
        <w:rPr>
          <w:rStyle w:val="CharacterStyle6"/>
          <w:b/>
          <w:spacing w:val="10"/>
          <w:sz w:val="20"/>
          <w:szCs w:val="20"/>
          <w:lang w:val="es-ES" w:eastAsia="es-ES"/>
        </w:rPr>
      </w:pPr>
    </w:p>
    <w:p w:rsidR="000E194C" w:rsidRDefault="000E194C">
      <w:pPr>
        <w:pStyle w:val="Style12"/>
        <w:kinsoku w:val="0"/>
        <w:autoSpaceDE/>
        <w:autoSpaceDN/>
        <w:ind w:right="864"/>
        <w:rPr>
          <w:rStyle w:val="CharacterStyle6"/>
          <w:b/>
          <w:spacing w:val="10"/>
          <w:sz w:val="20"/>
          <w:szCs w:val="20"/>
          <w:lang w:val="es-ES" w:eastAsia="es-ES"/>
        </w:rPr>
      </w:pPr>
    </w:p>
    <w:p w:rsidR="00302BA2" w:rsidRPr="00630893" w:rsidRDefault="00302BA2">
      <w:pPr>
        <w:pStyle w:val="Style12"/>
        <w:kinsoku w:val="0"/>
        <w:autoSpaceDE/>
        <w:autoSpaceDN/>
        <w:ind w:right="864"/>
        <w:rPr>
          <w:rStyle w:val="CharacterStyle6"/>
          <w:sz w:val="20"/>
          <w:szCs w:val="20"/>
          <w:lang w:val="es-ES" w:eastAsia="es-ES"/>
        </w:rPr>
      </w:pPr>
      <w:r w:rsidRPr="00630893">
        <w:rPr>
          <w:rStyle w:val="CharacterStyle6"/>
          <w:b/>
          <w:spacing w:val="10"/>
          <w:sz w:val="20"/>
          <w:szCs w:val="20"/>
          <w:lang w:val="es-ES" w:eastAsia="es-ES"/>
        </w:rPr>
        <w:lastRenderedPageBreak/>
        <w:t>CUARTO:</w:t>
      </w:r>
      <w:r w:rsidRPr="00630893">
        <w:rPr>
          <w:rStyle w:val="CharacterStyle6"/>
          <w:spacing w:val="10"/>
          <w:sz w:val="20"/>
          <w:szCs w:val="20"/>
          <w:lang w:val="es-ES" w:eastAsia="es-ES"/>
        </w:rPr>
        <w:t xml:space="preserve"> Que ante la Sala Constitucional se encuentra pendiente de </w:t>
      </w:r>
      <w:r w:rsidRPr="00630893">
        <w:rPr>
          <w:rStyle w:val="CharacterStyle6"/>
          <w:spacing w:val="3"/>
          <w:sz w:val="20"/>
          <w:szCs w:val="20"/>
          <w:lang w:val="es-ES" w:eastAsia="es-ES"/>
        </w:rPr>
        <w:t xml:space="preserve">resolución la acción de inconstitucionalidad contra el transitorio I de la Ley </w:t>
      </w:r>
      <w:r w:rsidRPr="00630893">
        <w:rPr>
          <w:rStyle w:val="CharacterStyle6"/>
          <w:spacing w:val="17"/>
          <w:sz w:val="20"/>
          <w:szCs w:val="20"/>
          <w:lang w:val="es-ES" w:eastAsia="es-ES"/>
        </w:rPr>
        <w:t>8955, presentada por la empresa T</w:t>
      </w:r>
      <w:r w:rsidR="000E194C">
        <w:rPr>
          <w:rStyle w:val="CharacterStyle6"/>
          <w:spacing w:val="17"/>
          <w:sz w:val="20"/>
          <w:szCs w:val="20"/>
          <w:lang w:val="es-ES" w:eastAsia="es-ES"/>
        </w:rPr>
        <w:t>.</w:t>
      </w:r>
      <w:r w:rsidRPr="00630893">
        <w:rPr>
          <w:rStyle w:val="CharacterStyle6"/>
          <w:spacing w:val="17"/>
          <w:sz w:val="20"/>
          <w:szCs w:val="20"/>
          <w:lang w:val="es-ES" w:eastAsia="es-ES"/>
        </w:rPr>
        <w:t>T</w:t>
      </w:r>
      <w:r w:rsidR="000E194C">
        <w:rPr>
          <w:rStyle w:val="CharacterStyle6"/>
          <w:spacing w:val="17"/>
          <w:sz w:val="20"/>
          <w:szCs w:val="20"/>
          <w:lang w:val="es-ES" w:eastAsia="es-ES"/>
        </w:rPr>
        <w:t>.</w:t>
      </w:r>
      <w:r w:rsidRPr="00630893">
        <w:rPr>
          <w:rStyle w:val="CharacterStyle6"/>
          <w:spacing w:val="17"/>
          <w:sz w:val="20"/>
          <w:szCs w:val="20"/>
          <w:lang w:val="es-ES" w:eastAsia="es-ES"/>
        </w:rPr>
        <w:t>V</w:t>
      </w:r>
      <w:r w:rsidR="000E194C">
        <w:rPr>
          <w:rStyle w:val="CharacterStyle6"/>
          <w:spacing w:val="17"/>
          <w:sz w:val="20"/>
          <w:szCs w:val="20"/>
          <w:lang w:val="es-ES" w:eastAsia="es-ES"/>
        </w:rPr>
        <w:t>.</w:t>
      </w:r>
      <w:r w:rsidRPr="00630893">
        <w:rPr>
          <w:rStyle w:val="CharacterStyle6"/>
          <w:spacing w:val="17"/>
          <w:sz w:val="20"/>
          <w:szCs w:val="20"/>
          <w:lang w:val="es-ES" w:eastAsia="es-ES"/>
        </w:rPr>
        <w:t xml:space="preserve">S.A., y </w:t>
      </w:r>
      <w:r w:rsidRPr="00630893">
        <w:rPr>
          <w:rStyle w:val="CharacterStyle6"/>
          <w:spacing w:val="1"/>
          <w:sz w:val="20"/>
          <w:szCs w:val="20"/>
          <w:lang w:val="es-ES" w:eastAsia="es-ES"/>
        </w:rPr>
        <w:t xml:space="preserve">correspondiente al expediente </w:t>
      </w:r>
      <w:r w:rsidR="000E194C">
        <w:rPr>
          <w:rStyle w:val="CharacterStyle6"/>
          <w:spacing w:val="1"/>
          <w:sz w:val="20"/>
          <w:szCs w:val="20"/>
          <w:lang w:val="es-ES" w:eastAsia="es-ES"/>
        </w:rPr>
        <w:t>11-010289-0007-CO</w:t>
      </w:r>
      <w:r w:rsidRPr="00630893">
        <w:rPr>
          <w:rStyle w:val="CharacterStyle6"/>
          <w:spacing w:val="1"/>
          <w:sz w:val="20"/>
          <w:szCs w:val="20"/>
          <w:lang w:val="es-ES" w:eastAsia="es-ES"/>
        </w:rPr>
        <w:t xml:space="preserve">, al cual se presentaron una </w:t>
      </w:r>
      <w:r w:rsidRPr="00630893">
        <w:rPr>
          <w:rStyle w:val="CharacterStyle6"/>
          <w:spacing w:val="2"/>
          <w:sz w:val="20"/>
          <w:szCs w:val="20"/>
          <w:lang w:val="es-ES" w:eastAsia="es-ES"/>
        </w:rPr>
        <w:t xml:space="preserve">serie de coadyuvancias por quienes se consideraron afectados por la norma </w:t>
      </w:r>
      <w:r w:rsidRPr="00630893">
        <w:rPr>
          <w:rStyle w:val="CharacterStyle6"/>
          <w:spacing w:val="5"/>
          <w:sz w:val="20"/>
          <w:szCs w:val="20"/>
          <w:lang w:val="es-ES" w:eastAsia="es-ES"/>
        </w:rPr>
        <w:t xml:space="preserve">impugnada y siendo que la misma aún se encuentra pendiente de resolución </w:t>
      </w:r>
      <w:r w:rsidRPr="00630893">
        <w:rPr>
          <w:rStyle w:val="CharacterStyle6"/>
          <w:sz w:val="20"/>
          <w:szCs w:val="20"/>
          <w:lang w:val="es-ES" w:eastAsia="es-ES"/>
        </w:rPr>
        <w:t xml:space="preserve">por parte de la Sala Constitucional, este proceso de acreditación de permisos </w:t>
      </w:r>
      <w:r w:rsidRPr="00630893">
        <w:rPr>
          <w:rStyle w:val="CharacterStyle6"/>
          <w:spacing w:val="3"/>
          <w:sz w:val="20"/>
          <w:szCs w:val="20"/>
          <w:lang w:val="es-ES" w:eastAsia="es-ES"/>
        </w:rPr>
        <w:t xml:space="preserve">especiales estables de taxi debe quedar sujeto a lo que en definitiva resuelva </w:t>
      </w:r>
      <w:r w:rsidRPr="00630893">
        <w:rPr>
          <w:rStyle w:val="CharacterStyle6"/>
          <w:sz w:val="20"/>
          <w:szCs w:val="20"/>
          <w:lang w:val="es-ES" w:eastAsia="es-ES"/>
        </w:rPr>
        <w:t>dicha Sala.</w:t>
      </w:r>
    </w:p>
    <w:p w:rsidR="00302BA2" w:rsidRPr="00630893" w:rsidRDefault="00302BA2">
      <w:pPr>
        <w:pStyle w:val="Style12"/>
        <w:kinsoku w:val="0"/>
        <w:autoSpaceDE/>
        <w:autoSpaceDN/>
        <w:spacing w:before="216"/>
        <w:ind w:right="864"/>
        <w:rPr>
          <w:rStyle w:val="CharacterStyle6"/>
          <w:sz w:val="20"/>
          <w:szCs w:val="20"/>
          <w:lang w:val="es-ES" w:eastAsia="es-ES"/>
        </w:rPr>
      </w:pPr>
      <w:r w:rsidRPr="00630893">
        <w:rPr>
          <w:rStyle w:val="CharacterStyle6"/>
          <w:b/>
          <w:spacing w:val="4"/>
          <w:sz w:val="20"/>
          <w:szCs w:val="20"/>
          <w:lang w:val="es-ES" w:eastAsia="es-ES"/>
        </w:rPr>
        <w:t>QUINTO:</w:t>
      </w:r>
      <w:r w:rsidRPr="00630893">
        <w:rPr>
          <w:rStyle w:val="CharacterStyle6"/>
          <w:spacing w:val="4"/>
          <w:sz w:val="20"/>
          <w:szCs w:val="20"/>
          <w:lang w:val="es-ES" w:eastAsia="es-ES"/>
        </w:rPr>
        <w:t xml:space="preserve"> Que en la Sesión Extraordinaria 02-2012 y Sesión Extraordinaria </w:t>
      </w:r>
      <w:r w:rsidRPr="00630893">
        <w:rPr>
          <w:rStyle w:val="CharacterStyle6"/>
          <w:spacing w:val="12"/>
          <w:sz w:val="20"/>
          <w:szCs w:val="20"/>
          <w:lang w:val="es-ES" w:eastAsia="es-ES"/>
        </w:rPr>
        <w:t xml:space="preserve">03-2012, se dispuso posponer de conocimiento lo correspondiente a </w:t>
      </w:r>
      <w:r w:rsidRPr="00630893">
        <w:rPr>
          <w:rStyle w:val="CharacterStyle6"/>
          <w:spacing w:val="2"/>
          <w:sz w:val="20"/>
          <w:szCs w:val="20"/>
          <w:lang w:val="es-ES" w:eastAsia="es-ES"/>
        </w:rPr>
        <w:t xml:space="preserve">microbuses en servicio especial estable de taxi." (Léase folio 435 a 436 del </w:t>
      </w:r>
      <w:r w:rsidRPr="00630893">
        <w:rPr>
          <w:rStyle w:val="CharacterStyle6"/>
          <w:sz w:val="20"/>
          <w:szCs w:val="20"/>
          <w:lang w:val="es-ES" w:eastAsia="es-ES"/>
        </w:rPr>
        <w:t>expediente TAT-031-12)</w:t>
      </w:r>
    </w:p>
    <w:p w:rsidR="00302BA2" w:rsidRPr="00630893" w:rsidRDefault="00302BA2">
      <w:pPr>
        <w:pStyle w:val="Style10"/>
        <w:kinsoku w:val="0"/>
        <w:autoSpaceDE/>
        <w:autoSpaceDN/>
        <w:spacing w:before="504"/>
        <w:rPr>
          <w:rStyle w:val="CharacterStyle6"/>
          <w:spacing w:val="2"/>
          <w:sz w:val="20"/>
          <w:szCs w:val="20"/>
          <w:lang w:val="es-ES" w:eastAsia="es-ES"/>
        </w:rPr>
      </w:pPr>
      <w:r w:rsidRPr="00630893">
        <w:rPr>
          <w:rStyle w:val="CharacterStyle6"/>
          <w:spacing w:val="3"/>
          <w:sz w:val="20"/>
          <w:szCs w:val="20"/>
          <w:lang w:val="es-ES" w:eastAsia="es-ES"/>
        </w:rPr>
        <w:t xml:space="preserve">Dichas consideraciones, de acuerdo a lo indicado en el Artículo 2.1 de la Sesión Ordinaria </w:t>
      </w:r>
      <w:r w:rsidRPr="00630893">
        <w:rPr>
          <w:rStyle w:val="CharacterStyle6"/>
          <w:sz w:val="20"/>
          <w:szCs w:val="20"/>
          <w:lang w:val="es-ES" w:eastAsia="es-ES"/>
        </w:rPr>
        <w:t>42</w:t>
      </w:r>
      <w:r w:rsidRPr="00630893">
        <w:rPr>
          <w:rStyle w:val="CharacterStyle6"/>
          <w:rFonts w:ascii="Bookman Old Style" w:hAnsi="Bookman Old Style" w:cs="Bookman Old Style"/>
          <w:sz w:val="20"/>
          <w:szCs w:val="20"/>
          <w:lang w:val="es-ES" w:eastAsia="es-ES"/>
        </w:rPr>
        <w:t>-</w:t>
      </w:r>
      <w:r w:rsidRPr="00630893">
        <w:rPr>
          <w:rStyle w:val="CharacterStyle6"/>
          <w:sz w:val="20"/>
          <w:szCs w:val="20"/>
          <w:lang w:val="es-ES" w:eastAsia="es-ES"/>
        </w:rPr>
        <w:t xml:space="preserve">2012 del 2 de julio del 2012, </w:t>
      </w:r>
      <w:r w:rsidRPr="00630893">
        <w:rPr>
          <w:rStyle w:val="CharacterStyle6"/>
          <w:i/>
          <w:iCs/>
          <w:sz w:val="20"/>
          <w:szCs w:val="20"/>
          <w:lang w:val="es-ES" w:eastAsia="es-ES"/>
        </w:rPr>
        <w:t xml:space="preserve">son las mismas para todos los acuerdos referentes a la </w:t>
      </w:r>
      <w:r w:rsidRPr="00630893">
        <w:rPr>
          <w:rStyle w:val="CharacterStyle6"/>
          <w:i/>
          <w:iCs/>
          <w:spacing w:val="1"/>
          <w:sz w:val="20"/>
          <w:szCs w:val="20"/>
          <w:lang w:val="es-ES" w:eastAsia="es-ES"/>
        </w:rPr>
        <w:t xml:space="preserve">aprobación o denegatoria de las solicitudes de los permisos para servicios especiales </w:t>
      </w:r>
      <w:r w:rsidRPr="00630893">
        <w:rPr>
          <w:rStyle w:val="CharacterStyle6"/>
          <w:i/>
          <w:iCs/>
          <w:sz w:val="20"/>
          <w:szCs w:val="20"/>
          <w:lang w:val="es-ES" w:eastAsia="es-ES"/>
        </w:rPr>
        <w:t xml:space="preserve">estables de taxi, </w:t>
      </w:r>
      <w:r w:rsidRPr="00630893">
        <w:rPr>
          <w:rStyle w:val="CharacterStyle6"/>
          <w:sz w:val="20"/>
          <w:szCs w:val="20"/>
          <w:lang w:val="es-ES" w:eastAsia="es-ES"/>
        </w:rPr>
        <w:t xml:space="preserve">y con base en ellas para el caso concreto aquí estudiado acordó denegar el </w:t>
      </w:r>
      <w:r w:rsidRPr="00630893">
        <w:rPr>
          <w:rStyle w:val="CharacterStyle6"/>
          <w:spacing w:val="5"/>
          <w:sz w:val="20"/>
          <w:szCs w:val="20"/>
          <w:lang w:val="es-ES" w:eastAsia="es-ES"/>
        </w:rPr>
        <w:t xml:space="preserve">permiso por estimar que no cumplió con los requisitos establecidos en los transitorios de </w:t>
      </w:r>
      <w:r w:rsidRPr="00630893">
        <w:rPr>
          <w:rStyle w:val="CharacterStyle6"/>
          <w:spacing w:val="10"/>
          <w:sz w:val="20"/>
          <w:szCs w:val="20"/>
          <w:lang w:val="es-ES" w:eastAsia="es-ES"/>
        </w:rPr>
        <w:t xml:space="preserve">la Ley 8955 para su acreditación, sin que el Consejo de Transporte Público, haya </w:t>
      </w:r>
      <w:r w:rsidRPr="00630893">
        <w:rPr>
          <w:rStyle w:val="CharacterStyle6"/>
          <w:spacing w:val="1"/>
          <w:sz w:val="20"/>
          <w:szCs w:val="20"/>
          <w:lang w:val="es-ES" w:eastAsia="es-ES"/>
        </w:rPr>
        <w:t xml:space="preserve">acreditado en la documentación remitida a este Tribunal, la existencia de un análisis de la </w:t>
      </w:r>
      <w:r w:rsidRPr="00630893">
        <w:rPr>
          <w:rStyle w:val="CharacterStyle6"/>
          <w:spacing w:val="8"/>
          <w:sz w:val="20"/>
          <w:szCs w:val="20"/>
          <w:lang w:val="es-ES" w:eastAsia="es-ES"/>
        </w:rPr>
        <w:t xml:space="preserve">solicitud, en el cual se determine en qué consistió la valoración de cada uno de los </w:t>
      </w:r>
      <w:r w:rsidRPr="00630893">
        <w:rPr>
          <w:rStyle w:val="CharacterStyle6"/>
          <w:spacing w:val="6"/>
          <w:sz w:val="20"/>
          <w:szCs w:val="20"/>
          <w:lang w:val="es-ES" w:eastAsia="es-ES"/>
        </w:rPr>
        <w:t xml:space="preserve">requisitos aportados por el solicitante, y cuál o cuáles de ellos no cumplieron con lo </w:t>
      </w:r>
      <w:r w:rsidRPr="00630893">
        <w:rPr>
          <w:rStyle w:val="CharacterStyle6"/>
          <w:spacing w:val="2"/>
          <w:sz w:val="20"/>
          <w:szCs w:val="20"/>
          <w:lang w:val="es-ES" w:eastAsia="es-ES"/>
        </w:rPr>
        <w:t>estipulado en la Ley N° 8955, y la indicación de los parámetros de valoración y bajo cuales de los Transitorios fue evaluada la solicitud.</w:t>
      </w:r>
    </w:p>
    <w:p w:rsidR="00302BA2" w:rsidRPr="00630893" w:rsidRDefault="00302BA2">
      <w:pPr>
        <w:pStyle w:val="Style10"/>
        <w:kinsoku w:val="0"/>
        <w:autoSpaceDE/>
        <w:autoSpaceDN/>
        <w:rPr>
          <w:rStyle w:val="CharacterStyle6"/>
          <w:spacing w:val="1"/>
          <w:sz w:val="20"/>
          <w:szCs w:val="20"/>
          <w:lang w:val="es-ES" w:eastAsia="es-ES"/>
        </w:rPr>
      </w:pPr>
      <w:r w:rsidRPr="00630893">
        <w:rPr>
          <w:rStyle w:val="CharacterStyle6"/>
          <w:spacing w:val="2"/>
          <w:sz w:val="20"/>
          <w:szCs w:val="20"/>
          <w:lang w:val="es-ES" w:eastAsia="es-ES"/>
        </w:rPr>
        <w:t xml:space="preserve">Lo anterior es un tema de suma relevancia y que la doctrina y jurisprudencia nacional ha </w:t>
      </w:r>
      <w:r w:rsidRPr="00630893">
        <w:rPr>
          <w:rStyle w:val="CharacterStyle6"/>
          <w:sz w:val="20"/>
          <w:szCs w:val="20"/>
          <w:lang w:val="es-ES" w:eastAsia="es-ES"/>
        </w:rPr>
        <w:t xml:space="preserve">abordado como un problema de falta de motivación del acto administrativo. El tratadista y </w:t>
      </w:r>
      <w:r w:rsidRPr="00630893">
        <w:rPr>
          <w:rStyle w:val="CharacterStyle6"/>
          <w:spacing w:val="1"/>
          <w:sz w:val="20"/>
          <w:szCs w:val="20"/>
          <w:lang w:val="es-ES" w:eastAsia="es-ES"/>
        </w:rPr>
        <w:t xml:space="preserve">Magistrado de la Sala Constitucional, Dr. Ernesto </w:t>
      </w:r>
      <w:proofErr w:type="spellStart"/>
      <w:r w:rsidRPr="00630893">
        <w:rPr>
          <w:rStyle w:val="CharacterStyle6"/>
          <w:spacing w:val="1"/>
          <w:sz w:val="20"/>
          <w:szCs w:val="20"/>
          <w:lang w:val="es-ES" w:eastAsia="es-ES"/>
        </w:rPr>
        <w:t>Jinesta</w:t>
      </w:r>
      <w:proofErr w:type="spellEnd"/>
      <w:r w:rsidRPr="00630893">
        <w:rPr>
          <w:rStyle w:val="CharacterStyle6"/>
          <w:spacing w:val="1"/>
          <w:sz w:val="20"/>
          <w:szCs w:val="20"/>
          <w:lang w:val="es-ES" w:eastAsia="es-ES"/>
        </w:rPr>
        <w:t xml:space="preserve"> Lobo, ha comentado lo siguiente:</w:t>
      </w:r>
    </w:p>
    <w:p w:rsidR="00302BA2" w:rsidRPr="00630893" w:rsidRDefault="00302BA2">
      <w:pPr>
        <w:pStyle w:val="Style12"/>
        <w:kinsoku w:val="0"/>
        <w:autoSpaceDE/>
        <w:autoSpaceDN/>
        <w:spacing w:before="288"/>
        <w:ind w:right="864"/>
        <w:rPr>
          <w:rStyle w:val="CharacterStyle6"/>
          <w:sz w:val="20"/>
          <w:szCs w:val="20"/>
          <w:lang w:val="es-ES" w:eastAsia="es-ES"/>
        </w:rPr>
      </w:pPr>
      <w:r w:rsidRPr="00630893">
        <w:rPr>
          <w:rStyle w:val="CharacterStyle6"/>
          <w:spacing w:val="-1"/>
          <w:sz w:val="20"/>
          <w:szCs w:val="20"/>
          <w:lang w:val="es-ES" w:eastAsia="es-ES"/>
        </w:rPr>
        <w:t xml:space="preserve">"La motivación se traduce en una declaración de cuáles son las circunstancias </w:t>
      </w:r>
      <w:r w:rsidRPr="00630893">
        <w:rPr>
          <w:rStyle w:val="CharacterStyle6"/>
          <w:sz w:val="20"/>
          <w:szCs w:val="20"/>
          <w:lang w:val="es-ES" w:eastAsia="es-ES"/>
        </w:rPr>
        <w:t xml:space="preserve">de hecho y de derecho que han llevado a la respectiva administración pública </w:t>
      </w:r>
      <w:r w:rsidRPr="00630893">
        <w:rPr>
          <w:rStyle w:val="CharacterStyle6"/>
          <w:spacing w:val="8"/>
          <w:sz w:val="20"/>
          <w:szCs w:val="20"/>
          <w:lang w:val="es-ES" w:eastAsia="es-ES"/>
        </w:rPr>
        <w:t xml:space="preserve">al dictado o emanación del acto administrativo. La motivación es la </w:t>
      </w:r>
      <w:r w:rsidRPr="00630893">
        <w:rPr>
          <w:rStyle w:val="CharacterStyle6"/>
          <w:spacing w:val="6"/>
          <w:sz w:val="20"/>
          <w:szCs w:val="20"/>
          <w:lang w:val="es-ES" w:eastAsia="es-ES"/>
        </w:rPr>
        <w:t xml:space="preserve">expresión formal del motivo y, normalmente, en cualquier resolución </w:t>
      </w:r>
      <w:r w:rsidRPr="00630893">
        <w:rPr>
          <w:rStyle w:val="CharacterStyle6"/>
          <w:spacing w:val="-2"/>
          <w:sz w:val="20"/>
          <w:szCs w:val="20"/>
          <w:lang w:val="es-ES" w:eastAsia="es-ES"/>
        </w:rPr>
        <w:t xml:space="preserve">administrativa, está contenida en los denominados "considerandos" —parte </w:t>
      </w:r>
      <w:r w:rsidRPr="00630893">
        <w:rPr>
          <w:rStyle w:val="CharacterStyle6"/>
          <w:spacing w:val="1"/>
          <w:sz w:val="20"/>
          <w:szCs w:val="20"/>
          <w:lang w:val="es-ES" w:eastAsia="es-ES"/>
        </w:rPr>
        <w:t xml:space="preserve">considerativa-. La motivación, al consistir en una enunciación de los hechos </w:t>
      </w:r>
      <w:r w:rsidRPr="00630893">
        <w:rPr>
          <w:rStyle w:val="CharacterStyle6"/>
          <w:spacing w:val="2"/>
          <w:sz w:val="20"/>
          <w:szCs w:val="20"/>
          <w:lang w:val="es-ES" w:eastAsia="es-ES"/>
        </w:rPr>
        <w:t xml:space="preserve">y del fundamento jurídico que la administración pública tuvo en cuenta para </w:t>
      </w:r>
      <w:r w:rsidRPr="00630893">
        <w:rPr>
          <w:rStyle w:val="CharacterStyle6"/>
          <w:spacing w:val="9"/>
          <w:sz w:val="20"/>
          <w:szCs w:val="20"/>
          <w:lang w:val="es-ES" w:eastAsia="es-ES"/>
        </w:rPr>
        <w:t xml:space="preserve">emitir su decisión o voluntad, constituye un medio de prueba de la </w:t>
      </w:r>
      <w:r w:rsidRPr="00630893">
        <w:rPr>
          <w:rStyle w:val="CharacterStyle6"/>
          <w:spacing w:val="3"/>
          <w:sz w:val="20"/>
          <w:szCs w:val="20"/>
          <w:lang w:val="es-ES" w:eastAsia="es-ES"/>
        </w:rPr>
        <w:t xml:space="preserve">intencionalidad de esta y una pauta indispensable para interpretar y aplicar </w:t>
      </w:r>
      <w:r w:rsidRPr="00630893">
        <w:rPr>
          <w:rStyle w:val="CharacterStyle6"/>
          <w:sz w:val="20"/>
          <w:szCs w:val="20"/>
          <w:lang w:val="es-ES" w:eastAsia="es-ES"/>
        </w:rPr>
        <w:t>el respectivo acto administrativo.</w:t>
      </w:r>
    </w:p>
    <w:p w:rsidR="00302BA2" w:rsidRPr="00630893" w:rsidRDefault="00302BA2">
      <w:pPr>
        <w:pStyle w:val="Style11"/>
        <w:kinsoku w:val="0"/>
        <w:autoSpaceDE/>
        <w:autoSpaceDN/>
        <w:adjustRightInd/>
        <w:spacing w:before="216" w:after="720"/>
        <w:ind w:left="864" w:right="864"/>
        <w:jc w:val="both"/>
        <w:rPr>
          <w:spacing w:val="3"/>
          <w:sz w:val="20"/>
          <w:szCs w:val="20"/>
          <w:lang w:val="es-ES" w:eastAsia="es-ES"/>
        </w:rPr>
      </w:pPr>
      <w:r w:rsidRPr="00630893">
        <w:rPr>
          <w:spacing w:val="-2"/>
          <w:sz w:val="20"/>
          <w:szCs w:val="20"/>
          <w:lang w:val="es-ES" w:eastAsia="es-ES"/>
        </w:rPr>
        <w:t xml:space="preserve">La Sala Constitucional, en diversos y reiterados pronunciamientos ha señalado </w:t>
      </w:r>
      <w:r w:rsidRPr="00630893">
        <w:rPr>
          <w:spacing w:val="2"/>
          <w:sz w:val="20"/>
          <w:szCs w:val="20"/>
          <w:lang w:val="es-ES" w:eastAsia="es-ES"/>
        </w:rPr>
        <w:t xml:space="preserve">que la debida motivación del acto administrativo final y de los de trámite </w:t>
      </w:r>
      <w:r w:rsidRPr="00630893">
        <w:rPr>
          <w:spacing w:val="1"/>
          <w:sz w:val="20"/>
          <w:szCs w:val="20"/>
          <w:lang w:val="es-ES" w:eastAsia="es-ES"/>
        </w:rPr>
        <w:t xml:space="preserve">forma parte del debido proceso. Así, en el Voto No. 15-90 de las 16:45 hrs. </w:t>
      </w:r>
      <w:r w:rsidRPr="00630893">
        <w:rPr>
          <w:spacing w:val="9"/>
          <w:sz w:val="20"/>
          <w:szCs w:val="20"/>
          <w:lang w:val="es-ES" w:eastAsia="es-ES"/>
        </w:rPr>
        <w:t xml:space="preserve">del 5 de enero de 1990, indicó que el debido proceso comprende la </w:t>
      </w:r>
      <w:r w:rsidRPr="00630893">
        <w:rPr>
          <w:spacing w:val="3"/>
          <w:sz w:val="20"/>
          <w:szCs w:val="20"/>
          <w:lang w:val="es-ES" w:eastAsia="es-ES"/>
        </w:rPr>
        <w:t>"notificación adecuada de la decisión que dicta la administración y de los</w:t>
      </w:r>
    </w:p>
    <w:p w:rsidR="00630893" w:rsidRDefault="00630893">
      <w:pPr>
        <w:pStyle w:val="Style12"/>
        <w:kinsoku w:val="0"/>
        <w:autoSpaceDE/>
        <w:autoSpaceDN/>
        <w:rPr>
          <w:rStyle w:val="CharacterStyle6"/>
          <w:spacing w:val="4"/>
          <w:lang w:val="es-ES" w:eastAsia="es-ES"/>
        </w:rPr>
      </w:pPr>
    </w:p>
    <w:p w:rsidR="00630893" w:rsidRDefault="00630893">
      <w:pPr>
        <w:pStyle w:val="Style12"/>
        <w:kinsoku w:val="0"/>
        <w:autoSpaceDE/>
        <w:autoSpaceDN/>
        <w:rPr>
          <w:rStyle w:val="CharacterStyle6"/>
          <w:spacing w:val="4"/>
          <w:lang w:val="es-ES" w:eastAsia="es-ES"/>
        </w:rPr>
      </w:pPr>
    </w:p>
    <w:p w:rsidR="00630893" w:rsidRDefault="00630893">
      <w:pPr>
        <w:pStyle w:val="Style12"/>
        <w:kinsoku w:val="0"/>
        <w:autoSpaceDE/>
        <w:autoSpaceDN/>
        <w:rPr>
          <w:rStyle w:val="CharacterStyle6"/>
          <w:spacing w:val="4"/>
          <w:sz w:val="20"/>
          <w:szCs w:val="20"/>
          <w:lang w:val="es-ES" w:eastAsia="es-ES"/>
        </w:rPr>
      </w:pPr>
    </w:p>
    <w:p w:rsidR="00302BA2" w:rsidRPr="00630893" w:rsidRDefault="00302BA2">
      <w:pPr>
        <w:pStyle w:val="Style12"/>
        <w:kinsoku w:val="0"/>
        <w:autoSpaceDE/>
        <w:autoSpaceDN/>
        <w:rPr>
          <w:rStyle w:val="CharacterStyle6"/>
          <w:spacing w:val="-2"/>
          <w:sz w:val="20"/>
          <w:szCs w:val="20"/>
          <w:lang w:val="es-ES" w:eastAsia="es-ES"/>
        </w:rPr>
      </w:pPr>
      <w:proofErr w:type="gramStart"/>
      <w:r w:rsidRPr="00630893">
        <w:rPr>
          <w:rStyle w:val="CharacterStyle6"/>
          <w:spacing w:val="4"/>
          <w:sz w:val="20"/>
          <w:szCs w:val="20"/>
          <w:lang w:val="es-ES" w:eastAsia="es-ES"/>
        </w:rPr>
        <w:lastRenderedPageBreak/>
        <w:t>motivos</w:t>
      </w:r>
      <w:proofErr w:type="gramEnd"/>
      <w:r w:rsidRPr="00630893">
        <w:rPr>
          <w:rStyle w:val="CharacterStyle6"/>
          <w:spacing w:val="4"/>
          <w:sz w:val="20"/>
          <w:szCs w:val="20"/>
          <w:lang w:val="es-ES" w:eastAsia="es-ES"/>
        </w:rPr>
        <w:t xml:space="preserve"> en que ella se funde". El principio general es la obligación de </w:t>
      </w:r>
      <w:r w:rsidRPr="00630893">
        <w:rPr>
          <w:rStyle w:val="CharacterStyle6"/>
          <w:spacing w:val="-1"/>
          <w:sz w:val="20"/>
          <w:szCs w:val="20"/>
          <w:lang w:val="es-ES" w:eastAsia="es-ES"/>
        </w:rPr>
        <w:t xml:space="preserve">motivar todos los actos administrativos, dado que, la misma dimana de la observancia y aplicación del principio de legalidad por parte de los entes y </w:t>
      </w:r>
      <w:r w:rsidRPr="00630893">
        <w:rPr>
          <w:rStyle w:val="CharacterStyle6"/>
          <w:spacing w:val="3"/>
          <w:sz w:val="20"/>
          <w:szCs w:val="20"/>
          <w:lang w:val="es-ES" w:eastAsia="es-ES"/>
        </w:rPr>
        <w:t xml:space="preserve">órganos públicos. Desde la perspectiva del administrado, la motivación </w:t>
      </w:r>
      <w:r w:rsidRPr="00630893">
        <w:rPr>
          <w:rStyle w:val="CharacterStyle6"/>
          <w:spacing w:val="-4"/>
          <w:sz w:val="20"/>
          <w:szCs w:val="20"/>
          <w:lang w:val="es-ES" w:eastAsia="es-ES"/>
        </w:rPr>
        <w:t xml:space="preserve">supone una mayor protección de sus derechos, puesto que, del cumplimiento </w:t>
      </w:r>
      <w:r w:rsidRPr="00630893">
        <w:rPr>
          <w:rStyle w:val="CharacterStyle6"/>
          <w:spacing w:val="15"/>
          <w:sz w:val="20"/>
          <w:szCs w:val="20"/>
          <w:lang w:val="es-ES" w:eastAsia="es-ES"/>
        </w:rPr>
        <w:t xml:space="preserve">efectivo de la obligación de motivar por parte de la respectiva </w:t>
      </w:r>
      <w:r w:rsidRPr="00630893">
        <w:rPr>
          <w:rStyle w:val="CharacterStyle6"/>
          <w:spacing w:val="6"/>
          <w:sz w:val="20"/>
          <w:szCs w:val="20"/>
          <w:lang w:val="es-ES" w:eastAsia="es-ES"/>
        </w:rPr>
        <w:t xml:space="preserve">administración depende que conozca los antecedentes y razones que </w:t>
      </w:r>
      <w:r w:rsidRPr="00630893">
        <w:rPr>
          <w:rStyle w:val="CharacterStyle6"/>
          <w:spacing w:val="4"/>
          <w:sz w:val="20"/>
          <w:szCs w:val="20"/>
          <w:lang w:val="es-ES" w:eastAsia="es-ES"/>
        </w:rPr>
        <w:t xml:space="preserve">justificaron el acto administrativo para efectos de su impugnación. La motivación del acto administrativo, como bien lo ha apuntado la Sala </w:t>
      </w:r>
      <w:r w:rsidRPr="00630893">
        <w:rPr>
          <w:rStyle w:val="CharacterStyle6"/>
          <w:sz w:val="20"/>
          <w:szCs w:val="20"/>
          <w:lang w:val="es-ES" w:eastAsia="es-ES"/>
        </w:rPr>
        <w:t xml:space="preserve">Constitucional, constituye una manifestación concreta y específica de los </w:t>
      </w:r>
      <w:r w:rsidRPr="00630893">
        <w:rPr>
          <w:rStyle w:val="CharacterStyle6"/>
          <w:spacing w:val="1"/>
          <w:sz w:val="20"/>
          <w:szCs w:val="20"/>
          <w:lang w:val="es-ES" w:eastAsia="es-ES"/>
        </w:rPr>
        <w:t xml:space="preserve">derechos constitucionales al debido proceso y de la defensa (artículos 39, 41 </w:t>
      </w:r>
      <w:r w:rsidRPr="00630893">
        <w:rPr>
          <w:rStyle w:val="CharacterStyle6"/>
          <w:spacing w:val="4"/>
          <w:sz w:val="20"/>
          <w:szCs w:val="20"/>
          <w:lang w:val="es-ES" w:eastAsia="es-ES"/>
        </w:rPr>
        <w:t xml:space="preserve">y 49 de la Constitución Política), esto es, forma parte de su contenido </w:t>
      </w:r>
      <w:r w:rsidRPr="00630893">
        <w:rPr>
          <w:rStyle w:val="CharacterStyle6"/>
          <w:spacing w:val="2"/>
          <w:sz w:val="20"/>
          <w:szCs w:val="20"/>
          <w:lang w:val="es-ES" w:eastAsia="es-ES"/>
        </w:rPr>
        <w:t xml:space="preserve">esencial. Consecuentemente, si la motivación falta habrá un vicio de forma </w:t>
      </w:r>
      <w:r w:rsidRPr="00630893">
        <w:rPr>
          <w:rStyle w:val="CharacterStyle6"/>
          <w:spacing w:val="9"/>
          <w:sz w:val="20"/>
          <w:szCs w:val="20"/>
          <w:lang w:val="es-ES" w:eastAsia="es-ES"/>
        </w:rPr>
        <w:t xml:space="preserve">y de arbitrariedad en el acto administrativo. En realidad, los actos </w:t>
      </w:r>
      <w:r w:rsidRPr="00630893">
        <w:rPr>
          <w:rStyle w:val="CharacterStyle6"/>
          <w:sz w:val="20"/>
          <w:szCs w:val="20"/>
          <w:lang w:val="es-ES" w:eastAsia="es-ES"/>
        </w:rPr>
        <w:t xml:space="preserve">administrativos que pueden prescindir de la motivación son pocos, lo que </w:t>
      </w:r>
      <w:r w:rsidRPr="00630893">
        <w:rPr>
          <w:rStyle w:val="CharacterStyle6"/>
          <w:spacing w:val="5"/>
          <w:sz w:val="20"/>
          <w:szCs w:val="20"/>
          <w:lang w:val="es-ES" w:eastAsia="es-ES"/>
        </w:rPr>
        <w:t xml:space="preserve">depende de su naturaleza y de las circunstancias en que se adopte (los </w:t>
      </w:r>
      <w:r w:rsidRPr="00630893">
        <w:rPr>
          <w:rStyle w:val="CharacterStyle6"/>
          <w:spacing w:val="-8"/>
          <w:sz w:val="20"/>
          <w:szCs w:val="20"/>
          <w:lang w:val="es-ES" w:eastAsia="es-ES"/>
        </w:rPr>
        <w:t xml:space="preserve">actos tácitos, implícitos, expresados en forma verbal o simbólica no requieren de </w:t>
      </w:r>
      <w:r w:rsidRPr="00630893">
        <w:rPr>
          <w:rStyle w:val="CharacterStyle6"/>
          <w:spacing w:val="-1"/>
          <w:sz w:val="20"/>
          <w:szCs w:val="20"/>
          <w:lang w:val="es-ES" w:eastAsia="es-ES"/>
        </w:rPr>
        <w:t xml:space="preserve">motivación, precisamente, por su naturaleza y las circunstancias en que se </w:t>
      </w:r>
      <w:r w:rsidRPr="00630893">
        <w:rPr>
          <w:rStyle w:val="CharacterStyle6"/>
          <w:spacing w:val="2"/>
          <w:sz w:val="20"/>
          <w:szCs w:val="20"/>
          <w:lang w:val="es-ES" w:eastAsia="es-ES"/>
        </w:rPr>
        <w:t xml:space="preserve">adoptan" (JINESTA Lobo, Ernesto. </w:t>
      </w:r>
      <w:r w:rsidRPr="00630893">
        <w:rPr>
          <w:rStyle w:val="CharacterStyle6"/>
          <w:spacing w:val="2"/>
          <w:sz w:val="20"/>
          <w:szCs w:val="20"/>
          <w:u w:val="single"/>
          <w:lang w:val="es-ES" w:eastAsia="es-ES"/>
        </w:rPr>
        <w:t xml:space="preserve">Tratado de Derecho Administrativo. </w:t>
      </w:r>
      <w:r w:rsidRPr="00630893">
        <w:rPr>
          <w:rStyle w:val="CharacterStyle6"/>
          <w:spacing w:val="-2"/>
          <w:sz w:val="20"/>
          <w:szCs w:val="20"/>
          <w:lang w:val="es-ES" w:eastAsia="es-ES"/>
        </w:rPr>
        <w:t>Tomo 1. Parte General. 3'. 2 ed. San José, Costa Rica. Pág. 533-534.)"</w:t>
      </w:r>
    </w:p>
    <w:p w:rsidR="00302BA2" w:rsidRPr="00630893" w:rsidRDefault="00302BA2">
      <w:pPr>
        <w:pStyle w:val="Style11"/>
        <w:kinsoku w:val="0"/>
        <w:autoSpaceDE/>
        <w:autoSpaceDN/>
        <w:adjustRightInd/>
        <w:spacing w:before="540"/>
        <w:ind w:left="144" w:right="144"/>
        <w:jc w:val="both"/>
        <w:rPr>
          <w:spacing w:val="-1"/>
          <w:sz w:val="20"/>
          <w:szCs w:val="20"/>
          <w:lang w:val="es-ES" w:eastAsia="es-ES"/>
        </w:rPr>
      </w:pPr>
      <w:r w:rsidRPr="00630893">
        <w:rPr>
          <w:sz w:val="20"/>
          <w:szCs w:val="20"/>
          <w:lang w:val="es-ES" w:eastAsia="es-ES"/>
        </w:rPr>
        <w:t xml:space="preserve">La Sala Constitucional, ha indicado en reiteradas ocasiones, que la motivación del acto </w:t>
      </w:r>
      <w:r w:rsidRPr="00630893">
        <w:rPr>
          <w:spacing w:val="-2"/>
          <w:sz w:val="20"/>
          <w:szCs w:val="20"/>
          <w:lang w:val="es-ES" w:eastAsia="es-ES"/>
        </w:rPr>
        <w:t xml:space="preserve">administrativo, es un deber inexpugnable para la Administración, por ser parte del debido </w:t>
      </w:r>
      <w:r w:rsidRPr="00630893">
        <w:rPr>
          <w:spacing w:val="-1"/>
          <w:sz w:val="20"/>
          <w:szCs w:val="20"/>
          <w:lang w:val="es-ES" w:eastAsia="es-ES"/>
        </w:rPr>
        <w:t>proceso, en sede administrativa, como se desprende de la siguiente cita.</w:t>
      </w:r>
    </w:p>
    <w:p w:rsidR="00302BA2" w:rsidRPr="00630893" w:rsidRDefault="00302BA2">
      <w:pPr>
        <w:pStyle w:val="Style12"/>
        <w:kinsoku w:val="0"/>
        <w:autoSpaceDE/>
        <w:autoSpaceDN/>
        <w:spacing w:before="252"/>
        <w:rPr>
          <w:rStyle w:val="CharacterStyle6"/>
          <w:spacing w:val="-1"/>
          <w:sz w:val="20"/>
          <w:szCs w:val="20"/>
          <w:lang w:val="es-ES" w:eastAsia="es-ES"/>
        </w:rPr>
      </w:pPr>
      <w:r w:rsidRPr="00630893">
        <w:rPr>
          <w:rStyle w:val="CharacterStyle6"/>
          <w:b/>
          <w:bCs/>
          <w:spacing w:val="3"/>
          <w:sz w:val="20"/>
          <w:szCs w:val="20"/>
          <w:lang w:val="es-ES" w:eastAsia="es-ES"/>
        </w:rPr>
        <w:t xml:space="preserve">"(...) Sobre la motivación del acto administrativo.- </w:t>
      </w:r>
      <w:r w:rsidRPr="00630893">
        <w:rPr>
          <w:rStyle w:val="CharacterStyle6"/>
          <w:spacing w:val="3"/>
          <w:sz w:val="20"/>
          <w:szCs w:val="20"/>
          <w:lang w:val="es-ES" w:eastAsia="es-ES"/>
        </w:rPr>
        <w:t xml:space="preserve">Reiteradamente ha </w:t>
      </w:r>
      <w:r w:rsidRPr="00630893">
        <w:rPr>
          <w:rStyle w:val="CharacterStyle6"/>
          <w:spacing w:val="4"/>
          <w:sz w:val="20"/>
          <w:szCs w:val="20"/>
          <w:lang w:val="es-ES" w:eastAsia="es-ES"/>
        </w:rPr>
        <w:t xml:space="preserve">reconocido este Tribunal que existe para la Administración Pública la </w:t>
      </w:r>
      <w:r w:rsidRPr="00630893">
        <w:rPr>
          <w:rStyle w:val="CharacterStyle6"/>
          <w:spacing w:val="-1"/>
          <w:sz w:val="20"/>
          <w:szCs w:val="20"/>
          <w:lang w:val="es-ES" w:eastAsia="es-ES"/>
        </w:rPr>
        <w:t xml:space="preserve">obligación de motivar los actos descritos en el artículo 136 de la Ley General de la Administración Pública, lo cual constituye un elemento integrante del </w:t>
      </w:r>
      <w:r w:rsidRPr="00630893">
        <w:rPr>
          <w:rStyle w:val="CharacterStyle6"/>
          <w:sz w:val="20"/>
          <w:szCs w:val="20"/>
          <w:lang w:val="es-ES" w:eastAsia="es-ES"/>
        </w:rPr>
        <w:t xml:space="preserve">debido proceso y en virtud de tal requerimiento, se hace necesario que la </w:t>
      </w:r>
      <w:r w:rsidRPr="00630893">
        <w:rPr>
          <w:rStyle w:val="CharacterStyle6"/>
          <w:spacing w:val="9"/>
          <w:sz w:val="20"/>
          <w:szCs w:val="20"/>
          <w:lang w:val="es-ES" w:eastAsia="es-ES"/>
        </w:rPr>
        <w:t xml:space="preserve">Administración brinde un criterio razonable respecto a los actos y </w:t>
      </w:r>
      <w:r w:rsidRPr="00630893">
        <w:rPr>
          <w:rStyle w:val="CharacterStyle6"/>
          <w:spacing w:val="4"/>
          <w:sz w:val="20"/>
          <w:szCs w:val="20"/>
          <w:lang w:val="es-ES" w:eastAsia="es-ES"/>
        </w:rPr>
        <w:t xml:space="preserve">resoluciones administrativas que adopte. Sobre este particular la Sala </w:t>
      </w:r>
      <w:r w:rsidRPr="00630893">
        <w:rPr>
          <w:rStyle w:val="CharacterStyle6"/>
          <w:spacing w:val="-1"/>
          <w:sz w:val="20"/>
          <w:szCs w:val="20"/>
          <w:lang w:val="es-ES" w:eastAsia="es-ES"/>
        </w:rPr>
        <w:t>Constitucional ha reconocido lo siguiente:</w:t>
      </w:r>
    </w:p>
    <w:p w:rsidR="00302BA2" w:rsidRPr="00630893" w:rsidRDefault="00302BA2">
      <w:pPr>
        <w:pStyle w:val="Style11"/>
        <w:kinsoku w:val="0"/>
        <w:autoSpaceDE/>
        <w:autoSpaceDN/>
        <w:adjustRightInd/>
        <w:spacing w:after="1116"/>
        <w:ind w:left="864" w:right="936"/>
        <w:jc w:val="both"/>
        <w:rPr>
          <w:sz w:val="20"/>
          <w:szCs w:val="20"/>
          <w:lang w:val="es-ES" w:eastAsia="es-ES"/>
        </w:rPr>
      </w:pPr>
      <w:r w:rsidRPr="00630893">
        <w:rPr>
          <w:spacing w:val="2"/>
          <w:sz w:val="20"/>
          <w:szCs w:val="20"/>
          <w:lang w:val="es-ES" w:eastAsia="es-ES"/>
        </w:rPr>
        <w:t xml:space="preserve">"En cuanto a la motivación de los actos administrativos se debe entender </w:t>
      </w:r>
      <w:r w:rsidRPr="00630893">
        <w:rPr>
          <w:spacing w:val="7"/>
          <w:sz w:val="20"/>
          <w:szCs w:val="20"/>
          <w:lang w:val="es-ES" w:eastAsia="es-ES"/>
        </w:rPr>
        <w:t xml:space="preserve">como la fundamentación que deben dar las autoridades públicas del </w:t>
      </w:r>
      <w:r w:rsidRPr="00630893">
        <w:rPr>
          <w:spacing w:val="-4"/>
          <w:sz w:val="20"/>
          <w:szCs w:val="20"/>
          <w:lang w:val="es-ES" w:eastAsia="es-ES"/>
        </w:rPr>
        <w:t xml:space="preserve">contenido del acto que emiten, tomando en cuenta los motivos de hecho y de </w:t>
      </w:r>
      <w:r w:rsidRPr="00630893">
        <w:rPr>
          <w:spacing w:val="-1"/>
          <w:sz w:val="20"/>
          <w:szCs w:val="20"/>
          <w:lang w:val="es-ES" w:eastAsia="es-ES"/>
        </w:rPr>
        <w:t xml:space="preserve">derecho, y el fin que se pretende con la decisión. En reiterada jurisprudencia, </w:t>
      </w:r>
      <w:r w:rsidRPr="00630893">
        <w:rPr>
          <w:spacing w:val="1"/>
          <w:sz w:val="20"/>
          <w:szCs w:val="20"/>
          <w:lang w:val="es-ES" w:eastAsia="es-ES"/>
        </w:rPr>
        <w:t xml:space="preserve">este tribunal ha manifestado que la motivación de los actos administrativos </w:t>
      </w:r>
      <w:r w:rsidRPr="00630893">
        <w:rPr>
          <w:spacing w:val="-4"/>
          <w:sz w:val="20"/>
          <w:szCs w:val="20"/>
          <w:lang w:val="es-ES" w:eastAsia="es-ES"/>
        </w:rPr>
        <w:t xml:space="preserve">es una exigencia del principio constitucional del debido proceso así como del </w:t>
      </w:r>
      <w:r w:rsidRPr="00630893">
        <w:rPr>
          <w:spacing w:val="1"/>
          <w:sz w:val="20"/>
          <w:szCs w:val="20"/>
          <w:lang w:val="es-ES" w:eastAsia="es-ES"/>
        </w:rPr>
        <w:t xml:space="preserve">derecho de defensa e implica una referencia a hechos y fundamentos de derecho, de manera que el administrado conozca los motivos por los cuales </w:t>
      </w:r>
      <w:r w:rsidRPr="00630893">
        <w:rPr>
          <w:spacing w:val="-4"/>
          <w:sz w:val="20"/>
          <w:szCs w:val="20"/>
          <w:lang w:val="es-ES" w:eastAsia="es-ES"/>
        </w:rPr>
        <w:t xml:space="preserve">ha de ser sancionado o por los cuales se le deniega una gestión que afecta sus </w:t>
      </w:r>
      <w:r w:rsidRPr="00630893">
        <w:rPr>
          <w:spacing w:val="-1"/>
          <w:sz w:val="20"/>
          <w:szCs w:val="20"/>
          <w:lang w:val="es-ES" w:eastAsia="es-ES"/>
        </w:rPr>
        <w:t xml:space="preserve">intereses o incluso sus derechos subjetivos". (Sentencia número 07924-99 de </w:t>
      </w:r>
      <w:r w:rsidRPr="00630893">
        <w:rPr>
          <w:spacing w:val="-4"/>
          <w:sz w:val="20"/>
          <w:szCs w:val="20"/>
          <w:lang w:val="es-ES" w:eastAsia="es-ES"/>
        </w:rPr>
        <w:t xml:space="preserve">las diecisiete horas con cuarenta y ocho minutos del trece de octubre de mil </w:t>
      </w:r>
      <w:r w:rsidRPr="00630893">
        <w:rPr>
          <w:sz w:val="20"/>
          <w:szCs w:val="20"/>
          <w:lang w:val="es-ES" w:eastAsia="es-ES"/>
        </w:rPr>
        <w:t>novecientos noventa y nueve)</w:t>
      </w:r>
    </w:p>
    <w:p w:rsidR="00630893" w:rsidRDefault="00630893">
      <w:pPr>
        <w:pStyle w:val="Style12"/>
        <w:kinsoku w:val="0"/>
        <w:autoSpaceDE/>
        <w:autoSpaceDN/>
        <w:rPr>
          <w:rStyle w:val="CharacterStyle6"/>
          <w:lang w:val="es-ES" w:eastAsia="es-ES"/>
        </w:rPr>
      </w:pPr>
    </w:p>
    <w:p w:rsidR="00630893" w:rsidRDefault="00630893">
      <w:pPr>
        <w:pStyle w:val="Style12"/>
        <w:kinsoku w:val="0"/>
        <w:autoSpaceDE/>
        <w:autoSpaceDN/>
        <w:rPr>
          <w:rStyle w:val="CharacterStyle6"/>
          <w:lang w:val="es-ES" w:eastAsia="es-ES"/>
        </w:rPr>
      </w:pPr>
    </w:p>
    <w:p w:rsidR="00630893" w:rsidRDefault="00630893">
      <w:pPr>
        <w:pStyle w:val="Style12"/>
        <w:kinsoku w:val="0"/>
        <w:autoSpaceDE/>
        <w:autoSpaceDN/>
        <w:rPr>
          <w:rStyle w:val="CharacterStyle6"/>
          <w:lang w:val="es-ES" w:eastAsia="es-ES"/>
        </w:rPr>
      </w:pPr>
    </w:p>
    <w:p w:rsidR="00302BA2" w:rsidRPr="00630893" w:rsidRDefault="00302BA2">
      <w:pPr>
        <w:pStyle w:val="Style12"/>
        <w:kinsoku w:val="0"/>
        <w:autoSpaceDE/>
        <w:autoSpaceDN/>
        <w:rPr>
          <w:rStyle w:val="CharacterStyle6"/>
          <w:sz w:val="20"/>
          <w:szCs w:val="20"/>
          <w:lang w:val="es-ES" w:eastAsia="es-ES"/>
        </w:rPr>
      </w:pPr>
      <w:r w:rsidRPr="00630893">
        <w:rPr>
          <w:rStyle w:val="CharacterStyle6"/>
          <w:sz w:val="20"/>
          <w:szCs w:val="20"/>
          <w:lang w:val="es-ES" w:eastAsia="es-ES"/>
        </w:rPr>
        <w:lastRenderedPageBreak/>
        <w:t xml:space="preserve">En el mismo sentido mediante sentencia de las quince horas treinta minutos </w:t>
      </w:r>
      <w:r w:rsidRPr="00630893">
        <w:rPr>
          <w:rStyle w:val="CharacterStyle6"/>
          <w:spacing w:val="-1"/>
          <w:sz w:val="20"/>
          <w:szCs w:val="20"/>
          <w:lang w:val="es-ES" w:eastAsia="es-ES"/>
        </w:rPr>
        <w:t xml:space="preserve">del cuatro de agosto de mil novecientos noventa y nueve se dispuso en lo </w:t>
      </w:r>
      <w:r w:rsidRPr="00630893">
        <w:rPr>
          <w:rStyle w:val="CharacterStyle6"/>
          <w:sz w:val="20"/>
          <w:szCs w:val="20"/>
          <w:lang w:val="es-ES" w:eastAsia="es-ES"/>
        </w:rPr>
        <w:t>conducente:</w:t>
      </w:r>
    </w:p>
    <w:p w:rsidR="00302BA2" w:rsidRPr="00630893" w:rsidRDefault="000E194C">
      <w:pPr>
        <w:pStyle w:val="Style13"/>
        <w:kinsoku w:val="0"/>
        <w:autoSpaceDE/>
        <w:autoSpaceDN/>
        <w:rPr>
          <w:rStyle w:val="CharacterStyle6"/>
          <w:spacing w:val="-6"/>
          <w:sz w:val="20"/>
          <w:szCs w:val="20"/>
          <w:lang w:val="es-ES" w:eastAsia="es-ES"/>
        </w:rPr>
      </w:pPr>
      <w:r>
        <w:rPr>
          <w:rStyle w:val="CharacterStyle6"/>
          <w:spacing w:val="-6"/>
          <w:sz w:val="20"/>
          <w:szCs w:val="20"/>
          <w:lang w:val="es-ES" w:eastAsia="es-ES"/>
        </w:rPr>
        <w:t>(…</w:t>
      </w:r>
      <w:r w:rsidR="00302BA2" w:rsidRPr="00630893">
        <w:rPr>
          <w:rStyle w:val="CharacterStyle6"/>
          <w:spacing w:val="-6"/>
          <w:sz w:val="20"/>
          <w:szCs w:val="20"/>
          <w:lang w:val="es-ES" w:eastAsia="es-ES"/>
        </w:rPr>
        <w:t>)</w:t>
      </w:r>
    </w:p>
    <w:p w:rsidR="00302BA2" w:rsidRPr="00630893" w:rsidRDefault="00302BA2">
      <w:pPr>
        <w:pStyle w:val="Style12"/>
        <w:kinsoku w:val="0"/>
        <w:autoSpaceDE/>
        <w:autoSpaceDN/>
        <w:rPr>
          <w:rStyle w:val="CharacterStyle6"/>
          <w:sz w:val="20"/>
          <w:szCs w:val="20"/>
          <w:lang w:val="es-ES" w:eastAsia="es-ES"/>
        </w:rPr>
      </w:pPr>
      <w:r w:rsidRPr="00630893">
        <w:rPr>
          <w:rStyle w:val="CharacterStyle6"/>
          <w:spacing w:val="-1"/>
          <w:sz w:val="20"/>
          <w:szCs w:val="20"/>
          <w:lang w:val="es-ES" w:eastAsia="es-ES"/>
        </w:rPr>
        <w:t xml:space="preserve">Sobre la motivación del acto administrativo: Reiteradamente ha dicho la Sala </w:t>
      </w:r>
      <w:r w:rsidRPr="00630893">
        <w:rPr>
          <w:rStyle w:val="CharacterStyle6"/>
          <w:spacing w:val="-2"/>
          <w:sz w:val="20"/>
          <w:szCs w:val="20"/>
          <w:lang w:val="es-ES" w:eastAsia="es-ES"/>
        </w:rPr>
        <w:t xml:space="preserve">en su jurisprudencia que la motivación de los actos administrativos es una </w:t>
      </w:r>
      <w:r w:rsidRPr="00630893">
        <w:rPr>
          <w:rStyle w:val="CharacterStyle6"/>
          <w:spacing w:val="-5"/>
          <w:sz w:val="20"/>
          <w:szCs w:val="20"/>
          <w:lang w:val="es-ES" w:eastAsia="es-ES"/>
        </w:rPr>
        <w:t xml:space="preserve">exigencia del debido proceso y del derecho de defensa, puesto que </w:t>
      </w:r>
      <w:r w:rsidRPr="00630893">
        <w:rPr>
          <w:rStyle w:val="CharacterStyle6"/>
          <w:i/>
          <w:iCs/>
          <w:spacing w:val="-5"/>
          <w:sz w:val="20"/>
          <w:szCs w:val="20"/>
          <w:lang w:val="es-ES" w:eastAsia="es-ES"/>
        </w:rPr>
        <w:t xml:space="preserve">implica la </w:t>
      </w:r>
      <w:r w:rsidRPr="00630893">
        <w:rPr>
          <w:rStyle w:val="CharacterStyle6"/>
          <w:i/>
          <w:iCs/>
          <w:spacing w:val="11"/>
          <w:sz w:val="20"/>
          <w:szCs w:val="20"/>
          <w:lang w:val="es-ES" w:eastAsia="es-ES"/>
        </w:rPr>
        <w:t xml:space="preserve">obligación de otorgar al administrado un discurso justificativo que </w:t>
      </w:r>
      <w:r w:rsidRPr="00630893">
        <w:rPr>
          <w:rStyle w:val="CharacterStyle6"/>
          <w:i/>
          <w:iCs/>
          <w:spacing w:val="4"/>
          <w:sz w:val="20"/>
          <w:szCs w:val="20"/>
          <w:lang w:val="es-ES" w:eastAsia="es-ES"/>
        </w:rPr>
        <w:t xml:space="preserve">acompañe a un acto de un poder público que -como en este caso- deniegue una gestión interpuesta ante la Administración. </w:t>
      </w:r>
      <w:r w:rsidRPr="00630893">
        <w:rPr>
          <w:rStyle w:val="CharacterStyle6"/>
          <w:spacing w:val="4"/>
          <w:sz w:val="20"/>
          <w:szCs w:val="20"/>
          <w:lang w:val="es-ES" w:eastAsia="es-ES"/>
        </w:rPr>
        <w:t xml:space="preserve">Se trata de un medio de control democrático y difuso, ejercido por el administrado sobre la no </w:t>
      </w:r>
      <w:r w:rsidRPr="00630893">
        <w:rPr>
          <w:rStyle w:val="CharacterStyle6"/>
          <w:spacing w:val="2"/>
          <w:sz w:val="20"/>
          <w:szCs w:val="20"/>
          <w:lang w:val="es-ES" w:eastAsia="es-ES"/>
        </w:rPr>
        <w:t xml:space="preserve">arbitrariedad del modo en que se ejercen las potestades públicas, habida </w:t>
      </w:r>
      <w:r w:rsidRPr="00630893">
        <w:rPr>
          <w:rStyle w:val="CharacterStyle6"/>
          <w:spacing w:val="6"/>
          <w:sz w:val="20"/>
          <w:szCs w:val="20"/>
          <w:lang w:val="es-ES" w:eastAsia="es-ES"/>
        </w:rPr>
        <w:t xml:space="preserve">cuenta que en la exigencia constitucional de motivación de los actos </w:t>
      </w:r>
      <w:r w:rsidRPr="00630893">
        <w:rPr>
          <w:rStyle w:val="CharacterStyle6"/>
          <w:sz w:val="20"/>
          <w:szCs w:val="20"/>
          <w:lang w:val="es-ES" w:eastAsia="es-ES"/>
        </w:rPr>
        <w:t xml:space="preserve">administrativos se descubre así una función supraprocesal de este instituto, </w:t>
      </w:r>
      <w:r w:rsidRPr="00630893">
        <w:rPr>
          <w:rStyle w:val="CharacterStyle6"/>
          <w:spacing w:val="1"/>
          <w:sz w:val="20"/>
          <w:szCs w:val="20"/>
          <w:lang w:val="es-ES" w:eastAsia="es-ES"/>
        </w:rPr>
        <w:t xml:space="preserve">que sitúa tal exigencia entre las consecuencias del principio constitucional del que es expresión, el principio de interdicción de la arbitrariedad de los </w:t>
      </w:r>
      <w:r w:rsidRPr="00630893">
        <w:rPr>
          <w:rStyle w:val="CharacterStyle6"/>
          <w:sz w:val="20"/>
          <w:szCs w:val="20"/>
          <w:lang w:val="es-ES" w:eastAsia="es-ES"/>
        </w:rPr>
        <w:t>actos públicos.</w:t>
      </w:r>
    </w:p>
    <w:p w:rsidR="00302BA2" w:rsidRPr="00630893" w:rsidRDefault="00302BA2">
      <w:pPr>
        <w:pStyle w:val="Style13"/>
        <w:kinsoku w:val="0"/>
        <w:autoSpaceDE/>
        <w:autoSpaceDN/>
        <w:spacing w:before="36"/>
        <w:rPr>
          <w:rStyle w:val="CharacterStyle6"/>
          <w:sz w:val="20"/>
          <w:szCs w:val="20"/>
          <w:lang w:val="es-ES" w:eastAsia="es-ES"/>
        </w:rPr>
      </w:pPr>
      <w:r w:rsidRPr="00630893">
        <w:rPr>
          <w:rStyle w:val="CharacterStyle6"/>
          <w:sz w:val="20"/>
          <w:szCs w:val="20"/>
          <w:lang w:val="es-ES" w:eastAsia="es-ES"/>
        </w:rPr>
        <w:t>(.</w:t>
      </w:r>
      <w:r w:rsidR="000E194C">
        <w:rPr>
          <w:rStyle w:val="CharacterStyle6"/>
          <w:sz w:val="20"/>
          <w:szCs w:val="20"/>
          <w:lang w:val="es-ES" w:eastAsia="es-ES"/>
        </w:rPr>
        <w:t>.</w:t>
      </w:r>
      <w:r w:rsidRPr="00630893">
        <w:rPr>
          <w:rStyle w:val="CharacterStyle6"/>
          <w:sz w:val="20"/>
          <w:szCs w:val="20"/>
          <w:lang w:val="es-ES" w:eastAsia="es-ES"/>
        </w:rPr>
        <w:t>.)</w:t>
      </w:r>
    </w:p>
    <w:p w:rsidR="00302BA2" w:rsidRPr="00630893" w:rsidRDefault="00302BA2">
      <w:pPr>
        <w:pStyle w:val="Style12"/>
        <w:kinsoku w:val="0"/>
        <w:autoSpaceDE/>
        <w:autoSpaceDN/>
        <w:rPr>
          <w:rStyle w:val="CharacterStyle6"/>
          <w:spacing w:val="-1"/>
          <w:sz w:val="20"/>
          <w:szCs w:val="20"/>
          <w:lang w:val="es-ES" w:eastAsia="es-ES"/>
        </w:rPr>
      </w:pPr>
      <w:r w:rsidRPr="00630893">
        <w:rPr>
          <w:rStyle w:val="CharacterStyle6"/>
          <w:spacing w:val="2"/>
          <w:sz w:val="20"/>
          <w:szCs w:val="20"/>
          <w:lang w:val="es-ES" w:eastAsia="es-ES"/>
        </w:rPr>
        <w:t xml:space="preserve">El concepto mismo de motivación desde la perspectiva constitucional no </w:t>
      </w:r>
      <w:r w:rsidRPr="00630893">
        <w:rPr>
          <w:rStyle w:val="CharacterStyle6"/>
          <w:spacing w:val="1"/>
          <w:sz w:val="20"/>
          <w:szCs w:val="20"/>
          <w:lang w:val="es-ES" w:eastAsia="es-ES"/>
        </w:rPr>
        <w:t xml:space="preserve">puede ser asimilado a los simples requisitos de forma, por faltar en éstos y </w:t>
      </w:r>
      <w:r w:rsidRPr="00630893">
        <w:rPr>
          <w:rStyle w:val="CharacterStyle6"/>
          <w:spacing w:val="-5"/>
          <w:sz w:val="20"/>
          <w:szCs w:val="20"/>
          <w:lang w:val="es-ES" w:eastAsia="es-ES"/>
        </w:rPr>
        <w:t xml:space="preserve">ser esencial en aquélla el significado, sentido o intención justificativa de toda </w:t>
      </w:r>
      <w:r w:rsidRPr="00630893">
        <w:rPr>
          <w:rStyle w:val="CharacterStyle6"/>
          <w:spacing w:val="-3"/>
          <w:sz w:val="20"/>
          <w:szCs w:val="20"/>
          <w:lang w:val="es-ES" w:eastAsia="es-ES"/>
        </w:rPr>
        <w:t xml:space="preserve">motivación con relevancia jurídica. De esta manera, la motivación del acto </w:t>
      </w:r>
      <w:r w:rsidRPr="00630893">
        <w:rPr>
          <w:rStyle w:val="CharacterStyle6"/>
          <w:spacing w:val="-2"/>
          <w:sz w:val="20"/>
          <w:szCs w:val="20"/>
          <w:lang w:val="es-ES" w:eastAsia="es-ES"/>
        </w:rPr>
        <w:t xml:space="preserve">administrativo como discurso justificativo de una decisión, se presenta más </w:t>
      </w:r>
      <w:r w:rsidRPr="00630893">
        <w:rPr>
          <w:rStyle w:val="CharacterStyle6"/>
          <w:spacing w:val="-3"/>
          <w:sz w:val="20"/>
          <w:szCs w:val="20"/>
          <w:lang w:val="es-ES" w:eastAsia="es-ES"/>
        </w:rPr>
        <w:t xml:space="preserve">próxima a la motivación de la sentencia de lo que pudiera pensarse. Así, la </w:t>
      </w:r>
      <w:r w:rsidRPr="00630893">
        <w:rPr>
          <w:rStyle w:val="CharacterStyle6"/>
          <w:spacing w:val="4"/>
          <w:sz w:val="20"/>
          <w:szCs w:val="20"/>
          <w:lang w:val="es-ES" w:eastAsia="es-ES"/>
        </w:rPr>
        <w:t xml:space="preserve">justificación de una decisión conduce a justificar su contenido, lo cual </w:t>
      </w:r>
      <w:r w:rsidRPr="00630893">
        <w:rPr>
          <w:rStyle w:val="CharacterStyle6"/>
          <w:spacing w:val="-1"/>
          <w:sz w:val="20"/>
          <w:szCs w:val="20"/>
          <w:lang w:val="es-ES" w:eastAsia="es-ES"/>
        </w:rPr>
        <w:t xml:space="preserve">permite desligar la motivación de "los motivos" (elemento del acto). Aunque </w:t>
      </w:r>
      <w:r w:rsidRPr="00630893">
        <w:rPr>
          <w:rStyle w:val="CharacterStyle6"/>
          <w:spacing w:val="4"/>
          <w:sz w:val="20"/>
          <w:szCs w:val="20"/>
          <w:lang w:val="es-ES" w:eastAsia="es-ES"/>
        </w:rPr>
        <w:t xml:space="preserve">por supuesto la motivación de la sentencia y la del acto administrativo difieren profundamente, se trata de una diferencia que no tiene mayor </w:t>
      </w:r>
      <w:r w:rsidRPr="00630893">
        <w:rPr>
          <w:rStyle w:val="CharacterStyle6"/>
          <w:spacing w:val="-1"/>
          <w:sz w:val="20"/>
          <w:szCs w:val="20"/>
          <w:lang w:val="es-ES" w:eastAsia="es-ES"/>
        </w:rPr>
        <w:t xml:space="preserve">relevancia en lo que se refiere a las condiciones de ejercicio de cada tipo de </w:t>
      </w:r>
      <w:r w:rsidRPr="00630893">
        <w:rPr>
          <w:rStyle w:val="CharacterStyle6"/>
          <w:spacing w:val="1"/>
          <w:sz w:val="20"/>
          <w:szCs w:val="20"/>
          <w:lang w:val="es-ES" w:eastAsia="es-ES"/>
        </w:rPr>
        <w:t xml:space="preserve">poder jurídico, en un Estado democrático de derecho que pretenda realizar </w:t>
      </w:r>
      <w:r w:rsidRPr="00630893">
        <w:rPr>
          <w:rStyle w:val="CharacterStyle6"/>
          <w:sz w:val="20"/>
          <w:szCs w:val="20"/>
          <w:lang w:val="es-ES" w:eastAsia="es-ES"/>
        </w:rPr>
        <w:t xml:space="preserve">una sociedad democrática. La motivación del acto administrativo implica entonces que el mismo debe contener al menos la sucinta referencia a hechos </w:t>
      </w:r>
      <w:r w:rsidRPr="00630893">
        <w:rPr>
          <w:rStyle w:val="CharacterStyle6"/>
          <w:spacing w:val="17"/>
          <w:sz w:val="20"/>
          <w:szCs w:val="20"/>
          <w:lang w:val="es-ES" w:eastAsia="es-ES"/>
        </w:rPr>
        <w:t xml:space="preserve">y fundamentos de derecho, habida cuenta que el administrado </w:t>
      </w:r>
      <w:r w:rsidRPr="00630893">
        <w:rPr>
          <w:rStyle w:val="CharacterStyle6"/>
          <w:spacing w:val="1"/>
          <w:sz w:val="20"/>
          <w:szCs w:val="20"/>
          <w:lang w:val="es-ES" w:eastAsia="es-ES"/>
        </w:rPr>
        <w:t xml:space="preserve">necesariamente debe conocer las acciones u omisiones por las cuales ha de </w:t>
      </w:r>
      <w:r w:rsidRPr="00630893">
        <w:rPr>
          <w:rStyle w:val="CharacterStyle6"/>
          <w:spacing w:val="-2"/>
          <w:sz w:val="20"/>
          <w:szCs w:val="20"/>
          <w:lang w:val="es-ES" w:eastAsia="es-ES"/>
        </w:rPr>
        <w:t xml:space="preserve">ser sancionado o simplemente se le deniega una gestión que pueda afectar la </w:t>
      </w:r>
      <w:r w:rsidRPr="00630893">
        <w:rPr>
          <w:rStyle w:val="CharacterStyle6"/>
          <w:spacing w:val="-1"/>
          <w:sz w:val="20"/>
          <w:szCs w:val="20"/>
          <w:lang w:val="es-ES" w:eastAsia="es-ES"/>
        </w:rPr>
        <w:t xml:space="preserve">esfera de sus intereses legítimos o incluso de sus derechos subjetivos y la </w:t>
      </w:r>
      <w:r w:rsidRPr="00630893">
        <w:rPr>
          <w:rStyle w:val="CharacterStyle6"/>
          <w:sz w:val="20"/>
          <w:szCs w:val="20"/>
          <w:lang w:val="es-ES" w:eastAsia="es-ES"/>
        </w:rPr>
        <w:t xml:space="preserve">normativa que se le aplica." (Sala Constitucional de la Corte Suprema de </w:t>
      </w:r>
      <w:r w:rsidRPr="00630893">
        <w:rPr>
          <w:rStyle w:val="CharacterStyle6"/>
          <w:spacing w:val="3"/>
          <w:sz w:val="20"/>
          <w:szCs w:val="20"/>
          <w:lang w:val="es-ES" w:eastAsia="es-ES"/>
        </w:rPr>
        <w:t xml:space="preserve">Justicia. Voto N° 07390 de las 15:28 Hrs. del 22 de julio del 2003) (El </w:t>
      </w:r>
      <w:r w:rsidRPr="00630893">
        <w:rPr>
          <w:rStyle w:val="CharacterStyle6"/>
          <w:spacing w:val="-1"/>
          <w:sz w:val="20"/>
          <w:szCs w:val="20"/>
          <w:lang w:val="es-ES" w:eastAsia="es-ES"/>
        </w:rPr>
        <w:t>resaltado en letra itálica no es del original)</w:t>
      </w:r>
    </w:p>
    <w:p w:rsidR="00302BA2" w:rsidRPr="00630893" w:rsidRDefault="00302BA2">
      <w:pPr>
        <w:pStyle w:val="Style11"/>
        <w:kinsoku w:val="0"/>
        <w:autoSpaceDE/>
        <w:autoSpaceDN/>
        <w:adjustRightInd/>
        <w:spacing w:before="288" w:after="1152"/>
        <w:ind w:left="72" w:right="144"/>
        <w:jc w:val="both"/>
        <w:rPr>
          <w:sz w:val="20"/>
          <w:szCs w:val="20"/>
          <w:lang w:val="es-ES" w:eastAsia="es-ES"/>
        </w:rPr>
      </w:pPr>
      <w:r w:rsidRPr="00630893">
        <w:rPr>
          <w:spacing w:val="1"/>
          <w:sz w:val="20"/>
          <w:szCs w:val="20"/>
          <w:lang w:val="es-ES" w:eastAsia="es-ES"/>
        </w:rPr>
        <w:t xml:space="preserve">Constatado el contenido del acto final, el cual no detalla el análisis de la solicitud del aquí </w:t>
      </w:r>
      <w:r w:rsidRPr="00630893">
        <w:rPr>
          <w:spacing w:val="3"/>
          <w:sz w:val="20"/>
          <w:szCs w:val="20"/>
          <w:lang w:val="es-ES" w:eastAsia="es-ES"/>
        </w:rPr>
        <w:t xml:space="preserve">recurrente, pues no se observan los argumentos, razones o circunstancias valoradas en el </w:t>
      </w:r>
      <w:r w:rsidRPr="00630893">
        <w:rPr>
          <w:spacing w:val="6"/>
          <w:sz w:val="20"/>
          <w:szCs w:val="20"/>
          <w:lang w:val="es-ES" w:eastAsia="es-ES"/>
        </w:rPr>
        <w:t xml:space="preserve">estudio de la solicitud, sino únicamente el establecimiento de algunos presupuestos de </w:t>
      </w:r>
      <w:r w:rsidRPr="00630893">
        <w:rPr>
          <w:spacing w:val="2"/>
          <w:sz w:val="20"/>
          <w:szCs w:val="20"/>
          <w:lang w:val="es-ES" w:eastAsia="es-ES"/>
        </w:rPr>
        <w:t xml:space="preserve">hecho que formalmente pertenecen a un apartado de "Resultandos", el cual se observa de </w:t>
      </w:r>
      <w:r w:rsidRPr="00630893">
        <w:rPr>
          <w:spacing w:val="4"/>
          <w:sz w:val="20"/>
          <w:szCs w:val="20"/>
          <w:lang w:val="es-ES" w:eastAsia="es-ES"/>
        </w:rPr>
        <w:t xml:space="preserve">menos de conformidad con la estructura usual de los acuerdo del Consejo de Transporte </w:t>
      </w:r>
      <w:r w:rsidRPr="00630893">
        <w:rPr>
          <w:sz w:val="20"/>
          <w:szCs w:val="20"/>
          <w:lang w:val="es-ES" w:eastAsia="es-ES"/>
        </w:rPr>
        <w:t>Público.</w:t>
      </w:r>
    </w:p>
    <w:p w:rsidR="00630893" w:rsidRDefault="00630893">
      <w:pPr>
        <w:pStyle w:val="Style14"/>
        <w:kinsoku w:val="0"/>
        <w:autoSpaceDE/>
        <w:autoSpaceDN/>
        <w:rPr>
          <w:rStyle w:val="CharacterStyle6"/>
          <w:spacing w:val="4"/>
          <w:lang w:val="es-ES" w:eastAsia="es-ES"/>
        </w:rPr>
      </w:pPr>
    </w:p>
    <w:p w:rsidR="00630893" w:rsidRDefault="00630893">
      <w:pPr>
        <w:pStyle w:val="Style14"/>
        <w:kinsoku w:val="0"/>
        <w:autoSpaceDE/>
        <w:autoSpaceDN/>
        <w:rPr>
          <w:rStyle w:val="CharacterStyle6"/>
          <w:spacing w:val="4"/>
          <w:lang w:val="es-ES" w:eastAsia="es-ES"/>
        </w:rPr>
      </w:pPr>
    </w:p>
    <w:p w:rsidR="00630893" w:rsidRDefault="00630893">
      <w:pPr>
        <w:pStyle w:val="Style14"/>
        <w:kinsoku w:val="0"/>
        <w:autoSpaceDE/>
        <w:autoSpaceDN/>
        <w:rPr>
          <w:rStyle w:val="CharacterStyle6"/>
          <w:spacing w:val="4"/>
          <w:lang w:val="es-ES" w:eastAsia="es-ES"/>
        </w:rPr>
      </w:pPr>
    </w:p>
    <w:p w:rsidR="00302BA2" w:rsidRPr="00630893" w:rsidRDefault="00302BA2" w:rsidP="000E194C">
      <w:pPr>
        <w:pStyle w:val="Style14"/>
        <w:kinsoku w:val="0"/>
        <w:autoSpaceDE/>
        <w:autoSpaceDN/>
        <w:ind w:left="0" w:firstLine="0"/>
        <w:rPr>
          <w:rStyle w:val="CharacterStyle6"/>
          <w:spacing w:val="2"/>
          <w:sz w:val="20"/>
          <w:szCs w:val="20"/>
          <w:lang w:val="es-ES" w:eastAsia="es-ES"/>
        </w:rPr>
      </w:pPr>
      <w:r w:rsidRPr="00630893">
        <w:rPr>
          <w:rStyle w:val="CharacterStyle6"/>
          <w:spacing w:val="4"/>
          <w:sz w:val="20"/>
          <w:szCs w:val="20"/>
          <w:lang w:val="es-ES" w:eastAsia="es-ES"/>
        </w:rPr>
        <w:lastRenderedPageBreak/>
        <w:t xml:space="preserve">La inexistencia de análisis, informes o dictámenes que fundamenten la evaluación de la </w:t>
      </w:r>
      <w:r w:rsidRPr="00630893">
        <w:rPr>
          <w:rStyle w:val="CharacterStyle6"/>
          <w:spacing w:val="5"/>
          <w:sz w:val="20"/>
          <w:szCs w:val="20"/>
          <w:lang w:val="es-ES" w:eastAsia="es-ES"/>
        </w:rPr>
        <w:t xml:space="preserve">solicitud del aquí recurrente, y posterior decisión del Consejo, ha sido objeto de discusión </w:t>
      </w:r>
      <w:r w:rsidRPr="00630893">
        <w:rPr>
          <w:rStyle w:val="CharacterStyle6"/>
          <w:spacing w:val="1"/>
          <w:sz w:val="20"/>
          <w:szCs w:val="20"/>
          <w:lang w:val="es-ES" w:eastAsia="es-ES"/>
        </w:rPr>
        <w:t xml:space="preserve">en materia de amparo constitucional, donde sobre este aspecto la jurisprudencia de la Sala </w:t>
      </w:r>
      <w:r w:rsidRPr="00630893">
        <w:rPr>
          <w:rStyle w:val="CharacterStyle6"/>
          <w:spacing w:val="2"/>
          <w:sz w:val="20"/>
          <w:szCs w:val="20"/>
          <w:lang w:val="es-ES" w:eastAsia="es-ES"/>
        </w:rPr>
        <w:t>Constitución ha sido consistente en indicar:</w:t>
      </w:r>
    </w:p>
    <w:p w:rsidR="00302BA2" w:rsidRPr="00630893" w:rsidRDefault="00302BA2">
      <w:pPr>
        <w:pStyle w:val="Style11"/>
        <w:kinsoku w:val="0"/>
        <w:autoSpaceDE/>
        <w:autoSpaceDN/>
        <w:adjustRightInd/>
        <w:spacing w:before="288"/>
        <w:ind w:left="864" w:right="864"/>
        <w:jc w:val="both"/>
        <w:rPr>
          <w:sz w:val="20"/>
          <w:szCs w:val="20"/>
          <w:lang w:val="es-ES" w:eastAsia="es-ES"/>
        </w:rPr>
      </w:pPr>
      <w:r w:rsidRPr="00630893">
        <w:rPr>
          <w:spacing w:val="5"/>
          <w:sz w:val="20"/>
          <w:szCs w:val="20"/>
          <w:lang w:val="es-ES" w:eastAsia="es-ES"/>
        </w:rPr>
        <w:t xml:space="preserve">"(...) En su informe, el recurrido reconoció que el acto administrativo </w:t>
      </w:r>
      <w:r w:rsidRPr="00630893">
        <w:rPr>
          <w:spacing w:val="2"/>
          <w:sz w:val="20"/>
          <w:szCs w:val="20"/>
          <w:lang w:val="es-ES" w:eastAsia="es-ES"/>
        </w:rPr>
        <w:t xml:space="preserve">impugnado adolece de la debida fundamentación en virtud que se omitió </w:t>
      </w:r>
      <w:r w:rsidRPr="00630893">
        <w:rPr>
          <w:spacing w:val="3"/>
          <w:sz w:val="20"/>
          <w:szCs w:val="20"/>
          <w:lang w:val="es-ES" w:eastAsia="es-ES"/>
        </w:rPr>
        <w:t xml:space="preserve">señalar que el motivo por el cual se </w:t>
      </w:r>
      <w:r w:rsidR="00630893" w:rsidRPr="00630893">
        <w:rPr>
          <w:spacing w:val="3"/>
          <w:sz w:val="20"/>
          <w:szCs w:val="20"/>
          <w:lang w:val="es-ES" w:eastAsia="es-ES"/>
        </w:rPr>
        <w:t>suspendía</w:t>
      </w:r>
      <w:r w:rsidRPr="00630893">
        <w:rPr>
          <w:spacing w:val="3"/>
          <w:sz w:val="20"/>
          <w:szCs w:val="20"/>
          <w:lang w:val="es-ES" w:eastAsia="es-ES"/>
        </w:rPr>
        <w:t xml:space="preserve"> (Sic), era cumplir y hacer </w:t>
      </w:r>
      <w:r w:rsidRPr="00630893">
        <w:rPr>
          <w:spacing w:val="2"/>
          <w:sz w:val="20"/>
          <w:szCs w:val="20"/>
          <w:lang w:val="es-ES" w:eastAsia="es-ES"/>
        </w:rPr>
        <w:t xml:space="preserve">cumplir lo dispuesto en el oficio de la Contraloría General de la República </w:t>
      </w:r>
      <w:r w:rsidRPr="00630893">
        <w:rPr>
          <w:spacing w:val="4"/>
          <w:sz w:val="20"/>
          <w:szCs w:val="20"/>
          <w:lang w:val="es-ES" w:eastAsia="es-ES"/>
        </w:rPr>
        <w:t xml:space="preserve">N° DFOE-AM-19/2004 "Informe sobre la evaluación de la Gestión del </w:t>
      </w:r>
      <w:r w:rsidRPr="00630893">
        <w:rPr>
          <w:sz w:val="20"/>
          <w:szCs w:val="20"/>
          <w:lang w:val="es-ES" w:eastAsia="es-ES"/>
        </w:rPr>
        <w:t xml:space="preserve">Estado en relación con el Control de Plaguicidas Agrícolas". </w:t>
      </w:r>
      <w:r w:rsidRPr="00630893">
        <w:rPr>
          <w:i/>
          <w:iCs/>
          <w:w w:val="105"/>
          <w:sz w:val="20"/>
          <w:szCs w:val="20"/>
          <w:lang w:val="es-ES" w:eastAsia="es-ES"/>
        </w:rPr>
        <w:t>En criterio de este Tribunal, la omisión reclamada —y reconocida por el accionado-</w:t>
      </w:r>
      <w:r w:rsidRPr="00630893">
        <w:rPr>
          <w:i/>
          <w:iCs/>
          <w:spacing w:val="-6"/>
          <w:w w:val="105"/>
          <w:sz w:val="20"/>
          <w:szCs w:val="20"/>
          <w:lang w:val="es-ES" w:eastAsia="es-ES"/>
        </w:rPr>
        <w:t xml:space="preserve">vulnera las garantías del debido proceso, puesto que, el administrado debe </w:t>
      </w:r>
      <w:r w:rsidRPr="00630893">
        <w:rPr>
          <w:i/>
          <w:iCs/>
          <w:spacing w:val="7"/>
          <w:w w:val="105"/>
          <w:sz w:val="20"/>
          <w:szCs w:val="20"/>
          <w:lang w:val="es-ES" w:eastAsia="es-ES"/>
        </w:rPr>
        <w:t xml:space="preserve">imponerse de todos los argumentos, razones o circunstancias que </w:t>
      </w:r>
      <w:r w:rsidRPr="00630893">
        <w:rPr>
          <w:i/>
          <w:iCs/>
          <w:w w:val="105"/>
          <w:sz w:val="20"/>
          <w:szCs w:val="20"/>
          <w:lang w:val="es-ES" w:eastAsia="es-ES"/>
        </w:rPr>
        <w:t xml:space="preserve">determinaron lo dispuesto. </w:t>
      </w:r>
      <w:r w:rsidRPr="00630893">
        <w:rPr>
          <w:sz w:val="20"/>
          <w:szCs w:val="20"/>
          <w:lang w:val="es-ES" w:eastAsia="es-ES"/>
        </w:rPr>
        <w:t xml:space="preserve">En ese sentido el artículo 136, párrafo 2°, de la </w:t>
      </w:r>
      <w:r w:rsidRPr="00630893">
        <w:rPr>
          <w:spacing w:val="8"/>
          <w:sz w:val="20"/>
          <w:szCs w:val="20"/>
          <w:lang w:val="es-ES" w:eastAsia="es-ES"/>
        </w:rPr>
        <w:t xml:space="preserve">Ley General de la Administración Pública admite la motivación por </w:t>
      </w:r>
      <w:r w:rsidRPr="00630893">
        <w:rPr>
          <w:sz w:val="20"/>
          <w:szCs w:val="20"/>
          <w:lang w:val="es-ES" w:eastAsia="es-ES"/>
        </w:rPr>
        <w:t xml:space="preserve">referencia en propuestas, dictámenes o resoluciones previas "(...) a condición </w:t>
      </w:r>
      <w:r w:rsidRPr="00630893">
        <w:rPr>
          <w:spacing w:val="3"/>
          <w:sz w:val="20"/>
          <w:szCs w:val="20"/>
          <w:lang w:val="es-ES" w:eastAsia="es-ES"/>
        </w:rPr>
        <w:t xml:space="preserve">de que se acompañe una copia (...)". Bajo esta inteligencia, estima la Sala </w:t>
      </w:r>
      <w:r w:rsidRPr="00630893">
        <w:rPr>
          <w:sz w:val="20"/>
          <w:szCs w:val="20"/>
          <w:lang w:val="es-ES" w:eastAsia="es-ES"/>
        </w:rPr>
        <w:t>que se vulneraron los derechos fundamentales de la empresa amparada (...)" (Sala Constitucional de la Corte Suprema de Justicia. Voto N° 07551 de las 12:12 Hrs. del 26 de mayo del 2006) (El resaltado en letra itálica no es del original)</w:t>
      </w:r>
    </w:p>
    <w:p w:rsidR="00302BA2" w:rsidRPr="00630893" w:rsidRDefault="00302BA2">
      <w:pPr>
        <w:pStyle w:val="Style14"/>
        <w:kinsoku w:val="0"/>
        <w:autoSpaceDE/>
        <w:autoSpaceDN/>
        <w:spacing w:before="288"/>
        <w:ind w:right="144"/>
        <w:rPr>
          <w:rStyle w:val="CharacterStyle6"/>
          <w:spacing w:val="2"/>
          <w:sz w:val="20"/>
          <w:szCs w:val="20"/>
          <w:lang w:val="es-ES" w:eastAsia="es-ES"/>
        </w:rPr>
      </w:pPr>
      <w:r w:rsidRPr="00630893">
        <w:rPr>
          <w:rStyle w:val="CharacterStyle6"/>
          <w:spacing w:val="6"/>
          <w:sz w:val="20"/>
          <w:szCs w:val="20"/>
          <w:lang w:val="es-ES" w:eastAsia="es-ES"/>
        </w:rPr>
        <w:t xml:space="preserve">La jurisdicción judicial ordinaria, a su vez, ha desarrollado aun más la necesidad de </w:t>
      </w:r>
      <w:r w:rsidRPr="00630893">
        <w:rPr>
          <w:rStyle w:val="CharacterStyle6"/>
          <w:spacing w:val="1"/>
          <w:sz w:val="20"/>
          <w:szCs w:val="20"/>
          <w:lang w:val="es-ES" w:eastAsia="es-ES"/>
        </w:rPr>
        <w:t xml:space="preserve">motivación de los actos administrativos, como garantía del debido proceso y del derecho de </w:t>
      </w:r>
      <w:r w:rsidRPr="00630893">
        <w:rPr>
          <w:rStyle w:val="CharacterStyle6"/>
          <w:spacing w:val="2"/>
          <w:sz w:val="20"/>
          <w:szCs w:val="20"/>
          <w:lang w:val="es-ES" w:eastAsia="es-ES"/>
        </w:rPr>
        <w:t>defensa del administrado así como su impacto en la fase recursiva al analizar el artículo 136 de la Ley General de la Administración Pública, como a continuación se transcribe:</w:t>
      </w:r>
    </w:p>
    <w:p w:rsidR="00302BA2" w:rsidRPr="00630893" w:rsidRDefault="00302BA2">
      <w:pPr>
        <w:pStyle w:val="Style11"/>
        <w:kinsoku w:val="0"/>
        <w:autoSpaceDE/>
        <w:autoSpaceDN/>
        <w:adjustRightInd/>
        <w:spacing w:before="288" w:after="828"/>
        <w:ind w:left="864" w:right="864"/>
        <w:jc w:val="both"/>
        <w:rPr>
          <w:spacing w:val="-1"/>
          <w:sz w:val="20"/>
          <w:szCs w:val="20"/>
          <w:lang w:val="es-ES" w:eastAsia="es-ES"/>
        </w:rPr>
      </w:pPr>
      <w:r w:rsidRPr="00630893">
        <w:rPr>
          <w:sz w:val="20"/>
          <w:szCs w:val="20"/>
          <w:lang w:val="es-ES" w:eastAsia="es-ES"/>
        </w:rPr>
        <w:t xml:space="preserve">"(...) El artículo 136, incisos a y b) de la Ley General de la Administración </w:t>
      </w:r>
      <w:r w:rsidRPr="00630893">
        <w:rPr>
          <w:spacing w:val="6"/>
          <w:sz w:val="20"/>
          <w:szCs w:val="20"/>
          <w:lang w:val="es-ES" w:eastAsia="es-ES"/>
        </w:rPr>
        <w:t xml:space="preserve">Pública, establece que deberán ser motivados con mención, al menos suscinta de sus fundamentos, los actos administrativos que impongan </w:t>
      </w:r>
      <w:r w:rsidRPr="00630893">
        <w:rPr>
          <w:spacing w:val="1"/>
          <w:sz w:val="20"/>
          <w:szCs w:val="20"/>
          <w:lang w:val="es-ES" w:eastAsia="es-ES"/>
        </w:rPr>
        <w:t xml:space="preserve">obligaciones, o que limiten, supriman o denieguen derechos subjetivos e </w:t>
      </w:r>
      <w:r w:rsidRPr="00630893">
        <w:rPr>
          <w:spacing w:val="-1"/>
          <w:sz w:val="20"/>
          <w:szCs w:val="20"/>
          <w:lang w:val="es-ES" w:eastAsia="es-ES"/>
        </w:rPr>
        <w:t xml:space="preserve">igualmente, los que resuelvan recursos. La motivación, cuando así lo exige la </w:t>
      </w:r>
      <w:r w:rsidRPr="00630893">
        <w:rPr>
          <w:spacing w:val="-2"/>
          <w:sz w:val="20"/>
          <w:szCs w:val="20"/>
          <w:lang w:val="es-ES" w:eastAsia="es-ES"/>
        </w:rPr>
        <w:t xml:space="preserve">ley, no constituye en consecuencia, una mera formalidad, sino un requisito </w:t>
      </w:r>
      <w:r w:rsidRPr="00630893">
        <w:rPr>
          <w:spacing w:val="4"/>
          <w:sz w:val="20"/>
          <w:szCs w:val="20"/>
          <w:lang w:val="es-ES" w:eastAsia="es-ES"/>
        </w:rPr>
        <w:t xml:space="preserve">sustancial, cuya finalidad es que la Administración no sólo se ajuste al </w:t>
      </w:r>
      <w:r w:rsidRPr="00630893">
        <w:rPr>
          <w:spacing w:val="7"/>
          <w:sz w:val="20"/>
          <w:szCs w:val="20"/>
          <w:lang w:val="es-ES" w:eastAsia="es-ES"/>
        </w:rPr>
        <w:t xml:space="preserve">principio de legalidad y sea objetiva al tomar un decisión particular, </w:t>
      </w:r>
      <w:r w:rsidRPr="00630893">
        <w:rPr>
          <w:spacing w:val="1"/>
          <w:sz w:val="20"/>
          <w:szCs w:val="20"/>
          <w:lang w:val="es-ES" w:eastAsia="es-ES"/>
        </w:rPr>
        <w:t xml:space="preserve">alejándose de la arbitrariedad, sino también que el interesado conozca las </w:t>
      </w:r>
      <w:r w:rsidRPr="00630893">
        <w:rPr>
          <w:spacing w:val="-3"/>
          <w:sz w:val="20"/>
          <w:szCs w:val="20"/>
          <w:lang w:val="es-ES" w:eastAsia="es-ES"/>
        </w:rPr>
        <w:t xml:space="preserve">razones de tal proceder, es decir, cuál es el fundamento y justificación de su </w:t>
      </w:r>
      <w:r w:rsidRPr="00630893">
        <w:rPr>
          <w:spacing w:val="6"/>
          <w:sz w:val="20"/>
          <w:szCs w:val="20"/>
          <w:lang w:val="es-ES" w:eastAsia="es-ES"/>
        </w:rPr>
        <w:t xml:space="preserve">contenido; lo contrario, lleva a que el acto administrativo se presente </w:t>
      </w:r>
      <w:r w:rsidRPr="00630893">
        <w:rPr>
          <w:spacing w:val="1"/>
          <w:sz w:val="20"/>
          <w:szCs w:val="20"/>
          <w:lang w:val="es-ES" w:eastAsia="es-ES"/>
        </w:rPr>
        <w:t xml:space="preserve">externamente como ilógico y arbitrario. Pero </w:t>
      </w:r>
      <w:r w:rsidRPr="00630893">
        <w:rPr>
          <w:i/>
          <w:iCs/>
          <w:spacing w:val="1"/>
          <w:w w:val="105"/>
          <w:sz w:val="20"/>
          <w:szCs w:val="20"/>
          <w:lang w:val="es-ES" w:eastAsia="es-ES"/>
        </w:rPr>
        <w:t xml:space="preserve">el tema de la motivación, no </w:t>
      </w:r>
      <w:r w:rsidRPr="00630893">
        <w:rPr>
          <w:i/>
          <w:iCs/>
          <w:spacing w:val="-6"/>
          <w:w w:val="105"/>
          <w:sz w:val="20"/>
          <w:szCs w:val="20"/>
          <w:lang w:val="es-ES" w:eastAsia="es-ES"/>
        </w:rPr>
        <w:t xml:space="preserve">sólo es importante para el administrado destinatario del acto, porque en su </w:t>
      </w:r>
      <w:r w:rsidRPr="00630893">
        <w:rPr>
          <w:i/>
          <w:iCs/>
          <w:w w:val="105"/>
          <w:sz w:val="20"/>
          <w:szCs w:val="20"/>
          <w:lang w:val="es-ES" w:eastAsia="es-ES"/>
        </w:rPr>
        <w:t xml:space="preserve">ausencia, no puede saber la base de la decisión, lo que impide a su vez </w:t>
      </w:r>
      <w:r w:rsidRPr="00630893">
        <w:rPr>
          <w:i/>
          <w:iCs/>
          <w:spacing w:val="-2"/>
          <w:w w:val="105"/>
          <w:sz w:val="20"/>
          <w:szCs w:val="20"/>
          <w:lang w:val="es-ES" w:eastAsia="es-ES"/>
        </w:rPr>
        <w:t xml:space="preserve">ejercer adecuadamente los recursos otorgados por la ley, sino que también se constituye en un escollo para el órgano que ha de conocer la alzada </w:t>
      </w:r>
      <w:r w:rsidRPr="00630893">
        <w:rPr>
          <w:i/>
          <w:iCs/>
          <w:spacing w:val="1"/>
          <w:w w:val="105"/>
          <w:sz w:val="20"/>
          <w:szCs w:val="20"/>
          <w:lang w:val="es-ES" w:eastAsia="es-ES"/>
        </w:rPr>
        <w:t xml:space="preserve">administrativa y el Juez de la jurisdicción contencioso administrativa, </w:t>
      </w:r>
      <w:r w:rsidRPr="00630893">
        <w:rPr>
          <w:i/>
          <w:iCs/>
          <w:spacing w:val="-4"/>
          <w:w w:val="105"/>
          <w:sz w:val="20"/>
          <w:szCs w:val="20"/>
          <w:lang w:val="es-ES" w:eastAsia="es-ES"/>
        </w:rPr>
        <w:t xml:space="preserve">porque priva al superior y al Juzgador de los elementos de conocimiento </w:t>
      </w:r>
      <w:r w:rsidRPr="00630893">
        <w:rPr>
          <w:i/>
          <w:iCs/>
          <w:spacing w:val="-1"/>
          <w:w w:val="105"/>
          <w:sz w:val="20"/>
          <w:szCs w:val="20"/>
          <w:lang w:val="es-ES" w:eastAsia="es-ES"/>
        </w:rPr>
        <w:t xml:space="preserve">necesarios para analizar la legalidad del acto administrativo </w:t>
      </w:r>
      <w:r w:rsidRPr="00630893">
        <w:rPr>
          <w:spacing w:val="-1"/>
          <w:sz w:val="20"/>
          <w:szCs w:val="20"/>
          <w:lang w:val="es-ES" w:eastAsia="es-ES"/>
        </w:rPr>
        <w:t>(...)."Sección</w:t>
      </w:r>
    </w:p>
    <w:p w:rsidR="00630893" w:rsidRDefault="00630893">
      <w:pPr>
        <w:pStyle w:val="Style11"/>
        <w:kinsoku w:val="0"/>
        <w:autoSpaceDE/>
        <w:autoSpaceDN/>
        <w:adjustRightInd/>
        <w:ind w:left="864" w:right="864"/>
        <w:jc w:val="both"/>
        <w:rPr>
          <w:spacing w:val="-4"/>
          <w:sz w:val="22"/>
          <w:szCs w:val="22"/>
          <w:lang w:val="es-ES" w:eastAsia="es-ES"/>
        </w:rPr>
      </w:pPr>
    </w:p>
    <w:p w:rsidR="00630893" w:rsidRDefault="00630893">
      <w:pPr>
        <w:pStyle w:val="Style11"/>
        <w:kinsoku w:val="0"/>
        <w:autoSpaceDE/>
        <w:autoSpaceDN/>
        <w:adjustRightInd/>
        <w:ind w:left="864" w:right="864"/>
        <w:jc w:val="both"/>
        <w:rPr>
          <w:spacing w:val="-4"/>
          <w:sz w:val="22"/>
          <w:szCs w:val="22"/>
          <w:lang w:val="es-ES" w:eastAsia="es-ES"/>
        </w:rPr>
      </w:pPr>
    </w:p>
    <w:p w:rsidR="00630893" w:rsidRDefault="00630893">
      <w:pPr>
        <w:pStyle w:val="Style11"/>
        <w:kinsoku w:val="0"/>
        <w:autoSpaceDE/>
        <w:autoSpaceDN/>
        <w:adjustRightInd/>
        <w:ind w:left="864" w:right="864"/>
        <w:jc w:val="both"/>
        <w:rPr>
          <w:spacing w:val="-4"/>
          <w:sz w:val="21"/>
          <w:szCs w:val="21"/>
          <w:lang w:val="es-ES" w:eastAsia="es-ES"/>
        </w:rPr>
      </w:pPr>
    </w:p>
    <w:p w:rsidR="00302BA2" w:rsidRPr="00630893" w:rsidRDefault="00302BA2">
      <w:pPr>
        <w:pStyle w:val="Style11"/>
        <w:kinsoku w:val="0"/>
        <w:autoSpaceDE/>
        <w:autoSpaceDN/>
        <w:adjustRightInd/>
        <w:ind w:left="864" w:right="864"/>
        <w:jc w:val="both"/>
        <w:rPr>
          <w:sz w:val="21"/>
          <w:szCs w:val="21"/>
          <w:lang w:val="es-ES" w:eastAsia="es-ES"/>
        </w:rPr>
      </w:pPr>
      <w:r w:rsidRPr="00630893">
        <w:rPr>
          <w:spacing w:val="-4"/>
          <w:sz w:val="21"/>
          <w:szCs w:val="21"/>
          <w:lang w:val="es-ES" w:eastAsia="es-ES"/>
        </w:rPr>
        <w:lastRenderedPageBreak/>
        <w:t xml:space="preserve">Segunda del Tribunal Contencioso Administrativo. Sentencia N° 481 de las </w:t>
      </w:r>
      <w:r w:rsidRPr="00630893">
        <w:rPr>
          <w:spacing w:val="-5"/>
          <w:sz w:val="21"/>
          <w:szCs w:val="21"/>
          <w:lang w:val="es-ES" w:eastAsia="es-ES"/>
        </w:rPr>
        <w:t xml:space="preserve">10:50 Hrs. del 8 de octubre del 2003) (El resaltado en letra itálica, no es del </w:t>
      </w:r>
      <w:r w:rsidRPr="00630893">
        <w:rPr>
          <w:sz w:val="21"/>
          <w:szCs w:val="21"/>
          <w:lang w:val="es-ES" w:eastAsia="es-ES"/>
        </w:rPr>
        <w:t>original)</w:t>
      </w:r>
    </w:p>
    <w:p w:rsidR="00302BA2" w:rsidRPr="00630893" w:rsidRDefault="00302BA2">
      <w:pPr>
        <w:pStyle w:val="Style8"/>
        <w:kinsoku w:val="0"/>
        <w:autoSpaceDE/>
        <w:autoSpaceDN/>
        <w:rPr>
          <w:spacing w:val="-1"/>
          <w:sz w:val="21"/>
          <w:szCs w:val="21"/>
          <w:lang w:val="es-ES" w:eastAsia="es-ES"/>
        </w:rPr>
      </w:pPr>
      <w:r w:rsidRPr="00630893">
        <w:rPr>
          <w:spacing w:val="-1"/>
          <w:sz w:val="21"/>
          <w:szCs w:val="21"/>
          <w:lang w:val="es-ES" w:eastAsia="es-ES"/>
        </w:rPr>
        <w:t xml:space="preserve">Se desprende con toda claridad de lo anterior, la ausencia en este caso concreto de una </w:t>
      </w:r>
      <w:r w:rsidRPr="00630893">
        <w:rPr>
          <w:sz w:val="21"/>
          <w:szCs w:val="21"/>
          <w:lang w:val="es-ES" w:eastAsia="es-ES"/>
        </w:rPr>
        <w:t>motivación adecuada, suficiente y congruente, que justifique la decisión de la Junta del Consejo de Transporte Público para denegar la solicitud de permiso de servicio especial estable de taxi a la empresa S</w:t>
      </w:r>
      <w:r w:rsidR="000E194C" w:rsidRPr="000E194C">
        <w:rPr>
          <w:b/>
          <w:sz w:val="21"/>
          <w:szCs w:val="21"/>
          <w:lang w:val="es-ES" w:eastAsia="es-ES"/>
        </w:rPr>
        <w:t>.</w:t>
      </w:r>
      <w:r w:rsidRPr="000E194C">
        <w:rPr>
          <w:b/>
          <w:sz w:val="21"/>
          <w:szCs w:val="21"/>
          <w:lang w:val="es-ES" w:eastAsia="es-ES"/>
        </w:rPr>
        <w:t>H</w:t>
      </w:r>
      <w:r w:rsidR="000E194C" w:rsidRPr="000E194C">
        <w:rPr>
          <w:b/>
          <w:sz w:val="21"/>
          <w:szCs w:val="21"/>
          <w:lang w:val="es-ES" w:eastAsia="es-ES"/>
        </w:rPr>
        <w:t>.</w:t>
      </w:r>
      <w:r w:rsidRPr="000E194C">
        <w:rPr>
          <w:b/>
          <w:sz w:val="21"/>
          <w:szCs w:val="21"/>
          <w:lang w:val="es-ES" w:eastAsia="es-ES"/>
        </w:rPr>
        <w:t>M</w:t>
      </w:r>
      <w:r w:rsidR="000E194C" w:rsidRPr="000E194C">
        <w:rPr>
          <w:b/>
          <w:sz w:val="21"/>
          <w:szCs w:val="21"/>
          <w:lang w:val="es-ES" w:eastAsia="es-ES"/>
        </w:rPr>
        <w:t>.</w:t>
      </w:r>
      <w:r w:rsidRPr="000E194C">
        <w:rPr>
          <w:b/>
          <w:sz w:val="21"/>
          <w:szCs w:val="21"/>
          <w:lang w:val="es-ES" w:eastAsia="es-ES"/>
        </w:rPr>
        <w:t>S.A.</w:t>
      </w:r>
      <w:r w:rsidR="000E194C" w:rsidRPr="000E194C">
        <w:rPr>
          <w:b/>
          <w:sz w:val="21"/>
          <w:szCs w:val="21"/>
          <w:lang w:val="es-ES" w:eastAsia="es-ES"/>
        </w:rPr>
        <w:t>,</w:t>
      </w:r>
      <w:r w:rsidR="00630893">
        <w:rPr>
          <w:sz w:val="21"/>
          <w:szCs w:val="21"/>
          <w:lang w:val="es-ES" w:eastAsia="es-ES"/>
        </w:rPr>
        <w:t xml:space="preserve"> </w:t>
      </w:r>
      <w:r w:rsidRPr="00630893">
        <w:rPr>
          <w:sz w:val="21"/>
          <w:szCs w:val="21"/>
          <w:lang w:val="es-ES" w:eastAsia="es-ES"/>
        </w:rPr>
        <w:t xml:space="preserve">en consecuencia </w:t>
      </w:r>
      <w:r w:rsidRPr="00630893">
        <w:rPr>
          <w:spacing w:val="2"/>
          <w:sz w:val="21"/>
          <w:szCs w:val="21"/>
          <w:lang w:val="es-ES" w:eastAsia="es-ES"/>
        </w:rPr>
        <w:t xml:space="preserve">existe una indefensión evidente del recurrente puesto que le es totalmente imposible </w:t>
      </w:r>
      <w:r w:rsidRPr="00630893">
        <w:rPr>
          <w:sz w:val="21"/>
          <w:szCs w:val="21"/>
          <w:lang w:val="es-ES" w:eastAsia="es-ES"/>
        </w:rPr>
        <w:t xml:space="preserve">defenderse de la denegatoria del permiso solicitado en la modalidad de servicio especial </w:t>
      </w:r>
      <w:r w:rsidRPr="00630893">
        <w:rPr>
          <w:spacing w:val="-1"/>
          <w:sz w:val="21"/>
          <w:szCs w:val="21"/>
          <w:lang w:val="es-ES" w:eastAsia="es-ES"/>
        </w:rPr>
        <w:t xml:space="preserve">estable de taxi, al no indicarse las razones y los fundamentos por los cuales la valoración de </w:t>
      </w:r>
      <w:r w:rsidRPr="00630893">
        <w:rPr>
          <w:spacing w:val="3"/>
          <w:sz w:val="21"/>
          <w:szCs w:val="21"/>
          <w:lang w:val="es-ES" w:eastAsia="es-ES"/>
        </w:rPr>
        <w:t xml:space="preserve">los requisitos apartados no cumplieron con lo preceptuado en la ley, ni consta en el </w:t>
      </w:r>
      <w:r w:rsidRPr="00630893">
        <w:rPr>
          <w:spacing w:val="2"/>
          <w:sz w:val="21"/>
          <w:szCs w:val="21"/>
          <w:lang w:val="es-ES" w:eastAsia="es-ES"/>
        </w:rPr>
        <w:t xml:space="preserve">expediente en qué consistieron los lineamientos superiores de valoración de requisitos </w:t>
      </w:r>
      <w:r w:rsidRPr="00630893">
        <w:rPr>
          <w:spacing w:val="-1"/>
          <w:sz w:val="21"/>
          <w:szCs w:val="21"/>
          <w:lang w:val="es-ES" w:eastAsia="es-ES"/>
        </w:rPr>
        <w:t xml:space="preserve">como parámetro de calificación de las ofertas, con lo cual se trasgrede además del principio </w:t>
      </w:r>
      <w:r w:rsidRPr="00630893">
        <w:rPr>
          <w:spacing w:val="1"/>
          <w:sz w:val="21"/>
          <w:szCs w:val="21"/>
          <w:lang w:val="es-ES" w:eastAsia="es-ES"/>
        </w:rPr>
        <w:t xml:space="preserve">del debido proceso y el derecho de defensa del administrado, se constata también una </w:t>
      </w:r>
      <w:r w:rsidRPr="00630893">
        <w:rPr>
          <w:sz w:val="21"/>
          <w:szCs w:val="21"/>
          <w:lang w:val="es-ES" w:eastAsia="es-ES"/>
        </w:rPr>
        <w:t xml:space="preserve">violación al principio de legalidad contenido en el artículo 11 de la Ley General de la Administración Pública, lo cual redunda en la existencia de un vicio de tal magnitud que </w:t>
      </w:r>
      <w:r w:rsidRPr="00630893">
        <w:rPr>
          <w:spacing w:val="1"/>
          <w:sz w:val="21"/>
          <w:szCs w:val="21"/>
          <w:lang w:val="es-ES" w:eastAsia="es-ES"/>
        </w:rPr>
        <w:t xml:space="preserve">hace evidente y manifiesta la existencia de la nulidad del acto administrativo denegatorio </w:t>
      </w:r>
      <w:r w:rsidRPr="00630893">
        <w:rPr>
          <w:spacing w:val="-1"/>
          <w:sz w:val="21"/>
          <w:szCs w:val="21"/>
          <w:lang w:val="es-ES" w:eastAsia="es-ES"/>
        </w:rPr>
        <w:t>de la solicitud de permiso para el servicio especial estable de taxi.</w:t>
      </w:r>
    </w:p>
    <w:p w:rsidR="00302BA2" w:rsidRPr="00630893" w:rsidRDefault="00302BA2">
      <w:pPr>
        <w:pStyle w:val="Style8"/>
        <w:kinsoku w:val="0"/>
        <w:autoSpaceDE/>
        <w:autoSpaceDN/>
        <w:spacing w:before="252"/>
        <w:rPr>
          <w:spacing w:val="-1"/>
          <w:sz w:val="21"/>
          <w:szCs w:val="21"/>
          <w:lang w:val="es-ES" w:eastAsia="es-ES"/>
        </w:rPr>
      </w:pPr>
      <w:r w:rsidRPr="00630893">
        <w:rPr>
          <w:spacing w:val="9"/>
          <w:sz w:val="21"/>
          <w:szCs w:val="21"/>
          <w:lang w:val="es-ES" w:eastAsia="es-ES"/>
        </w:rPr>
        <w:t xml:space="preserve">De forma tal que, sin que este Tribunal entre a valorar en el presente asunto si </w:t>
      </w:r>
      <w:r w:rsidRPr="00630893">
        <w:rPr>
          <w:spacing w:val="-2"/>
          <w:sz w:val="21"/>
          <w:szCs w:val="21"/>
          <w:lang w:val="es-ES" w:eastAsia="es-ES"/>
        </w:rPr>
        <w:t xml:space="preserve">efectivamente procede o no el otorgamiento del permiso en razón de la nulidad del acto </w:t>
      </w:r>
      <w:r w:rsidRPr="00630893">
        <w:rPr>
          <w:sz w:val="21"/>
          <w:szCs w:val="21"/>
          <w:lang w:val="es-ES" w:eastAsia="es-ES"/>
        </w:rPr>
        <w:t xml:space="preserve">administrativo por falta de motivación que genera una violación al debido proceso y al </w:t>
      </w:r>
      <w:r w:rsidRPr="00630893">
        <w:rPr>
          <w:spacing w:val="-1"/>
          <w:sz w:val="21"/>
          <w:szCs w:val="21"/>
          <w:lang w:val="es-ES" w:eastAsia="es-ES"/>
        </w:rPr>
        <w:t xml:space="preserve">derecho de defensa del recurrente, sí deben quedar claros en el momento procesal oportuno </w:t>
      </w:r>
      <w:r w:rsidRPr="00630893">
        <w:rPr>
          <w:spacing w:val="-2"/>
          <w:sz w:val="21"/>
          <w:szCs w:val="21"/>
          <w:lang w:val="es-ES" w:eastAsia="es-ES"/>
        </w:rPr>
        <w:t xml:space="preserve">los elementos de hecho y de derecho que tomó en cuenta el Consejo de Transporte Público </w:t>
      </w:r>
      <w:r w:rsidRPr="00630893">
        <w:rPr>
          <w:sz w:val="21"/>
          <w:szCs w:val="21"/>
          <w:lang w:val="es-ES" w:eastAsia="es-ES"/>
        </w:rPr>
        <w:t xml:space="preserve">para realizar la valoración de la solicitud, los cuales deben ser señalados en el acto final, </w:t>
      </w:r>
      <w:r w:rsidRPr="00630893">
        <w:rPr>
          <w:spacing w:val="-4"/>
          <w:sz w:val="21"/>
          <w:szCs w:val="21"/>
          <w:lang w:val="es-ES" w:eastAsia="es-ES"/>
        </w:rPr>
        <w:t xml:space="preserve">siendo evidentemente insuficiente indicar el no cumplimiento de requisitos y realizar una </w:t>
      </w:r>
      <w:r w:rsidRPr="00630893">
        <w:rPr>
          <w:spacing w:val="-3"/>
          <w:sz w:val="21"/>
          <w:szCs w:val="21"/>
          <w:lang w:val="es-ES" w:eastAsia="es-ES"/>
        </w:rPr>
        <w:t xml:space="preserve">justificación a posteriori en el Recurso de Revocatoria, pues no se observa documentación </w:t>
      </w:r>
      <w:r w:rsidRPr="00630893">
        <w:rPr>
          <w:spacing w:val="3"/>
          <w:sz w:val="21"/>
          <w:szCs w:val="21"/>
          <w:lang w:val="es-ES" w:eastAsia="es-ES"/>
        </w:rPr>
        <w:t xml:space="preserve">alguna, previa a la emisión del acuerdo tomado en los Artículos 5.1.28 de la Sesión </w:t>
      </w:r>
      <w:r w:rsidRPr="00630893">
        <w:rPr>
          <w:spacing w:val="1"/>
          <w:sz w:val="21"/>
          <w:szCs w:val="21"/>
          <w:lang w:val="es-ES" w:eastAsia="es-ES"/>
        </w:rPr>
        <w:t xml:space="preserve">Ordinaria 34-2012 del 7 de junio del 2012, 3.2 de la Sesión Ordinaria 42-2012 del 2 de </w:t>
      </w:r>
      <w:r w:rsidRPr="00630893">
        <w:rPr>
          <w:spacing w:val="-5"/>
          <w:sz w:val="21"/>
          <w:szCs w:val="21"/>
          <w:lang w:val="es-ES" w:eastAsia="es-ES"/>
        </w:rPr>
        <w:t xml:space="preserve">julio del 2012, y 3.2 de la Sesión Ordinaria 44-2012 del 11 de julio del 2012, que sugiera la </w:t>
      </w:r>
      <w:r w:rsidRPr="00630893">
        <w:rPr>
          <w:spacing w:val="-2"/>
          <w:sz w:val="21"/>
          <w:szCs w:val="21"/>
          <w:lang w:val="es-ES" w:eastAsia="es-ES"/>
        </w:rPr>
        <w:t xml:space="preserve">realización de un estudio y análisis de la solicitud, en consecuencia, por todo lo anterior no </w:t>
      </w:r>
      <w:r w:rsidRPr="00630893">
        <w:rPr>
          <w:sz w:val="21"/>
          <w:szCs w:val="21"/>
          <w:lang w:val="es-ES" w:eastAsia="es-ES"/>
        </w:rPr>
        <w:t xml:space="preserve">puede este Tribunal, según sus competencias y limitaciones como órgano contralor de </w:t>
      </w:r>
      <w:r w:rsidRPr="00630893">
        <w:rPr>
          <w:spacing w:val="-3"/>
          <w:sz w:val="21"/>
          <w:szCs w:val="21"/>
          <w:lang w:val="es-ES" w:eastAsia="es-ES"/>
        </w:rPr>
        <w:t xml:space="preserve">legalidad, más que estimar que existe nulidad en las presentes actuaciones y anular todo lo </w:t>
      </w:r>
      <w:r w:rsidRPr="00630893">
        <w:rPr>
          <w:sz w:val="21"/>
          <w:szCs w:val="21"/>
          <w:lang w:val="es-ES" w:eastAsia="es-ES"/>
        </w:rPr>
        <w:t xml:space="preserve">actuado a partir de los Artículos 5.1.28 de la Sesión Ordinaria 34-2012 del 7 de junio del </w:t>
      </w:r>
      <w:r w:rsidRPr="00630893">
        <w:rPr>
          <w:spacing w:val="2"/>
          <w:sz w:val="21"/>
          <w:szCs w:val="21"/>
          <w:lang w:val="es-ES" w:eastAsia="es-ES"/>
        </w:rPr>
        <w:t xml:space="preserve">2012, 3.2 de la Sesión Ordinaria 42-2012 del 2 de julio del 2012, y 3.2 de la Sesión </w:t>
      </w:r>
      <w:r w:rsidRPr="00630893">
        <w:rPr>
          <w:sz w:val="21"/>
          <w:szCs w:val="21"/>
          <w:lang w:val="es-ES" w:eastAsia="es-ES"/>
        </w:rPr>
        <w:t xml:space="preserve">Ordinaria 44-2012 del 11 de julio del 2012 inclusive, y debiendo la Junta Directiva del </w:t>
      </w:r>
      <w:r w:rsidRPr="00630893">
        <w:rPr>
          <w:spacing w:val="-1"/>
          <w:sz w:val="21"/>
          <w:szCs w:val="21"/>
          <w:lang w:val="es-ES" w:eastAsia="es-ES"/>
        </w:rPr>
        <w:t>Consejo de Transporte Público volver a estudiar, como en derecho corresponde, la solicitud del recurrente, tomando para ello toda la documentación aportada en el expediente.</w:t>
      </w:r>
    </w:p>
    <w:p w:rsidR="00302BA2" w:rsidRPr="00630893" w:rsidRDefault="00302BA2">
      <w:pPr>
        <w:pStyle w:val="Style11"/>
        <w:kinsoku w:val="0"/>
        <w:autoSpaceDE/>
        <w:autoSpaceDN/>
        <w:adjustRightInd/>
        <w:spacing w:before="324" w:after="900"/>
        <w:ind w:left="144" w:right="144"/>
        <w:jc w:val="both"/>
        <w:rPr>
          <w:spacing w:val="-1"/>
          <w:sz w:val="21"/>
          <w:szCs w:val="21"/>
          <w:lang w:val="es-ES" w:eastAsia="es-ES"/>
        </w:rPr>
      </w:pPr>
      <w:r w:rsidRPr="00630893">
        <w:rPr>
          <w:sz w:val="21"/>
          <w:szCs w:val="21"/>
          <w:lang w:val="es-ES" w:eastAsia="es-ES"/>
        </w:rPr>
        <w:t xml:space="preserve">Por innecesario no se entran a conocer los argumentos de fondo del recurrente, debido al </w:t>
      </w:r>
      <w:r w:rsidRPr="00630893">
        <w:rPr>
          <w:spacing w:val="-1"/>
          <w:sz w:val="21"/>
          <w:szCs w:val="21"/>
          <w:lang w:val="es-ES" w:eastAsia="es-ES"/>
        </w:rPr>
        <w:t xml:space="preserve">vicio de forma señalado y de la nulidad decretada (artículos 169 y 171 de la Ley General de </w:t>
      </w:r>
      <w:r w:rsidRPr="00630893">
        <w:rPr>
          <w:spacing w:val="2"/>
          <w:sz w:val="21"/>
          <w:szCs w:val="21"/>
          <w:lang w:val="es-ES" w:eastAsia="es-ES"/>
        </w:rPr>
        <w:t xml:space="preserve">la Administración Pública) le otorga a la declaratoria de nulidad absoluta, </w:t>
      </w:r>
      <w:r w:rsidRPr="00630893">
        <w:rPr>
          <w:spacing w:val="2"/>
          <w:sz w:val="21"/>
          <w:szCs w:val="21"/>
          <w:u w:val="single"/>
          <w:lang w:val="es-ES" w:eastAsia="es-ES"/>
        </w:rPr>
        <w:t xml:space="preserve">la cual tiene </w:t>
      </w:r>
      <w:r w:rsidRPr="00630893">
        <w:rPr>
          <w:spacing w:val="-2"/>
          <w:sz w:val="21"/>
          <w:szCs w:val="21"/>
          <w:u w:val="single"/>
          <w:lang w:val="es-ES" w:eastAsia="es-ES"/>
        </w:rPr>
        <w:t xml:space="preserve">como consecuencia restituir las cosas al mismo estado que estaban antes de que el acto nulo </w:t>
      </w:r>
      <w:r w:rsidRPr="00630893">
        <w:rPr>
          <w:spacing w:val="-1"/>
          <w:sz w:val="21"/>
          <w:szCs w:val="21"/>
          <w:u w:val="single"/>
          <w:lang w:val="es-ES" w:eastAsia="es-ES"/>
        </w:rPr>
        <w:t>fuera adoptado,</w:t>
      </w:r>
      <w:r w:rsidRPr="00630893">
        <w:rPr>
          <w:spacing w:val="-1"/>
          <w:sz w:val="21"/>
          <w:szCs w:val="21"/>
          <w:lang w:val="es-ES" w:eastAsia="es-ES"/>
        </w:rPr>
        <w:t xml:space="preserve"> esto es, de previo a que se emitiera el acto administrativo recurrido.</w:t>
      </w:r>
    </w:p>
    <w:p w:rsidR="00630893" w:rsidRDefault="00630893">
      <w:pPr>
        <w:pStyle w:val="Style11"/>
        <w:kinsoku w:val="0"/>
        <w:autoSpaceDE/>
        <w:autoSpaceDN/>
        <w:adjustRightInd/>
        <w:ind w:left="3528"/>
        <w:jc w:val="right"/>
        <w:rPr>
          <w:b/>
          <w:bCs/>
          <w:spacing w:val="6"/>
          <w:sz w:val="18"/>
          <w:szCs w:val="18"/>
          <w:lang w:val="es-ES" w:eastAsia="es-ES"/>
        </w:rPr>
      </w:pPr>
    </w:p>
    <w:p w:rsidR="00630893" w:rsidRDefault="00630893">
      <w:pPr>
        <w:pStyle w:val="Style11"/>
        <w:kinsoku w:val="0"/>
        <w:autoSpaceDE/>
        <w:autoSpaceDN/>
        <w:adjustRightInd/>
        <w:ind w:left="3528"/>
        <w:jc w:val="right"/>
        <w:rPr>
          <w:b/>
          <w:bCs/>
          <w:spacing w:val="6"/>
          <w:sz w:val="18"/>
          <w:szCs w:val="18"/>
          <w:lang w:val="es-ES" w:eastAsia="es-ES"/>
        </w:rPr>
      </w:pPr>
    </w:p>
    <w:p w:rsidR="00630893" w:rsidRDefault="00630893">
      <w:pPr>
        <w:pStyle w:val="Style11"/>
        <w:kinsoku w:val="0"/>
        <w:autoSpaceDE/>
        <w:autoSpaceDN/>
        <w:adjustRightInd/>
        <w:ind w:left="3528"/>
        <w:jc w:val="right"/>
        <w:rPr>
          <w:b/>
          <w:bCs/>
          <w:spacing w:val="6"/>
          <w:sz w:val="18"/>
          <w:szCs w:val="18"/>
          <w:lang w:val="es-ES" w:eastAsia="es-ES"/>
        </w:rPr>
      </w:pPr>
    </w:p>
    <w:p w:rsidR="00630893" w:rsidRDefault="00630893">
      <w:pPr>
        <w:pStyle w:val="Style11"/>
        <w:kinsoku w:val="0"/>
        <w:autoSpaceDE/>
        <w:autoSpaceDN/>
        <w:adjustRightInd/>
        <w:ind w:left="3528"/>
        <w:jc w:val="right"/>
        <w:rPr>
          <w:b/>
          <w:bCs/>
          <w:spacing w:val="6"/>
          <w:sz w:val="18"/>
          <w:szCs w:val="18"/>
          <w:lang w:val="es-ES" w:eastAsia="es-ES"/>
        </w:rPr>
      </w:pPr>
    </w:p>
    <w:p w:rsidR="00302BA2" w:rsidRPr="00630893" w:rsidRDefault="00302BA2" w:rsidP="00630893">
      <w:pPr>
        <w:pStyle w:val="Style11"/>
        <w:kinsoku w:val="0"/>
        <w:autoSpaceDE/>
        <w:autoSpaceDN/>
        <w:adjustRightInd/>
        <w:jc w:val="center"/>
        <w:rPr>
          <w:b/>
          <w:bCs/>
          <w:spacing w:val="6"/>
          <w:sz w:val="22"/>
          <w:szCs w:val="22"/>
          <w:lang w:val="es-ES" w:eastAsia="es-ES"/>
        </w:rPr>
      </w:pPr>
      <w:r w:rsidRPr="00630893">
        <w:rPr>
          <w:b/>
          <w:bCs/>
          <w:spacing w:val="6"/>
          <w:sz w:val="22"/>
          <w:szCs w:val="22"/>
          <w:lang w:val="es-ES" w:eastAsia="es-ES"/>
        </w:rPr>
        <w:lastRenderedPageBreak/>
        <w:t>POR TANTO</w:t>
      </w:r>
    </w:p>
    <w:p w:rsidR="00302BA2" w:rsidRDefault="00302BA2">
      <w:pPr>
        <w:pStyle w:val="Style11"/>
        <w:kinsoku w:val="0"/>
        <w:autoSpaceDE/>
        <w:autoSpaceDN/>
        <w:adjustRightInd/>
        <w:spacing w:before="504"/>
        <w:ind w:left="216" w:right="72"/>
        <w:jc w:val="both"/>
        <w:rPr>
          <w:spacing w:val="1"/>
          <w:sz w:val="21"/>
          <w:szCs w:val="21"/>
          <w:lang w:val="es-ES" w:eastAsia="es-ES"/>
        </w:rPr>
      </w:pPr>
      <w:r>
        <w:rPr>
          <w:spacing w:val="-1"/>
          <w:sz w:val="21"/>
          <w:szCs w:val="21"/>
          <w:lang w:val="es-ES" w:eastAsia="es-ES"/>
        </w:rPr>
        <w:t xml:space="preserve">1.- Se declara la </w:t>
      </w:r>
      <w:r>
        <w:rPr>
          <w:b/>
          <w:bCs/>
          <w:spacing w:val="-1"/>
          <w:sz w:val="21"/>
          <w:szCs w:val="21"/>
          <w:lang w:val="es-ES" w:eastAsia="es-ES"/>
        </w:rPr>
        <w:t xml:space="preserve">NULIDAD </w:t>
      </w:r>
      <w:r>
        <w:rPr>
          <w:spacing w:val="-1"/>
          <w:sz w:val="22"/>
          <w:szCs w:val="22"/>
          <w:lang w:val="es-ES" w:eastAsia="es-ES"/>
        </w:rPr>
        <w:t xml:space="preserve">de todo lo actuado por el Consejo de Transporte Público, en lo </w:t>
      </w:r>
      <w:r>
        <w:rPr>
          <w:sz w:val="22"/>
          <w:szCs w:val="22"/>
          <w:lang w:val="es-ES" w:eastAsia="es-ES"/>
        </w:rPr>
        <w:t xml:space="preserve">que respecta al recurrente, a partir de los Artículos 5.1.28 de la Sesión Ordinaria 34-2012 </w:t>
      </w:r>
      <w:r>
        <w:rPr>
          <w:spacing w:val="-1"/>
          <w:sz w:val="22"/>
          <w:szCs w:val="22"/>
          <w:lang w:val="es-ES" w:eastAsia="es-ES"/>
        </w:rPr>
        <w:t xml:space="preserve">del 7 de junio del 2012, 3.2 de la Sesión Ordinaria 42-2012 del 2 de julio del 2012, y 3.2 de la Sesión Ordinaria 44-2012 del 11 de julio del 2012 inclusive, y se ordena la valoración de </w:t>
      </w:r>
      <w:r>
        <w:rPr>
          <w:spacing w:val="-2"/>
          <w:sz w:val="22"/>
          <w:szCs w:val="22"/>
          <w:lang w:val="es-ES" w:eastAsia="es-ES"/>
        </w:rPr>
        <w:t xml:space="preserve">la solicitud de permiso de servicio especial estable de taxi presentada por </w:t>
      </w:r>
      <w:r>
        <w:rPr>
          <w:b/>
          <w:bCs/>
          <w:spacing w:val="-2"/>
          <w:sz w:val="18"/>
          <w:szCs w:val="18"/>
          <w:lang w:val="es-ES" w:eastAsia="es-ES"/>
        </w:rPr>
        <w:t>S</w:t>
      </w:r>
      <w:r w:rsidR="000E194C">
        <w:rPr>
          <w:b/>
          <w:bCs/>
          <w:spacing w:val="-2"/>
          <w:sz w:val="18"/>
          <w:szCs w:val="18"/>
          <w:lang w:val="es-ES" w:eastAsia="es-ES"/>
        </w:rPr>
        <w:t>.</w:t>
      </w:r>
      <w:r>
        <w:rPr>
          <w:b/>
          <w:bCs/>
          <w:spacing w:val="-2"/>
          <w:sz w:val="18"/>
          <w:szCs w:val="18"/>
          <w:lang w:val="es-ES" w:eastAsia="es-ES"/>
        </w:rPr>
        <w:t>H</w:t>
      </w:r>
      <w:r w:rsidR="000E194C">
        <w:rPr>
          <w:b/>
          <w:bCs/>
          <w:spacing w:val="-2"/>
          <w:sz w:val="18"/>
          <w:szCs w:val="18"/>
          <w:lang w:val="es-ES" w:eastAsia="es-ES"/>
        </w:rPr>
        <w:t>.</w:t>
      </w:r>
      <w:r>
        <w:rPr>
          <w:b/>
          <w:bCs/>
          <w:spacing w:val="-2"/>
          <w:sz w:val="18"/>
          <w:szCs w:val="18"/>
          <w:lang w:val="es-ES" w:eastAsia="es-ES"/>
        </w:rPr>
        <w:t>M</w:t>
      </w:r>
      <w:r w:rsidR="000E194C">
        <w:rPr>
          <w:b/>
          <w:bCs/>
          <w:spacing w:val="-2"/>
          <w:sz w:val="18"/>
          <w:szCs w:val="18"/>
          <w:lang w:val="es-ES" w:eastAsia="es-ES"/>
        </w:rPr>
        <w:t>.</w:t>
      </w:r>
      <w:r w:rsidRPr="000E194C">
        <w:rPr>
          <w:b/>
          <w:spacing w:val="-2"/>
          <w:sz w:val="19"/>
          <w:szCs w:val="19"/>
          <w:lang w:val="es-ES" w:eastAsia="es-ES"/>
        </w:rPr>
        <w:t>S.A.,</w:t>
      </w:r>
      <w:r>
        <w:rPr>
          <w:spacing w:val="-2"/>
          <w:sz w:val="19"/>
          <w:szCs w:val="19"/>
          <w:lang w:val="es-ES" w:eastAsia="es-ES"/>
        </w:rPr>
        <w:t xml:space="preserve"> </w:t>
      </w:r>
      <w:r>
        <w:rPr>
          <w:spacing w:val="-2"/>
          <w:sz w:val="22"/>
          <w:szCs w:val="22"/>
          <w:lang w:val="es-ES" w:eastAsia="es-ES"/>
        </w:rPr>
        <w:t xml:space="preserve">cédula jurídica </w:t>
      </w:r>
      <w:r w:rsidR="000E194C">
        <w:rPr>
          <w:spacing w:val="-2"/>
          <w:sz w:val="22"/>
          <w:szCs w:val="22"/>
          <w:lang w:val="es-ES" w:eastAsia="es-ES"/>
        </w:rPr>
        <w:t>…</w:t>
      </w:r>
      <w:r>
        <w:rPr>
          <w:spacing w:val="-2"/>
          <w:sz w:val="22"/>
          <w:szCs w:val="22"/>
          <w:lang w:val="es-ES" w:eastAsia="es-ES"/>
        </w:rPr>
        <w:t xml:space="preserve">, representada por </w:t>
      </w:r>
      <w:r>
        <w:rPr>
          <w:b/>
          <w:bCs/>
          <w:spacing w:val="-2"/>
          <w:sz w:val="21"/>
          <w:szCs w:val="21"/>
          <w:lang w:val="es-ES" w:eastAsia="es-ES"/>
        </w:rPr>
        <w:t>J</w:t>
      </w:r>
      <w:r w:rsidR="000E194C">
        <w:rPr>
          <w:b/>
          <w:bCs/>
          <w:spacing w:val="-2"/>
          <w:sz w:val="21"/>
          <w:szCs w:val="21"/>
          <w:lang w:val="es-ES" w:eastAsia="es-ES"/>
        </w:rPr>
        <w:t>.</w:t>
      </w:r>
      <w:r>
        <w:rPr>
          <w:b/>
          <w:bCs/>
          <w:spacing w:val="-2"/>
          <w:sz w:val="21"/>
          <w:szCs w:val="21"/>
          <w:lang w:val="es-ES" w:eastAsia="es-ES"/>
        </w:rPr>
        <w:t>M</w:t>
      </w:r>
      <w:r w:rsidR="000E194C">
        <w:rPr>
          <w:b/>
          <w:bCs/>
          <w:spacing w:val="-2"/>
          <w:sz w:val="21"/>
          <w:szCs w:val="21"/>
          <w:lang w:val="es-ES" w:eastAsia="es-ES"/>
        </w:rPr>
        <w:t>.</w:t>
      </w:r>
      <w:r>
        <w:rPr>
          <w:b/>
          <w:bCs/>
          <w:spacing w:val="1"/>
          <w:sz w:val="21"/>
          <w:szCs w:val="21"/>
          <w:lang w:val="es-ES" w:eastAsia="es-ES"/>
        </w:rPr>
        <w:t>M</w:t>
      </w:r>
      <w:r w:rsidR="000E194C">
        <w:rPr>
          <w:b/>
          <w:bCs/>
          <w:spacing w:val="1"/>
          <w:sz w:val="21"/>
          <w:szCs w:val="21"/>
          <w:lang w:val="es-ES" w:eastAsia="es-ES"/>
        </w:rPr>
        <w:t>.</w:t>
      </w:r>
      <w:r>
        <w:rPr>
          <w:b/>
          <w:bCs/>
          <w:spacing w:val="1"/>
          <w:sz w:val="21"/>
          <w:szCs w:val="21"/>
          <w:lang w:val="es-ES" w:eastAsia="es-ES"/>
        </w:rPr>
        <w:t>C</w:t>
      </w:r>
      <w:r w:rsidR="000E194C">
        <w:rPr>
          <w:b/>
          <w:bCs/>
          <w:spacing w:val="1"/>
          <w:sz w:val="21"/>
          <w:szCs w:val="21"/>
          <w:lang w:val="es-ES" w:eastAsia="es-ES"/>
        </w:rPr>
        <w:t>.</w:t>
      </w:r>
      <w:r>
        <w:rPr>
          <w:b/>
          <w:bCs/>
          <w:spacing w:val="1"/>
          <w:sz w:val="21"/>
          <w:szCs w:val="21"/>
          <w:lang w:val="es-ES" w:eastAsia="es-ES"/>
        </w:rPr>
        <w:t xml:space="preserve">, </w:t>
      </w:r>
      <w:r>
        <w:rPr>
          <w:spacing w:val="1"/>
          <w:sz w:val="22"/>
          <w:szCs w:val="22"/>
          <w:lang w:val="es-ES" w:eastAsia="es-ES"/>
        </w:rPr>
        <w:t xml:space="preserve">cédula de identidad número </w:t>
      </w:r>
      <w:r w:rsidR="000E194C">
        <w:rPr>
          <w:spacing w:val="1"/>
          <w:sz w:val="21"/>
          <w:szCs w:val="21"/>
          <w:lang w:val="es-ES" w:eastAsia="es-ES"/>
        </w:rPr>
        <w:t>..</w:t>
      </w:r>
      <w:r>
        <w:rPr>
          <w:spacing w:val="1"/>
          <w:sz w:val="21"/>
          <w:szCs w:val="21"/>
          <w:lang w:val="es-ES" w:eastAsia="es-ES"/>
        </w:rPr>
        <w:t>.</w:t>
      </w:r>
    </w:p>
    <w:p w:rsidR="00302BA2" w:rsidRDefault="00302BA2">
      <w:pPr>
        <w:pStyle w:val="Style11"/>
        <w:kinsoku w:val="0"/>
        <w:autoSpaceDE/>
        <w:autoSpaceDN/>
        <w:adjustRightInd/>
        <w:spacing w:before="216" w:after="216"/>
        <w:ind w:left="216"/>
        <w:rPr>
          <w:b/>
          <w:bCs/>
          <w:spacing w:val="2"/>
          <w:sz w:val="21"/>
          <w:szCs w:val="21"/>
          <w:lang w:val="es-ES" w:eastAsia="es-ES"/>
        </w:rPr>
      </w:pPr>
      <w:r>
        <w:rPr>
          <w:b/>
          <w:bCs/>
          <w:spacing w:val="2"/>
          <w:sz w:val="21"/>
          <w:szCs w:val="21"/>
          <w:lang w:val="es-ES" w:eastAsia="es-ES"/>
        </w:rPr>
        <w:t>11.- NOTIFIQUESE.-</w:t>
      </w:r>
    </w:p>
    <w:p w:rsidR="00302BA2" w:rsidRDefault="00302BA2">
      <w:pPr>
        <w:ind w:left="65"/>
        <w:jc w:val="cente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Pr="00907C52" w:rsidRDefault="00630893" w:rsidP="00630893">
      <w:pPr>
        <w:pStyle w:val="Style8"/>
        <w:kinsoku w:val="0"/>
        <w:autoSpaceDE/>
        <w:autoSpaceDN/>
        <w:spacing w:after="120" w:line="240" w:lineRule="atLeast"/>
        <w:ind w:right="720"/>
        <w:jc w:val="center"/>
        <w:rPr>
          <w:lang w:val="es-CR"/>
        </w:rPr>
      </w:pPr>
      <w:r w:rsidRPr="00907C52">
        <w:rPr>
          <w:lang w:val="es-CR"/>
        </w:rPr>
        <w:t>Lic. Carlos Miguel Portuguez Méndez</w:t>
      </w:r>
    </w:p>
    <w:p w:rsidR="00630893" w:rsidRDefault="00630893" w:rsidP="00630893">
      <w:pPr>
        <w:pStyle w:val="Style8"/>
        <w:kinsoku w:val="0"/>
        <w:autoSpaceDE/>
        <w:autoSpaceDN/>
        <w:spacing w:after="120" w:line="240" w:lineRule="atLeast"/>
        <w:ind w:right="720"/>
        <w:jc w:val="center"/>
        <w:rPr>
          <w:b/>
          <w:lang w:val="es-CR"/>
        </w:rPr>
      </w:pPr>
      <w:r>
        <w:rPr>
          <w:b/>
          <w:lang w:val="es-CR"/>
        </w:rPr>
        <w:t>Presidente</w:t>
      </w:r>
    </w:p>
    <w:p w:rsidR="00630893" w:rsidRDefault="00630893" w:rsidP="00630893">
      <w:pPr>
        <w:pStyle w:val="Style8"/>
        <w:kinsoku w:val="0"/>
        <w:autoSpaceDE/>
        <w:autoSpaceDN/>
        <w:spacing w:after="120" w:line="240" w:lineRule="atLeast"/>
        <w:ind w:right="720"/>
        <w:rPr>
          <w:b/>
          <w:lang w:val="es-CR"/>
        </w:rPr>
      </w:pPr>
    </w:p>
    <w:p w:rsidR="00630893" w:rsidRPr="00907C52" w:rsidRDefault="00630893" w:rsidP="00630893">
      <w:pPr>
        <w:pStyle w:val="Style8"/>
        <w:kinsoku w:val="0"/>
        <w:autoSpaceDE/>
        <w:autoSpaceDN/>
        <w:spacing w:after="120"/>
        <w:ind w:right="19"/>
        <w:rPr>
          <w:lang w:val="es-CR"/>
        </w:rPr>
      </w:pPr>
      <w:r>
        <w:rPr>
          <w:lang w:val="es-CR"/>
        </w:rPr>
        <w:t xml:space="preserve">Licda. Marta Luz Pérez Peláez                     </w:t>
      </w:r>
      <w:r w:rsidRPr="00907C52">
        <w:rPr>
          <w:lang w:val="es-CR"/>
        </w:rPr>
        <w:tab/>
        <w:t>Lic. Mario Quesada Aguirre</w:t>
      </w:r>
    </w:p>
    <w:p w:rsidR="00630893" w:rsidRPr="00DA321E" w:rsidRDefault="00630893" w:rsidP="00630893">
      <w:pPr>
        <w:pStyle w:val="Style8"/>
        <w:kinsoku w:val="0"/>
        <w:autoSpaceDE/>
        <w:autoSpaceDN/>
        <w:spacing w:after="120"/>
        <w:ind w:right="720"/>
        <w:rPr>
          <w:b/>
          <w:lang w:val="es-CR"/>
        </w:rPr>
      </w:pPr>
      <w:r>
        <w:rPr>
          <w:b/>
          <w:lang w:val="es-CR"/>
        </w:rPr>
        <w:t xml:space="preserve">                   Juez </w:t>
      </w:r>
      <w:r>
        <w:rPr>
          <w:b/>
          <w:lang w:val="es-CR"/>
        </w:rPr>
        <w:tab/>
      </w:r>
      <w:r>
        <w:rPr>
          <w:b/>
          <w:lang w:val="es-CR"/>
        </w:rPr>
        <w:tab/>
      </w:r>
      <w:r>
        <w:rPr>
          <w:b/>
          <w:lang w:val="es-CR"/>
        </w:rPr>
        <w:tab/>
      </w:r>
      <w:r>
        <w:rPr>
          <w:b/>
          <w:lang w:val="es-CR"/>
        </w:rPr>
        <w:tab/>
      </w:r>
      <w:r>
        <w:rPr>
          <w:b/>
          <w:lang w:val="es-CR"/>
        </w:rPr>
        <w:tab/>
      </w:r>
      <w:r>
        <w:rPr>
          <w:b/>
          <w:lang w:val="es-CR"/>
        </w:rPr>
        <w:tab/>
        <w:t xml:space="preserve">       Juez</w:t>
      </w:r>
    </w:p>
    <w:p w:rsidR="00630893" w:rsidRPr="009012B3" w:rsidRDefault="00630893" w:rsidP="00630893">
      <w:pPr>
        <w:pStyle w:val="Style6"/>
        <w:kinsoku w:val="0"/>
        <w:autoSpaceDE/>
        <w:autoSpaceDN/>
        <w:spacing w:before="216" w:after="504" w:line="480" w:lineRule="auto"/>
        <w:ind w:left="144" w:right="5184"/>
        <w:rPr>
          <w:rStyle w:val="CharacterStyle4"/>
          <w:b/>
          <w:bCs/>
          <w:sz w:val="26"/>
          <w:szCs w:val="26"/>
          <w:lang w:val="es-ES" w:eastAsia="es-ES"/>
        </w:rPr>
      </w:pPr>
    </w:p>
    <w:p w:rsidR="00630893" w:rsidRDefault="00630893" w:rsidP="00630893">
      <w:pPr>
        <w:pStyle w:val="Style11"/>
        <w:kinsoku w:val="0"/>
        <w:autoSpaceDE/>
        <w:autoSpaceDN/>
        <w:adjustRightInd/>
        <w:spacing w:line="199" w:lineRule="auto"/>
        <w:ind w:right="36"/>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p w:rsidR="00630893" w:rsidRDefault="00630893">
      <w:pPr>
        <w:pStyle w:val="Style11"/>
        <w:kinsoku w:val="0"/>
        <w:autoSpaceDE/>
        <w:autoSpaceDN/>
        <w:adjustRightInd/>
        <w:spacing w:line="199" w:lineRule="auto"/>
        <w:ind w:right="36"/>
        <w:jc w:val="right"/>
        <w:rPr>
          <w:sz w:val="19"/>
          <w:szCs w:val="19"/>
          <w:lang w:val="es-ES" w:eastAsia="es-ES"/>
        </w:rPr>
      </w:pPr>
    </w:p>
    <w:sectPr w:rsidR="00630893" w:rsidSect="00AE3B63">
      <w:pgSz w:w="12120" w:h="15840"/>
      <w:pgMar w:top="2261" w:right="2055" w:bottom="841" w:left="210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7236"/>
    <w:multiLevelType w:val="singleLevel"/>
    <w:tmpl w:val="2B22276C"/>
    <w:lvl w:ilvl="0">
      <w:start w:val="4"/>
      <w:numFmt w:val="decimal"/>
      <w:lvlText w:val="%1.-"/>
      <w:lvlJc w:val="left"/>
      <w:pPr>
        <w:tabs>
          <w:tab w:val="num" w:pos="288"/>
        </w:tabs>
        <w:ind w:left="144" w:firstLine="72"/>
      </w:pPr>
      <w:rPr>
        <w:b/>
        <w:snapToGrid/>
        <w:spacing w:val="-2"/>
        <w:sz w:val="22"/>
        <w:szCs w:val="22"/>
      </w:rPr>
    </w:lvl>
  </w:abstractNum>
  <w:abstractNum w:abstractNumId="1">
    <w:nsid w:val="43607279"/>
    <w:multiLevelType w:val="hybridMultilevel"/>
    <w:tmpl w:val="56F2D318"/>
    <w:lvl w:ilvl="0" w:tplc="88B4CBD4">
      <w:start w:val="1"/>
      <w:numFmt w:val="bullet"/>
      <w:lvlText w:val=""/>
      <w:lvlJc w:val="left"/>
      <w:pPr>
        <w:ind w:left="1512" w:hanging="360"/>
      </w:pPr>
      <w:rPr>
        <w:rFonts w:ascii="Symbol" w:hAnsi="Symbol" w:hint="default"/>
      </w:rPr>
    </w:lvl>
    <w:lvl w:ilvl="1" w:tplc="140A0003" w:tentative="1">
      <w:start w:val="1"/>
      <w:numFmt w:val="bullet"/>
      <w:lvlText w:val="o"/>
      <w:lvlJc w:val="left"/>
      <w:pPr>
        <w:ind w:left="2232" w:hanging="360"/>
      </w:pPr>
      <w:rPr>
        <w:rFonts w:ascii="Courier New" w:hAnsi="Courier New" w:cs="Courier New" w:hint="default"/>
      </w:rPr>
    </w:lvl>
    <w:lvl w:ilvl="2" w:tplc="140A0005" w:tentative="1">
      <w:start w:val="1"/>
      <w:numFmt w:val="bullet"/>
      <w:lvlText w:val=""/>
      <w:lvlJc w:val="left"/>
      <w:pPr>
        <w:ind w:left="2952" w:hanging="360"/>
      </w:pPr>
      <w:rPr>
        <w:rFonts w:ascii="Wingdings" w:hAnsi="Wingdings" w:hint="default"/>
      </w:rPr>
    </w:lvl>
    <w:lvl w:ilvl="3" w:tplc="140A0001" w:tentative="1">
      <w:start w:val="1"/>
      <w:numFmt w:val="bullet"/>
      <w:lvlText w:val=""/>
      <w:lvlJc w:val="left"/>
      <w:pPr>
        <w:ind w:left="3672" w:hanging="360"/>
      </w:pPr>
      <w:rPr>
        <w:rFonts w:ascii="Symbol" w:hAnsi="Symbol" w:hint="default"/>
      </w:rPr>
    </w:lvl>
    <w:lvl w:ilvl="4" w:tplc="140A0003" w:tentative="1">
      <w:start w:val="1"/>
      <w:numFmt w:val="bullet"/>
      <w:lvlText w:val="o"/>
      <w:lvlJc w:val="left"/>
      <w:pPr>
        <w:ind w:left="4392" w:hanging="360"/>
      </w:pPr>
      <w:rPr>
        <w:rFonts w:ascii="Courier New" w:hAnsi="Courier New" w:cs="Courier New" w:hint="default"/>
      </w:rPr>
    </w:lvl>
    <w:lvl w:ilvl="5" w:tplc="140A0005" w:tentative="1">
      <w:start w:val="1"/>
      <w:numFmt w:val="bullet"/>
      <w:lvlText w:val=""/>
      <w:lvlJc w:val="left"/>
      <w:pPr>
        <w:ind w:left="5112" w:hanging="360"/>
      </w:pPr>
      <w:rPr>
        <w:rFonts w:ascii="Wingdings" w:hAnsi="Wingdings" w:hint="default"/>
      </w:rPr>
    </w:lvl>
    <w:lvl w:ilvl="6" w:tplc="140A0001" w:tentative="1">
      <w:start w:val="1"/>
      <w:numFmt w:val="bullet"/>
      <w:lvlText w:val=""/>
      <w:lvlJc w:val="left"/>
      <w:pPr>
        <w:ind w:left="5832" w:hanging="360"/>
      </w:pPr>
      <w:rPr>
        <w:rFonts w:ascii="Symbol" w:hAnsi="Symbol" w:hint="default"/>
      </w:rPr>
    </w:lvl>
    <w:lvl w:ilvl="7" w:tplc="140A0003" w:tentative="1">
      <w:start w:val="1"/>
      <w:numFmt w:val="bullet"/>
      <w:lvlText w:val="o"/>
      <w:lvlJc w:val="left"/>
      <w:pPr>
        <w:ind w:left="6552" w:hanging="360"/>
      </w:pPr>
      <w:rPr>
        <w:rFonts w:ascii="Courier New" w:hAnsi="Courier New" w:cs="Courier New" w:hint="default"/>
      </w:rPr>
    </w:lvl>
    <w:lvl w:ilvl="8" w:tplc="140A0005" w:tentative="1">
      <w:start w:val="1"/>
      <w:numFmt w:val="bullet"/>
      <w:lvlText w:val=""/>
      <w:lvlJc w:val="left"/>
      <w:pPr>
        <w:ind w:left="727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955F32"/>
    <w:rsid w:val="000E194C"/>
    <w:rsid w:val="00302BA2"/>
    <w:rsid w:val="0050124F"/>
    <w:rsid w:val="00630893"/>
    <w:rsid w:val="00955F32"/>
    <w:rsid w:val="00AE3B63"/>
    <w:rsid w:val="00BB114E"/>
    <w:rsid w:val="00E2286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9">
    <w:name w:val="Style 9"/>
    <w:basedOn w:val="Normal"/>
    <w:uiPriority w:val="99"/>
    <w:pPr>
      <w:kinsoku/>
      <w:autoSpaceDE w:val="0"/>
      <w:autoSpaceDN w:val="0"/>
      <w:spacing w:line="208" w:lineRule="auto"/>
      <w:ind w:left="864"/>
    </w:pPr>
    <w:rPr>
      <w:sz w:val="20"/>
      <w:szCs w:val="20"/>
    </w:rPr>
  </w:style>
  <w:style w:type="paragraph" w:customStyle="1" w:styleId="Style2">
    <w:name w:val="Style 2"/>
    <w:basedOn w:val="Normal"/>
    <w:uiPriority w:val="99"/>
    <w:pPr>
      <w:kinsoku/>
      <w:autoSpaceDE w:val="0"/>
      <w:autoSpaceDN w:val="0"/>
      <w:ind w:left="792" w:right="144"/>
    </w:pPr>
    <w:rPr>
      <w:sz w:val="22"/>
      <w:szCs w:val="22"/>
    </w:rPr>
  </w:style>
  <w:style w:type="paragraph" w:customStyle="1" w:styleId="Style3">
    <w:name w:val="Style 3"/>
    <w:basedOn w:val="Normal"/>
    <w:uiPriority w:val="99"/>
    <w:pPr>
      <w:kinsoku/>
      <w:autoSpaceDE w:val="0"/>
      <w:autoSpaceDN w:val="0"/>
      <w:adjustRightInd w:val="0"/>
    </w:pPr>
    <w:rPr>
      <w:sz w:val="20"/>
      <w:szCs w:val="20"/>
    </w:rPr>
  </w:style>
  <w:style w:type="paragraph" w:customStyle="1" w:styleId="Style4">
    <w:name w:val="Style 4"/>
    <w:basedOn w:val="Normal"/>
    <w:uiPriority w:val="99"/>
    <w:pPr>
      <w:kinsoku/>
      <w:autoSpaceDE w:val="0"/>
      <w:autoSpaceDN w:val="0"/>
      <w:spacing w:before="252"/>
      <w:ind w:left="144" w:right="144"/>
      <w:jc w:val="both"/>
    </w:pPr>
    <w:rPr>
      <w:sz w:val="22"/>
      <w:szCs w:val="22"/>
    </w:rPr>
  </w:style>
  <w:style w:type="paragraph" w:customStyle="1" w:styleId="Style5">
    <w:name w:val="Style 5"/>
    <w:basedOn w:val="Normal"/>
    <w:uiPriority w:val="99"/>
    <w:pPr>
      <w:kinsoku/>
      <w:autoSpaceDE w:val="0"/>
      <w:autoSpaceDN w:val="0"/>
      <w:spacing w:before="108" w:after="936"/>
      <w:ind w:left="144" w:right="144"/>
      <w:jc w:val="both"/>
    </w:pPr>
    <w:rPr>
      <w:sz w:val="22"/>
      <w:szCs w:val="22"/>
    </w:rPr>
  </w:style>
  <w:style w:type="paragraph" w:customStyle="1" w:styleId="Style6">
    <w:name w:val="Style 6"/>
    <w:basedOn w:val="Normal"/>
    <w:uiPriority w:val="99"/>
    <w:pPr>
      <w:kinsoku/>
      <w:autoSpaceDE w:val="0"/>
      <w:autoSpaceDN w:val="0"/>
      <w:spacing w:line="199" w:lineRule="auto"/>
      <w:ind w:right="144"/>
      <w:jc w:val="right"/>
    </w:pPr>
    <w:rPr>
      <w:sz w:val="19"/>
      <w:szCs w:val="19"/>
    </w:rPr>
  </w:style>
  <w:style w:type="paragraph" w:customStyle="1" w:styleId="Style7">
    <w:name w:val="Style 7"/>
    <w:basedOn w:val="Normal"/>
    <w:uiPriority w:val="99"/>
    <w:pPr>
      <w:kinsoku/>
      <w:autoSpaceDE w:val="0"/>
      <w:autoSpaceDN w:val="0"/>
      <w:spacing w:before="216"/>
      <w:ind w:left="936" w:right="864"/>
      <w:jc w:val="both"/>
    </w:pPr>
    <w:rPr>
      <w:sz w:val="22"/>
      <w:szCs w:val="22"/>
    </w:rPr>
  </w:style>
  <w:style w:type="paragraph" w:customStyle="1" w:styleId="Style10">
    <w:name w:val="Style 10"/>
    <w:basedOn w:val="Normal"/>
    <w:uiPriority w:val="99"/>
    <w:pPr>
      <w:kinsoku/>
      <w:autoSpaceDE w:val="0"/>
      <w:autoSpaceDN w:val="0"/>
      <w:spacing w:before="360"/>
      <w:ind w:left="144" w:right="144"/>
      <w:jc w:val="both"/>
    </w:pPr>
    <w:rPr>
      <w:sz w:val="21"/>
      <w:szCs w:val="21"/>
    </w:rPr>
  </w:style>
  <w:style w:type="paragraph" w:customStyle="1" w:styleId="Style11">
    <w:name w:val="Style 11"/>
    <w:basedOn w:val="Normal"/>
    <w:uiPriority w:val="99"/>
    <w:pPr>
      <w:kinsoku/>
      <w:autoSpaceDE w:val="0"/>
      <w:autoSpaceDN w:val="0"/>
      <w:adjustRightInd w:val="0"/>
    </w:pPr>
  </w:style>
  <w:style w:type="paragraph" w:customStyle="1" w:styleId="Style12">
    <w:name w:val="Style 12"/>
    <w:basedOn w:val="Normal"/>
    <w:uiPriority w:val="99"/>
    <w:pPr>
      <w:kinsoku/>
      <w:autoSpaceDE w:val="0"/>
      <w:autoSpaceDN w:val="0"/>
      <w:ind w:left="864" w:right="936"/>
      <w:jc w:val="both"/>
    </w:pPr>
    <w:rPr>
      <w:sz w:val="21"/>
      <w:szCs w:val="21"/>
    </w:rPr>
  </w:style>
  <w:style w:type="paragraph" w:customStyle="1" w:styleId="Style13">
    <w:name w:val="Style 13"/>
    <w:basedOn w:val="Normal"/>
    <w:uiPriority w:val="99"/>
    <w:pPr>
      <w:kinsoku/>
      <w:autoSpaceDE w:val="0"/>
      <w:autoSpaceDN w:val="0"/>
      <w:ind w:left="864"/>
    </w:pPr>
    <w:rPr>
      <w:sz w:val="21"/>
      <w:szCs w:val="21"/>
    </w:rPr>
  </w:style>
  <w:style w:type="paragraph" w:customStyle="1" w:styleId="Style14">
    <w:name w:val="Style 14"/>
    <w:basedOn w:val="Normal"/>
    <w:uiPriority w:val="99"/>
    <w:pPr>
      <w:kinsoku/>
      <w:autoSpaceDE w:val="0"/>
      <w:autoSpaceDN w:val="0"/>
      <w:ind w:left="72" w:right="72" w:firstLine="72"/>
      <w:jc w:val="both"/>
    </w:pPr>
    <w:rPr>
      <w:sz w:val="21"/>
      <w:szCs w:val="21"/>
    </w:rPr>
  </w:style>
  <w:style w:type="paragraph" w:customStyle="1" w:styleId="Style8">
    <w:name w:val="Style 8"/>
    <w:basedOn w:val="Normal"/>
    <w:uiPriority w:val="99"/>
    <w:pPr>
      <w:kinsoku/>
      <w:autoSpaceDE w:val="0"/>
      <w:autoSpaceDN w:val="0"/>
      <w:spacing w:before="180"/>
      <w:ind w:left="144" w:right="144"/>
      <w:jc w:val="both"/>
    </w:pPr>
  </w:style>
  <w:style w:type="character" w:customStyle="1" w:styleId="CharacterStyle2">
    <w:name w:val="Character Style 2"/>
    <w:uiPriority w:val="99"/>
    <w:rPr>
      <w:sz w:val="20"/>
      <w:szCs w:val="20"/>
    </w:rPr>
  </w:style>
  <w:style w:type="character" w:customStyle="1" w:styleId="CharacterStyle5">
    <w:name w:val="Character Style 5"/>
    <w:uiPriority w:val="99"/>
    <w:rPr>
      <w:sz w:val="19"/>
      <w:szCs w:val="19"/>
    </w:rPr>
  </w:style>
  <w:style w:type="character" w:customStyle="1" w:styleId="CharacterStyle4">
    <w:name w:val="Character Style 4"/>
    <w:uiPriority w:val="99"/>
    <w:rPr>
      <w:sz w:val="20"/>
      <w:szCs w:val="20"/>
    </w:rPr>
  </w:style>
  <w:style w:type="character" w:customStyle="1" w:styleId="CharacterStyle3">
    <w:name w:val="Character Style 3"/>
    <w:uiPriority w:val="99"/>
    <w:rPr>
      <w:sz w:val="22"/>
      <w:szCs w:val="22"/>
    </w:rPr>
  </w:style>
  <w:style w:type="character" w:customStyle="1" w:styleId="CharacterStyle6">
    <w:name w:val="Character Style 6"/>
    <w:uiPriority w:val="99"/>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ORTEO.L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ORTEO.L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CD734-3ADF-4169-98D8-82F82FA8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4864</Words>
  <Characters>26752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31553</CharactersWithSpaces>
  <SharedDoc>false</SharedDoc>
  <HLinks>
    <vt:vector size="12" baseType="variant">
      <vt:variant>
        <vt:i4>196625</vt:i4>
      </vt:variant>
      <vt:variant>
        <vt:i4>3</vt:i4>
      </vt:variant>
      <vt:variant>
        <vt:i4>0</vt:i4>
      </vt:variant>
      <vt:variant>
        <vt:i4>5</vt:i4>
      </vt:variant>
      <vt:variant>
        <vt:lpwstr>http://porteo.la/</vt:lpwstr>
      </vt:variant>
      <vt:variant>
        <vt:lpwstr/>
      </vt:variant>
      <vt:variant>
        <vt:i4>196625</vt:i4>
      </vt:variant>
      <vt:variant>
        <vt:i4>0</vt:i4>
      </vt:variant>
      <vt:variant>
        <vt:i4>0</vt:i4>
      </vt:variant>
      <vt:variant>
        <vt:i4>5</vt:i4>
      </vt:variant>
      <vt:variant>
        <vt:lpwstr>http://porteo.la/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2014-09-30T18:08:00Z</dcterms:created>
  <dcterms:modified xsi:type="dcterms:W3CDTF">2014-09-30T18:08:00Z</dcterms:modified>
</cp:coreProperties>
</file>