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E83" w:rsidRPr="00856378" w:rsidRDefault="00ED0E83">
      <w:pPr>
        <w:pStyle w:val="Style14"/>
        <w:kinsoku w:val="0"/>
        <w:autoSpaceDE/>
        <w:autoSpaceDN/>
        <w:spacing w:before="252" w:line="213" w:lineRule="auto"/>
        <w:ind w:right="0" w:firstLine="0"/>
        <w:jc w:val="center"/>
        <w:rPr>
          <w:b/>
          <w:spacing w:val="6"/>
          <w:sz w:val="21"/>
          <w:szCs w:val="21"/>
          <w:lang w:val="es-ES" w:eastAsia="es-ES"/>
        </w:rPr>
      </w:pPr>
      <w:r w:rsidRPr="00856378">
        <w:rPr>
          <w:b/>
          <w:spacing w:val="6"/>
          <w:sz w:val="21"/>
          <w:szCs w:val="21"/>
          <w:lang w:val="es-ES" w:eastAsia="es-ES"/>
        </w:rPr>
        <w:t>Resolución N. TAT-2165-2013</w:t>
      </w:r>
    </w:p>
    <w:p w:rsidR="00ED0E83" w:rsidRDefault="00ED0E83" w:rsidP="00365854">
      <w:pPr>
        <w:pStyle w:val="Style4"/>
        <w:kinsoku w:val="0"/>
        <w:autoSpaceDE/>
        <w:autoSpaceDN/>
        <w:adjustRightInd/>
        <w:spacing w:before="252"/>
        <w:ind w:left="144" w:right="144"/>
        <w:jc w:val="both"/>
        <w:rPr>
          <w:rStyle w:val="CharacterStyle4"/>
          <w:spacing w:val="3"/>
          <w:sz w:val="21"/>
          <w:szCs w:val="21"/>
          <w:lang w:val="es-ES" w:eastAsia="es-ES"/>
        </w:rPr>
      </w:pPr>
      <w:r w:rsidRPr="00365854">
        <w:rPr>
          <w:rStyle w:val="CharacterStyle4"/>
          <w:b/>
          <w:spacing w:val="14"/>
          <w:sz w:val="21"/>
          <w:szCs w:val="21"/>
          <w:lang w:val="es-ES" w:eastAsia="es-ES"/>
        </w:rPr>
        <w:t>TRIBUNAL ADMINISTRAT</w:t>
      </w:r>
      <w:r w:rsidR="00856378" w:rsidRPr="00365854">
        <w:rPr>
          <w:rStyle w:val="CharacterStyle4"/>
          <w:b/>
          <w:spacing w:val="14"/>
          <w:sz w:val="21"/>
          <w:szCs w:val="21"/>
          <w:lang w:val="es-ES" w:eastAsia="es-ES"/>
        </w:rPr>
        <w:t>IV</w:t>
      </w:r>
      <w:r w:rsidRPr="00365854">
        <w:rPr>
          <w:rStyle w:val="CharacterStyle4"/>
          <w:b/>
          <w:spacing w:val="14"/>
          <w:sz w:val="21"/>
          <w:szCs w:val="21"/>
          <w:lang w:val="es-ES" w:eastAsia="es-ES"/>
        </w:rPr>
        <w:t>O DE TRANSPORTE</w:t>
      </w:r>
      <w:r>
        <w:rPr>
          <w:rStyle w:val="CharacterStyle4"/>
          <w:spacing w:val="14"/>
          <w:sz w:val="21"/>
          <w:szCs w:val="21"/>
          <w:lang w:val="es-ES" w:eastAsia="es-ES"/>
        </w:rPr>
        <w:t xml:space="preserve">. San José, a las catorce horas con </w:t>
      </w:r>
      <w:r>
        <w:rPr>
          <w:rStyle w:val="CharacterStyle4"/>
          <w:spacing w:val="3"/>
          <w:sz w:val="21"/>
          <w:szCs w:val="21"/>
          <w:lang w:val="es-ES" w:eastAsia="es-ES"/>
        </w:rPr>
        <w:t>cincuenta minutos del veintitrés de julio del año dos mil trece.</w:t>
      </w:r>
    </w:p>
    <w:p w:rsidR="00ED0E83" w:rsidRDefault="00ED0E83" w:rsidP="00365854">
      <w:pPr>
        <w:pStyle w:val="Style4"/>
        <w:tabs>
          <w:tab w:val="right" w:pos="8931"/>
        </w:tabs>
        <w:kinsoku w:val="0"/>
        <w:autoSpaceDE/>
        <w:autoSpaceDN/>
        <w:adjustRightInd/>
        <w:spacing w:before="576"/>
        <w:ind w:left="72"/>
        <w:jc w:val="both"/>
        <w:rPr>
          <w:rStyle w:val="CharacterStyle4"/>
          <w:spacing w:val="-8"/>
          <w:sz w:val="23"/>
          <w:szCs w:val="23"/>
          <w:lang w:val="es-ES" w:eastAsia="es-ES"/>
        </w:rPr>
      </w:pPr>
      <w:r>
        <w:rPr>
          <w:rStyle w:val="CharacterStyle4"/>
          <w:spacing w:val="2"/>
          <w:sz w:val="23"/>
          <w:szCs w:val="23"/>
          <w:lang w:val="es-ES" w:eastAsia="es-ES"/>
        </w:rPr>
        <w:t xml:space="preserve">Se conoce </w:t>
      </w:r>
      <w:r w:rsidRPr="00365854">
        <w:rPr>
          <w:rStyle w:val="CharacterStyle4"/>
          <w:b/>
          <w:spacing w:val="2"/>
          <w:sz w:val="23"/>
          <w:szCs w:val="23"/>
          <w:lang w:val="es-ES" w:eastAsia="es-ES"/>
        </w:rPr>
        <w:t>RECURSO DE APELACIÓN EN SUBSIDIO</w:t>
      </w:r>
      <w:r w:rsidR="00856378" w:rsidRPr="00365854">
        <w:rPr>
          <w:rStyle w:val="CharacterStyle4"/>
          <w:b/>
          <w:spacing w:val="2"/>
          <w:sz w:val="23"/>
          <w:szCs w:val="23"/>
          <w:lang w:val="es-ES" w:eastAsia="es-ES"/>
        </w:rPr>
        <w:t xml:space="preserve"> </w:t>
      </w:r>
      <w:r w:rsidRPr="00365854">
        <w:rPr>
          <w:rStyle w:val="CharacterStyle4"/>
          <w:b/>
          <w:spacing w:val="-8"/>
          <w:sz w:val="23"/>
          <w:szCs w:val="23"/>
          <w:lang w:val="es-ES" w:eastAsia="es-ES"/>
        </w:rPr>
        <w:t>NULIDAD CONCOMITANTE</w:t>
      </w:r>
      <w:r>
        <w:rPr>
          <w:rStyle w:val="CharacterStyle4"/>
          <w:spacing w:val="-8"/>
          <w:sz w:val="23"/>
          <w:szCs w:val="23"/>
          <w:lang w:val="es-ES" w:eastAsia="es-ES"/>
        </w:rPr>
        <w:t>,</w:t>
      </w:r>
    </w:p>
    <w:p w:rsidR="00ED0E83" w:rsidRDefault="00ED0E83">
      <w:pPr>
        <w:pStyle w:val="Style4"/>
        <w:kinsoku w:val="0"/>
        <w:autoSpaceDE/>
        <w:autoSpaceDN/>
        <w:adjustRightInd/>
        <w:ind w:left="72" w:right="144"/>
        <w:jc w:val="both"/>
        <w:rPr>
          <w:rStyle w:val="CharacterStyle4"/>
          <w:spacing w:val="7"/>
          <w:sz w:val="23"/>
          <w:szCs w:val="23"/>
          <w:lang w:val="es-ES" w:eastAsia="es-ES"/>
        </w:rPr>
      </w:pPr>
      <w:proofErr w:type="gramStart"/>
      <w:r>
        <w:rPr>
          <w:rStyle w:val="CharacterStyle4"/>
          <w:spacing w:val="-12"/>
          <w:sz w:val="23"/>
          <w:szCs w:val="23"/>
          <w:lang w:val="es-ES" w:eastAsia="es-ES"/>
        </w:rPr>
        <w:t>interpuesto</w:t>
      </w:r>
      <w:proofErr w:type="gramEnd"/>
      <w:r>
        <w:rPr>
          <w:rStyle w:val="CharacterStyle4"/>
          <w:spacing w:val="-12"/>
          <w:sz w:val="23"/>
          <w:szCs w:val="23"/>
          <w:lang w:val="es-ES" w:eastAsia="es-ES"/>
        </w:rPr>
        <w:t xml:space="preserve"> por </w:t>
      </w:r>
      <w:r w:rsidRPr="00365854">
        <w:rPr>
          <w:rStyle w:val="CharacterStyle4"/>
          <w:b/>
          <w:spacing w:val="-12"/>
          <w:sz w:val="23"/>
          <w:szCs w:val="23"/>
          <w:lang w:val="es-ES" w:eastAsia="es-ES"/>
        </w:rPr>
        <w:t>C</w:t>
      </w:r>
      <w:r w:rsidR="00733067">
        <w:rPr>
          <w:rStyle w:val="CharacterStyle4"/>
          <w:b/>
          <w:spacing w:val="-12"/>
          <w:sz w:val="23"/>
          <w:szCs w:val="23"/>
          <w:lang w:val="es-ES" w:eastAsia="es-ES"/>
        </w:rPr>
        <w:t>.</w:t>
      </w:r>
      <w:r w:rsidRPr="00365854">
        <w:rPr>
          <w:rStyle w:val="CharacterStyle4"/>
          <w:b/>
          <w:spacing w:val="-12"/>
          <w:sz w:val="23"/>
          <w:szCs w:val="23"/>
          <w:lang w:val="es-ES" w:eastAsia="es-ES"/>
        </w:rPr>
        <w:t>A</w:t>
      </w:r>
      <w:r w:rsidR="00733067">
        <w:rPr>
          <w:rStyle w:val="CharacterStyle4"/>
          <w:b/>
          <w:spacing w:val="-12"/>
          <w:sz w:val="23"/>
          <w:szCs w:val="23"/>
          <w:lang w:val="es-ES" w:eastAsia="es-ES"/>
        </w:rPr>
        <w:t>.</w:t>
      </w:r>
      <w:r w:rsidRPr="00365854">
        <w:rPr>
          <w:rStyle w:val="CharacterStyle4"/>
          <w:b/>
          <w:spacing w:val="-12"/>
          <w:sz w:val="23"/>
          <w:szCs w:val="23"/>
          <w:lang w:val="es-ES" w:eastAsia="es-ES"/>
        </w:rPr>
        <w:t>S</w:t>
      </w:r>
      <w:r w:rsidR="00733067">
        <w:rPr>
          <w:rStyle w:val="CharacterStyle4"/>
          <w:b/>
          <w:spacing w:val="-12"/>
          <w:sz w:val="23"/>
          <w:szCs w:val="23"/>
          <w:lang w:val="es-ES" w:eastAsia="es-ES"/>
        </w:rPr>
        <w:t>.</w:t>
      </w:r>
      <w:r w:rsidRPr="00365854">
        <w:rPr>
          <w:rStyle w:val="CharacterStyle4"/>
          <w:b/>
          <w:spacing w:val="-12"/>
          <w:sz w:val="23"/>
          <w:szCs w:val="23"/>
          <w:lang w:val="es-ES" w:eastAsia="es-ES"/>
        </w:rPr>
        <w:t>P</w:t>
      </w:r>
      <w:r w:rsidR="00733067">
        <w:rPr>
          <w:rStyle w:val="CharacterStyle4"/>
          <w:b/>
          <w:spacing w:val="-12"/>
          <w:sz w:val="23"/>
          <w:szCs w:val="23"/>
          <w:lang w:val="es-ES" w:eastAsia="es-ES"/>
        </w:rPr>
        <w:t>.</w:t>
      </w:r>
      <w:r w:rsidR="00365854">
        <w:rPr>
          <w:rStyle w:val="CharacterStyle4"/>
          <w:b/>
          <w:spacing w:val="-12"/>
          <w:sz w:val="23"/>
          <w:szCs w:val="23"/>
          <w:lang w:val="es-ES" w:eastAsia="es-ES"/>
        </w:rPr>
        <w:t>P</w:t>
      </w:r>
      <w:r w:rsidR="00733067">
        <w:rPr>
          <w:rStyle w:val="CharacterStyle4"/>
          <w:b/>
          <w:spacing w:val="-12"/>
          <w:sz w:val="23"/>
          <w:szCs w:val="23"/>
          <w:lang w:val="es-ES" w:eastAsia="es-ES"/>
        </w:rPr>
        <w:t>.</w:t>
      </w:r>
      <w:r w:rsidRPr="00365854">
        <w:rPr>
          <w:rStyle w:val="CharacterStyle4"/>
          <w:b/>
          <w:spacing w:val="-2"/>
          <w:sz w:val="23"/>
          <w:szCs w:val="23"/>
          <w:lang w:val="es-ES" w:eastAsia="es-ES"/>
        </w:rPr>
        <w:t>P</w:t>
      </w:r>
      <w:r w:rsidR="00733067">
        <w:rPr>
          <w:rStyle w:val="CharacterStyle4"/>
          <w:b/>
          <w:spacing w:val="-2"/>
          <w:sz w:val="23"/>
          <w:szCs w:val="23"/>
          <w:lang w:val="es-ES" w:eastAsia="es-ES"/>
        </w:rPr>
        <w:t>.</w:t>
      </w:r>
      <w:r w:rsidRPr="00365854">
        <w:rPr>
          <w:rStyle w:val="CharacterStyle4"/>
          <w:b/>
          <w:spacing w:val="-2"/>
          <w:sz w:val="23"/>
          <w:szCs w:val="23"/>
          <w:lang w:val="es-ES" w:eastAsia="es-ES"/>
        </w:rPr>
        <w:t>R.L</w:t>
      </w:r>
      <w:r w:rsidR="00733067">
        <w:rPr>
          <w:rStyle w:val="CharacterStyle4"/>
          <w:b/>
          <w:spacing w:val="-2"/>
          <w:sz w:val="23"/>
          <w:szCs w:val="23"/>
          <w:lang w:val="es-ES" w:eastAsia="es-ES"/>
        </w:rPr>
        <w:t>.</w:t>
      </w:r>
      <w:r>
        <w:rPr>
          <w:rStyle w:val="CharacterStyle4"/>
          <w:spacing w:val="-2"/>
          <w:sz w:val="23"/>
          <w:szCs w:val="23"/>
          <w:lang w:val="es-ES" w:eastAsia="es-ES"/>
        </w:rPr>
        <w:t xml:space="preserve">, cédula jurídica número </w:t>
      </w:r>
      <w:r w:rsidR="00733067">
        <w:rPr>
          <w:rStyle w:val="CharacterStyle4"/>
          <w:spacing w:val="-2"/>
          <w:sz w:val="23"/>
          <w:szCs w:val="23"/>
          <w:lang w:val="es-ES" w:eastAsia="es-ES"/>
        </w:rPr>
        <w:t>…</w:t>
      </w:r>
      <w:r>
        <w:rPr>
          <w:rStyle w:val="CharacterStyle4"/>
          <w:spacing w:val="-2"/>
          <w:sz w:val="23"/>
          <w:szCs w:val="23"/>
          <w:lang w:val="es-ES" w:eastAsia="es-ES"/>
        </w:rPr>
        <w:t xml:space="preserve">, por intermedio de </w:t>
      </w:r>
      <w:r>
        <w:rPr>
          <w:rStyle w:val="CharacterStyle4"/>
          <w:spacing w:val="6"/>
          <w:sz w:val="23"/>
          <w:szCs w:val="23"/>
          <w:lang w:val="es-ES" w:eastAsia="es-ES"/>
        </w:rPr>
        <w:t>quien indica ser su apoderado especial, señor L</w:t>
      </w:r>
      <w:r w:rsidR="00733067">
        <w:rPr>
          <w:rStyle w:val="CharacterStyle4"/>
          <w:spacing w:val="6"/>
          <w:sz w:val="23"/>
          <w:szCs w:val="23"/>
          <w:lang w:val="es-ES" w:eastAsia="es-ES"/>
        </w:rPr>
        <w:t>.</w:t>
      </w:r>
      <w:r w:rsidR="00365854">
        <w:rPr>
          <w:rStyle w:val="CharacterStyle4"/>
          <w:spacing w:val="6"/>
          <w:sz w:val="23"/>
          <w:szCs w:val="23"/>
          <w:lang w:val="es-ES" w:eastAsia="es-ES"/>
        </w:rPr>
        <w:t>A</w:t>
      </w:r>
      <w:r w:rsidR="00733067">
        <w:rPr>
          <w:rStyle w:val="CharacterStyle4"/>
          <w:spacing w:val="6"/>
          <w:sz w:val="23"/>
          <w:szCs w:val="23"/>
          <w:lang w:val="es-ES" w:eastAsia="es-ES"/>
        </w:rPr>
        <w:t>.</w:t>
      </w:r>
      <w:r>
        <w:rPr>
          <w:rStyle w:val="CharacterStyle4"/>
          <w:spacing w:val="6"/>
          <w:sz w:val="23"/>
          <w:szCs w:val="23"/>
          <w:lang w:val="es-ES" w:eastAsia="es-ES"/>
        </w:rPr>
        <w:t>D</w:t>
      </w:r>
      <w:r w:rsidR="00733067">
        <w:rPr>
          <w:rStyle w:val="CharacterStyle4"/>
          <w:spacing w:val="6"/>
          <w:sz w:val="23"/>
          <w:szCs w:val="23"/>
          <w:lang w:val="es-ES" w:eastAsia="es-ES"/>
        </w:rPr>
        <w:t>.</w:t>
      </w:r>
      <w:r>
        <w:rPr>
          <w:rStyle w:val="CharacterStyle4"/>
          <w:spacing w:val="6"/>
          <w:sz w:val="23"/>
          <w:szCs w:val="23"/>
          <w:lang w:val="es-ES" w:eastAsia="es-ES"/>
        </w:rPr>
        <w:t>G</w:t>
      </w:r>
      <w:r w:rsidR="00733067">
        <w:rPr>
          <w:rStyle w:val="CharacterStyle4"/>
          <w:spacing w:val="6"/>
          <w:sz w:val="23"/>
          <w:szCs w:val="23"/>
          <w:lang w:val="es-ES" w:eastAsia="es-ES"/>
        </w:rPr>
        <w:t>.</w:t>
      </w:r>
      <w:r>
        <w:rPr>
          <w:rStyle w:val="CharacterStyle4"/>
          <w:spacing w:val="6"/>
          <w:sz w:val="23"/>
          <w:szCs w:val="23"/>
          <w:lang w:val="es-ES" w:eastAsia="es-ES"/>
        </w:rPr>
        <w:t xml:space="preserve">, cédula de </w:t>
      </w:r>
      <w:r>
        <w:rPr>
          <w:rStyle w:val="CharacterStyle4"/>
          <w:spacing w:val="4"/>
          <w:sz w:val="23"/>
          <w:szCs w:val="23"/>
          <w:lang w:val="es-ES" w:eastAsia="es-ES"/>
        </w:rPr>
        <w:t xml:space="preserve">identidad número </w:t>
      </w:r>
      <w:r w:rsidR="00733067">
        <w:rPr>
          <w:rStyle w:val="CharacterStyle4"/>
          <w:spacing w:val="4"/>
          <w:sz w:val="23"/>
          <w:szCs w:val="23"/>
          <w:lang w:val="es-ES" w:eastAsia="es-ES"/>
        </w:rPr>
        <w:t>…</w:t>
      </w:r>
      <w:r>
        <w:rPr>
          <w:rStyle w:val="CharacterStyle4"/>
          <w:spacing w:val="4"/>
          <w:sz w:val="23"/>
          <w:szCs w:val="23"/>
          <w:lang w:val="es-ES" w:eastAsia="es-ES"/>
        </w:rPr>
        <w:t xml:space="preserve">, contra el Artículo 2.2.57 de la Sesión Extraordinaria 02-2012 </w:t>
      </w:r>
      <w:r>
        <w:rPr>
          <w:rStyle w:val="CharacterStyle4"/>
          <w:spacing w:val="3"/>
          <w:sz w:val="23"/>
          <w:szCs w:val="23"/>
          <w:lang w:val="es-ES" w:eastAsia="es-ES"/>
        </w:rPr>
        <w:t xml:space="preserve">del 16 de abril del 2012, y el Artículo 3.1 de la Sesión Ordinaria 42-2012 del 2 de julio del </w:t>
      </w:r>
      <w:r>
        <w:rPr>
          <w:rStyle w:val="CharacterStyle4"/>
          <w:spacing w:val="11"/>
          <w:sz w:val="23"/>
          <w:szCs w:val="23"/>
          <w:lang w:val="es-ES" w:eastAsia="es-ES"/>
        </w:rPr>
        <w:t xml:space="preserve">2012, todos adoptados por la Junta Directiva del Consejo de Transporte Público, y </w:t>
      </w:r>
      <w:r>
        <w:rPr>
          <w:rStyle w:val="CharacterStyle4"/>
          <w:spacing w:val="7"/>
          <w:sz w:val="23"/>
          <w:szCs w:val="23"/>
          <w:lang w:val="es-ES" w:eastAsia="es-ES"/>
        </w:rPr>
        <w:t xml:space="preserve">tramitado en este Despacho en el </w:t>
      </w:r>
      <w:r w:rsidRPr="00365854">
        <w:rPr>
          <w:rStyle w:val="CharacterStyle4"/>
          <w:b/>
          <w:spacing w:val="7"/>
          <w:sz w:val="23"/>
          <w:szCs w:val="23"/>
          <w:lang w:val="es-ES" w:eastAsia="es-ES"/>
        </w:rPr>
        <w:t>Expediente Administrativo TAT-037-13.</w:t>
      </w:r>
    </w:p>
    <w:p w:rsidR="00ED0E83" w:rsidRPr="00365854" w:rsidRDefault="00ED0E83">
      <w:pPr>
        <w:pStyle w:val="Style14"/>
        <w:kinsoku w:val="0"/>
        <w:autoSpaceDE/>
        <w:autoSpaceDN/>
        <w:spacing w:before="396" w:line="216" w:lineRule="auto"/>
        <w:ind w:right="0" w:firstLine="0"/>
        <w:jc w:val="center"/>
        <w:rPr>
          <w:b/>
          <w:sz w:val="23"/>
          <w:szCs w:val="23"/>
          <w:lang w:val="es-ES" w:eastAsia="es-ES"/>
        </w:rPr>
      </w:pPr>
      <w:r w:rsidRPr="00365854">
        <w:rPr>
          <w:b/>
          <w:sz w:val="23"/>
          <w:szCs w:val="23"/>
          <w:lang w:val="es-ES" w:eastAsia="es-ES"/>
        </w:rPr>
        <w:t>RESULTANDO</w:t>
      </w:r>
    </w:p>
    <w:p w:rsidR="00ED0E83" w:rsidRDefault="00ED0E83">
      <w:pPr>
        <w:pStyle w:val="Style4"/>
        <w:kinsoku w:val="0"/>
        <w:autoSpaceDE/>
        <w:autoSpaceDN/>
        <w:adjustRightInd/>
        <w:spacing w:before="288"/>
        <w:ind w:left="72" w:right="144"/>
        <w:jc w:val="both"/>
        <w:rPr>
          <w:rStyle w:val="CharacterStyle4"/>
          <w:sz w:val="23"/>
          <w:szCs w:val="23"/>
          <w:lang w:val="es-ES" w:eastAsia="es-ES"/>
        </w:rPr>
      </w:pPr>
      <w:r w:rsidRPr="00365854">
        <w:rPr>
          <w:rStyle w:val="CharacterStyle4"/>
          <w:b/>
          <w:spacing w:val="7"/>
          <w:sz w:val="23"/>
          <w:szCs w:val="23"/>
          <w:lang w:val="es-ES" w:eastAsia="es-ES"/>
        </w:rPr>
        <w:t>PRIMERO.-</w:t>
      </w:r>
      <w:r>
        <w:rPr>
          <w:rStyle w:val="CharacterStyle4"/>
          <w:spacing w:val="7"/>
          <w:sz w:val="23"/>
          <w:szCs w:val="23"/>
          <w:lang w:val="es-ES" w:eastAsia="es-ES"/>
        </w:rPr>
        <w:t xml:space="preserve"> La Junta Directiva del Consejo de Transporte Público, en el Artículo 2.2.57 </w:t>
      </w:r>
      <w:r>
        <w:rPr>
          <w:rStyle w:val="CharacterStyle4"/>
          <w:spacing w:val="5"/>
          <w:sz w:val="23"/>
          <w:szCs w:val="23"/>
          <w:lang w:val="es-ES" w:eastAsia="es-ES"/>
        </w:rPr>
        <w:t xml:space="preserve">de la Sesión Extraordinaria 2-2012 del 26 de abril del 2012 modificado por el Artículo 3.1 </w:t>
      </w:r>
      <w:r>
        <w:rPr>
          <w:rStyle w:val="CharacterStyle4"/>
          <w:spacing w:val="2"/>
          <w:sz w:val="23"/>
          <w:szCs w:val="23"/>
          <w:lang w:val="es-ES" w:eastAsia="es-ES"/>
        </w:rPr>
        <w:t xml:space="preserve">de la Sesión Ordinaria 42-2012 del 2 de julio del 2012, considera lo que a continuación se </w:t>
      </w:r>
      <w:r>
        <w:rPr>
          <w:rStyle w:val="CharacterStyle4"/>
          <w:sz w:val="23"/>
          <w:szCs w:val="23"/>
          <w:lang w:val="es-ES" w:eastAsia="es-ES"/>
        </w:rPr>
        <w:t>transcribe:</w:t>
      </w:r>
    </w:p>
    <w:p w:rsidR="00ED0E83" w:rsidRPr="00365854" w:rsidRDefault="00ED0E83">
      <w:pPr>
        <w:pStyle w:val="Style4"/>
        <w:kinsoku w:val="0"/>
        <w:autoSpaceDE/>
        <w:autoSpaceDN/>
        <w:adjustRightInd/>
        <w:spacing w:before="324"/>
        <w:ind w:left="936"/>
        <w:rPr>
          <w:rStyle w:val="CharacterStyle4"/>
          <w:b/>
          <w:spacing w:val="12"/>
          <w:sz w:val="21"/>
          <w:szCs w:val="21"/>
          <w:lang w:val="es-ES" w:eastAsia="es-ES"/>
        </w:rPr>
      </w:pPr>
      <w:r w:rsidRPr="00365854">
        <w:rPr>
          <w:rStyle w:val="CharacterStyle4"/>
          <w:b/>
          <w:spacing w:val="12"/>
          <w:sz w:val="21"/>
          <w:szCs w:val="21"/>
          <w:lang w:val="es-ES" w:eastAsia="es-ES"/>
        </w:rPr>
        <w:t>"CONSIDERANDO</w:t>
      </w:r>
    </w:p>
    <w:p w:rsidR="00ED0E83" w:rsidRDefault="00ED0E83">
      <w:pPr>
        <w:pStyle w:val="Style4"/>
        <w:kinsoku w:val="0"/>
        <w:autoSpaceDE/>
        <w:autoSpaceDN/>
        <w:adjustRightInd/>
        <w:spacing w:before="252"/>
        <w:ind w:left="936" w:right="1008"/>
        <w:jc w:val="both"/>
        <w:rPr>
          <w:rStyle w:val="CharacterStyle4"/>
          <w:spacing w:val="5"/>
          <w:sz w:val="21"/>
          <w:szCs w:val="21"/>
          <w:lang w:val="es-ES" w:eastAsia="es-ES"/>
        </w:rPr>
      </w:pPr>
      <w:r w:rsidRPr="00365854">
        <w:rPr>
          <w:rStyle w:val="CharacterStyle4"/>
          <w:b/>
          <w:spacing w:val="10"/>
          <w:sz w:val="21"/>
          <w:szCs w:val="21"/>
          <w:lang w:val="es-ES" w:eastAsia="es-ES"/>
        </w:rPr>
        <w:t>PRIMERO:</w:t>
      </w:r>
      <w:r>
        <w:rPr>
          <w:rStyle w:val="CharacterStyle4"/>
          <w:spacing w:val="10"/>
          <w:sz w:val="21"/>
          <w:szCs w:val="21"/>
          <w:lang w:val="es-ES" w:eastAsia="es-ES"/>
        </w:rPr>
        <w:t xml:space="preserve"> Que por medio de la Ley 8955 se reforma la Ley 3284, Código </w:t>
      </w:r>
      <w:r>
        <w:rPr>
          <w:rStyle w:val="CharacterStyle4"/>
          <w:spacing w:val="11"/>
          <w:sz w:val="21"/>
          <w:szCs w:val="21"/>
          <w:lang w:val="es-ES" w:eastAsia="es-ES"/>
        </w:rPr>
        <w:t xml:space="preserve">de Comercio, de 30 de abril de 1964 y la Ley 7969, Ley Reguladora del </w:t>
      </w:r>
      <w:r>
        <w:rPr>
          <w:rStyle w:val="CharacterStyle4"/>
          <w:spacing w:val="6"/>
          <w:sz w:val="21"/>
          <w:szCs w:val="21"/>
          <w:lang w:val="es-ES" w:eastAsia="es-ES"/>
        </w:rPr>
        <w:t xml:space="preserve">Servicio Público de Transporte Remunerado de Personas en Vehículos en la </w:t>
      </w:r>
      <w:r>
        <w:rPr>
          <w:rStyle w:val="CharacterStyle4"/>
          <w:spacing w:val="3"/>
          <w:sz w:val="21"/>
          <w:szCs w:val="21"/>
          <w:lang w:val="es-ES" w:eastAsia="es-ES"/>
        </w:rPr>
        <w:t xml:space="preserve">modalidad de taxi, de 22 de diciembre de 1999, misma que fue publicada en el </w:t>
      </w:r>
      <w:r>
        <w:rPr>
          <w:rStyle w:val="CharacterStyle4"/>
          <w:spacing w:val="5"/>
          <w:sz w:val="21"/>
          <w:szCs w:val="21"/>
          <w:lang w:val="es-ES" w:eastAsia="es-ES"/>
        </w:rPr>
        <w:t>Alcalice 40 a La Gaceta 131 del 7 de julio del 2011.</w:t>
      </w:r>
    </w:p>
    <w:p w:rsidR="00ED0E83" w:rsidRDefault="00ED0E83">
      <w:pPr>
        <w:pStyle w:val="Style4"/>
        <w:kinsoku w:val="0"/>
        <w:autoSpaceDE/>
        <w:autoSpaceDN/>
        <w:adjustRightInd/>
        <w:spacing w:before="324"/>
        <w:ind w:left="936" w:right="1008"/>
        <w:jc w:val="both"/>
        <w:rPr>
          <w:rStyle w:val="CharacterStyle4"/>
          <w:spacing w:val="4"/>
          <w:sz w:val="21"/>
          <w:szCs w:val="21"/>
          <w:lang w:val="es-ES" w:eastAsia="es-ES"/>
        </w:rPr>
      </w:pPr>
      <w:r w:rsidRPr="00365854">
        <w:rPr>
          <w:rStyle w:val="CharacterStyle4"/>
          <w:b/>
          <w:spacing w:val="19"/>
          <w:sz w:val="21"/>
          <w:szCs w:val="21"/>
          <w:lang w:val="es-ES" w:eastAsia="es-ES"/>
        </w:rPr>
        <w:t>SEGUNDO:</w:t>
      </w:r>
      <w:r>
        <w:rPr>
          <w:rStyle w:val="CharacterStyle4"/>
          <w:spacing w:val="19"/>
          <w:sz w:val="21"/>
          <w:szCs w:val="21"/>
          <w:lang w:val="es-ES" w:eastAsia="es-ES"/>
        </w:rPr>
        <w:t xml:space="preserve"> Que ante la publicación de la Ley 8955, el Consejo de </w:t>
      </w:r>
      <w:r>
        <w:rPr>
          <w:rStyle w:val="CharacterStyle4"/>
          <w:spacing w:val="7"/>
          <w:sz w:val="21"/>
          <w:szCs w:val="21"/>
          <w:lang w:val="es-ES" w:eastAsia="es-ES"/>
        </w:rPr>
        <w:t xml:space="preserve">Transporte Público procedió a realizar la recepción de requisitos establecidos </w:t>
      </w:r>
      <w:r>
        <w:rPr>
          <w:rStyle w:val="CharacterStyle4"/>
          <w:spacing w:val="6"/>
          <w:sz w:val="21"/>
          <w:szCs w:val="21"/>
          <w:lang w:val="es-ES" w:eastAsia="es-ES"/>
        </w:rPr>
        <w:t xml:space="preserve">en dicha norma a efectos de determinar la acreditación respectiva a quienes </w:t>
      </w:r>
      <w:r>
        <w:rPr>
          <w:rStyle w:val="CharacterStyle4"/>
          <w:spacing w:val="8"/>
          <w:sz w:val="21"/>
          <w:szCs w:val="21"/>
          <w:lang w:val="es-ES" w:eastAsia="es-ES"/>
        </w:rPr>
        <w:t xml:space="preserve">cumplan con los mismos y con ello dar cumplimiento a lo dispuesto en los </w:t>
      </w:r>
      <w:r>
        <w:rPr>
          <w:rStyle w:val="CharacterStyle4"/>
          <w:spacing w:val="4"/>
          <w:sz w:val="21"/>
          <w:szCs w:val="21"/>
          <w:lang w:val="es-ES" w:eastAsia="es-ES"/>
        </w:rPr>
        <w:t>transitorios de dicha ley.</w:t>
      </w:r>
    </w:p>
    <w:p w:rsidR="00ED0E83" w:rsidRDefault="00ED0E83">
      <w:pPr>
        <w:pStyle w:val="Style4"/>
        <w:kinsoku w:val="0"/>
        <w:autoSpaceDE/>
        <w:autoSpaceDN/>
        <w:adjustRightInd/>
        <w:spacing w:before="324" w:after="1332"/>
        <w:ind w:left="936" w:right="1008"/>
        <w:jc w:val="both"/>
        <w:rPr>
          <w:rStyle w:val="CharacterStyle4"/>
          <w:spacing w:val="5"/>
          <w:sz w:val="21"/>
          <w:szCs w:val="21"/>
          <w:lang w:val="es-ES" w:eastAsia="es-ES"/>
        </w:rPr>
      </w:pPr>
      <w:r w:rsidRPr="00365854">
        <w:rPr>
          <w:rStyle w:val="CharacterStyle4"/>
          <w:b/>
          <w:spacing w:val="7"/>
          <w:sz w:val="21"/>
          <w:szCs w:val="21"/>
          <w:lang w:val="es-ES" w:eastAsia="es-ES"/>
        </w:rPr>
        <w:t>TERCERO:</w:t>
      </w:r>
      <w:r>
        <w:rPr>
          <w:rStyle w:val="CharacterStyle4"/>
          <w:spacing w:val="7"/>
          <w:sz w:val="21"/>
          <w:szCs w:val="21"/>
          <w:lang w:val="es-ES" w:eastAsia="es-ES"/>
        </w:rPr>
        <w:t xml:space="preserve"> Que con el objeto de verificar el cumplimiento de requisitos se conformaron las comisiones de trabajo correspondientes, y se emitieron los </w:t>
      </w:r>
      <w:r>
        <w:rPr>
          <w:rStyle w:val="CharacterStyle4"/>
          <w:spacing w:val="8"/>
          <w:sz w:val="21"/>
          <w:szCs w:val="21"/>
          <w:lang w:val="es-ES" w:eastAsia="es-ES"/>
        </w:rPr>
        <w:t xml:space="preserve">informes que en esta sesión se conocen para determinar la acreditación de </w:t>
      </w:r>
      <w:r>
        <w:rPr>
          <w:rStyle w:val="CharacterStyle4"/>
          <w:spacing w:val="12"/>
          <w:sz w:val="21"/>
          <w:szCs w:val="21"/>
          <w:lang w:val="es-ES" w:eastAsia="es-ES"/>
        </w:rPr>
        <w:t xml:space="preserve">aquellas personas físicas o jurídicas que lograron acreditar su situación </w:t>
      </w:r>
      <w:r>
        <w:rPr>
          <w:rStyle w:val="CharacterStyle4"/>
          <w:spacing w:val="5"/>
          <w:sz w:val="21"/>
          <w:szCs w:val="21"/>
          <w:lang w:val="es-ES" w:eastAsia="es-ES"/>
        </w:rPr>
        <w:t>cumpliendo con los requisitos dispuestos en los transitorios de la Ley 8955.</w:t>
      </w:r>
    </w:p>
    <w:p w:rsidR="00365854" w:rsidRDefault="00365854">
      <w:pPr>
        <w:pStyle w:val="Style4"/>
        <w:kinsoku w:val="0"/>
        <w:autoSpaceDE/>
        <w:autoSpaceDN/>
        <w:adjustRightInd/>
        <w:spacing w:line="208" w:lineRule="auto"/>
        <w:rPr>
          <w:rStyle w:val="CharacterStyle4"/>
          <w:spacing w:val="-5"/>
          <w:lang w:val="es-ES" w:eastAsia="es-ES"/>
        </w:rPr>
      </w:pPr>
    </w:p>
    <w:p w:rsidR="00733067" w:rsidRDefault="00733067">
      <w:pPr>
        <w:pStyle w:val="Style4"/>
        <w:kinsoku w:val="0"/>
        <w:autoSpaceDE/>
        <w:autoSpaceDN/>
        <w:adjustRightInd/>
        <w:spacing w:line="208" w:lineRule="auto"/>
        <w:rPr>
          <w:rStyle w:val="CharacterStyle4"/>
          <w:spacing w:val="-5"/>
          <w:lang w:val="es-ES" w:eastAsia="es-ES"/>
        </w:rPr>
      </w:pPr>
    </w:p>
    <w:p w:rsidR="00733067" w:rsidRDefault="00733067">
      <w:pPr>
        <w:pStyle w:val="Style4"/>
        <w:kinsoku w:val="0"/>
        <w:autoSpaceDE/>
        <w:autoSpaceDN/>
        <w:adjustRightInd/>
        <w:spacing w:line="208" w:lineRule="auto"/>
        <w:rPr>
          <w:rStyle w:val="CharacterStyle4"/>
          <w:spacing w:val="-5"/>
          <w:lang w:val="es-ES" w:eastAsia="es-ES"/>
        </w:rPr>
      </w:pPr>
    </w:p>
    <w:p w:rsidR="00733067" w:rsidRDefault="00733067">
      <w:pPr>
        <w:pStyle w:val="Style4"/>
        <w:kinsoku w:val="0"/>
        <w:autoSpaceDE/>
        <w:autoSpaceDN/>
        <w:adjustRightInd/>
        <w:spacing w:line="208" w:lineRule="auto"/>
        <w:rPr>
          <w:rStyle w:val="CharacterStyle4"/>
          <w:spacing w:val="-5"/>
          <w:lang w:val="es-ES" w:eastAsia="es-ES"/>
        </w:rPr>
      </w:pPr>
    </w:p>
    <w:p w:rsidR="00733067" w:rsidRDefault="00733067">
      <w:pPr>
        <w:pStyle w:val="Style4"/>
        <w:kinsoku w:val="0"/>
        <w:autoSpaceDE/>
        <w:autoSpaceDN/>
        <w:adjustRightInd/>
        <w:spacing w:line="208" w:lineRule="auto"/>
        <w:rPr>
          <w:rStyle w:val="CharacterStyle4"/>
          <w:spacing w:val="-5"/>
          <w:lang w:val="es-ES" w:eastAsia="es-ES"/>
        </w:rPr>
      </w:pPr>
    </w:p>
    <w:p w:rsidR="00733067" w:rsidRDefault="00733067">
      <w:pPr>
        <w:pStyle w:val="Style4"/>
        <w:kinsoku w:val="0"/>
        <w:autoSpaceDE/>
        <w:autoSpaceDN/>
        <w:adjustRightInd/>
        <w:spacing w:line="208" w:lineRule="auto"/>
        <w:rPr>
          <w:rStyle w:val="CharacterStyle4"/>
          <w:spacing w:val="-5"/>
          <w:lang w:val="es-ES" w:eastAsia="es-ES"/>
        </w:rPr>
      </w:pPr>
    </w:p>
    <w:p w:rsidR="00733067" w:rsidRDefault="00733067">
      <w:pPr>
        <w:pStyle w:val="Style4"/>
        <w:kinsoku w:val="0"/>
        <w:autoSpaceDE/>
        <w:autoSpaceDN/>
        <w:adjustRightInd/>
        <w:spacing w:line="208" w:lineRule="auto"/>
        <w:rPr>
          <w:rStyle w:val="CharacterStyle4"/>
          <w:spacing w:val="-5"/>
          <w:lang w:val="es-ES" w:eastAsia="es-ES"/>
        </w:rPr>
      </w:pPr>
    </w:p>
    <w:p w:rsidR="00733067" w:rsidRDefault="00733067">
      <w:pPr>
        <w:pStyle w:val="Style4"/>
        <w:kinsoku w:val="0"/>
        <w:autoSpaceDE/>
        <w:autoSpaceDN/>
        <w:adjustRightInd/>
        <w:spacing w:line="208" w:lineRule="auto"/>
        <w:rPr>
          <w:rStyle w:val="CharacterStyle4"/>
          <w:spacing w:val="-5"/>
          <w:lang w:val="es-ES" w:eastAsia="es-ES"/>
        </w:rPr>
      </w:pPr>
    </w:p>
    <w:p w:rsidR="00ED0E83" w:rsidRDefault="00ED0E83">
      <w:pPr>
        <w:pStyle w:val="Style1"/>
        <w:kinsoku w:val="0"/>
        <w:autoSpaceDE/>
        <w:autoSpaceDN/>
        <w:adjustRightInd/>
        <w:ind w:left="864" w:right="864"/>
        <w:jc w:val="both"/>
        <w:rPr>
          <w:sz w:val="21"/>
          <w:szCs w:val="21"/>
          <w:lang w:val="es-ES" w:eastAsia="es-ES"/>
        </w:rPr>
      </w:pPr>
      <w:r w:rsidRPr="002E31A3">
        <w:rPr>
          <w:b/>
          <w:spacing w:val="15"/>
          <w:sz w:val="21"/>
          <w:szCs w:val="21"/>
          <w:lang w:val="es-ES" w:eastAsia="es-ES"/>
        </w:rPr>
        <w:lastRenderedPageBreak/>
        <w:t>CUARTO:</w:t>
      </w:r>
      <w:r>
        <w:rPr>
          <w:spacing w:val="15"/>
          <w:sz w:val="21"/>
          <w:szCs w:val="21"/>
          <w:lang w:val="es-ES" w:eastAsia="es-ES"/>
        </w:rPr>
        <w:t xml:space="preserve"> Que ante la Sala Constitucional se encuentra pendiente de </w:t>
      </w:r>
      <w:r>
        <w:rPr>
          <w:spacing w:val="8"/>
          <w:sz w:val="21"/>
          <w:szCs w:val="21"/>
          <w:lang w:val="es-ES" w:eastAsia="es-ES"/>
        </w:rPr>
        <w:t xml:space="preserve">resolución la acción de inconstitucionalidad contra el transitorio I de la Ley </w:t>
      </w:r>
      <w:r>
        <w:rPr>
          <w:spacing w:val="24"/>
          <w:sz w:val="21"/>
          <w:szCs w:val="21"/>
          <w:lang w:val="es-ES" w:eastAsia="es-ES"/>
        </w:rPr>
        <w:t>8955, presentada por la empresa T</w:t>
      </w:r>
      <w:r w:rsidR="00733067">
        <w:rPr>
          <w:spacing w:val="24"/>
          <w:sz w:val="21"/>
          <w:szCs w:val="21"/>
          <w:lang w:val="es-ES" w:eastAsia="es-ES"/>
        </w:rPr>
        <w:t>.</w:t>
      </w:r>
      <w:r w:rsidR="002E31A3">
        <w:rPr>
          <w:spacing w:val="24"/>
          <w:sz w:val="21"/>
          <w:szCs w:val="21"/>
          <w:lang w:val="es-ES" w:eastAsia="es-ES"/>
        </w:rPr>
        <w:t>T</w:t>
      </w:r>
      <w:r w:rsidR="00733067">
        <w:rPr>
          <w:spacing w:val="24"/>
          <w:sz w:val="21"/>
          <w:szCs w:val="21"/>
          <w:lang w:val="es-ES" w:eastAsia="es-ES"/>
        </w:rPr>
        <w:t>.</w:t>
      </w:r>
      <w:r>
        <w:rPr>
          <w:spacing w:val="24"/>
          <w:sz w:val="21"/>
          <w:szCs w:val="21"/>
          <w:lang w:val="es-ES" w:eastAsia="es-ES"/>
        </w:rPr>
        <w:t>V</w:t>
      </w:r>
      <w:r w:rsidR="00733067">
        <w:rPr>
          <w:spacing w:val="24"/>
          <w:sz w:val="21"/>
          <w:szCs w:val="21"/>
          <w:lang w:val="es-ES" w:eastAsia="es-ES"/>
        </w:rPr>
        <w:t>.</w:t>
      </w:r>
      <w:r>
        <w:rPr>
          <w:spacing w:val="24"/>
          <w:sz w:val="21"/>
          <w:szCs w:val="21"/>
          <w:lang w:val="es-ES" w:eastAsia="es-ES"/>
        </w:rPr>
        <w:t xml:space="preserve">S.A., y </w:t>
      </w:r>
      <w:r>
        <w:rPr>
          <w:spacing w:val="5"/>
          <w:sz w:val="21"/>
          <w:szCs w:val="21"/>
          <w:lang w:val="es-ES" w:eastAsia="es-ES"/>
        </w:rPr>
        <w:t xml:space="preserve">correspondiente al expediente </w:t>
      </w:r>
      <w:r w:rsidR="00733067">
        <w:rPr>
          <w:spacing w:val="5"/>
          <w:sz w:val="21"/>
          <w:szCs w:val="21"/>
          <w:lang w:val="es-ES" w:eastAsia="es-ES"/>
        </w:rPr>
        <w:t>11-010289-0007-CO</w:t>
      </w:r>
      <w:r>
        <w:rPr>
          <w:spacing w:val="5"/>
          <w:sz w:val="21"/>
          <w:szCs w:val="21"/>
          <w:lang w:val="es-ES" w:eastAsia="es-ES"/>
        </w:rPr>
        <w:t xml:space="preserve">, al cual se presentaron una </w:t>
      </w:r>
      <w:r>
        <w:rPr>
          <w:spacing w:val="7"/>
          <w:sz w:val="21"/>
          <w:szCs w:val="21"/>
          <w:lang w:val="es-ES" w:eastAsia="es-ES"/>
        </w:rPr>
        <w:t xml:space="preserve">serie de coadyuvancias por quienes se consideraron afectados por la norma </w:t>
      </w:r>
      <w:r>
        <w:rPr>
          <w:sz w:val="21"/>
          <w:szCs w:val="21"/>
          <w:lang w:val="es-ES" w:eastAsia="es-ES"/>
        </w:rPr>
        <w:t>impugnada.</w:t>
      </w:r>
    </w:p>
    <w:p w:rsidR="00ED0E83" w:rsidRDefault="00ED0E83">
      <w:pPr>
        <w:pStyle w:val="Style1"/>
        <w:kinsoku w:val="0"/>
        <w:autoSpaceDE/>
        <w:autoSpaceDN/>
        <w:adjustRightInd/>
        <w:spacing w:before="324"/>
        <w:ind w:left="864" w:right="864"/>
        <w:jc w:val="both"/>
        <w:rPr>
          <w:spacing w:val="6"/>
          <w:sz w:val="21"/>
          <w:szCs w:val="21"/>
          <w:lang w:val="es-ES" w:eastAsia="es-ES"/>
        </w:rPr>
      </w:pPr>
      <w:r w:rsidRPr="002E31A3">
        <w:rPr>
          <w:b/>
          <w:spacing w:val="5"/>
          <w:sz w:val="21"/>
          <w:szCs w:val="21"/>
          <w:lang w:val="es-ES" w:eastAsia="es-ES"/>
        </w:rPr>
        <w:t>QUINTO:</w:t>
      </w:r>
      <w:r>
        <w:rPr>
          <w:spacing w:val="5"/>
          <w:sz w:val="21"/>
          <w:szCs w:val="21"/>
          <w:lang w:val="es-ES" w:eastAsia="es-ES"/>
        </w:rPr>
        <w:t xml:space="preserve"> Que ante la existencia de de la acción de inconstitucionalidad </w:t>
      </w:r>
      <w:r w:rsidR="00733067">
        <w:rPr>
          <w:spacing w:val="5"/>
          <w:sz w:val="21"/>
          <w:szCs w:val="21"/>
          <w:lang w:val="es-ES" w:eastAsia="es-ES"/>
        </w:rPr>
        <w:t>11-010289-007-CO</w:t>
      </w:r>
      <w:r>
        <w:rPr>
          <w:spacing w:val="13"/>
          <w:sz w:val="21"/>
          <w:szCs w:val="21"/>
          <w:lang w:val="es-ES" w:eastAsia="es-ES"/>
        </w:rPr>
        <w:t xml:space="preserve"> y siendo que la misma aún se encuentra pendiente de </w:t>
      </w:r>
      <w:r>
        <w:rPr>
          <w:spacing w:val="3"/>
          <w:sz w:val="21"/>
          <w:szCs w:val="21"/>
          <w:lang w:val="es-ES" w:eastAsia="es-ES"/>
        </w:rPr>
        <w:t xml:space="preserve">resolución por parte de la Sala Constitucional, este proceso de acreditación de permisos especiales estables de taxi debe quedar a lo que en definitiva resuelva </w:t>
      </w:r>
      <w:r>
        <w:rPr>
          <w:spacing w:val="6"/>
          <w:sz w:val="21"/>
          <w:szCs w:val="21"/>
          <w:lang w:val="es-ES" w:eastAsia="es-ES"/>
        </w:rPr>
        <w:t>dicha Sala. (Léanse el folio 16 del expediente TAT-</w:t>
      </w:r>
      <w:r w:rsidR="00733067">
        <w:rPr>
          <w:spacing w:val="6"/>
          <w:sz w:val="21"/>
          <w:szCs w:val="21"/>
          <w:lang w:val="es-ES" w:eastAsia="es-ES"/>
        </w:rPr>
        <w:t>037-13</w:t>
      </w:r>
      <w:r>
        <w:rPr>
          <w:spacing w:val="6"/>
          <w:sz w:val="21"/>
          <w:szCs w:val="21"/>
          <w:lang w:val="es-ES" w:eastAsia="es-ES"/>
        </w:rPr>
        <w:t>)</w:t>
      </w:r>
    </w:p>
    <w:p w:rsidR="00ED0E83" w:rsidRDefault="00ED0E83">
      <w:pPr>
        <w:pStyle w:val="Style1"/>
        <w:kinsoku w:val="0"/>
        <w:autoSpaceDE/>
        <w:autoSpaceDN/>
        <w:adjustRightInd/>
        <w:spacing w:before="288"/>
        <w:jc w:val="both"/>
        <w:rPr>
          <w:sz w:val="23"/>
          <w:szCs w:val="23"/>
          <w:lang w:val="es-ES" w:eastAsia="es-ES"/>
        </w:rPr>
      </w:pPr>
      <w:r>
        <w:rPr>
          <w:spacing w:val="5"/>
          <w:sz w:val="23"/>
          <w:szCs w:val="23"/>
          <w:lang w:val="es-ES" w:eastAsia="es-ES"/>
        </w:rPr>
        <w:t xml:space="preserve">Dichas consideraciones, de acuerdo a lo indicado en el Artículo 3.1 de la Sesión Ordinaria </w:t>
      </w:r>
      <w:r>
        <w:rPr>
          <w:spacing w:val="2"/>
          <w:sz w:val="23"/>
          <w:szCs w:val="23"/>
          <w:lang w:val="es-ES" w:eastAsia="es-ES"/>
        </w:rPr>
        <w:t xml:space="preserve">42-2012 del 2 de julio del 2012, </w:t>
      </w:r>
      <w:r>
        <w:rPr>
          <w:i/>
          <w:iCs/>
          <w:spacing w:val="2"/>
          <w:lang w:val="es-ES" w:eastAsia="es-ES"/>
        </w:rPr>
        <w:t xml:space="preserve">sota las mismas para todos los acuerdos </w:t>
      </w:r>
      <w:r>
        <w:rPr>
          <w:spacing w:val="2"/>
          <w:sz w:val="23"/>
          <w:szCs w:val="23"/>
          <w:lang w:val="es-ES" w:eastAsia="es-ES"/>
        </w:rPr>
        <w:t xml:space="preserve">referentes a la </w:t>
      </w:r>
      <w:r>
        <w:rPr>
          <w:spacing w:val="9"/>
          <w:sz w:val="23"/>
          <w:szCs w:val="23"/>
          <w:lang w:val="es-ES" w:eastAsia="es-ES"/>
        </w:rPr>
        <w:t xml:space="preserve">aprobación o denegatoria de las solicitudes de los permisos para servicios especiales </w:t>
      </w:r>
      <w:r>
        <w:rPr>
          <w:spacing w:val="11"/>
          <w:sz w:val="23"/>
          <w:szCs w:val="23"/>
          <w:lang w:val="es-ES" w:eastAsia="es-ES"/>
        </w:rPr>
        <w:t xml:space="preserve">estables de taxi, y con base en ellas para el caso concreto </w:t>
      </w:r>
      <w:r w:rsidR="002E31A3">
        <w:rPr>
          <w:spacing w:val="11"/>
          <w:sz w:val="23"/>
          <w:szCs w:val="23"/>
          <w:lang w:val="es-ES" w:eastAsia="es-ES"/>
        </w:rPr>
        <w:t>aquí</w:t>
      </w:r>
      <w:r>
        <w:rPr>
          <w:spacing w:val="11"/>
          <w:sz w:val="23"/>
          <w:szCs w:val="23"/>
          <w:lang w:val="es-ES" w:eastAsia="es-ES"/>
        </w:rPr>
        <w:t xml:space="preserve"> estudiado acordó lo </w:t>
      </w:r>
      <w:r>
        <w:rPr>
          <w:sz w:val="23"/>
          <w:szCs w:val="23"/>
          <w:lang w:val="es-ES" w:eastAsia="es-ES"/>
        </w:rPr>
        <w:t>siguiente:</w:t>
      </w:r>
    </w:p>
    <w:p w:rsidR="00ED0E83" w:rsidRPr="002E31A3" w:rsidRDefault="00ED0E83">
      <w:pPr>
        <w:pStyle w:val="Style5"/>
        <w:kinsoku w:val="0"/>
        <w:autoSpaceDE/>
        <w:autoSpaceDN/>
        <w:spacing w:before="360" w:line="206" w:lineRule="auto"/>
        <w:rPr>
          <w:rStyle w:val="CharacterStyle1"/>
          <w:b/>
          <w:spacing w:val="6"/>
          <w:lang w:val="es-ES" w:eastAsia="es-ES"/>
        </w:rPr>
      </w:pPr>
      <w:r w:rsidRPr="002E31A3">
        <w:rPr>
          <w:rStyle w:val="CharacterStyle1"/>
          <w:b/>
          <w:spacing w:val="6"/>
          <w:lang w:val="es-ES" w:eastAsia="es-ES"/>
        </w:rPr>
        <w:t>"POR TANTO SE ACUERDA:</w:t>
      </w:r>
    </w:p>
    <w:p w:rsidR="00ED0E83" w:rsidRDefault="00ED0E83">
      <w:pPr>
        <w:pStyle w:val="Style5"/>
        <w:tabs>
          <w:tab w:val="right" w:pos="8030"/>
        </w:tabs>
        <w:kinsoku w:val="0"/>
        <w:autoSpaceDE/>
        <w:autoSpaceDN/>
        <w:spacing w:before="0" w:line="240" w:lineRule="auto"/>
        <w:ind w:left="936"/>
        <w:rPr>
          <w:rStyle w:val="CharacterStyle1"/>
          <w:spacing w:val="2"/>
          <w:lang w:val="es-ES" w:eastAsia="es-ES"/>
        </w:rPr>
      </w:pPr>
      <w:r>
        <w:rPr>
          <w:rStyle w:val="CharacterStyle1"/>
          <w:lang w:val="es-ES" w:eastAsia="es-ES"/>
        </w:rPr>
        <w:t>1.</w:t>
      </w:r>
      <w:r>
        <w:rPr>
          <w:rStyle w:val="CharacterStyle1"/>
          <w:lang w:val="es-ES" w:eastAsia="es-ES"/>
        </w:rPr>
        <w:tab/>
      </w:r>
      <w:r>
        <w:rPr>
          <w:rStyle w:val="CharacterStyle1"/>
          <w:spacing w:val="2"/>
          <w:lang w:val="es-ES" w:eastAsia="es-ES"/>
        </w:rPr>
        <w:t>El siguiente participante en el proceso de acreditación para permiso especial</w:t>
      </w:r>
    </w:p>
    <w:p w:rsidR="00ED0E83" w:rsidRDefault="00ED0E83">
      <w:pPr>
        <w:pStyle w:val="Style1"/>
        <w:kinsoku w:val="0"/>
        <w:autoSpaceDE/>
        <w:autoSpaceDN/>
        <w:adjustRightInd/>
        <w:ind w:left="864" w:right="864"/>
        <w:rPr>
          <w:spacing w:val="3"/>
          <w:sz w:val="21"/>
          <w:szCs w:val="21"/>
          <w:lang w:val="es-ES" w:eastAsia="es-ES"/>
        </w:rPr>
      </w:pPr>
      <w:proofErr w:type="gramStart"/>
      <w:r>
        <w:rPr>
          <w:spacing w:val="2"/>
          <w:sz w:val="21"/>
          <w:szCs w:val="21"/>
          <w:lang w:val="es-ES" w:eastAsia="es-ES"/>
        </w:rPr>
        <w:t>estable</w:t>
      </w:r>
      <w:proofErr w:type="gramEnd"/>
      <w:r>
        <w:rPr>
          <w:spacing w:val="2"/>
          <w:sz w:val="21"/>
          <w:szCs w:val="21"/>
          <w:lang w:val="es-ES" w:eastAsia="es-ES"/>
        </w:rPr>
        <w:t xml:space="preserve"> de taxi no cumplió con los requisitos establecidos en los transitorios de la </w:t>
      </w:r>
      <w:r>
        <w:rPr>
          <w:spacing w:val="3"/>
          <w:sz w:val="21"/>
          <w:szCs w:val="21"/>
          <w:lang w:val="es-ES" w:eastAsia="es-ES"/>
        </w:rPr>
        <w:t>Ley 8955 para su acreditación:</w:t>
      </w:r>
    </w:p>
    <w:p w:rsidR="00ED0E83" w:rsidRDefault="00ED0E83">
      <w:pPr>
        <w:pStyle w:val="Style1"/>
        <w:kinsoku w:val="0"/>
        <w:autoSpaceDE/>
        <w:autoSpaceDN/>
        <w:adjustRightInd/>
        <w:spacing w:before="180"/>
        <w:ind w:left="864" w:right="864"/>
        <w:rPr>
          <w:sz w:val="21"/>
          <w:szCs w:val="21"/>
          <w:lang w:val="es-ES" w:eastAsia="es-ES"/>
        </w:rPr>
      </w:pPr>
      <w:r>
        <w:rPr>
          <w:spacing w:val="3"/>
          <w:sz w:val="21"/>
          <w:szCs w:val="21"/>
          <w:lang w:val="es-ES" w:eastAsia="es-ES"/>
        </w:rPr>
        <w:t xml:space="preserve">EMPRESA: </w:t>
      </w:r>
      <w:r w:rsidR="00733067">
        <w:rPr>
          <w:spacing w:val="3"/>
          <w:sz w:val="21"/>
          <w:szCs w:val="21"/>
          <w:lang w:val="es-ES" w:eastAsia="es-ES"/>
        </w:rPr>
        <w:t>C.A.S.P.P.P.P.R.L.</w:t>
      </w:r>
    </w:p>
    <w:p w:rsidR="00ED0E83" w:rsidRDefault="00ED0E83">
      <w:pPr>
        <w:pStyle w:val="Style5"/>
        <w:kinsoku w:val="0"/>
        <w:autoSpaceDE/>
        <w:autoSpaceDN/>
        <w:rPr>
          <w:rStyle w:val="CharacterStyle1"/>
          <w:lang w:val="es-ES" w:eastAsia="es-ES"/>
        </w:rPr>
      </w:pPr>
      <w:r>
        <w:rPr>
          <w:rStyle w:val="CharacterStyle1"/>
          <w:lang w:val="es-ES" w:eastAsia="es-ES"/>
        </w:rPr>
        <w:t xml:space="preserve">CEDULA JURID1CA: </w:t>
      </w:r>
      <w:r w:rsidR="00733067">
        <w:rPr>
          <w:rStyle w:val="CharacterStyle1"/>
          <w:lang w:val="es-ES" w:eastAsia="es-ES"/>
        </w:rPr>
        <w:t>…</w:t>
      </w:r>
    </w:p>
    <w:p w:rsidR="00ED0E83" w:rsidRDefault="002E31A3">
      <w:pPr>
        <w:pStyle w:val="Style5"/>
        <w:kinsoku w:val="0"/>
        <w:autoSpaceDE/>
        <w:autoSpaceDN/>
        <w:spacing w:line="211" w:lineRule="auto"/>
        <w:rPr>
          <w:rStyle w:val="CharacterStyle1"/>
          <w:lang w:val="es-ES" w:eastAsia="es-ES"/>
        </w:rPr>
      </w:pPr>
      <w:r>
        <w:rPr>
          <w:rStyle w:val="CharacterStyle1"/>
          <w:lang w:val="es-ES" w:eastAsia="es-ES"/>
        </w:rPr>
        <w:t>PROVINCIA:</w:t>
      </w:r>
      <w:r w:rsidR="00733067">
        <w:rPr>
          <w:rStyle w:val="CharacterStyle1"/>
          <w:lang w:val="es-ES" w:eastAsia="es-ES"/>
        </w:rPr>
        <w:t xml:space="preserve"> PUNTARENAS</w:t>
      </w:r>
    </w:p>
    <w:p w:rsidR="00ED0E83" w:rsidRDefault="00ED0E83">
      <w:pPr>
        <w:pStyle w:val="Style5"/>
        <w:kinsoku w:val="0"/>
        <w:autoSpaceDE/>
        <w:autoSpaceDN/>
        <w:spacing w:before="72"/>
        <w:rPr>
          <w:rStyle w:val="CharacterStyle1"/>
          <w:lang w:val="es-ES" w:eastAsia="es-ES"/>
        </w:rPr>
      </w:pPr>
      <w:r>
        <w:rPr>
          <w:rStyle w:val="CharacterStyle1"/>
          <w:lang w:val="es-ES" w:eastAsia="es-ES"/>
        </w:rPr>
        <w:t xml:space="preserve">CANTON: </w:t>
      </w:r>
      <w:r w:rsidR="00733067">
        <w:rPr>
          <w:rStyle w:val="CharacterStyle1"/>
          <w:lang w:val="es-ES" w:eastAsia="es-ES"/>
        </w:rPr>
        <w:t>PUNTARENAS</w:t>
      </w:r>
    </w:p>
    <w:p w:rsidR="00ED0E83" w:rsidRDefault="00ED0E83">
      <w:pPr>
        <w:pStyle w:val="Style5"/>
        <w:kinsoku w:val="0"/>
        <w:autoSpaceDE/>
        <w:autoSpaceDN/>
        <w:rPr>
          <w:rStyle w:val="CharacterStyle1"/>
          <w:spacing w:val="2"/>
          <w:lang w:val="es-ES" w:eastAsia="es-ES"/>
        </w:rPr>
      </w:pPr>
      <w:r>
        <w:rPr>
          <w:rStyle w:val="CharacterStyle1"/>
          <w:spacing w:val="2"/>
          <w:lang w:val="es-ES" w:eastAsia="es-ES"/>
        </w:rPr>
        <w:t xml:space="preserve">NUMERO DE UNIDADES: </w:t>
      </w:r>
      <w:r w:rsidR="00733067">
        <w:rPr>
          <w:rStyle w:val="CharacterStyle1"/>
          <w:spacing w:val="2"/>
          <w:lang w:val="es-ES" w:eastAsia="es-ES"/>
        </w:rPr>
        <w:t>8</w:t>
      </w:r>
    </w:p>
    <w:p w:rsidR="00ED0E83" w:rsidRDefault="00ED0E83">
      <w:pPr>
        <w:pStyle w:val="Style1"/>
        <w:kinsoku w:val="0"/>
        <w:autoSpaceDE/>
        <w:autoSpaceDN/>
        <w:adjustRightInd/>
        <w:ind w:left="864" w:right="864"/>
        <w:rPr>
          <w:sz w:val="21"/>
          <w:szCs w:val="21"/>
          <w:lang w:val="es-ES" w:eastAsia="es-ES"/>
        </w:rPr>
      </w:pPr>
      <w:r>
        <w:rPr>
          <w:spacing w:val="2"/>
          <w:sz w:val="21"/>
          <w:szCs w:val="21"/>
          <w:lang w:val="es-ES" w:eastAsia="es-ES"/>
        </w:rPr>
        <w:t xml:space="preserve">PLACAS DE UNIDADES: </w:t>
      </w:r>
      <w:proofErr w:type="spellStart"/>
      <w:r w:rsidR="002E31A3">
        <w:rPr>
          <w:spacing w:val="2"/>
          <w:sz w:val="21"/>
          <w:szCs w:val="21"/>
          <w:lang w:val="es-ES" w:eastAsia="es-ES"/>
        </w:rPr>
        <w:t>xxxxxx</w:t>
      </w:r>
      <w:proofErr w:type="spellEnd"/>
    </w:p>
    <w:p w:rsidR="002E31A3" w:rsidRDefault="002E31A3">
      <w:pPr>
        <w:pStyle w:val="Style1"/>
        <w:kinsoku w:val="0"/>
        <w:autoSpaceDE/>
        <w:autoSpaceDN/>
        <w:adjustRightInd/>
        <w:ind w:left="864" w:right="5400"/>
        <w:rPr>
          <w:spacing w:val="-10"/>
          <w:sz w:val="21"/>
          <w:szCs w:val="21"/>
          <w:lang w:val="es-ES" w:eastAsia="es-ES"/>
        </w:rPr>
      </w:pPr>
    </w:p>
    <w:p w:rsidR="002E31A3" w:rsidRDefault="00ED0E83">
      <w:pPr>
        <w:pStyle w:val="Style1"/>
        <w:kinsoku w:val="0"/>
        <w:autoSpaceDE/>
        <w:autoSpaceDN/>
        <w:adjustRightInd/>
        <w:ind w:left="864" w:right="5400"/>
        <w:rPr>
          <w:spacing w:val="-10"/>
          <w:sz w:val="21"/>
          <w:szCs w:val="21"/>
          <w:lang w:val="es-ES" w:eastAsia="es-ES"/>
        </w:rPr>
      </w:pPr>
      <w:proofErr w:type="gramStart"/>
      <w:r>
        <w:rPr>
          <w:spacing w:val="-10"/>
          <w:sz w:val="21"/>
          <w:szCs w:val="21"/>
          <w:lang w:val="es-ES" w:eastAsia="es-ES"/>
        </w:rPr>
        <w:t>PROVINCIA :</w:t>
      </w:r>
      <w:proofErr w:type="gramEnd"/>
      <w:r>
        <w:rPr>
          <w:spacing w:val="-10"/>
          <w:sz w:val="21"/>
          <w:szCs w:val="21"/>
          <w:lang w:val="es-ES" w:eastAsia="es-ES"/>
        </w:rPr>
        <w:t xml:space="preserve"> </w:t>
      </w:r>
      <w:r w:rsidR="00733067">
        <w:rPr>
          <w:spacing w:val="-10"/>
          <w:sz w:val="21"/>
          <w:szCs w:val="21"/>
          <w:lang w:val="es-ES" w:eastAsia="es-ES"/>
        </w:rPr>
        <w:t>PUNTARENAS</w:t>
      </w:r>
    </w:p>
    <w:p w:rsidR="00ED0E83" w:rsidRDefault="00ED0E83">
      <w:pPr>
        <w:pStyle w:val="Style1"/>
        <w:kinsoku w:val="0"/>
        <w:autoSpaceDE/>
        <w:autoSpaceDN/>
        <w:adjustRightInd/>
        <w:ind w:left="864" w:right="5400"/>
        <w:rPr>
          <w:sz w:val="21"/>
          <w:szCs w:val="21"/>
          <w:lang w:val="es-ES" w:eastAsia="es-ES"/>
        </w:rPr>
      </w:pPr>
      <w:r>
        <w:rPr>
          <w:spacing w:val="-10"/>
          <w:sz w:val="21"/>
          <w:szCs w:val="21"/>
          <w:lang w:val="es-ES" w:eastAsia="es-ES"/>
        </w:rPr>
        <w:t xml:space="preserve"> </w:t>
      </w:r>
      <w:r>
        <w:rPr>
          <w:sz w:val="21"/>
          <w:szCs w:val="21"/>
          <w:lang w:val="es-ES" w:eastAsia="es-ES"/>
        </w:rPr>
        <w:t xml:space="preserve">CANTON: </w:t>
      </w:r>
      <w:r w:rsidR="00733067">
        <w:rPr>
          <w:sz w:val="21"/>
          <w:szCs w:val="21"/>
          <w:lang w:val="es-ES" w:eastAsia="es-ES"/>
        </w:rPr>
        <w:t>ESPARZA</w:t>
      </w:r>
    </w:p>
    <w:p w:rsidR="002E31A3" w:rsidRDefault="00ED0E83" w:rsidP="002E31A3">
      <w:pPr>
        <w:pStyle w:val="Style1"/>
        <w:kinsoku w:val="0"/>
        <w:autoSpaceDE/>
        <w:autoSpaceDN/>
        <w:adjustRightInd/>
        <w:ind w:left="864" w:right="4011"/>
        <w:rPr>
          <w:sz w:val="21"/>
          <w:szCs w:val="21"/>
          <w:lang w:val="es-ES" w:eastAsia="es-ES"/>
        </w:rPr>
      </w:pPr>
      <w:r>
        <w:rPr>
          <w:sz w:val="21"/>
          <w:szCs w:val="21"/>
          <w:lang w:val="es-ES" w:eastAsia="es-ES"/>
        </w:rPr>
        <w:t xml:space="preserve">NUMERO DE UNIDADES: </w:t>
      </w:r>
      <w:r w:rsidR="00733067">
        <w:rPr>
          <w:sz w:val="21"/>
          <w:szCs w:val="21"/>
          <w:lang w:val="es-ES" w:eastAsia="es-ES"/>
        </w:rPr>
        <w:t>1</w:t>
      </w:r>
    </w:p>
    <w:p w:rsidR="00ED0E83" w:rsidRDefault="00ED0E83" w:rsidP="002E31A3">
      <w:pPr>
        <w:pStyle w:val="Style1"/>
        <w:kinsoku w:val="0"/>
        <w:autoSpaceDE/>
        <w:autoSpaceDN/>
        <w:adjustRightInd/>
        <w:ind w:left="864" w:right="4011"/>
        <w:rPr>
          <w:spacing w:val="-3"/>
          <w:sz w:val="21"/>
          <w:szCs w:val="21"/>
          <w:lang w:val="es-ES" w:eastAsia="es-ES"/>
        </w:rPr>
      </w:pPr>
      <w:r>
        <w:rPr>
          <w:spacing w:val="-3"/>
          <w:sz w:val="21"/>
          <w:szCs w:val="21"/>
          <w:lang w:val="es-ES" w:eastAsia="es-ES"/>
        </w:rPr>
        <w:t xml:space="preserve">PLACAS DE UNIDADES: </w:t>
      </w:r>
      <w:proofErr w:type="spellStart"/>
      <w:r w:rsidR="002E31A3">
        <w:rPr>
          <w:spacing w:val="-3"/>
          <w:sz w:val="21"/>
          <w:szCs w:val="21"/>
          <w:lang w:val="es-ES" w:eastAsia="es-ES"/>
        </w:rPr>
        <w:t>xxxxx</w:t>
      </w:r>
      <w:proofErr w:type="spellEnd"/>
    </w:p>
    <w:p w:rsidR="00ED0E83" w:rsidRDefault="00ED0E83" w:rsidP="002E31A3">
      <w:pPr>
        <w:pStyle w:val="Style5"/>
        <w:kinsoku w:val="0"/>
        <w:autoSpaceDE/>
        <w:autoSpaceDN/>
        <w:spacing w:before="0" w:line="240" w:lineRule="auto"/>
        <w:rPr>
          <w:rStyle w:val="CharacterStyle1"/>
          <w:spacing w:val="7"/>
          <w:lang w:val="es-ES" w:eastAsia="es-ES"/>
        </w:rPr>
      </w:pPr>
      <w:r>
        <w:rPr>
          <w:rStyle w:val="CharacterStyle1"/>
          <w:spacing w:val="7"/>
          <w:lang w:val="es-ES" w:eastAsia="es-ES"/>
        </w:rPr>
        <w:t>2. Notifíquese" (Léase el folio 16 del expediente TAT-037-13)</w:t>
      </w:r>
    </w:p>
    <w:p w:rsidR="00ED0E83" w:rsidRDefault="00ED0E83">
      <w:pPr>
        <w:pStyle w:val="Style1"/>
        <w:kinsoku w:val="0"/>
        <w:autoSpaceDE/>
        <w:autoSpaceDN/>
        <w:adjustRightInd/>
        <w:spacing w:before="288"/>
        <w:ind w:right="72"/>
        <w:rPr>
          <w:sz w:val="23"/>
          <w:szCs w:val="23"/>
          <w:lang w:val="es-ES" w:eastAsia="es-ES"/>
        </w:rPr>
      </w:pPr>
      <w:r>
        <w:rPr>
          <w:b/>
          <w:bCs/>
          <w:spacing w:val="6"/>
          <w:sz w:val="23"/>
          <w:szCs w:val="23"/>
          <w:lang w:val="es-ES" w:eastAsia="es-ES"/>
        </w:rPr>
        <w:t xml:space="preserve">El </w:t>
      </w:r>
      <w:r>
        <w:rPr>
          <w:spacing w:val="6"/>
          <w:sz w:val="23"/>
          <w:szCs w:val="23"/>
          <w:lang w:val="es-ES" w:eastAsia="es-ES"/>
        </w:rPr>
        <w:t xml:space="preserve">acuerdo se notifica el 30 de agosto del 2012. (Ver folio 17 del expediente TAT-037- </w:t>
      </w:r>
      <w:r>
        <w:rPr>
          <w:sz w:val="23"/>
          <w:szCs w:val="23"/>
          <w:lang w:val="es-ES" w:eastAsia="es-ES"/>
        </w:rPr>
        <w:t>2013)</w:t>
      </w:r>
    </w:p>
    <w:p w:rsidR="00ED0E83" w:rsidRDefault="00ED0E83">
      <w:pPr>
        <w:pStyle w:val="Style1"/>
        <w:kinsoku w:val="0"/>
        <w:autoSpaceDE/>
        <w:autoSpaceDN/>
        <w:adjustRightInd/>
        <w:spacing w:before="540" w:after="1044"/>
        <w:ind w:right="72"/>
        <w:jc w:val="both"/>
        <w:rPr>
          <w:spacing w:val="4"/>
          <w:sz w:val="23"/>
          <w:szCs w:val="23"/>
          <w:lang w:val="es-ES" w:eastAsia="es-ES"/>
        </w:rPr>
      </w:pPr>
      <w:r w:rsidRPr="002E31A3">
        <w:rPr>
          <w:b/>
          <w:spacing w:val="-7"/>
          <w:sz w:val="23"/>
          <w:szCs w:val="23"/>
          <w:lang w:val="es-ES" w:eastAsia="es-ES"/>
        </w:rPr>
        <w:t>SEGUNDO.-</w:t>
      </w:r>
      <w:r>
        <w:rPr>
          <w:spacing w:val="-7"/>
          <w:sz w:val="23"/>
          <w:szCs w:val="23"/>
          <w:lang w:val="es-ES" w:eastAsia="es-ES"/>
        </w:rPr>
        <w:t xml:space="preserve"> Que el recurrente </w:t>
      </w:r>
      <w:r w:rsidRPr="002E31A3">
        <w:rPr>
          <w:b/>
          <w:spacing w:val="-7"/>
          <w:sz w:val="23"/>
          <w:szCs w:val="23"/>
          <w:lang w:val="es-ES" w:eastAsia="es-ES"/>
        </w:rPr>
        <w:t>C</w:t>
      </w:r>
      <w:r w:rsidR="00733067">
        <w:rPr>
          <w:b/>
          <w:spacing w:val="-7"/>
          <w:sz w:val="23"/>
          <w:szCs w:val="23"/>
          <w:lang w:val="es-ES" w:eastAsia="es-ES"/>
        </w:rPr>
        <w:t>.</w:t>
      </w:r>
      <w:r w:rsidRPr="002E31A3">
        <w:rPr>
          <w:b/>
          <w:spacing w:val="-7"/>
          <w:sz w:val="23"/>
          <w:szCs w:val="23"/>
          <w:lang w:val="es-ES" w:eastAsia="es-ES"/>
        </w:rPr>
        <w:t>A</w:t>
      </w:r>
      <w:r w:rsidR="00733067">
        <w:rPr>
          <w:b/>
          <w:spacing w:val="-7"/>
          <w:sz w:val="23"/>
          <w:szCs w:val="23"/>
          <w:lang w:val="es-ES" w:eastAsia="es-ES"/>
        </w:rPr>
        <w:t>.</w:t>
      </w:r>
      <w:r w:rsidRPr="002E31A3">
        <w:rPr>
          <w:b/>
          <w:spacing w:val="-7"/>
          <w:sz w:val="23"/>
          <w:szCs w:val="23"/>
          <w:lang w:val="es-ES" w:eastAsia="es-ES"/>
        </w:rPr>
        <w:t>S</w:t>
      </w:r>
      <w:r w:rsidR="00733067">
        <w:rPr>
          <w:b/>
          <w:spacing w:val="-7"/>
          <w:sz w:val="23"/>
          <w:szCs w:val="23"/>
          <w:lang w:val="es-ES" w:eastAsia="es-ES"/>
        </w:rPr>
        <w:t>.</w:t>
      </w:r>
      <w:r w:rsidRPr="002E31A3">
        <w:rPr>
          <w:b/>
          <w:spacing w:val="-7"/>
          <w:sz w:val="23"/>
          <w:szCs w:val="23"/>
          <w:lang w:val="es-ES" w:eastAsia="es-ES"/>
        </w:rPr>
        <w:t>P</w:t>
      </w:r>
      <w:r w:rsidR="00733067">
        <w:rPr>
          <w:b/>
          <w:spacing w:val="-7"/>
          <w:sz w:val="23"/>
          <w:szCs w:val="23"/>
          <w:lang w:val="es-ES" w:eastAsia="es-ES"/>
        </w:rPr>
        <w:t>.</w:t>
      </w:r>
      <w:r w:rsidR="002E31A3">
        <w:rPr>
          <w:b/>
          <w:spacing w:val="-1"/>
          <w:sz w:val="23"/>
          <w:szCs w:val="23"/>
          <w:lang w:val="es-ES" w:eastAsia="es-ES"/>
        </w:rPr>
        <w:t>P</w:t>
      </w:r>
      <w:r w:rsidR="00733067">
        <w:rPr>
          <w:b/>
          <w:spacing w:val="-1"/>
          <w:sz w:val="23"/>
          <w:szCs w:val="23"/>
          <w:lang w:val="es-ES" w:eastAsia="es-ES"/>
        </w:rPr>
        <w:t>.</w:t>
      </w:r>
      <w:r w:rsidRPr="002E31A3">
        <w:rPr>
          <w:b/>
          <w:spacing w:val="-1"/>
          <w:sz w:val="23"/>
          <w:szCs w:val="23"/>
          <w:lang w:val="es-ES" w:eastAsia="es-ES"/>
        </w:rPr>
        <w:t>P</w:t>
      </w:r>
      <w:r w:rsidR="00733067">
        <w:rPr>
          <w:b/>
          <w:spacing w:val="-1"/>
          <w:sz w:val="23"/>
          <w:szCs w:val="23"/>
          <w:lang w:val="es-ES" w:eastAsia="es-ES"/>
        </w:rPr>
        <w:t>.</w:t>
      </w:r>
      <w:r>
        <w:rPr>
          <w:b/>
          <w:bCs/>
          <w:spacing w:val="-1"/>
          <w:lang w:val="es-ES" w:eastAsia="es-ES"/>
        </w:rPr>
        <w:t xml:space="preserve">R.L., </w:t>
      </w:r>
      <w:r>
        <w:rPr>
          <w:spacing w:val="-1"/>
          <w:sz w:val="23"/>
          <w:szCs w:val="23"/>
          <w:lang w:val="es-ES" w:eastAsia="es-ES"/>
        </w:rPr>
        <w:t xml:space="preserve">interpone el </w:t>
      </w:r>
      <w:r>
        <w:rPr>
          <w:b/>
          <w:bCs/>
          <w:spacing w:val="-1"/>
          <w:sz w:val="23"/>
          <w:szCs w:val="23"/>
          <w:lang w:val="es-ES" w:eastAsia="es-ES"/>
        </w:rPr>
        <w:t xml:space="preserve">6 de setiembre de 2012, </w:t>
      </w:r>
      <w:r>
        <w:rPr>
          <w:spacing w:val="4"/>
          <w:sz w:val="23"/>
          <w:szCs w:val="23"/>
          <w:lang w:val="es-ES" w:eastAsia="es-ES"/>
        </w:rPr>
        <w:t>los recursos de Revocatoria y Apelación en subsidio contra de los Artículos 2.2.57 de la Sesión Extraordinaria 2-2012 del 16 de abril del 2012 modificado por el Artículo 3.1 de la</w:t>
      </w:r>
    </w:p>
    <w:p w:rsidR="00ED0E83" w:rsidRDefault="00ED0E83">
      <w:pPr>
        <w:pStyle w:val="Style1"/>
        <w:kinsoku w:val="0"/>
        <w:autoSpaceDE/>
        <w:autoSpaceDN/>
        <w:adjustRightInd/>
        <w:spacing w:line="211" w:lineRule="auto"/>
        <w:ind w:right="72"/>
        <w:jc w:val="right"/>
        <w:rPr>
          <w:spacing w:val="10"/>
          <w:sz w:val="19"/>
          <w:szCs w:val="19"/>
          <w:lang w:val="es-ES" w:eastAsia="es-ES"/>
        </w:rPr>
      </w:pPr>
    </w:p>
    <w:p w:rsidR="002E31A3" w:rsidRDefault="002E31A3">
      <w:pPr>
        <w:pStyle w:val="Style1"/>
        <w:kinsoku w:val="0"/>
        <w:autoSpaceDE/>
        <w:autoSpaceDN/>
        <w:adjustRightInd/>
        <w:spacing w:line="211" w:lineRule="auto"/>
        <w:ind w:right="72"/>
        <w:jc w:val="right"/>
        <w:rPr>
          <w:spacing w:val="10"/>
          <w:sz w:val="19"/>
          <w:szCs w:val="19"/>
          <w:lang w:val="es-ES" w:eastAsia="es-ES"/>
        </w:rPr>
      </w:pPr>
    </w:p>
    <w:p w:rsidR="002E31A3" w:rsidRDefault="002E31A3">
      <w:pPr>
        <w:pStyle w:val="Style1"/>
        <w:kinsoku w:val="0"/>
        <w:autoSpaceDE/>
        <w:autoSpaceDN/>
        <w:adjustRightInd/>
        <w:spacing w:line="211" w:lineRule="auto"/>
        <w:ind w:right="72"/>
        <w:jc w:val="right"/>
        <w:rPr>
          <w:spacing w:val="10"/>
          <w:sz w:val="19"/>
          <w:szCs w:val="19"/>
          <w:lang w:val="es-ES" w:eastAsia="es-ES"/>
        </w:rPr>
      </w:pPr>
    </w:p>
    <w:p w:rsidR="002E31A3" w:rsidRDefault="002E31A3">
      <w:pPr>
        <w:pStyle w:val="Style1"/>
        <w:kinsoku w:val="0"/>
        <w:autoSpaceDE/>
        <w:autoSpaceDN/>
        <w:adjustRightInd/>
        <w:spacing w:line="211" w:lineRule="auto"/>
        <w:ind w:right="72"/>
        <w:jc w:val="right"/>
        <w:rPr>
          <w:spacing w:val="10"/>
          <w:sz w:val="19"/>
          <w:szCs w:val="19"/>
          <w:lang w:val="es-ES" w:eastAsia="es-ES"/>
        </w:rPr>
      </w:pPr>
    </w:p>
    <w:p w:rsidR="002E31A3" w:rsidRDefault="002E31A3">
      <w:pPr>
        <w:pStyle w:val="Style1"/>
        <w:kinsoku w:val="0"/>
        <w:autoSpaceDE/>
        <w:autoSpaceDN/>
        <w:adjustRightInd/>
        <w:spacing w:line="211" w:lineRule="auto"/>
        <w:ind w:right="72"/>
        <w:jc w:val="right"/>
        <w:rPr>
          <w:spacing w:val="10"/>
          <w:sz w:val="19"/>
          <w:szCs w:val="19"/>
          <w:lang w:val="es-ES" w:eastAsia="es-ES"/>
        </w:rPr>
      </w:pPr>
    </w:p>
    <w:p w:rsidR="002E31A3" w:rsidRDefault="002E31A3">
      <w:pPr>
        <w:pStyle w:val="Style1"/>
        <w:kinsoku w:val="0"/>
        <w:autoSpaceDE/>
        <w:autoSpaceDN/>
        <w:adjustRightInd/>
        <w:spacing w:line="211" w:lineRule="auto"/>
        <w:ind w:right="72"/>
        <w:jc w:val="right"/>
        <w:rPr>
          <w:spacing w:val="10"/>
          <w:sz w:val="19"/>
          <w:szCs w:val="19"/>
          <w:lang w:val="es-ES" w:eastAsia="es-ES"/>
        </w:rPr>
      </w:pPr>
    </w:p>
    <w:p w:rsidR="002E31A3" w:rsidRDefault="002E31A3">
      <w:pPr>
        <w:pStyle w:val="Style1"/>
        <w:kinsoku w:val="0"/>
        <w:autoSpaceDE/>
        <w:autoSpaceDN/>
        <w:adjustRightInd/>
        <w:spacing w:line="211" w:lineRule="auto"/>
        <w:ind w:right="72"/>
        <w:jc w:val="right"/>
        <w:rPr>
          <w:spacing w:val="10"/>
          <w:sz w:val="19"/>
          <w:szCs w:val="19"/>
          <w:lang w:val="es-ES" w:eastAsia="es-ES"/>
        </w:rPr>
      </w:pPr>
    </w:p>
    <w:p w:rsidR="002E31A3" w:rsidRDefault="002E31A3">
      <w:pPr>
        <w:pStyle w:val="Style1"/>
        <w:kinsoku w:val="0"/>
        <w:autoSpaceDE/>
        <w:autoSpaceDN/>
        <w:adjustRightInd/>
        <w:spacing w:line="211" w:lineRule="auto"/>
        <w:ind w:right="72"/>
        <w:jc w:val="right"/>
        <w:rPr>
          <w:spacing w:val="10"/>
          <w:sz w:val="19"/>
          <w:szCs w:val="19"/>
          <w:lang w:val="es-ES" w:eastAsia="es-ES"/>
        </w:rPr>
      </w:pPr>
    </w:p>
    <w:p w:rsidR="002E31A3" w:rsidRDefault="002E31A3">
      <w:pPr>
        <w:pStyle w:val="Style1"/>
        <w:kinsoku w:val="0"/>
        <w:autoSpaceDE/>
        <w:autoSpaceDN/>
        <w:adjustRightInd/>
        <w:spacing w:line="211" w:lineRule="auto"/>
        <w:ind w:right="72"/>
        <w:jc w:val="right"/>
        <w:rPr>
          <w:spacing w:val="10"/>
          <w:sz w:val="19"/>
          <w:szCs w:val="19"/>
          <w:lang w:val="es-ES" w:eastAsia="es-ES"/>
        </w:rPr>
      </w:pPr>
    </w:p>
    <w:p w:rsidR="00ED0E83" w:rsidRDefault="00ED0E83">
      <w:pPr>
        <w:pStyle w:val="Style4"/>
        <w:kinsoku w:val="0"/>
        <w:autoSpaceDE/>
        <w:autoSpaceDN/>
        <w:adjustRightInd/>
        <w:jc w:val="both"/>
        <w:rPr>
          <w:rStyle w:val="CharacterStyle4"/>
          <w:spacing w:val="4"/>
          <w:sz w:val="23"/>
          <w:szCs w:val="23"/>
          <w:lang w:val="es-ES" w:eastAsia="es-ES"/>
        </w:rPr>
      </w:pPr>
      <w:r>
        <w:rPr>
          <w:rStyle w:val="CharacterStyle4"/>
          <w:spacing w:val="6"/>
          <w:sz w:val="23"/>
          <w:szCs w:val="23"/>
          <w:lang w:val="es-ES" w:eastAsia="es-ES"/>
        </w:rPr>
        <w:lastRenderedPageBreak/>
        <w:t xml:space="preserve">Sesión Ordinaria 42-2012 del 2 de julio del 2012, celebradas por la Junta Directiva del </w:t>
      </w:r>
      <w:r>
        <w:rPr>
          <w:rStyle w:val="CharacterStyle4"/>
          <w:spacing w:val="4"/>
          <w:sz w:val="23"/>
          <w:szCs w:val="23"/>
          <w:lang w:val="es-ES" w:eastAsia="es-ES"/>
        </w:rPr>
        <w:t>Consejo de Transporte Público, argumentando lo que a continuación se indica:</w:t>
      </w:r>
    </w:p>
    <w:p w:rsidR="00ED0E83" w:rsidRDefault="00ED0E83" w:rsidP="00186340">
      <w:pPr>
        <w:pStyle w:val="Style4"/>
        <w:tabs>
          <w:tab w:val="left" w:pos="8364"/>
        </w:tabs>
        <w:kinsoku w:val="0"/>
        <w:autoSpaceDE/>
        <w:autoSpaceDN/>
        <w:adjustRightInd/>
        <w:spacing w:before="576" w:line="194" w:lineRule="auto"/>
        <w:ind w:left="709" w:right="609"/>
        <w:jc w:val="both"/>
        <w:rPr>
          <w:rStyle w:val="CharacterStyle4"/>
          <w:spacing w:val="-2"/>
          <w:lang w:val="es-ES" w:eastAsia="es-ES"/>
        </w:rPr>
      </w:pPr>
      <w:r>
        <w:rPr>
          <w:rStyle w:val="CharacterStyle4"/>
          <w:spacing w:val="8"/>
          <w:lang w:val="es-ES" w:eastAsia="es-ES"/>
        </w:rPr>
        <w:t xml:space="preserve">SEGUNDO: Que se establece la conformación de comisiones para verificar la </w:t>
      </w:r>
      <w:r>
        <w:rPr>
          <w:rStyle w:val="CharacterStyle4"/>
          <w:spacing w:val="-1"/>
          <w:lang w:val="es-ES" w:eastAsia="es-ES"/>
        </w:rPr>
        <w:t xml:space="preserve">documentación entregada por cada empresa optante al permiso supuestas comisiones, nos, </w:t>
      </w:r>
      <w:r>
        <w:rPr>
          <w:rStyle w:val="CharacterStyle4"/>
          <w:lang w:val="es-ES" w:eastAsia="es-ES"/>
        </w:rPr>
        <w:t xml:space="preserve">aun consta en el expediente los informes respectivos de sistema de valoración empleado </w:t>
      </w:r>
      <w:r>
        <w:rPr>
          <w:rStyle w:val="CharacterStyle4"/>
          <w:spacing w:val="-1"/>
          <w:lang w:val="es-ES" w:eastAsia="es-ES"/>
        </w:rPr>
        <w:t xml:space="preserve">para cada requisito que el caso de mi representada conforme a la ley 6756 conocida como </w:t>
      </w:r>
      <w:r>
        <w:rPr>
          <w:rStyle w:val="CharacterStyle4"/>
          <w:spacing w:val="4"/>
          <w:lang w:val="es-ES" w:eastAsia="es-ES"/>
        </w:rPr>
        <w:t xml:space="preserve">Ley de Asociaciones Cooperativas y Creación del Instituto Nacional de Fomento </w:t>
      </w:r>
      <w:r>
        <w:rPr>
          <w:rStyle w:val="CharacterStyle4"/>
          <w:spacing w:val="-1"/>
          <w:lang w:val="es-ES" w:eastAsia="es-ES"/>
        </w:rPr>
        <w:t xml:space="preserve">Cooperativo establece en su artículo 6 punto b) que dichas cooperativas están exentas del </w:t>
      </w:r>
      <w:r>
        <w:rPr>
          <w:rStyle w:val="CharacterStyle4"/>
          <w:lang w:val="es-ES" w:eastAsia="es-ES"/>
        </w:rPr>
        <w:t xml:space="preserve">pago de todo impuesto o tasa nacional o municipal y señala además los requisitos legales </w:t>
      </w:r>
      <w:r>
        <w:rPr>
          <w:rStyle w:val="CharacterStyle4"/>
          <w:spacing w:val="3"/>
          <w:lang w:val="es-ES" w:eastAsia="es-ES"/>
        </w:rPr>
        <w:t xml:space="preserve">para su funcionamiento, con lo cual mi representada no requería presentar patente </w:t>
      </w:r>
      <w:r>
        <w:rPr>
          <w:rStyle w:val="CharacterStyle4"/>
          <w:spacing w:val="1"/>
          <w:lang w:val="es-ES" w:eastAsia="es-ES"/>
        </w:rPr>
        <w:t xml:space="preserve">municipal menos aun indicar constancia de pago de tributos o cargas sociales por la </w:t>
      </w:r>
      <w:r>
        <w:rPr>
          <w:rStyle w:val="CharacterStyle4"/>
          <w:spacing w:val="-2"/>
          <w:lang w:val="es-ES" w:eastAsia="es-ES"/>
        </w:rPr>
        <w:t>naturaleza que dicha ley especial le brinda.</w:t>
      </w:r>
    </w:p>
    <w:p w:rsidR="00ED0E83" w:rsidRDefault="00ED0E83" w:rsidP="00186340">
      <w:pPr>
        <w:pStyle w:val="Style2"/>
        <w:tabs>
          <w:tab w:val="left" w:pos="8364"/>
        </w:tabs>
        <w:kinsoku w:val="0"/>
        <w:autoSpaceDE/>
        <w:autoSpaceDN/>
        <w:spacing w:before="216"/>
        <w:ind w:left="709" w:right="609"/>
        <w:jc w:val="both"/>
        <w:rPr>
          <w:rStyle w:val="CharacterStyle5"/>
          <w:lang w:val="es-ES" w:eastAsia="es-ES"/>
        </w:rPr>
      </w:pPr>
      <w:r>
        <w:rPr>
          <w:rStyle w:val="CharacterStyle5"/>
          <w:spacing w:val="3"/>
          <w:lang w:val="es-ES" w:eastAsia="es-ES"/>
        </w:rPr>
        <w:t>En igual orden de ideas la comisión evaluadora por desconocimiento de materia o por</w:t>
      </w:r>
      <w:r>
        <w:rPr>
          <w:rStyle w:val="CharacterStyle5"/>
          <w:spacing w:val="3"/>
          <w:lang w:val="es-ES" w:eastAsia="es-ES"/>
        </w:rPr>
        <w:br/>
      </w:r>
      <w:r>
        <w:rPr>
          <w:rStyle w:val="CharacterStyle5"/>
          <w:spacing w:val="-1"/>
          <w:lang w:val="es-ES" w:eastAsia="es-ES"/>
        </w:rPr>
        <w:t>impericia desconoce que conforme al decreto no. 18455-1-1 del Ministerio de Hacienda, se</w:t>
      </w:r>
      <w:r>
        <w:rPr>
          <w:rStyle w:val="CharacterStyle5"/>
          <w:spacing w:val="-1"/>
          <w:lang w:val="es-ES" w:eastAsia="es-ES"/>
        </w:rPr>
        <w:br/>
      </w:r>
      <w:r>
        <w:rPr>
          <w:rStyle w:val="CharacterStyle5"/>
          <w:lang w:val="es-ES" w:eastAsia="es-ES"/>
        </w:rPr>
        <w:t>establece que se exonera del pago del impuesto sobre la renta a las cooperativas conforme</w:t>
      </w:r>
    </w:p>
    <w:p w:rsidR="00ED0E83" w:rsidRDefault="00ED0E83" w:rsidP="00186340">
      <w:pPr>
        <w:pStyle w:val="Style2"/>
        <w:tabs>
          <w:tab w:val="left" w:pos="8364"/>
        </w:tabs>
        <w:kinsoku w:val="0"/>
        <w:autoSpaceDE/>
        <w:autoSpaceDN/>
        <w:ind w:left="709" w:right="609"/>
        <w:jc w:val="both"/>
        <w:rPr>
          <w:rStyle w:val="CharacterStyle4"/>
          <w:spacing w:val="-2"/>
          <w:lang w:val="es-ES" w:eastAsia="es-ES"/>
        </w:rPr>
      </w:pPr>
      <w:r>
        <w:rPr>
          <w:rStyle w:val="CharacterStyle5"/>
          <w:spacing w:val="1"/>
          <w:lang w:val="es-ES" w:eastAsia="es-ES"/>
        </w:rPr>
        <w:t>a la ley 7092, siendo por ende que mi representada como cooperativa esta exonerada del</w:t>
      </w:r>
      <w:r>
        <w:rPr>
          <w:rStyle w:val="CharacterStyle5"/>
          <w:spacing w:val="1"/>
          <w:lang w:val="es-ES" w:eastAsia="es-ES"/>
        </w:rPr>
        <w:br/>
      </w:r>
      <w:r>
        <w:rPr>
          <w:rStyle w:val="CharacterStyle5"/>
          <w:spacing w:val="2"/>
          <w:lang w:val="es-ES" w:eastAsia="es-ES"/>
        </w:rPr>
        <w:t>pago de la renta confo</w:t>
      </w:r>
      <w:r w:rsidR="002E31A3">
        <w:rPr>
          <w:rStyle w:val="CharacterStyle5"/>
          <w:spacing w:val="2"/>
          <w:lang w:val="es-ES" w:eastAsia="es-ES"/>
        </w:rPr>
        <w:t>rme al artículo 3</w:t>
      </w:r>
      <w:r>
        <w:rPr>
          <w:rStyle w:val="CharacterStyle5"/>
          <w:spacing w:val="2"/>
          <w:lang w:val="es-ES" w:eastAsia="es-ES"/>
        </w:rPr>
        <w:t xml:space="preserve"> en el inciso d) que establece que se excluye del</w:t>
      </w:r>
      <w:r w:rsidR="002E31A3">
        <w:rPr>
          <w:rStyle w:val="CharacterStyle5"/>
          <w:spacing w:val="2"/>
          <w:lang w:val="es-ES" w:eastAsia="es-ES"/>
        </w:rPr>
        <w:t xml:space="preserve"> </w:t>
      </w:r>
      <w:r>
        <w:rPr>
          <w:rStyle w:val="CharacterStyle4"/>
          <w:spacing w:val="-1"/>
          <w:lang w:val="es-ES" w:eastAsia="es-ES"/>
        </w:rPr>
        <w:t xml:space="preserve">pago de renta a las cooperativas debidamente constituidas de conformidad con la ley 6756 </w:t>
      </w:r>
      <w:r>
        <w:rPr>
          <w:rStyle w:val="CharacterStyle4"/>
          <w:spacing w:val="-2"/>
          <w:lang w:val="es-ES" w:eastAsia="es-ES"/>
        </w:rPr>
        <w:t>del 5 de mayo de 1982 y sus reformas.</w:t>
      </w:r>
    </w:p>
    <w:p w:rsidR="00ED0E83" w:rsidRDefault="00ED0E83" w:rsidP="00186340">
      <w:pPr>
        <w:pStyle w:val="Style2"/>
        <w:tabs>
          <w:tab w:val="left" w:pos="8364"/>
        </w:tabs>
        <w:kinsoku w:val="0"/>
        <w:autoSpaceDE/>
        <w:autoSpaceDN/>
        <w:spacing w:before="252"/>
        <w:ind w:left="709" w:right="609"/>
        <w:jc w:val="both"/>
        <w:rPr>
          <w:rStyle w:val="CharacterStyle5"/>
          <w:spacing w:val="8"/>
          <w:lang w:val="es-ES" w:eastAsia="es-ES"/>
        </w:rPr>
      </w:pPr>
      <w:r>
        <w:rPr>
          <w:rStyle w:val="CharacterStyle5"/>
          <w:lang w:val="es-ES" w:eastAsia="es-ES"/>
        </w:rPr>
        <w:t>Por lo cual cabe indicar que los requisitos a alorar serian menores en este caso conforme a</w:t>
      </w:r>
      <w:r>
        <w:rPr>
          <w:rStyle w:val="CharacterStyle5"/>
          <w:lang w:val="es-ES" w:eastAsia="es-ES"/>
        </w:rPr>
        <w:br/>
      </w:r>
      <w:r>
        <w:rPr>
          <w:rStyle w:val="CharacterStyle5"/>
          <w:spacing w:val="8"/>
          <w:lang w:val="es-ES" w:eastAsia="es-ES"/>
        </w:rPr>
        <w:t>la ley de cooperativas arriba indicadas, siendo necesario destacar que no existen</w:t>
      </w:r>
    </w:p>
    <w:p w:rsidR="00ED0E83" w:rsidRDefault="00ED0E83" w:rsidP="00186340">
      <w:pPr>
        <w:pStyle w:val="Style4"/>
        <w:tabs>
          <w:tab w:val="left" w:pos="8364"/>
        </w:tabs>
        <w:kinsoku w:val="0"/>
        <w:autoSpaceDE/>
        <w:autoSpaceDN/>
        <w:adjustRightInd/>
        <w:ind w:left="709" w:right="609"/>
        <w:jc w:val="both"/>
        <w:rPr>
          <w:rStyle w:val="CharacterStyle4"/>
          <w:spacing w:val="-5"/>
          <w:lang w:val="es-ES" w:eastAsia="es-ES"/>
        </w:rPr>
      </w:pPr>
      <w:r>
        <w:rPr>
          <w:rStyle w:val="CharacterStyle4"/>
          <w:spacing w:val="6"/>
          <w:lang w:val="es-ES" w:eastAsia="es-ES"/>
        </w:rPr>
        <w:t xml:space="preserve">notificación administrativa que señalara o consignara la existencia de requisitos </w:t>
      </w:r>
      <w:r>
        <w:rPr>
          <w:rStyle w:val="CharacterStyle4"/>
          <w:lang w:val="es-ES" w:eastAsia="es-ES"/>
        </w:rPr>
        <w:t xml:space="preserve">faltantes en ese momento para las 50 unidades reportadas, ya que los estaban tasados y </w:t>
      </w:r>
      <w:r>
        <w:rPr>
          <w:rStyle w:val="CharacterStyle4"/>
          <w:spacing w:val="-6"/>
          <w:lang w:val="es-ES" w:eastAsia="es-ES"/>
        </w:rPr>
        <w:t xml:space="preserve">fueron presentados debidamente por mi representada, conforme a la minuta de recepción de </w:t>
      </w:r>
      <w:r>
        <w:rPr>
          <w:rStyle w:val="CharacterStyle4"/>
          <w:spacing w:val="-1"/>
          <w:lang w:val="es-ES" w:eastAsia="es-ES"/>
        </w:rPr>
        <w:t xml:space="preserve">documentos entregada en1 (Sic) agosto del dos mil once que establece la gestión de 50 </w:t>
      </w:r>
      <w:r>
        <w:rPr>
          <w:rStyle w:val="CharacterStyle4"/>
          <w:spacing w:val="2"/>
          <w:lang w:val="es-ES" w:eastAsia="es-ES"/>
        </w:rPr>
        <w:t>unidades reportadas y ello se dete</w:t>
      </w:r>
      <w:r w:rsidR="002E31A3">
        <w:rPr>
          <w:rStyle w:val="CharacterStyle4"/>
          <w:spacing w:val="2"/>
          <w:lang w:val="es-ES" w:eastAsia="es-ES"/>
        </w:rPr>
        <w:t>rm</w:t>
      </w:r>
      <w:r>
        <w:rPr>
          <w:rStyle w:val="CharacterStyle4"/>
          <w:spacing w:val="2"/>
          <w:lang w:val="es-ES" w:eastAsia="es-ES"/>
        </w:rPr>
        <w:t xml:space="preserve">ina con la minuta de entrega de documentos que </w:t>
      </w:r>
      <w:r>
        <w:rPr>
          <w:rStyle w:val="CharacterStyle4"/>
          <w:spacing w:val="-5"/>
          <w:lang w:val="es-ES" w:eastAsia="es-ES"/>
        </w:rPr>
        <w:t>señala que fueron entregados todos los documentos solicitados por mi representada.</w:t>
      </w:r>
    </w:p>
    <w:p w:rsidR="00ED0E83" w:rsidRDefault="00ED0E83" w:rsidP="00186340">
      <w:pPr>
        <w:pStyle w:val="Style4"/>
        <w:tabs>
          <w:tab w:val="left" w:pos="8364"/>
        </w:tabs>
        <w:kinsoku w:val="0"/>
        <w:autoSpaceDE/>
        <w:autoSpaceDN/>
        <w:adjustRightInd/>
        <w:spacing w:before="252"/>
        <w:ind w:left="709" w:right="609"/>
        <w:jc w:val="both"/>
        <w:rPr>
          <w:rStyle w:val="CharacterStyle4"/>
          <w:spacing w:val="-1"/>
          <w:lang w:val="es-ES" w:eastAsia="es-ES"/>
        </w:rPr>
      </w:pPr>
      <w:r>
        <w:rPr>
          <w:rStyle w:val="CharacterStyle4"/>
          <w:spacing w:val="3"/>
          <w:lang w:val="es-ES" w:eastAsia="es-ES"/>
        </w:rPr>
        <w:t xml:space="preserve">TERCERO: Que de conformidad con los elementos aquí narrados cabe indicar que </w:t>
      </w:r>
      <w:r>
        <w:rPr>
          <w:rStyle w:val="CharacterStyle4"/>
          <w:spacing w:val="1"/>
          <w:lang w:val="es-ES" w:eastAsia="es-ES"/>
        </w:rPr>
        <w:t xml:space="preserve">contrario al debido proceso información brindada por el CTP que se consigna la entrega </w:t>
      </w:r>
      <w:r>
        <w:rPr>
          <w:rStyle w:val="CharacterStyle4"/>
          <w:spacing w:val="-3"/>
          <w:lang w:val="es-ES" w:eastAsia="es-ES"/>
        </w:rPr>
        <w:t xml:space="preserve">de 50 solicitudes en tramitación, y los que se </w:t>
      </w:r>
      <w:proofErr w:type="gramStart"/>
      <w:r>
        <w:rPr>
          <w:rStyle w:val="CharacterStyle4"/>
          <w:spacing w:val="-3"/>
          <w:lang w:val="es-ES" w:eastAsia="es-ES"/>
        </w:rPr>
        <w:t>señalaba</w:t>
      </w:r>
      <w:proofErr w:type="gramEnd"/>
      <w:r>
        <w:rPr>
          <w:rStyle w:val="CharacterStyle4"/>
          <w:spacing w:val="-3"/>
          <w:lang w:val="es-ES" w:eastAsia="es-ES"/>
        </w:rPr>
        <w:t xml:space="preserve"> la recepción completa de todos los </w:t>
      </w:r>
      <w:r>
        <w:rPr>
          <w:rStyle w:val="CharacterStyle4"/>
          <w:spacing w:val="-2"/>
          <w:lang w:val="es-ES" w:eastAsia="es-ES"/>
        </w:rPr>
        <w:t xml:space="preserve">requisitos en las resoluciones SEET-2011-0008 y SEET-20 11-0173. En tal sentido no se </w:t>
      </w:r>
      <w:r>
        <w:rPr>
          <w:rStyle w:val="CharacterStyle4"/>
          <w:spacing w:val="-1"/>
          <w:lang w:val="es-ES" w:eastAsia="es-ES"/>
        </w:rPr>
        <w:t>indica cual es el motivo de rechazo (Sic) los vehículos presentados po</w:t>
      </w:r>
      <w:r w:rsidR="002E31A3">
        <w:rPr>
          <w:rStyle w:val="CharacterStyle4"/>
          <w:spacing w:val="-1"/>
          <w:lang w:val="es-ES" w:eastAsia="es-ES"/>
        </w:rPr>
        <w:t>r</w:t>
      </w:r>
      <w:r>
        <w:rPr>
          <w:rStyle w:val="CharacterStyle4"/>
          <w:spacing w:val="-1"/>
          <w:lang w:val="es-ES" w:eastAsia="es-ES"/>
        </w:rPr>
        <w:t xml:space="preserve"> mi patrocinada que</w:t>
      </w:r>
      <w:r w:rsidR="002E31A3">
        <w:rPr>
          <w:rStyle w:val="CharacterStyle4"/>
          <w:spacing w:val="-1"/>
          <w:lang w:val="es-ES" w:eastAsia="es-ES"/>
        </w:rPr>
        <w:t xml:space="preserve"> </w:t>
      </w:r>
      <w:r w:rsidR="002E31A3">
        <w:rPr>
          <w:rStyle w:val="CharacterStyle4"/>
          <w:lang w:val="es-ES" w:eastAsia="es-ES"/>
        </w:rPr>
        <w:t>sería</w:t>
      </w:r>
      <w:r>
        <w:rPr>
          <w:rStyle w:val="CharacterStyle4"/>
          <w:lang w:val="es-ES" w:eastAsia="es-ES"/>
        </w:rPr>
        <w:t xml:space="preserve"> un elemento de violación al debido proceso, ya que en la notificación realizada el 30 </w:t>
      </w:r>
      <w:r>
        <w:rPr>
          <w:rStyle w:val="CharacterStyle4"/>
          <w:spacing w:val="-1"/>
          <w:lang w:val="es-ES" w:eastAsia="es-ES"/>
        </w:rPr>
        <w:t xml:space="preserve">de agosto del 2012 es omisa en dicho punto generando así un estado de indefensión plena, </w:t>
      </w:r>
      <w:r>
        <w:rPr>
          <w:rStyle w:val="CharacterStyle4"/>
          <w:spacing w:val="-4"/>
          <w:lang w:val="es-ES" w:eastAsia="es-ES"/>
        </w:rPr>
        <w:t xml:space="preserve">por no poder conocer el motivo de rechazo administrativo ni poder así realizar una defensa </w:t>
      </w:r>
      <w:r>
        <w:rPr>
          <w:rStyle w:val="CharacterStyle4"/>
          <w:spacing w:val="8"/>
          <w:lang w:val="es-ES" w:eastAsia="es-ES"/>
        </w:rPr>
        <w:t xml:space="preserve">apropiada ante la Administración Pública, lo cual nos lleva a que la actividad </w:t>
      </w:r>
      <w:r>
        <w:rPr>
          <w:rStyle w:val="CharacterStyle4"/>
          <w:spacing w:val="6"/>
          <w:lang w:val="es-ES" w:eastAsia="es-ES"/>
        </w:rPr>
        <w:t>administrativa del Concejo de Transporte Público sea nula por violación directa y</w:t>
      </w:r>
      <w:r w:rsidR="002E31A3">
        <w:rPr>
          <w:rStyle w:val="CharacterStyle4"/>
          <w:spacing w:val="6"/>
          <w:lang w:val="es-ES" w:eastAsia="es-ES"/>
        </w:rPr>
        <w:t xml:space="preserve"> </w:t>
      </w:r>
      <w:r>
        <w:rPr>
          <w:rStyle w:val="CharacterStyle4"/>
          <w:spacing w:val="4"/>
          <w:lang w:val="es-ES" w:eastAsia="es-ES"/>
        </w:rPr>
        <w:t xml:space="preserve">manifiesta del debido proceso y derecho de defensa que posee mi representada en </w:t>
      </w:r>
      <w:r>
        <w:rPr>
          <w:rStyle w:val="CharacterStyle4"/>
          <w:spacing w:val="-1"/>
          <w:lang w:val="es-ES" w:eastAsia="es-ES"/>
        </w:rPr>
        <w:t>cualquier trámite administrativo.</w:t>
      </w:r>
    </w:p>
    <w:p w:rsidR="00ED0E83" w:rsidRDefault="00ED0E83" w:rsidP="00186340">
      <w:pPr>
        <w:pStyle w:val="Style2"/>
        <w:tabs>
          <w:tab w:val="left" w:pos="8364"/>
        </w:tabs>
        <w:kinsoku w:val="0"/>
        <w:autoSpaceDE/>
        <w:autoSpaceDN/>
        <w:spacing w:before="180"/>
        <w:ind w:left="709" w:right="609"/>
        <w:jc w:val="both"/>
        <w:rPr>
          <w:rStyle w:val="CharacterStyle4"/>
          <w:spacing w:val="-1"/>
          <w:lang w:val="es-ES" w:eastAsia="es-ES"/>
        </w:rPr>
      </w:pPr>
      <w:r>
        <w:rPr>
          <w:rStyle w:val="CharacterStyle5"/>
          <w:spacing w:val="-1"/>
          <w:lang w:val="es-ES" w:eastAsia="es-ES"/>
        </w:rPr>
        <w:t>En tal orden de ideas se señala el rechazo de 41 unidades sin indicarse por que se rechazan</w:t>
      </w:r>
      <w:r>
        <w:rPr>
          <w:rStyle w:val="CharacterStyle5"/>
          <w:spacing w:val="-1"/>
          <w:lang w:val="es-ES" w:eastAsia="es-ES"/>
        </w:rPr>
        <w:br/>
      </w:r>
      <w:r>
        <w:rPr>
          <w:rStyle w:val="CharacterStyle5"/>
          <w:lang w:val="es-ES" w:eastAsia="es-ES"/>
        </w:rPr>
        <w:t>las mismas en la notificación realizada por parte del CTP, no consta que requisitos son lo</w:t>
      </w:r>
      <w:r w:rsidR="002E31A3">
        <w:rPr>
          <w:rStyle w:val="CharacterStyle5"/>
          <w:lang w:val="es-ES" w:eastAsia="es-ES"/>
        </w:rPr>
        <w:t xml:space="preserve"> </w:t>
      </w:r>
      <w:r>
        <w:rPr>
          <w:rStyle w:val="CharacterStyle5"/>
          <w:lang w:val="es-ES" w:eastAsia="es-ES"/>
        </w:rPr>
        <w:t>que están faltando o no fueron debidamente presentados, lo cual lleva a generar un estado</w:t>
      </w:r>
      <w:r>
        <w:rPr>
          <w:rStyle w:val="CharacterStyle5"/>
          <w:lang w:val="es-ES" w:eastAsia="es-ES"/>
        </w:rPr>
        <w:br/>
        <w:t>de inseguridad jurídica ya que el deber de la Administración y conforme a la Ley General</w:t>
      </w:r>
      <w:r w:rsidR="002E31A3">
        <w:rPr>
          <w:rStyle w:val="CharacterStyle5"/>
          <w:lang w:val="es-ES" w:eastAsia="es-ES"/>
        </w:rPr>
        <w:t xml:space="preserve"> </w:t>
      </w:r>
      <w:r>
        <w:rPr>
          <w:rStyle w:val="CharacterStyle4"/>
          <w:spacing w:val="2"/>
          <w:lang w:val="es-ES" w:eastAsia="es-ES"/>
        </w:rPr>
        <w:t xml:space="preserve">de Administración Pública era de notificar cualquier situación que pudiera afectar el </w:t>
      </w:r>
      <w:r>
        <w:rPr>
          <w:rStyle w:val="CharacterStyle4"/>
          <w:spacing w:val="-1"/>
          <w:lang w:val="es-ES" w:eastAsia="es-ES"/>
        </w:rPr>
        <w:t xml:space="preserve">tramite realizado por mi representada, siendo que hasta la fecha no se ha realizado esta </w:t>
      </w:r>
      <w:r>
        <w:rPr>
          <w:rStyle w:val="CharacterStyle4"/>
          <w:lang w:val="es-ES" w:eastAsia="es-ES"/>
        </w:rPr>
        <w:t xml:space="preserve">notificación para corregir o ampliar cualquier requisito por parte del Concejo (Sic) de </w:t>
      </w:r>
      <w:r>
        <w:rPr>
          <w:rStyle w:val="CharacterStyle4"/>
          <w:spacing w:val="2"/>
          <w:lang w:val="es-ES" w:eastAsia="es-ES"/>
        </w:rPr>
        <w:t xml:space="preserve">Transporte Público, lo cual nos lleva a que la actividad de rechazo de 41 unidades no </w:t>
      </w:r>
      <w:r>
        <w:rPr>
          <w:rStyle w:val="CharacterStyle4"/>
          <w:spacing w:val="5"/>
          <w:lang w:val="es-ES" w:eastAsia="es-ES"/>
        </w:rPr>
        <w:t xml:space="preserve">tenga fundamento alguno, ya que de </w:t>
      </w:r>
      <w:r w:rsidR="002E31A3">
        <w:rPr>
          <w:rStyle w:val="CharacterStyle4"/>
          <w:spacing w:val="5"/>
          <w:lang w:val="es-ES" w:eastAsia="es-ES"/>
        </w:rPr>
        <w:t>conformidad</w:t>
      </w:r>
      <w:r>
        <w:rPr>
          <w:rStyle w:val="CharacterStyle4"/>
          <w:spacing w:val="5"/>
          <w:lang w:val="es-ES" w:eastAsia="es-ES"/>
        </w:rPr>
        <w:t xml:space="preserve"> con el expediente principal mi </w:t>
      </w:r>
      <w:r w:rsidRPr="00186340">
        <w:rPr>
          <w:rStyle w:val="CharacterStyle4"/>
          <w:spacing w:val="2"/>
          <w:lang w:val="es-ES" w:eastAsia="es-ES"/>
        </w:rPr>
        <w:t xml:space="preserve">representada presenta recurso </w:t>
      </w:r>
      <w:r w:rsidR="002E31A3" w:rsidRPr="00186340">
        <w:rPr>
          <w:rStyle w:val="CharacterStyle4"/>
          <w:spacing w:val="2"/>
          <w:lang w:val="es-ES" w:eastAsia="es-ES"/>
        </w:rPr>
        <w:t>d</w:t>
      </w:r>
      <w:r w:rsidRPr="00186340">
        <w:rPr>
          <w:rStyle w:val="CharacterStyle4"/>
          <w:spacing w:val="2"/>
          <w:lang w:val="es-ES" w:eastAsia="es-ES"/>
        </w:rPr>
        <w:t>e revocatoria por rechazo de gestiones basada en la faltante de declaración de Hacienda y patentes, cuestión que mi representada impugna basada en la</w:t>
      </w:r>
    </w:p>
    <w:p w:rsidR="002E31A3" w:rsidRDefault="002E31A3" w:rsidP="00186340">
      <w:pPr>
        <w:pStyle w:val="Style2"/>
        <w:tabs>
          <w:tab w:val="left" w:pos="8364"/>
        </w:tabs>
        <w:kinsoku w:val="0"/>
        <w:autoSpaceDE/>
        <w:autoSpaceDN/>
        <w:spacing w:before="180"/>
        <w:ind w:left="709" w:right="609"/>
        <w:jc w:val="both"/>
        <w:rPr>
          <w:rStyle w:val="CharacterStyle4"/>
          <w:spacing w:val="-1"/>
          <w:lang w:val="es-ES" w:eastAsia="es-ES"/>
        </w:rPr>
      </w:pPr>
    </w:p>
    <w:p w:rsidR="002E31A3" w:rsidRDefault="002E31A3" w:rsidP="00186340">
      <w:pPr>
        <w:pStyle w:val="Style2"/>
        <w:tabs>
          <w:tab w:val="left" w:pos="8364"/>
        </w:tabs>
        <w:kinsoku w:val="0"/>
        <w:autoSpaceDE/>
        <w:autoSpaceDN/>
        <w:spacing w:before="180"/>
        <w:ind w:left="709" w:right="609"/>
        <w:jc w:val="both"/>
        <w:rPr>
          <w:rStyle w:val="CharacterStyle4"/>
          <w:spacing w:val="-1"/>
          <w:lang w:val="es-ES" w:eastAsia="es-ES"/>
        </w:rPr>
      </w:pPr>
    </w:p>
    <w:p w:rsidR="002E31A3" w:rsidRDefault="002E31A3">
      <w:pPr>
        <w:pStyle w:val="Style4"/>
        <w:kinsoku w:val="0"/>
        <w:autoSpaceDE/>
        <w:autoSpaceDN/>
        <w:adjustRightInd/>
        <w:spacing w:line="208" w:lineRule="auto"/>
        <w:ind w:right="72"/>
        <w:jc w:val="right"/>
        <w:rPr>
          <w:rStyle w:val="CharacterStyle4"/>
          <w:spacing w:val="8"/>
          <w:lang w:val="es-ES" w:eastAsia="es-ES"/>
        </w:rPr>
      </w:pPr>
    </w:p>
    <w:p w:rsidR="00186340" w:rsidRDefault="00186340">
      <w:pPr>
        <w:pStyle w:val="Style4"/>
        <w:kinsoku w:val="0"/>
        <w:autoSpaceDE/>
        <w:autoSpaceDN/>
        <w:adjustRightInd/>
        <w:spacing w:line="208" w:lineRule="auto"/>
        <w:ind w:right="72"/>
        <w:jc w:val="right"/>
        <w:rPr>
          <w:rStyle w:val="CharacterStyle4"/>
          <w:spacing w:val="8"/>
          <w:lang w:val="es-ES" w:eastAsia="es-ES"/>
        </w:rPr>
      </w:pPr>
    </w:p>
    <w:p w:rsidR="00ED0E83" w:rsidRDefault="00ED0E83" w:rsidP="00ED0E83">
      <w:pPr>
        <w:pStyle w:val="Style14"/>
        <w:kinsoku w:val="0"/>
        <w:autoSpaceDE/>
        <w:autoSpaceDN/>
        <w:ind w:left="851" w:right="751" w:firstLine="0"/>
        <w:rPr>
          <w:spacing w:val="-2"/>
          <w:sz w:val="20"/>
          <w:szCs w:val="20"/>
          <w:lang w:val="es-ES" w:eastAsia="es-ES"/>
        </w:rPr>
      </w:pPr>
      <w:r>
        <w:rPr>
          <w:spacing w:val="2"/>
          <w:sz w:val="20"/>
          <w:szCs w:val="20"/>
          <w:lang w:val="es-ES" w:eastAsia="es-ES"/>
        </w:rPr>
        <w:t xml:space="preserve">ley 6756 que refiere que las cooperativas no paga renta y no están obligadas a tener </w:t>
      </w:r>
      <w:r>
        <w:rPr>
          <w:spacing w:val="-6"/>
          <w:sz w:val="20"/>
          <w:szCs w:val="20"/>
          <w:lang w:val="es-ES" w:eastAsia="es-ES"/>
        </w:rPr>
        <w:lastRenderedPageBreak/>
        <w:t xml:space="preserve">patentes, </w:t>
      </w:r>
      <w:r>
        <w:rPr>
          <w:b/>
          <w:bCs/>
          <w:spacing w:val="-6"/>
          <w:sz w:val="20"/>
          <w:szCs w:val="20"/>
          <w:u w:val="single"/>
          <w:lang w:val="es-ES" w:eastAsia="es-ES"/>
        </w:rPr>
        <w:t>recurso que hasta la fecha no ha sido resuelto,</w:t>
      </w:r>
      <w:r>
        <w:rPr>
          <w:spacing w:val="-6"/>
          <w:sz w:val="20"/>
          <w:szCs w:val="20"/>
          <w:lang w:val="es-ES" w:eastAsia="es-ES"/>
        </w:rPr>
        <w:t xml:space="preserve"> ni sea establecido bajo que principios </w:t>
      </w:r>
      <w:r>
        <w:rPr>
          <w:sz w:val="20"/>
          <w:szCs w:val="20"/>
          <w:lang w:val="es-ES" w:eastAsia="es-ES"/>
        </w:rPr>
        <w:t xml:space="preserve">de razonabilidad y proporcionalidad lo solicitan; y como bien como ordena la ley las cooperativas no requieren tales requisitos y por lo tanto el Concejo (Sic) de Transporte </w:t>
      </w:r>
      <w:r>
        <w:rPr>
          <w:spacing w:val="-4"/>
          <w:sz w:val="20"/>
          <w:szCs w:val="20"/>
          <w:lang w:val="es-ES" w:eastAsia="es-ES"/>
        </w:rPr>
        <w:t xml:space="preserve">Público no los puede exigir, conforme al bloque de legalidad que afecta tanto en materia </w:t>
      </w:r>
      <w:r>
        <w:rPr>
          <w:sz w:val="20"/>
          <w:szCs w:val="20"/>
          <w:lang w:val="es-ES" w:eastAsia="es-ES"/>
        </w:rPr>
        <w:t xml:space="preserve">administrativa como en contratación pública, elementos que por su falta o inexistencia </w:t>
      </w:r>
      <w:r>
        <w:rPr>
          <w:spacing w:val="-1"/>
          <w:sz w:val="20"/>
          <w:szCs w:val="20"/>
          <w:lang w:val="es-ES" w:eastAsia="es-ES"/>
        </w:rPr>
        <w:t xml:space="preserve">anulan lo actuado por negligencia o impericia demostrada en este proceso de adjudicación </w:t>
      </w:r>
      <w:r>
        <w:rPr>
          <w:spacing w:val="-2"/>
          <w:sz w:val="20"/>
          <w:szCs w:val="20"/>
          <w:lang w:val="es-ES" w:eastAsia="es-ES"/>
        </w:rPr>
        <w:t>de permisos públicos.</w:t>
      </w:r>
    </w:p>
    <w:p w:rsidR="00ED0E83" w:rsidRDefault="00ED0E83" w:rsidP="00ED0E83">
      <w:pPr>
        <w:pStyle w:val="Style14"/>
        <w:kinsoku w:val="0"/>
        <w:autoSpaceDE/>
        <w:autoSpaceDN/>
        <w:spacing w:before="252"/>
        <w:ind w:left="851" w:right="751" w:firstLine="0"/>
        <w:rPr>
          <w:spacing w:val="-1"/>
          <w:sz w:val="20"/>
          <w:szCs w:val="20"/>
          <w:lang w:val="es-ES" w:eastAsia="es-ES"/>
        </w:rPr>
      </w:pPr>
      <w:r>
        <w:rPr>
          <w:spacing w:val="-2"/>
          <w:sz w:val="20"/>
          <w:szCs w:val="20"/>
          <w:lang w:val="es-ES" w:eastAsia="es-ES"/>
        </w:rPr>
        <w:t xml:space="preserve">CUARTO: Conforme a la redacción del documento se procede indicar que mi representada </w:t>
      </w:r>
      <w:r>
        <w:rPr>
          <w:spacing w:val="2"/>
          <w:sz w:val="20"/>
          <w:szCs w:val="20"/>
          <w:lang w:val="es-ES" w:eastAsia="es-ES"/>
        </w:rPr>
        <w:t xml:space="preserve">no cumple con los requisitos establecidos en el transitorio de la ley 8955, cuando en </w:t>
      </w:r>
      <w:r>
        <w:rPr>
          <w:sz w:val="20"/>
          <w:szCs w:val="20"/>
          <w:lang w:val="es-ES" w:eastAsia="es-ES"/>
        </w:rPr>
        <w:t xml:space="preserve">primera instancia estos se hallan suspendidos por mandato constitucional conforme al expediente </w:t>
      </w:r>
      <w:r w:rsidR="00733067">
        <w:rPr>
          <w:sz w:val="20"/>
          <w:szCs w:val="20"/>
          <w:lang w:val="es-ES" w:eastAsia="es-ES"/>
        </w:rPr>
        <w:t>11-010289-0007-CO</w:t>
      </w:r>
      <w:r>
        <w:rPr>
          <w:sz w:val="20"/>
          <w:szCs w:val="20"/>
          <w:lang w:val="es-ES" w:eastAsia="es-ES"/>
        </w:rPr>
        <w:t xml:space="preserve"> lo cual es conocimiento de la Junta Directiva del Concejo </w:t>
      </w:r>
      <w:r>
        <w:rPr>
          <w:spacing w:val="4"/>
          <w:sz w:val="20"/>
          <w:szCs w:val="20"/>
          <w:lang w:val="es-ES" w:eastAsia="es-ES"/>
        </w:rPr>
        <w:t xml:space="preserve">de Transporte Público, con lo cual su actual exigencia no puede empleado por la </w:t>
      </w:r>
      <w:r>
        <w:rPr>
          <w:spacing w:val="-2"/>
          <w:sz w:val="20"/>
          <w:szCs w:val="20"/>
          <w:lang w:val="es-ES" w:eastAsia="es-ES"/>
        </w:rPr>
        <w:t xml:space="preserve">administración como sustento para rechazar la presente solicitud que sería un acto de abuso </w:t>
      </w:r>
      <w:r>
        <w:rPr>
          <w:spacing w:val="-3"/>
          <w:sz w:val="20"/>
          <w:szCs w:val="20"/>
          <w:lang w:val="es-ES" w:eastAsia="es-ES"/>
        </w:rPr>
        <w:t xml:space="preserve">de autoridad y desobediencia a la Sala Constitucional por ser un acto final en el proceso </w:t>
      </w:r>
      <w:r>
        <w:rPr>
          <w:spacing w:val="-1"/>
          <w:sz w:val="20"/>
          <w:szCs w:val="20"/>
          <w:lang w:val="es-ES" w:eastAsia="es-ES"/>
        </w:rPr>
        <w:t xml:space="preserve">administrativo generado por una ley suspendida por vicios constitucionalidad, siendo que </w:t>
      </w:r>
      <w:r>
        <w:rPr>
          <w:spacing w:val="-3"/>
          <w:sz w:val="20"/>
          <w:szCs w:val="20"/>
          <w:lang w:val="es-ES" w:eastAsia="es-ES"/>
        </w:rPr>
        <w:t xml:space="preserve">este vicio anula lo actuado desde la misma valoración realizada por la Junta Directiva para </w:t>
      </w:r>
      <w:r>
        <w:rPr>
          <w:spacing w:val="-1"/>
          <w:sz w:val="20"/>
          <w:szCs w:val="20"/>
          <w:lang w:val="es-ES" w:eastAsia="es-ES"/>
        </w:rPr>
        <w:t>rechazar las gestiones planteadas por mi representada en agosto del dos mil once.</w:t>
      </w:r>
    </w:p>
    <w:p w:rsidR="00ED0E83" w:rsidRDefault="00ED0E83" w:rsidP="00ED0E83">
      <w:pPr>
        <w:pStyle w:val="Style14"/>
        <w:kinsoku w:val="0"/>
        <w:autoSpaceDE/>
        <w:autoSpaceDN/>
        <w:spacing w:before="468"/>
        <w:ind w:left="851" w:right="751" w:firstLine="0"/>
        <w:rPr>
          <w:spacing w:val="-1"/>
          <w:sz w:val="20"/>
          <w:szCs w:val="20"/>
          <w:lang w:val="es-ES" w:eastAsia="es-ES"/>
        </w:rPr>
      </w:pPr>
      <w:r>
        <w:rPr>
          <w:spacing w:val="-3"/>
          <w:sz w:val="20"/>
          <w:szCs w:val="20"/>
          <w:lang w:val="es-ES" w:eastAsia="es-ES"/>
        </w:rPr>
        <w:t xml:space="preserve">Conforme a los elementos indicados, cabe señalar como un hecho claro y evidente que el </w:t>
      </w:r>
      <w:r>
        <w:rPr>
          <w:spacing w:val="-1"/>
          <w:sz w:val="20"/>
          <w:szCs w:val="20"/>
          <w:lang w:val="es-ES" w:eastAsia="es-ES"/>
        </w:rPr>
        <w:t xml:space="preserve">rechazo realizado a las gestiones de mi representada, están basadas en requerimientos </w:t>
      </w:r>
      <w:r>
        <w:rPr>
          <w:spacing w:val="-5"/>
          <w:sz w:val="20"/>
          <w:szCs w:val="20"/>
          <w:lang w:val="es-ES" w:eastAsia="es-ES"/>
        </w:rPr>
        <w:t xml:space="preserve">SUSPENDIDOS expresamente por la Sala Constitucional cuando da tramite a la acción de </w:t>
      </w:r>
      <w:r>
        <w:rPr>
          <w:spacing w:val="2"/>
          <w:sz w:val="20"/>
          <w:szCs w:val="20"/>
          <w:lang w:val="es-ES" w:eastAsia="es-ES"/>
        </w:rPr>
        <w:t xml:space="preserve">inconstitucionalidad contra, la ley 8955, mas aun llegando a ser una interpretación </w:t>
      </w:r>
      <w:r>
        <w:rPr>
          <w:spacing w:val="-3"/>
          <w:sz w:val="20"/>
          <w:szCs w:val="20"/>
          <w:lang w:val="es-ES" w:eastAsia="es-ES"/>
        </w:rPr>
        <w:t xml:space="preserve">tergiversada de los alcances de la medida dictada por la Sala en la resolución que ordena </w:t>
      </w:r>
      <w:r>
        <w:rPr>
          <w:spacing w:val="-1"/>
          <w:sz w:val="20"/>
          <w:szCs w:val="20"/>
          <w:lang w:val="es-ES" w:eastAsia="es-ES"/>
        </w:rPr>
        <w:t xml:space="preserve">suspender la aplicación del primero de la ley 8955 del siete de julio del dos mil once, modificando así la letra de la ley como los transitorios, generando una actividad anómala y </w:t>
      </w:r>
      <w:r>
        <w:rPr>
          <w:sz w:val="20"/>
          <w:szCs w:val="20"/>
          <w:lang w:val="es-ES" w:eastAsia="es-ES"/>
        </w:rPr>
        <w:t xml:space="preserve">por ende nula en este proceso administrativo, que conlleva la nulidad de lo actuado por </w:t>
      </w:r>
      <w:r>
        <w:rPr>
          <w:spacing w:val="-3"/>
          <w:sz w:val="20"/>
          <w:szCs w:val="20"/>
          <w:lang w:val="es-ES" w:eastAsia="es-ES"/>
        </w:rPr>
        <w:t xml:space="preserve">vicios de fondo en tal sentido, ya que los requisitos estaban debidamente tasados por la </w:t>
      </w:r>
      <w:r>
        <w:rPr>
          <w:sz w:val="20"/>
          <w:szCs w:val="20"/>
          <w:lang w:val="es-ES" w:eastAsia="es-ES"/>
        </w:rPr>
        <w:t xml:space="preserve">administración y prueba de ello se entrego un documento de recepción por parte del CTP, lo cual son elementos probatorios de que mi representada ha realizado la presentación </w:t>
      </w:r>
      <w:r>
        <w:rPr>
          <w:spacing w:val="3"/>
          <w:sz w:val="20"/>
          <w:szCs w:val="20"/>
          <w:lang w:val="es-ES" w:eastAsia="es-ES"/>
        </w:rPr>
        <w:t>conforme a lo indicado por el CTP antes de que suspendiera la ley</w:t>
      </w:r>
      <w:r w:rsidR="00186340">
        <w:rPr>
          <w:spacing w:val="3"/>
          <w:sz w:val="20"/>
          <w:szCs w:val="20"/>
          <w:lang w:val="es-ES" w:eastAsia="es-ES"/>
        </w:rPr>
        <w:t xml:space="preserve"> 8955, p</w:t>
      </w:r>
      <w:r>
        <w:rPr>
          <w:spacing w:val="3"/>
          <w:sz w:val="20"/>
          <w:szCs w:val="20"/>
          <w:lang w:val="es-ES" w:eastAsia="es-ES"/>
        </w:rPr>
        <w:t xml:space="preserve">or orden </w:t>
      </w:r>
      <w:r>
        <w:rPr>
          <w:spacing w:val="2"/>
          <w:sz w:val="20"/>
          <w:szCs w:val="20"/>
          <w:lang w:val="es-ES" w:eastAsia="es-ES"/>
        </w:rPr>
        <w:t xml:space="preserve">judicial y no pueden ser variados un año después en forma arbitraria y menos aun por </w:t>
      </w:r>
      <w:r>
        <w:rPr>
          <w:spacing w:val="-2"/>
          <w:sz w:val="20"/>
          <w:szCs w:val="20"/>
          <w:lang w:val="es-ES" w:eastAsia="es-ES"/>
        </w:rPr>
        <w:t xml:space="preserve">estar suspendido el transitorio primero de la ley 8955 por orden constitucional, ya que no </w:t>
      </w:r>
      <w:r>
        <w:rPr>
          <w:sz w:val="20"/>
          <w:szCs w:val="20"/>
          <w:lang w:val="es-ES" w:eastAsia="es-ES"/>
        </w:rPr>
        <w:t xml:space="preserve">existe elementos o motivos razonables para variar lo previsto en la orden judicial, con lo cual la modificación aquí apunta a un posible abuso de autoridad mediante el desvío de </w:t>
      </w:r>
      <w:r>
        <w:rPr>
          <w:spacing w:val="-1"/>
          <w:sz w:val="20"/>
          <w:szCs w:val="20"/>
          <w:lang w:val="es-ES" w:eastAsia="es-ES"/>
        </w:rPr>
        <w:t xml:space="preserve">poder, actos que están tachados de ilegales tanto por la jurisprudencia constitucional como </w:t>
      </w:r>
      <w:r>
        <w:rPr>
          <w:spacing w:val="-3"/>
          <w:sz w:val="20"/>
          <w:szCs w:val="20"/>
          <w:lang w:val="es-ES" w:eastAsia="es-ES"/>
        </w:rPr>
        <w:t xml:space="preserve">por la Ley General de Administración Pública, siendo que el acto final de acreditación está </w:t>
      </w:r>
      <w:r>
        <w:rPr>
          <w:spacing w:val="-1"/>
          <w:sz w:val="20"/>
          <w:szCs w:val="20"/>
          <w:lang w:val="es-ES" w:eastAsia="es-ES"/>
        </w:rPr>
        <w:t>viciado y por ende pierde cualquier tipo de eficacia ante los administrados, lo cual conlleva a declarar su nulidad absoluta por parte del órgano decisor en última instancia.</w:t>
      </w:r>
    </w:p>
    <w:p w:rsidR="00ED0E83" w:rsidRDefault="00ED0E83" w:rsidP="00ED0E83">
      <w:pPr>
        <w:pStyle w:val="Style1"/>
        <w:kinsoku w:val="0"/>
        <w:autoSpaceDE/>
        <w:autoSpaceDN/>
        <w:adjustRightInd/>
        <w:spacing w:before="180" w:after="1044"/>
        <w:ind w:left="851" w:right="751"/>
        <w:jc w:val="both"/>
        <w:rPr>
          <w:spacing w:val="1"/>
          <w:sz w:val="20"/>
          <w:szCs w:val="20"/>
          <w:lang w:val="es-ES" w:eastAsia="es-ES"/>
        </w:rPr>
      </w:pPr>
      <w:r>
        <w:rPr>
          <w:sz w:val="20"/>
          <w:szCs w:val="20"/>
          <w:lang w:val="es-ES" w:eastAsia="es-ES"/>
        </w:rPr>
        <w:t xml:space="preserve">En este orden de ideas, no puede olvidarse que la autorización dada por el CTP para que </w:t>
      </w:r>
      <w:r>
        <w:rPr>
          <w:spacing w:val="3"/>
          <w:sz w:val="20"/>
          <w:szCs w:val="20"/>
          <w:lang w:val="es-ES" w:eastAsia="es-ES"/>
        </w:rPr>
        <w:t xml:space="preserve">los vehículos determinados ya como adjudicatarios presten el servicio mediante la </w:t>
      </w:r>
      <w:r>
        <w:rPr>
          <w:spacing w:val="10"/>
          <w:sz w:val="20"/>
          <w:szCs w:val="20"/>
          <w:lang w:val="es-ES" w:eastAsia="es-ES"/>
        </w:rPr>
        <w:t xml:space="preserve">ejecución material de un actos finales de adjudicación de los permisos en el </w:t>
      </w:r>
      <w:r>
        <w:rPr>
          <w:spacing w:val="-3"/>
          <w:sz w:val="20"/>
          <w:szCs w:val="20"/>
          <w:lang w:val="es-ES" w:eastAsia="es-ES"/>
        </w:rPr>
        <w:t xml:space="preserve">procedimiento administrativo, lo cual representa en sí rnismo un acto de desobediencia </w:t>
      </w:r>
      <w:r>
        <w:rPr>
          <w:spacing w:val="-1"/>
          <w:sz w:val="20"/>
          <w:szCs w:val="20"/>
          <w:lang w:val="es-ES" w:eastAsia="es-ES"/>
        </w:rPr>
        <w:t xml:space="preserve">administrativa al mandato constitucional, lo cual conlleva a que la misma administración </w:t>
      </w:r>
      <w:r>
        <w:rPr>
          <w:sz w:val="20"/>
          <w:szCs w:val="20"/>
          <w:lang w:val="es-ES" w:eastAsia="es-ES"/>
        </w:rPr>
        <w:t xml:space="preserve">deba retrotraerse en sus actos y ordenar la nulidad absoluta de la calificación realizada, </w:t>
      </w:r>
      <w:r>
        <w:rPr>
          <w:spacing w:val="-2"/>
          <w:sz w:val="20"/>
          <w:szCs w:val="20"/>
          <w:lang w:val="es-ES" w:eastAsia="es-ES"/>
        </w:rPr>
        <w:t xml:space="preserve">porque es en sí misma la aplicación material de los artículos de la ley 8955 que fueron </w:t>
      </w:r>
      <w:r>
        <w:rPr>
          <w:sz w:val="20"/>
          <w:szCs w:val="20"/>
          <w:lang w:val="es-ES" w:eastAsia="es-ES"/>
        </w:rPr>
        <w:t xml:space="preserve">suspendidos por orden constitucional, ya que se permite y reconoce a los escogidos como </w:t>
      </w:r>
      <w:r>
        <w:rPr>
          <w:spacing w:val="-3"/>
          <w:sz w:val="20"/>
          <w:szCs w:val="20"/>
          <w:lang w:val="es-ES" w:eastAsia="es-ES"/>
        </w:rPr>
        <w:t xml:space="preserve">ya permisionarios, identificados con un rotulo autorizado por el ente lo cual es un acto de </w:t>
      </w:r>
      <w:r>
        <w:rPr>
          <w:spacing w:val="-4"/>
          <w:sz w:val="20"/>
          <w:szCs w:val="20"/>
          <w:lang w:val="es-ES" w:eastAsia="es-ES"/>
        </w:rPr>
        <w:t xml:space="preserve">desacato directo a la suspensión ordenada por la Sala en su momento, con lo cual se está en </w:t>
      </w:r>
      <w:r>
        <w:rPr>
          <w:spacing w:val="-1"/>
          <w:sz w:val="20"/>
          <w:szCs w:val="20"/>
          <w:lang w:val="es-ES" w:eastAsia="es-ES"/>
        </w:rPr>
        <w:t xml:space="preserve">fragante violación al artículos 81 y 82 de la Ley de Jurisdicción Constitucional, lo cual es </w:t>
      </w:r>
      <w:r>
        <w:rPr>
          <w:spacing w:val="1"/>
          <w:sz w:val="20"/>
          <w:szCs w:val="20"/>
          <w:lang w:val="es-ES" w:eastAsia="es-ES"/>
        </w:rPr>
        <w:t>una acto grave que desencadena el reproche por violación a la Constitución Política y la</w:t>
      </w:r>
    </w:p>
    <w:p w:rsidR="00ED0E83" w:rsidRDefault="00ED0E83">
      <w:pPr>
        <w:pStyle w:val="Style1"/>
        <w:kinsoku w:val="0"/>
        <w:autoSpaceDE/>
        <w:autoSpaceDN/>
        <w:adjustRightInd/>
        <w:spacing w:line="208" w:lineRule="auto"/>
        <w:jc w:val="right"/>
        <w:rPr>
          <w:spacing w:val="4"/>
          <w:sz w:val="20"/>
          <w:szCs w:val="20"/>
          <w:lang w:val="es-ES" w:eastAsia="es-ES"/>
        </w:rPr>
      </w:pPr>
    </w:p>
    <w:p w:rsidR="00733067" w:rsidRDefault="00733067">
      <w:pPr>
        <w:pStyle w:val="Style1"/>
        <w:kinsoku w:val="0"/>
        <w:autoSpaceDE/>
        <w:autoSpaceDN/>
        <w:adjustRightInd/>
        <w:spacing w:line="208" w:lineRule="auto"/>
        <w:jc w:val="right"/>
        <w:rPr>
          <w:spacing w:val="4"/>
          <w:sz w:val="20"/>
          <w:szCs w:val="20"/>
          <w:lang w:val="es-ES" w:eastAsia="es-ES"/>
        </w:rPr>
      </w:pPr>
    </w:p>
    <w:p w:rsidR="00733067" w:rsidRDefault="00733067">
      <w:pPr>
        <w:pStyle w:val="Style1"/>
        <w:kinsoku w:val="0"/>
        <w:autoSpaceDE/>
        <w:autoSpaceDN/>
        <w:adjustRightInd/>
        <w:spacing w:line="208" w:lineRule="auto"/>
        <w:jc w:val="right"/>
        <w:rPr>
          <w:spacing w:val="4"/>
          <w:sz w:val="20"/>
          <w:szCs w:val="20"/>
          <w:lang w:val="es-ES" w:eastAsia="es-ES"/>
        </w:rPr>
      </w:pPr>
    </w:p>
    <w:p w:rsidR="00ED0E83" w:rsidRDefault="00ED0E83" w:rsidP="00ED0E83">
      <w:pPr>
        <w:pStyle w:val="Style1"/>
        <w:kinsoku w:val="0"/>
        <w:autoSpaceDE/>
        <w:autoSpaceDN/>
        <w:adjustRightInd/>
        <w:ind w:left="851" w:right="609"/>
        <w:jc w:val="both"/>
        <w:rPr>
          <w:spacing w:val="-2"/>
          <w:sz w:val="20"/>
          <w:szCs w:val="20"/>
          <w:lang w:val="es-ES" w:eastAsia="es-ES"/>
        </w:rPr>
      </w:pPr>
      <w:proofErr w:type="gramStart"/>
      <w:r>
        <w:rPr>
          <w:spacing w:val="-4"/>
          <w:sz w:val="20"/>
          <w:szCs w:val="20"/>
          <w:lang w:val="es-ES" w:eastAsia="es-ES"/>
        </w:rPr>
        <w:lastRenderedPageBreak/>
        <w:t>soberanía</w:t>
      </w:r>
      <w:proofErr w:type="gramEnd"/>
      <w:r>
        <w:rPr>
          <w:spacing w:val="-4"/>
          <w:sz w:val="20"/>
          <w:szCs w:val="20"/>
          <w:lang w:val="es-ES" w:eastAsia="es-ES"/>
        </w:rPr>
        <w:t xml:space="preserve"> de la Sala Constitucional, que obligan a anular lo actuado conforme al bloque de </w:t>
      </w:r>
      <w:r>
        <w:rPr>
          <w:spacing w:val="-2"/>
          <w:sz w:val="20"/>
          <w:szCs w:val="20"/>
          <w:lang w:val="es-ES" w:eastAsia="es-ES"/>
        </w:rPr>
        <w:t>le</w:t>
      </w:r>
      <w:r w:rsidR="00186340">
        <w:rPr>
          <w:spacing w:val="-2"/>
          <w:sz w:val="20"/>
          <w:szCs w:val="20"/>
          <w:lang w:val="es-ES" w:eastAsia="es-ES"/>
        </w:rPr>
        <w:t>galidad que existe en la Nación.</w:t>
      </w:r>
    </w:p>
    <w:p w:rsidR="00ED0E83" w:rsidRDefault="00ED0E83" w:rsidP="00ED0E83">
      <w:pPr>
        <w:pStyle w:val="Style3"/>
        <w:kinsoku w:val="0"/>
        <w:autoSpaceDE/>
        <w:autoSpaceDN/>
        <w:ind w:left="851" w:right="609"/>
        <w:rPr>
          <w:spacing w:val="-1"/>
          <w:sz w:val="20"/>
          <w:szCs w:val="20"/>
          <w:lang w:val="es-ES" w:eastAsia="es-ES"/>
        </w:rPr>
      </w:pPr>
      <w:r>
        <w:rPr>
          <w:spacing w:val="-5"/>
          <w:sz w:val="20"/>
          <w:szCs w:val="20"/>
          <w:lang w:val="es-ES" w:eastAsia="es-ES"/>
        </w:rPr>
        <w:t xml:space="preserve">En tal sentido si se rindió un informe de la documentación de la empresa se debió poner en </w:t>
      </w:r>
      <w:r>
        <w:rPr>
          <w:spacing w:val="-3"/>
          <w:sz w:val="20"/>
          <w:szCs w:val="20"/>
          <w:lang w:val="es-ES" w:eastAsia="es-ES"/>
        </w:rPr>
        <w:t xml:space="preserve">conocimiento a la misma sobre los resultados obtenidos conforme ordena el principio de </w:t>
      </w:r>
      <w:r>
        <w:rPr>
          <w:sz w:val="20"/>
          <w:szCs w:val="20"/>
          <w:lang w:val="es-ES" w:eastAsia="es-ES"/>
        </w:rPr>
        <w:t xml:space="preserve">publicidad en materia de contratación administrativa y el debido proceso, siendo que hasta </w:t>
      </w:r>
      <w:r>
        <w:rPr>
          <w:spacing w:val="3"/>
          <w:sz w:val="20"/>
          <w:szCs w:val="20"/>
          <w:lang w:val="es-ES" w:eastAsia="es-ES"/>
        </w:rPr>
        <w:t xml:space="preserve">la fecha dicha información y la conformación de tales comisiones tiende a tener un </w:t>
      </w:r>
      <w:r>
        <w:rPr>
          <w:spacing w:val="-5"/>
          <w:sz w:val="20"/>
          <w:szCs w:val="20"/>
          <w:lang w:val="es-ES" w:eastAsia="es-ES"/>
        </w:rPr>
        <w:t xml:space="preserve">consigna de fantasmas administrativos, ya que de haber sido realizado los citados informes </w:t>
      </w:r>
      <w:r>
        <w:rPr>
          <w:spacing w:val="-2"/>
          <w:sz w:val="20"/>
          <w:szCs w:val="20"/>
          <w:lang w:val="es-ES" w:eastAsia="es-ES"/>
        </w:rPr>
        <w:t xml:space="preserve">administrativos no fueron incorporados al expediente, menos puesta en conocimiento de la parte interesa, lo cual demuestra un vicio contra el debido proceso, ya que no existía un </w:t>
      </w:r>
      <w:r>
        <w:rPr>
          <w:spacing w:val="3"/>
          <w:sz w:val="20"/>
          <w:szCs w:val="20"/>
          <w:lang w:val="es-ES" w:eastAsia="es-ES"/>
        </w:rPr>
        <w:t xml:space="preserve">reglamento administrativo que estableciera las pautas puntaje de cada requisito para </w:t>
      </w:r>
      <w:r>
        <w:rPr>
          <w:sz w:val="20"/>
          <w:szCs w:val="20"/>
          <w:lang w:val="es-ES" w:eastAsia="es-ES"/>
        </w:rPr>
        <w:t xml:space="preserve">obtener una valorización objetiva como se requiere en todo procedimiento administrativo de adjudicación de un permiso o concesión estatal para la explotación comercial de los recursos públicos violando lo establecido en el articulo 140 inciso 3° de la Carta Magna, </w:t>
      </w:r>
      <w:r>
        <w:rPr>
          <w:spacing w:val="-2"/>
          <w:sz w:val="20"/>
          <w:szCs w:val="20"/>
          <w:lang w:val="es-ES" w:eastAsia="es-ES"/>
        </w:rPr>
        <w:t xml:space="preserve">con lo cual lo actuado es inconstitucional, por no existir un método o procedimiento que </w:t>
      </w:r>
      <w:r>
        <w:rPr>
          <w:spacing w:val="-1"/>
          <w:sz w:val="20"/>
          <w:szCs w:val="20"/>
          <w:lang w:val="es-ES" w:eastAsia="es-ES"/>
        </w:rPr>
        <w:t>garantice el debido proceso y un trato equitativo para cada una de las partes.</w:t>
      </w:r>
    </w:p>
    <w:p w:rsidR="00ED0E83" w:rsidRDefault="00ED0E83" w:rsidP="00ED0E83">
      <w:pPr>
        <w:pStyle w:val="Style3"/>
        <w:kinsoku w:val="0"/>
        <w:autoSpaceDE/>
        <w:autoSpaceDN/>
        <w:spacing w:before="252"/>
        <w:ind w:left="851" w:right="609"/>
        <w:rPr>
          <w:spacing w:val="-2"/>
          <w:sz w:val="20"/>
          <w:szCs w:val="20"/>
          <w:lang w:val="es-ES" w:eastAsia="es-ES"/>
        </w:rPr>
      </w:pPr>
      <w:r>
        <w:rPr>
          <w:spacing w:val="12"/>
          <w:sz w:val="20"/>
          <w:szCs w:val="20"/>
          <w:lang w:val="es-ES" w:eastAsia="es-ES"/>
        </w:rPr>
        <w:t xml:space="preserve">QUINTO: Que conforme se señala por parte del CTP, existe una acción de </w:t>
      </w:r>
      <w:r>
        <w:rPr>
          <w:spacing w:val="-5"/>
          <w:sz w:val="20"/>
          <w:szCs w:val="20"/>
          <w:lang w:val="es-ES" w:eastAsia="es-ES"/>
        </w:rPr>
        <w:t xml:space="preserve">inconstitucionalidad en el expediente 11-010289-0007-003 en que por mandato de la Sala </w:t>
      </w:r>
      <w:r>
        <w:rPr>
          <w:sz w:val="20"/>
          <w:szCs w:val="20"/>
          <w:lang w:val="es-ES" w:eastAsia="es-ES"/>
        </w:rPr>
        <w:t xml:space="preserve">Constitucional se ordena la suspensión de la entrega de los permisos previstos en la ley </w:t>
      </w:r>
      <w:r>
        <w:rPr>
          <w:spacing w:val="-5"/>
          <w:sz w:val="20"/>
          <w:szCs w:val="20"/>
          <w:lang w:val="es-ES" w:eastAsia="es-ES"/>
        </w:rPr>
        <w:t xml:space="preserve">8955 del siete de julio, y que se ordena en forma clara y concisa que se deberá suspender la </w:t>
      </w:r>
      <w:r>
        <w:rPr>
          <w:spacing w:val="-1"/>
          <w:sz w:val="20"/>
          <w:szCs w:val="20"/>
          <w:lang w:val="es-ES" w:eastAsia="es-ES"/>
        </w:rPr>
        <w:t xml:space="preserve">normativa tachada de inconstitucional hasta que la Sala dictamine lo que corresponda, </w:t>
      </w:r>
      <w:r>
        <w:rPr>
          <w:spacing w:val="-3"/>
          <w:sz w:val="20"/>
          <w:szCs w:val="20"/>
          <w:lang w:val="es-ES" w:eastAsia="es-ES"/>
        </w:rPr>
        <w:t xml:space="preserve">conforme se señala en este punto la Sala no ha terminado el proceso, por lo cual acreditar </w:t>
      </w:r>
      <w:r>
        <w:rPr>
          <w:sz w:val="20"/>
          <w:szCs w:val="20"/>
          <w:lang w:val="es-ES" w:eastAsia="es-ES"/>
        </w:rPr>
        <w:t xml:space="preserve">quienes están seleccionados como prestatarios del servicio es un acto de desobediencia a </w:t>
      </w:r>
      <w:r>
        <w:rPr>
          <w:spacing w:val="1"/>
          <w:sz w:val="20"/>
          <w:szCs w:val="20"/>
          <w:lang w:val="es-ES" w:eastAsia="es-ES"/>
        </w:rPr>
        <w:t xml:space="preserve">los articulas 81 y 82 de la ley de Jurisdicción Constitucional lo cual conlleva a la nulidad </w:t>
      </w:r>
      <w:r>
        <w:rPr>
          <w:sz w:val="20"/>
          <w:szCs w:val="20"/>
          <w:lang w:val="es-ES" w:eastAsia="es-ES"/>
        </w:rPr>
        <w:t xml:space="preserve">de la calificación administrativa realizada por el CTP ya que aplico para tal efecto el </w:t>
      </w:r>
      <w:r>
        <w:rPr>
          <w:spacing w:val="-2"/>
          <w:sz w:val="20"/>
          <w:szCs w:val="20"/>
          <w:lang w:val="es-ES" w:eastAsia="es-ES"/>
        </w:rPr>
        <w:t xml:space="preserve">transitorio primero de la citada ley dictando un acto final de adjudicación material de los </w:t>
      </w:r>
      <w:r>
        <w:rPr>
          <w:spacing w:val="1"/>
          <w:sz w:val="20"/>
          <w:szCs w:val="20"/>
          <w:lang w:val="es-ES" w:eastAsia="es-ES"/>
        </w:rPr>
        <w:t xml:space="preserve">permisos que conlleva a un desacato en forma directa de la Sala Constitucional y el </w:t>
      </w:r>
      <w:r>
        <w:rPr>
          <w:spacing w:val="6"/>
          <w:sz w:val="20"/>
          <w:szCs w:val="20"/>
          <w:lang w:val="es-ES" w:eastAsia="es-ES"/>
        </w:rPr>
        <w:t xml:space="preserve">ordenamiento jurídico, con lo cual se viola el bloque de legalidad y por ende el </w:t>
      </w:r>
      <w:r>
        <w:rPr>
          <w:spacing w:val="-4"/>
          <w:sz w:val="20"/>
          <w:szCs w:val="20"/>
          <w:lang w:val="es-ES" w:eastAsia="es-ES"/>
        </w:rPr>
        <w:t xml:space="preserve">ordenamiento jurídico lo cual conlleva a la nulidad de lo actuado por parte del Concejo de </w:t>
      </w:r>
      <w:r>
        <w:rPr>
          <w:spacing w:val="2"/>
          <w:sz w:val="20"/>
          <w:szCs w:val="20"/>
          <w:lang w:val="es-ES" w:eastAsia="es-ES"/>
        </w:rPr>
        <w:t xml:space="preserve">Transporte Público y las penas previstas en el artículo 71 de la Ley de Jurisdicción </w:t>
      </w:r>
      <w:r>
        <w:rPr>
          <w:spacing w:val="-2"/>
          <w:sz w:val="20"/>
          <w:szCs w:val="20"/>
          <w:lang w:val="es-ES" w:eastAsia="es-ES"/>
        </w:rPr>
        <w:t>Constitucional por desacato directo a una orden judicial.</w:t>
      </w:r>
    </w:p>
    <w:p w:rsidR="00ED0E83" w:rsidRDefault="00ED0E83" w:rsidP="00ED0E83">
      <w:pPr>
        <w:pStyle w:val="Style3"/>
        <w:kinsoku w:val="0"/>
        <w:autoSpaceDE/>
        <w:autoSpaceDN/>
        <w:ind w:left="851" w:right="609"/>
        <w:rPr>
          <w:spacing w:val="-2"/>
          <w:sz w:val="20"/>
          <w:szCs w:val="20"/>
          <w:lang w:val="es-ES" w:eastAsia="es-ES"/>
        </w:rPr>
      </w:pPr>
      <w:r>
        <w:rPr>
          <w:spacing w:val="-5"/>
          <w:sz w:val="20"/>
          <w:szCs w:val="20"/>
          <w:lang w:val="es-ES" w:eastAsia="es-ES"/>
        </w:rPr>
        <w:t xml:space="preserve">SEXTO: Que de conformidad con el debido proceso y el principio de seguridad jurídica, el </w:t>
      </w:r>
      <w:r>
        <w:rPr>
          <w:spacing w:val="-2"/>
          <w:sz w:val="20"/>
          <w:szCs w:val="20"/>
          <w:lang w:val="es-ES" w:eastAsia="es-ES"/>
        </w:rPr>
        <w:t xml:space="preserve">procedimiento aquí empleado de selección administrativa es arbitraria, un acto de burla al </w:t>
      </w:r>
      <w:r>
        <w:rPr>
          <w:spacing w:val="-7"/>
          <w:sz w:val="20"/>
          <w:szCs w:val="20"/>
          <w:lang w:val="es-ES" w:eastAsia="es-ES"/>
        </w:rPr>
        <w:t xml:space="preserve">bloque de legalidad, ya que </w:t>
      </w:r>
      <w:r w:rsidRPr="00ED0E83">
        <w:rPr>
          <w:rFonts w:ascii="Bookman Old Style" w:hAnsi="Bookman Old Style" w:cs="Bookman Old Style"/>
          <w:b/>
          <w:spacing w:val="-7"/>
          <w:sz w:val="19"/>
          <w:szCs w:val="19"/>
          <w:u w:val="single"/>
          <w:lang w:val="es-ES" w:eastAsia="es-ES"/>
        </w:rPr>
        <w:t xml:space="preserve">se califica a mi representada sin un manual o protocolo </w:t>
      </w:r>
      <w:r w:rsidRPr="00ED0E83">
        <w:rPr>
          <w:rFonts w:ascii="Bookman Old Style" w:hAnsi="Bookman Old Style" w:cs="Bookman Old Style"/>
          <w:b/>
          <w:spacing w:val="-18"/>
          <w:sz w:val="19"/>
          <w:szCs w:val="19"/>
          <w:u w:val="single"/>
          <w:lang w:val="es-ES" w:eastAsia="es-ES"/>
        </w:rPr>
        <w:t xml:space="preserve">administrativo </w:t>
      </w:r>
      <w:r w:rsidRPr="00ED0E83">
        <w:rPr>
          <w:rFonts w:ascii="Garamond" w:hAnsi="Garamond" w:cs="Garamond"/>
          <w:b/>
          <w:spacing w:val="-18"/>
          <w:sz w:val="22"/>
          <w:szCs w:val="22"/>
          <w:u w:val="single"/>
          <w:lang w:val="es-ES" w:eastAsia="es-ES"/>
        </w:rPr>
        <w:t xml:space="preserve">y se </w:t>
      </w:r>
      <w:r w:rsidRPr="00ED0E83">
        <w:rPr>
          <w:rFonts w:ascii="Bookman Old Style" w:hAnsi="Bookman Old Style" w:cs="Bookman Old Style"/>
          <w:b/>
          <w:spacing w:val="-18"/>
          <w:sz w:val="19"/>
          <w:szCs w:val="19"/>
          <w:u w:val="single"/>
          <w:lang w:val="es-ES" w:eastAsia="es-ES"/>
        </w:rPr>
        <w:t xml:space="preserve">le tiene como una empresa cuando es una cooperativa que se rice en la  Ley  </w:t>
      </w:r>
      <w:r w:rsidRPr="00ED0E83">
        <w:rPr>
          <w:b/>
          <w:spacing w:val="-3"/>
          <w:sz w:val="20"/>
          <w:szCs w:val="20"/>
          <w:u w:val="single"/>
          <w:lang w:val="es-ES" w:eastAsia="es-ES"/>
        </w:rPr>
        <w:t>6756</w:t>
      </w:r>
      <w:r>
        <w:rPr>
          <w:spacing w:val="-3"/>
          <w:sz w:val="20"/>
          <w:szCs w:val="20"/>
          <w:lang w:val="es-ES" w:eastAsia="es-ES"/>
        </w:rPr>
        <w:t xml:space="preserve">, y la información de la supuesta valoración de la comisión no consta en el expediente </w:t>
      </w:r>
      <w:r>
        <w:rPr>
          <w:spacing w:val="-1"/>
          <w:sz w:val="20"/>
          <w:szCs w:val="20"/>
          <w:lang w:val="es-ES" w:eastAsia="es-ES"/>
        </w:rPr>
        <w:t xml:space="preserve">menos ha sido puesta en conocimiento de mi representada, cual :si fuera secreto de estado, </w:t>
      </w:r>
      <w:r>
        <w:rPr>
          <w:spacing w:val="2"/>
          <w:sz w:val="20"/>
          <w:szCs w:val="20"/>
          <w:lang w:val="es-ES" w:eastAsia="es-ES"/>
        </w:rPr>
        <w:t xml:space="preserve">lo que violenta el artículo 410 constitucional a la vez que el 330 del mismo códice, </w:t>
      </w:r>
      <w:r>
        <w:rPr>
          <w:spacing w:val="-2"/>
          <w:sz w:val="20"/>
          <w:szCs w:val="20"/>
          <w:lang w:val="es-ES" w:eastAsia="es-ES"/>
        </w:rPr>
        <w:t xml:space="preserve">llevando así a la nulidad de lo actuado por tales vicios, que atentan con el articulo 182 en cuanto al procedimiento administrativo para la entrega de servicios públicos por parte del </w:t>
      </w:r>
      <w:r>
        <w:rPr>
          <w:spacing w:val="-1"/>
          <w:sz w:val="20"/>
          <w:szCs w:val="20"/>
          <w:lang w:val="es-ES" w:eastAsia="es-ES"/>
        </w:rPr>
        <w:t xml:space="preserve">estado, elementos que violan las garantías constitucionales en materia de contratación </w:t>
      </w:r>
      <w:r>
        <w:rPr>
          <w:spacing w:val="6"/>
          <w:sz w:val="20"/>
          <w:szCs w:val="20"/>
          <w:lang w:val="es-ES" w:eastAsia="es-ES"/>
        </w:rPr>
        <w:t xml:space="preserve">administrativa y por ende son ilegitimas las actuaciones del CTP, al negar a mi </w:t>
      </w:r>
      <w:r>
        <w:rPr>
          <w:spacing w:val="-1"/>
          <w:sz w:val="20"/>
          <w:szCs w:val="20"/>
          <w:lang w:val="es-ES" w:eastAsia="es-ES"/>
        </w:rPr>
        <w:t xml:space="preserve">representada el acceso al informa rendido por la comisión administrativa, al igual que </w:t>
      </w:r>
      <w:r>
        <w:rPr>
          <w:spacing w:val="4"/>
          <w:sz w:val="20"/>
          <w:szCs w:val="20"/>
          <w:lang w:val="es-ES" w:eastAsia="es-ES"/>
        </w:rPr>
        <w:t xml:space="preserve">implementar requerimientos no tasados en la ley 8955, y darles una interpretación </w:t>
      </w:r>
      <w:r>
        <w:rPr>
          <w:spacing w:val="5"/>
          <w:sz w:val="20"/>
          <w:szCs w:val="20"/>
          <w:lang w:val="es-ES" w:eastAsia="es-ES"/>
        </w:rPr>
        <w:t xml:space="preserve">subjetiva a los que ahí se prevén con el fin único de rechaza las gestiones de mi </w:t>
      </w:r>
      <w:r>
        <w:rPr>
          <w:spacing w:val="-2"/>
          <w:sz w:val="20"/>
          <w:szCs w:val="20"/>
          <w:lang w:val="es-ES" w:eastAsia="es-ES"/>
        </w:rPr>
        <w:t>representada.</w:t>
      </w:r>
    </w:p>
    <w:p w:rsidR="00ED0E83" w:rsidRDefault="00ED0E83" w:rsidP="00ED0E83">
      <w:pPr>
        <w:pStyle w:val="Style3"/>
        <w:kinsoku w:val="0"/>
        <w:autoSpaceDE/>
        <w:autoSpaceDN/>
        <w:spacing w:before="180"/>
        <w:ind w:left="851" w:right="609"/>
        <w:rPr>
          <w:spacing w:val="-2"/>
          <w:sz w:val="20"/>
          <w:szCs w:val="20"/>
          <w:lang w:val="es-ES" w:eastAsia="es-ES"/>
        </w:rPr>
      </w:pPr>
      <w:r>
        <w:rPr>
          <w:sz w:val="20"/>
          <w:szCs w:val="20"/>
          <w:lang w:val="es-ES" w:eastAsia="es-ES"/>
        </w:rPr>
        <w:t xml:space="preserve">SEXTO (Sic): En igual orden de ideas y de conformidad con el debido proceso se debe </w:t>
      </w:r>
      <w:r>
        <w:rPr>
          <w:spacing w:val="1"/>
          <w:sz w:val="20"/>
          <w:szCs w:val="20"/>
          <w:lang w:val="es-ES" w:eastAsia="es-ES"/>
        </w:rPr>
        <w:t xml:space="preserve">indicar dos anomalías administrativas que demuestran actos de desvió de poder por parte </w:t>
      </w:r>
      <w:r>
        <w:rPr>
          <w:spacing w:val="5"/>
          <w:sz w:val="20"/>
          <w:szCs w:val="20"/>
          <w:lang w:val="es-ES" w:eastAsia="es-ES"/>
        </w:rPr>
        <w:t xml:space="preserve">de los funcionarios encargados de la valoración y calificación de las solicitudes </w:t>
      </w:r>
      <w:r>
        <w:rPr>
          <w:spacing w:val="-2"/>
          <w:sz w:val="20"/>
          <w:szCs w:val="20"/>
          <w:lang w:val="es-ES" w:eastAsia="es-ES"/>
        </w:rPr>
        <w:t>presentadas por mi representada, que se basan en que:</w:t>
      </w:r>
    </w:p>
    <w:p w:rsidR="00ED0E83" w:rsidRPr="00186340" w:rsidRDefault="00ED0E83" w:rsidP="00ED0E83">
      <w:pPr>
        <w:pStyle w:val="Style1"/>
        <w:kinsoku w:val="0"/>
        <w:autoSpaceDE/>
        <w:autoSpaceDN/>
        <w:adjustRightInd/>
        <w:spacing w:before="144" w:after="684"/>
        <w:ind w:left="851" w:right="609"/>
        <w:jc w:val="both"/>
        <w:rPr>
          <w:b/>
          <w:sz w:val="20"/>
          <w:szCs w:val="20"/>
          <w:lang w:val="es-ES" w:eastAsia="es-ES"/>
        </w:rPr>
      </w:pPr>
      <w:r w:rsidRPr="00186340">
        <w:rPr>
          <w:b/>
          <w:sz w:val="20"/>
          <w:szCs w:val="20"/>
          <w:lang w:val="es-ES" w:eastAsia="es-ES"/>
        </w:rPr>
        <w:t>a) Mi representa presenta la solicitud para 50 vehículos conforme consta en el listado dado por</w:t>
      </w:r>
    </w:p>
    <w:p w:rsidR="00ED0E83" w:rsidRDefault="00ED0E83">
      <w:pPr>
        <w:pStyle w:val="Style1"/>
        <w:kinsoku w:val="0"/>
        <w:autoSpaceDE/>
        <w:autoSpaceDN/>
        <w:adjustRightInd/>
        <w:spacing w:line="196" w:lineRule="auto"/>
        <w:ind w:right="36"/>
        <w:jc w:val="right"/>
        <w:rPr>
          <w:spacing w:val="8"/>
          <w:sz w:val="20"/>
          <w:szCs w:val="20"/>
          <w:lang w:val="es-ES" w:eastAsia="es-ES"/>
        </w:rPr>
      </w:pPr>
    </w:p>
    <w:p w:rsidR="00733067" w:rsidRDefault="00733067">
      <w:pPr>
        <w:pStyle w:val="Style1"/>
        <w:kinsoku w:val="0"/>
        <w:autoSpaceDE/>
        <w:autoSpaceDN/>
        <w:adjustRightInd/>
        <w:spacing w:line="196" w:lineRule="auto"/>
        <w:ind w:right="36"/>
        <w:jc w:val="right"/>
        <w:rPr>
          <w:spacing w:val="8"/>
          <w:sz w:val="20"/>
          <w:szCs w:val="20"/>
          <w:lang w:val="es-ES" w:eastAsia="es-ES"/>
        </w:rPr>
      </w:pPr>
    </w:p>
    <w:p w:rsidR="00ED0E83" w:rsidRDefault="00ED0E83">
      <w:pPr>
        <w:pStyle w:val="Style1"/>
        <w:kinsoku w:val="0"/>
        <w:autoSpaceDE/>
        <w:autoSpaceDN/>
        <w:adjustRightInd/>
        <w:spacing w:line="196" w:lineRule="auto"/>
        <w:ind w:right="36"/>
        <w:jc w:val="right"/>
        <w:rPr>
          <w:spacing w:val="8"/>
          <w:sz w:val="20"/>
          <w:szCs w:val="20"/>
          <w:lang w:val="es-ES" w:eastAsia="es-ES"/>
        </w:rPr>
      </w:pPr>
    </w:p>
    <w:p w:rsidR="00ED0E83" w:rsidRDefault="00ED0E83">
      <w:pPr>
        <w:pStyle w:val="Style1"/>
        <w:kinsoku w:val="0"/>
        <w:autoSpaceDE/>
        <w:autoSpaceDN/>
        <w:adjustRightInd/>
        <w:spacing w:line="196" w:lineRule="auto"/>
        <w:ind w:right="36"/>
        <w:jc w:val="right"/>
        <w:rPr>
          <w:spacing w:val="8"/>
          <w:sz w:val="20"/>
          <w:szCs w:val="20"/>
          <w:lang w:val="es-ES" w:eastAsia="es-ES"/>
        </w:rPr>
      </w:pPr>
    </w:p>
    <w:p w:rsidR="00ED0E83" w:rsidRPr="00186340" w:rsidRDefault="00ED0E83" w:rsidP="00ED0E83">
      <w:pPr>
        <w:pStyle w:val="Style1"/>
        <w:kinsoku w:val="0"/>
        <w:autoSpaceDE/>
        <w:autoSpaceDN/>
        <w:adjustRightInd/>
        <w:ind w:left="851" w:right="609"/>
        <w:jc w:val="both"/>
        <w:rPr>
          <w:b/>
          <w:spacing w:val="2"/>
          <w:sz w:val="20"/>
          <w:szCs w:val="20"/>
          <w:lang w:val="es-ES" w:eastAsia="es-ES"/>
        </w:rPr>
      </w:pPr>
      <w:proofErr w:type="gramStart"/>
      <w:r w:rsidRPr="00186340">
        <w:rPr>
          <w:b/>
          <w:sz w:val="20"/>
          <w:szCs w:val="20"/>
          <w:lang w:val="es-ES" w:eastAsia="es-ES"/>
        </w:rPr>
        <w:lastRenderedPageBreak/>
        <w:t>el</w:t>
      </w:r>
      <w:proofErr w:type="gramEnd"/>
      <w:r w:rsidRPr="00186340">
        <w:rPr>
          <w:b/>
          <w:sz w:val="20"/>
          <w:szCs w:val="20"/>
          <w:lang w:val="es-ES" w:eastAsia="es-ES"/>
        </w:rPr>
        <w:t xml:space="preserve"> CTP en noviembre del dos mil once, y en este acto se rechazan 41 unidades y no se </w:t>
      </w:r>
      <w:r w:rsidRPr="00186340">
        <w:rPr>
          <w:b/>
          <w:spacing w:val="2"/>
          <w:sz w:val="20"/>
          <w:szCs w:val="20"/>
          <w:lang w:val="es-ES" w:eastAsia="es-ES"/>
        </w:rPr>
        <w:t>indica que sucede con las restantes unidades que fueron presentadas.</w:t>
      </w:r>
    </w:p>
    <w:p w:rsidR="00ED0E83" w:rsidRDefault="00ED0E83" w:rsidP="00ED0E83">
      <w:pPr>
        <w:pStyle w:val="Style1"/>
        <w:tabs>
          <w:tab w:val="right" w:pos="7595"/>
        </w:tabs>
        <w:kinsoku w:val="0"/>
        <w:autoSpaceDE/>
        <w:autoSpaceDN/>
        <w:adjustRightInd/>
        <w:spacing w:before="468"/>
        <w:ind w:left="851" w:right="609"/>
        <w:jc w:val="both"/>
        <w:rPr>
          <w:spacing w:val="-4"/>
          <w:sz w:val="20"/>
          <w:szCs w:val="20"/>
          <w:lang w:val="es-ES" w:eastAsia="es-ES"/>
        </w:rPr>
      </w:pPr>
      <w:r>
        <w:rPr>
          <w:sz w:val="20"/>
          <w:szCs w:val="20"/>
          <w:lang w:val="es-ES" w:eastAsia="es-ES"/>
        </w:rPr>
        <w:t>b)</w:t>
      </w:r>
      <w:r>
        <w:rPr>
          <w:sz w:val="20"/>
          <w:szCs w:val="20"/>
          <w:lang w:val="es-ES" w:eastAsia="es-ES"/>
        </w:rPr>
        <w:tab/>
        <w:t xml:space="preserve">En la ley 6756 se establece en el artículo 6° que indica que las cooperativas disfrutaran de </w:t>
      </w:r>
      <w:r>
        <w:rPr>
          <w:spacing w:val="1"/>
          <w:sz w:val="20"/>
          <w:szCs w:val="20"/>
          <w:lang w:val="es-ES" w:eastAsia="es-ES"/>
        </w:rPr>
        <w:t>los siguientes privilegios: ... c) Prioridad en el transporte terrestre, marítimo y aéreo, en</w:t>
      </w:r>
      <w:r>
        <w:rPr>
          <w:spacing w:val="1"/>
          <w:sz w:val="20"/>
          <w:szCs w:val="20"/>
          <w:lang w:val="es-ES" w:eastAsia="es-ES"/>
        </w:rPr>
        <w:br/>
        <w:t xml:space="preserve">empresas estatales o en particulares que reciban subvención oficial, y siendo y se señala </w:t>
      </w:r>
      <w:r>
        <w:rPr>
          <w:spacing w:val="-1"/>
          <w:sz w:val="20"/>
          <w:szCs w:val="20"/>
          <w:lang w:val="es-ES" w:eastAsia="es-ES"/>
        </w:rPr>
        <w:t xml:space="preserve">en el artículo 4° que las cooperativas quedan absolutamente libres de cualquier tipo de regulación o control por parte de organismos o instituciones del Estado, autónomas o </w:t>
      </w:r>
      <w:r>
        <w:rPr>
          <w:spacing w:val="-4"/>
          <w:sz w:val="20"/>
          <w:szCs w:val="20"/>
          <w:lang w:val="es-ES" w:eastAsia="es-ES"/>
        </w:rPr>
        <w:t>semiautónomas, que la ley no establezca en forma específica,</w:t>
      </w:r>
    </w:p>
    <w:p w:rsidR="00ED0E83" w:rsidRPr="00ED0E83" w:rsidRDefault="00ED0E83" w:rsidP="00ED0E83">
      <w:pPr>
        <w:pStyle w:val="Style3"/>
        <w:kinsoku w:val="0"/>
        <w:autoSpaceDE/>
        <w:autoSpaceDN/>
        <w:spacing w:before="252" w:line="211" w:lineRule="auto"/>
        <w:ind w:left="851" w:right="609"/>
        <w:rPr>
          <w:b/>
          <w:spacing w:val="-4"/>
          <w:sz w:val="20"/>
          <w:szCs w:val="20"/>
          <w:lang w:val="es-ES" w:eastAsia="es-ES"/>
        </w:rPr>
      </w:pPr>
      <w:r w:rsidRPr="00ED0E83">
        <w:rPr>
          <w:b/>
          <w:spacing w:val="-7"/>
          <w:sz w:val="20"/>
          <w:szCs w:val="20"/>
          <w:lang w:val="es-ES" w:eastAsia="es-ES"/>
        </w:rPr>
        <w:t xml:space="preserve">Siendo así que en materia de entrega de permisos debe dársele una prioridad a las gestiones de </w:t>
      </w:r>
      <w:r w:rsidRPr="00ED0E83">
        <w:rPr>
          <w:b/>
          <w:spacing w:val="-1"/>
          <w:sz w:val="20"/>
          <w:szCs w:val="20"/>
          <w:lang w:val="es-ES" w:eastAsia="es-ES"/>
        </w:rPr>
        <w:t xml:space="preserve">cualquier cooperativa y en igual sentido no se le pueden requerir mayores obligaciones que </w:t>
      </w:r>
      <w:r w:rsidRPr="00ED0E83">
        <w:rPr>
          <w:b/>
          <w:spacing w:val="-3"/>
          <w:sz w:val="20"/>
          <w:szCs w:val="20"/>
          <w:lang w:val="es-ES" w:eastAsia="es-ES"/>
        </w:rPr>
        <w:t xml:space="preserve">Lis ya establecidas en la ley 6756, siendo que el presente rechazo se funda en actividad </w:t>
      </w:r>
      <w:r w:rsidRPr="00ED0E83">
        <w:rPr>
          <w:b/>
          <w:spacing w:val="-2"/>
          <w:sz w:val="20"/>
          <w:szCs w:val="20"/>
          <w:lang w:val="es-ES" w:eastAsia="es-ES"/>
        </w:rPr>
        <w:t xml:space="preserve">administrativa ilegitima, ya que se funda en requisitos suspendidos por orden judicial, y </w:t>
      </w:r>
      <w:r w:rsidRPr="00ED0E83">
        <w:rPr>
          <w:b/>
          <w:spacing w:val="-4"/>
          <w:sz w:val="20"/>
          <w:szCs w:val="20"/>
          <w:lang w:val="es-ES" w:eastAsia="es-ES"/>
        </w:rPr>
        <w:t xml:space="preserve">requieren requisitos que la ley 6756 </w:t>
      </w:r>
      <w:r w:rsidRPr="00ED0E83">
        <w:rPr>
          <w:rFonts w:ascii="Garamond" w:hAnsi="Garamond" w:cs="Garamond"/>
          <w:b/>
          <w:bCs/>
          <w:spacing w:val="-4"/>
          <w:w w:val="105"/>
          <w:sz w:val="17"/>
          <w:szCs w:val="17"/>
          <w:lang w:val="es-ES" w:eastAsia="es-ES"/>
        </w:rPr>
        <w:t xml:space="preserve">ha </w:t>
      </w:r>
      <w:r w:rsidRPr="00ED0E83">
        <w:rPr>
          <w:b/>
          <w:spacing w:val="-4"/>
          <w:sz w:val="20"/>
          <w:szCs w:val="20"/>
          <w:lang w:val="es-ES" w:eastAsia="es-ES"/>
        </w:rPr>
        <w:t xml:space="preserve">señalado que las cooperativas esta exoneradas de los </w:t>
      </w:r>
      <w:r w:rsidRPr="00ED0E83">
        <w:rPr>
          <w:b/>
          <w:spacing w:val="-2"/>
          <w:sz w:val="20"/>
          <w:szCs w:val="20"/>
          <w:lang w:val="es-ES" w:eastAsia="es-ES"/>
        </w:rPr>
        <w:t xml:space="preserve">mismos, siendo que el CTP no puede cambiar la letra de la ley, conforme al principio de </w:t>
      </w:r>
      <w:r w:rsidRPr="00ED0E83">
        <w:rPr>
          <w:b/>
          <w:spacing w:val="-4"/>
          <w:sz w:val="20"/>
          <w:szCs w:val="20"/>
          <w:lang w:val="es-ES" w:eastAsia="es-ES"/>
        </w:rPr>
        <w:t>reserva legal, y debido proceso aplicado en materia contractual administrativa.</w:t>
      </w:r>
    </w:p>
    <w:p w:rsidR="00ED0E83" w:rsidRDefault="00ED0E83" w:rsidP="00ED0E83">
      <w:pPr>
        <w:pStyle w:val="Style3"/>
        <w:kinsoku w:val="0"/>
        <w:autoSpaceDE/>
        <w:autoSpaceDN/>
        <w:spacing w:before="360" w:line="192" w:lineRule="auto"/>
        <w:ind w:left="851" w:right="609"/>
        <w:rPr>
          <w:spacing w:val="-1"/>
          <w:sz w:val="20"/>
          <w:szCs w:val="20"/>
          <w:lang w:val="es-ES" w:eastAsia="es-ES"/>
        </w:rPr>
      </w:pPr>
      <w:r w:rsidRPr="00ED0E83">
        <w:rPr>
          <w:b/>
          <w:spacing w:val="-8"/>
          <w:sz w:val="20"/>
          <w:szCs w:val="20"/>
          <w:lang w:val="es-ES" w:eastAsia="es-ES"/>
        </w:rPr>
        <w:t xml:space="preserve">Con lo cual en aplicación de la ley 6756 y en coherencia con la Ley General de Administración </w:t>
      </w:r>
      <w:r w:rsidRPr="00ED0E83">
        <w:rPr>
          <w:b/>
          <w:spacing w:val="-3"/>
          <w:sz w:val="20"/>
          <w:szCs w:val="20"/>
          <w:lang w:val="es-ES" w:eastAsia="es-ES"/>
        </w:rPr>
        <w:t xml:space="preserve">Publica el rechazo realizado por parte del Concejos de Transporte Público es absolutamente </w:t>
      </w:r>
      <w:r w:rsidRPr="00ED0E83">
        <w:rPr>
          <w:b/>
          <w:spacing w:val="3"/>
          <w:sz w:val="20"/>
          <w:szCs w:val="20"/>
          <w:lang w:val="es-ES" w:eastAsia="es-ES"/>
        </w:rPr>
        <w:t>nulo</w:t>
      </w:r>
      <w:r>
        <w:rPr>
          <w:spacing w:val="3"/>
          <w:sz w:val="20"/>
          <w:szCs w:val="20"/>
          <w:lang w:val="es-ES" w:eastAsia="es-ES"/>
        </w:rPr>
        <w:t xml:space="preserve">, ya que no consta el motivo para dicho rechazo, se consigna un numero 50 de </w:t>
      </w:r>
      <w:r>
        <w:rPr>
          <w:sz w:val="20"/>
          <w:szCs w:val="20"/>
          <w:lang w:val="es-ES" w:eastAsia="es-ES"/>
        </w:rPr>
        <w:t xml:space="preserve">unidades solicitadas y se rechazan 41 unidades automotoras sin fundamentar el motivo, y </w:t>
      </w:r>
      <w:r>
        <w:rPr>
          <w:spacing w:val="-2"/>
          <w:sz w:val="20"/>
          <w:szCs w:val="20"/>
          <w:lang w:val="es-ES" w:eastAsia="es-ES"/>
        </w:rPr>
        <w:t xml:space="preserve">se deja en el aire que pasa con las otras 09 unidades reportadas, lo cual es una violación al </w:t>
      </w:r>
      <w:r>
        <w:rPr>
          <w:sz w:val="20"/>
          <w:szCs w:val="20"/>
          <w:lang w:val="es-ES" w:eastAsia="es-ES"/>
        </w:rPr>
        <w:t xml:space="preserve">debido proceso y bloque de legalidad a que están sujetos los funcionarios conforme al </w:t>
      </w:r>
      <w:r>
        <w:rPr>
          <w:spacing w:val="-1"/>
          <w:sz w:val="20"/>
          <w:szCs w:val="20"/>
          <w:lang w:val="es-ES" w:eastAsia="es-ES"/>
        </w:rPr>
        <w:t>artículo 11° constitucional aplicable a este proceso por mandato constitucional.</w:t>
      </w:r>
    </w:p>
    <w:p w:rsidR="00ED0E83" w:rsidRDefault="00ED0E83" w:rsidP="00ED0E83">
      <w:pPr>
        <w:pStyle w:val="Style3"/>
        <w:kinsoku w:val="0"/>
        <w:autoSpaceDE/>
        <w:autoSpaceDN/>
        <w:spacing w:before="288" w:line="192" w:lineRule="auto"/>
        <w:ind w:left="851" w:right="609"/>
        <w:rPr>
          <w:spacing w:val="-1"/>
          <w:sz w:val="20"/>
          <w:szCs w:val="20"/>
          <w:lang w:val="es-ES" w:eastAsia="es-ES"/>
        </w:rPr>
      </w:pPr>
      <w:r>
        <w:rPr>
          <w:spacing w:val="-2"/>
          <w:sz w:val="20"/>
          <w:szCs w:val="20"/>
          <w:lang w:val="es-ES" w:eastAsia="es-ES"/>
        </w:rPr>
        <w:t xml:space="preserve">SETIMO: Que mi representada presenta recurso de revocatoria con apelación en subsidio contra la resolución DE-20I 1-3194 del 14 de diciembre del 2011, que menos aun cuando </w:t>
      </w:r>
      <w:r>
        <w:rPr>
          <w:spacing w:val="-4"/>
          <w:sz w:val="20"/>
          <w:szCs w:val="20"/>
          <w:lang w:val="es-ES" w:eastAsia="es-ES"/>
        </w:rPr>
        <w:t xml:space="preserve">como en el caso de mi representada por ser un COOPERATIVA está exenta por ley de los </w:t>
      </w:r>
      <w:r>
        <w:rPr>
          <w:spacing w:val="-2"/>
          <w:sz w:val="20"/>
          <w:szCs w:val="20"/>
          <w:lang w:val="es-ES" w:eastAsia="es-ES"/>
        </w:rPr>
        <w:t xml:space="preserve">siguientes elementos que son solicitados en el oficio impugnado, a saber: a) el estar inscrita </w:t>
      </w:r>
      <w:r>
        <w:rPr>
          <w:spacing w:val="-1"/>
          <w:sz w:val="20"/>
          <w:szCs w:val="20"/>
          <w:lang w:val="es-ES" w:eastAsia="es-ES"/>
        </w:rPr>
        <w:t xml:space="preserve">ante la Dirección de Tributación Directa, ya que la ley de cooperativas exime de dicha </w:t>
      </w:r>
      <w:r>
        <w:rPr>
          <w:spacing w:val="-3"/>
          <w:sz w:val="20"/>
          <w:szCs w:val="20"/>
          <w:lang w:val="es-ES" w:eastAsia="es-ES"/>
        </w:rPr>
        <w:t xml:space="preserve">obligación a sus agremiados, segundo la inscripción ante el Ministerio de Hacienda como </w:t>
      </w:r>
      <w:r>
        <w:rPr>
          <w:sz w:val="20"/>
          <w:szCs w:val="20"/>
          <w:lang w:val="es-ES" w:eastAsia="es-ES"/>
        </w:rPr>
        <w:t xml:space="preserve">empresa de porteo, ya que como se señala es un cooperativa que por la ley marco de </w:t>
      </w:r>
      <w:r>
        <w:rPr>
          <w:spacing w:val="2"/>
          <w:sz w:val="20"/>
          <w:szCs w:val="20"/>
          <w:lang w:val="es-ES" w:eastAsia="es-ES"/>
        </w:rPr>
        <w:t xml:space="preserve">referencia no está obligada a dicha inscripción, c) las cooperativas por su naturaleza </w:t>
      </w:r>
      <w:r>
        <w:rPr>
          <w:spacing w:val="-1"/>
          <w:sz w:val="20"/>
          <w:szCs w:val="20"/>
          <w:lang w:val="es-ES" w:eastAsia="es-ES"/>
        </w:rPr>
        <w:t xml:space="preserve">especial y la ley que les da sustento no están obligadas a contar con una patente municipal </w:t>
      </w:r>
      <w:r>
        <w:rPr>
          <w:spacing w:val="3"/>
          <w:sz w:val="20"/>
          <w:szCs w:val="20"/>
          <w:lang w:val="es-ES" w:eastAsia="es-ES"/>
        </w:rPr>
        <w:t xml:space="preserve">ya que la ley así lo establece. Llamando la atención que este departamento público </w:t>
      </w:r>
      <w:r>
        <w:rPr>
          <w:spacing w:val="-2"/>
          <w:sz w:val="20"/>
          <w:szCs w:val="20"/>
          <w:lang w:val="es-ES" w:eastAsia="es-ES"/>
        </w:rPr>
        <w:t xml:space="preserve">demostró desconocer la Ley 6756 de conformidad con su artículo 6° y 78° siguientes y </w:t>
      </w:r>
      <w:r>
        <w:rPr>
          <w:spacing w:val="-1"/>
          <w:sz w:val="20"/>
          <w:szCs w:val="20"/>
          <w:lang w:val="es-ES" w:eastAsia="es-ES"/>
        </w:rPr>
        <w:t>concordantes, que hasta la lecha.</w:t>
      </w:r>
    </w:p>
    <w:p w:rsidR="00ED0E83" w:rsidRDefault="00ED0E83" w:rsidP="00ED0E83">
      <w:pPr>
        <w:pStyle w:val="Style3"/>
        <w:kinsoku w:val="0"/>
        <w:autoSpaceDE/>
        <w:autoSpaceDN/>
        <w:spacing w:before="360" w:line="194" w:lineRule="auto"/>
        <w:ind w:left="851" w:right="609"/>
        <w:rPr>
          <w:spacing w:val="-2"/>
          <w:sz w:val="20"/>
          <w:szCs w:val="20"/>
          <w:lang w:val="es-ES" w:eastAsia="es-ES"/>
        </w:rPr>
      </w:pPr>
      <w:r>
        <w:rPr>
          <w:spacing w:val="6"/>
          <w:sz w:val="20"/>
          <w:szCs w:val="20"/>
          <w:lang w:val="es-ES" w:eastAsia="es-ES"/>
        </w:rPr>
        <w:t xml:space="preserve">OCTAVO: De conformidad con la Procuraduría General de la Republica en sus </w:t>
      </w:r>
      <w:r>
        <w:rPr>
          <w:spacing w:val="-2"/>
          <w:sz w:val="20"/>
          <w:szCs w:val="20"/>
          <w:lang w:val="es-ES" w:eastAsia="es-ES"/>
        </w:rPr>
        <w:t xml:space="preserve">resoluciones: C-258-2001 del 21 de octubre del 2011, C-153-99 del 27 de julio del 1999 y C012- 2008, del 17 de enero del dos mil ocho, C-248-200741 el 27 de julio del 2007 se </w:t>
      </w:r>
      <w:r>
        <w:rPr>
          <w:spacing w:val="-4"/>
          <w:sz w:val="20"/>
          <w:szCs w:val="20"/>
          <w:lang w:val="es-ES" w:eastAsia="es-ES"/>
        </w:rPr>
        <w:t xml:space="preserve">establece que las cooperativas están exoneradas por la ley 6756 del pago de la renta ante el </w:t>
      </w:r>
      <w:r>
        <w:rPr>
          <w:spacing w:val="6"/>
          <w:sz w:val="20"/>
          <w:szCs w:val="20"/>
          <w:lang w:val="es-ES" w:eastAsia="es-ES"/>
        </w:rPr>
        <w:t xml:space="preserve">Ministerio de Hacienda en tal sentido se inscribe la cooperativa para efectos de </w:t>
      </w:r>
      <w:r>
        <w:rPr>
          <w:spacing w:val="-5"/>
          <w:sz w:val="20"/>
          <w:szCs w:val="20"/>
          <w:lang w:val="es-ES" w:eastAsia="es-ES"/>
        </w:rPr>
        <w:t xml:space="preserve">acreditación de la ley de cooperativas, y se declara cada año sin indicar monto alguno en la </w:t>
      </w:r>
      <w:r>
        <w:rPr>
          <w:spacing w:val="-2"/>
          <w:sz w:val="20"/>
          <w:szCs w:val="20"/>
          <w:lang w:val="es-ES" w:eastAsia="es-ES"/>
        </w:rPr>
        <w:t>declaración de renta anual.</w:t>
      </w:r>
    </w:p>
    <w:p w:rsidR="00ED0E83" w:rsidRDefault="00ED0E83" w:rsidP="00ED0E83">
      <w:pPr>
        <w:pStyle w:val="Style3"/>
        <w:kinsoku w:val="0"/>
        <w:autoSpaceDE/>
        <w:autoSpaceDN/>
        <w:spacing w:before="324" w:line="192" w:lineRule="auto"/>
        <w:ind w:left="851" w:right="609"/>
        <w:rPr>
          <w:spacing w:val="-2"/>
          <w:sz w:val="20"/>
          <w:szCs w:val="20"/>
          <w:lang w:val="es-ES" w:eastAsia="es-ES"/>
        </w:rPr>
      </w:pPr>
      <w:r>
        <w:rPr>
          <w:spacing w:val="3"/>
          <w:sz w:val="20"/>
          <w:szCs w:val="20"/>
          <w:lang w:val="es-ES" w:eastAsia="es-ES"/>
        </w:rPr>
        <w:t xml:space="preserve">En igual sentido se aplica este beneficio de ley en materia de licencias y patentes </w:t>
      </w:r>
      <w:r>
        <w:rPr>
          <w:spacing w:val="2"/>
          <w:sz w:val="20"/>
          <w:szCs w:val="20"/>
          <w:lang w:val="es-ES" w:eastAsia="es-ES"/>
        </w:rPr>
        <w:t xml:space="preserve">municipales, ya que de conformidad con la ley 6756, se exonera a las cooperativas </w:t>
      </w:r>
      <w:r>
        <w:rPr>
          <w:spacing w:val="-1"/>
          <w:sz w:val="20"/>
          <w:szCs w:val="20"/>
          <w:lang w:val="es-ES" w:eastAsia="es-ES"/>
        </w:rPr>
        <w:t xml:space="preserve">autogestionarias de la obligación de tener una patente rnunicipal por el tipo de actividad </w:t>
      </w:r>
      <w:r>
        <w:rPr>
          <w:spacing w:val="-4"/>
          <w:sz w:val="20"/>
          <w:szCs w:val="20"/>
          <w:lang w:val="es-ES" w:eastAsia="es-ES"/>
        </w:rPr>
        <w:t xml:space="preserve">social que se desarrolla por parte de tales entes cooperativos, con lo cual estos requisitos no </w:t>
      </w:r>
      <w:r>
        <w:rPr>
          <w:spacing w:val="2"/>
          <w:sz w:val="20"/>
          <w:szCs w:val="20"/>
          <w:lang w:val="es-ES" w:eastAsia="es-ES"/>
        </w:rPr>
        <w:t xml:space="preserve">pueden ser solicitados a mi representada, ya que por mandato de ley especial, se les </w:t>
      </w:r>
      <w:r>
        <w:rPr>
          <w:spacing w:val="-2"/>
          <w:sz w:val="20"/>
          <w:szCs w:val="20"/>
          <w:lang w:val="es-ES" w:eastAsia="es-ES"/>
        </w:rPr>
        <w:t>exonera de los mismos y en la ley de referencia se establece.</w:t>
      </w:r>
    </w:p>
    <w:p w:rsidR="00ED0E83" w:rsidRDefault="00ED0E83" w:rsidP="00ED0E83">
      <w:pPr>
        <w:pStyle w:val="Style1"/>
        <w:kinsoku w:val="0"/>
        <w:autoSpaceDE/>
        <w:autoSpaceDN/>
        <w:adjustRightInd/>
        <w:spacing w:before="36"/>
        <w:ind w:left="851" w:right="609"/>
        <w:jc w:val="both"/>
        <w:rPr>
          <w:spacing w:val="-2"/>
          <w:sz w:val="20"/>
          <w:szCs w:val="20"/>
          <w:lang w:val="es-ES" w:eastAsia="es-ES"/>
        </w:rPr>
      </w:pPr>
      <w:r>
        <w:rPr>
          <w:spacing w:val="-2"/>
          <w:sz w:val="20"/>
          <w:szCs w:val="20"/>
          <w:lang w:val="es-ES" w:eastAsia="es-ES"/>
        </w:rPr>
        <w:t>De conformidad con el artículo 4° de la ley 6756 se establece:</w:t>
      </w:r>
    </w:p>
    <w:p w:rsidR="00ED0E83" w:rsidRDefault="00ED0E83" w:rsidP="00ED0E83">
      <w:pPr>
        <w:pStyle w:val="Style1"/>
        <w:kinsoku w:val="0"/>
        <w:autoSpaceDE/>
        <w:autoSpaceDN/>
        <w:adjustRightInd/>
        <w:spacing w:before="252" w:after="792" w:line="189" w:lineRule="auto"/>
        <w:ind w:left="851" w:right="609"/>
        <w:jc w:val="both"/>
        <w:rPr>
          <w:sz w:val="20"/>
          <w:szCs w:val="20"/>
          <w:lang w:val="es-ES" w:eastAsia="es-ES"/>
        </w:rPr>
      </w:pPr>
      <w:r>
        <w:rPr>
          <w:spacing w:val="-1"/>
          <w:sz w:val="20"/>
          <w:szCs w:val="20"/>
          <w:lang w:val="es-ES" w:eastAsia="es-ES"/>
        </w:rPr>
        <w:t xml:space="preserve">"En consecuencia, serán absolutamente nulos los acto de las entidades privadas o de los </w:t>
      </w:r>
      <w:r>
        <w:rPr>
          <w:spacing w:val="-3"/>
          <w:sz w:val="20"/>
          <w:szCs w:val="20"/>
          <w:lang w:val="es-ES" w:eastAsia="es-ES"/>
        </w:rPr>
        <w:t xml:space="preserve">órganos públicos que impongan restricciones directas o indirectas a la actividad de esas </w:t>
      </w:r>
      <w:r>
        <w:rPr>
          <w:spacing w:val="1"/>
          <w:sz w:val="20"/>
          <w:szCs w:val="20"/>
          <w:lang w:val="es-ES" w:eastAsia="es-ES"/>
        </w:rPr>
        <w:t xml:space="preserve">asociaciones, salvo cuando las disposiciones legales expresamente establezcan esas </w:t>
      </w:r>
      <w:r>
        <w:rPr>
          <w:sz w:val="20"/>
          <w:szCs w:val="20"/>
          <w:lang w:val="es-ES" w:eastAsia="es-ES"/>
        </w:rPr>
        <w:t>restricciones, Por tanto las cooperativas quedan absolutarnente libres de cualquier tipo de</w:t>
      </w:r>
    </w:p>
    <w:p w:rsidR="00ED0E83" w:rsidRDefault="00ED0E83">
      <w:pPr>
        <w:pStyle w:val="Style1"/>
        <w:kinsoku w:val="0"/>
        <w:autoSpaceDE/>
        <w:autoSpaceDN/>
        <w:adjustRightInd/>
        <w:spacing w:line="208" w:lineRule="auto"/>
        <w:jc w:val="right"/>
        <w:rPr>
          <w:spacing w:val="4"/>
          <w:sz w:val="20"/>
          <w:szCs w:val="20"/>
          <w:lang w:val="es-ES" w:eastAsia="es-ES"/>
        </w:rPr>
      </w:pPr>
    </w:p>
    <w:p w:rsidR="00733067" w:rsidRDefault="00733067">
      <w:pPr>
        <w:pStyle w:val="Style1"/>
        <w:kinsoku w:val="0"/>
        <w:autoSpaceDE/>
        <w:autoSpaceDN/>
        <w:adjustRightInd/>
        <w:spacing w:line="208" w:lineRule="auto"/>
        <w:jc w:val="right"/>
        <w:rPr>
          <w:spacing w:val="4"/>
          <w:sz w:val="20"/>
          <w:szCs w:val="20"/>
          <w:lang w:val="es-ES" w:eastAsia="es-ES"/>
        </w:rPr>
      </w:pPr>
    </w:p>
    <w:p w:rsidR="00ED0E83" w:rsidRDefault="00ED0E83">
      <w:pPr>
        <w:pStyle w:val="Style1"/>
        <w:kinsoku w:val="0"/>
        <w:autoSpaceDE/>
        <w:autoSpaceDN/>
        <w:adjustRightInd/>
        <w:spacing w:line="208" w:lineRule="auto"/>
        <w:jc w:val="right"/>
        <w:rPr>
          <w:spacing w:val="4"/>
          <w:sz w:val="20"/>
          <w:szCs w:val="20"/>
          <w:lang w:val="es-ES" w:eastAsia="es-ES"/>
        </w:rPr>
      </w:pPr>
    </w:p>
    <w:p w:rsidR="00ED0E83" w:rsidRDefault="00ED0E83">
      <w:pPr>
        <w:pStyle w:val="Style1"/>
        <w:kinsoku w:val="0"/>
        <w:autoSpaceDE/>
        <w:autoSpaceDN/>
        <w:adjustRightInd/>
        <w:spacing w:line="208" w:lineRule="auto"/>
        <w:jc w:val="right"/>
        <w:rPr>
          <w:spacing w:val="4"/>
          <w:sz w:val="20"/>
          <w:szCs w:val="20"/>
          <w:lang w:val="es-ES" w:eastAsia="es-ES"/>
        </w:rPr>
      </w:pPr>
    </w:p>
    <w:p w:rsidR="00ED0E83" w:rsidRDefault="00ED0E83" w:rsidP="0059703F">
      <w:pPr>
        <w:pStyle w:val="Style1"/>
        <w:kinsoku w:val="0"/>
        <w:autoSpaceDE/>
        <w:autoSpaceDN/>
        <w:adjustRightInd/>
        <w:spacing w:line="189" w:lineRule="auto"/>
        <w:ind w:left="851" w:right="609"/>
        <w:jc w:val="both"/>
        <w:rPr>
          <w:spacing w:val="-1"/>
          <w:sz w:val="20"/>
          <w:szCs w:val="20"/>
          <w:lang w:val="es-ES" w:eastAsia="es-ES"/>
        </w:rPr>
      </w:pPr>
      <w:proofErr w:type="gramStart"/>
      <w:r>
        <w:rPr>
          <w:spacing w:val="-3"/>
          <w:sz w:val="20"/>
          <w:szCs w:val="20"/>
          <w:lang w:val="es-ES" w:eastAsia="es-ES"/>
        </w:rPr>
        <w:t>regulación</w:t>
      </w:r>
      <w:proofErr w:type="gramEnd"/>
      <w:r>
        <w:rPr>
          <w:spacing w:val="-3"/>
          <w:sz w:val="20"/>
          <w:szCs w:val="20"/>
          <w:lang w:val="es-ES" w:eastAsia="es-ES"/>
        </w:rPr>
        <w:t xml:space="preserve"> o control por parte de los organismos o instituciones del Estado, autónomas o </w:t>
      </w:r>
      <w:r>
        <w:rPr>
          <w:spacing w:val="-1"/>
          <w:sz w:val="20"/>
          <w:szCs w:val="20"/>
          <w:lang w:val="es-ES" w:eastAsia="es-ES"/>
        </w:rPr>
        <w:t xml:space="preserve">semiautónomas, que la ley no establezca en </w:t>
      </w:r>
      <w:r w:rsidR="008A50FA">
        <w:rPr>
          <w:spacing w:val="-1"/>
          <w:sz w:val="20"/>
          <w:szCs w:val="20"/>
          <w:lang w:val="es-ES" w:eastAsia="es-ES"/>
        </w:rPr>
        <w:t>forma</w:t>
      </w:r>
      <w:r>
        <w:rPr>
          <w:spacing w:val="-1"/>
          <w:sz w:val="20"/>
          <w:szCs w:val="20"/>
          <w:lang w:val="es-ES" w:eastAsia="es-ES"/>
        </w:rPr>
        <w:t xml:space="preserve"> específica."</w:t>
      </w:r>
    </w:p>
    <w:p w:rsidR="00ED0E83" w:rsidRDefault="00ED0E83" w:rsidP="0059703F">
      <w:pPr>
        <w:pStyle w:val="Style1"/>
        <w:kinsoku w:val="0"/>
        <w:autoSpaceDE/>
        <w:autoSpaceDN/>
        <w:adjustRightInd/>
        <w:spacing w:before="360" w:line="194" w:lineRule="auto"/>
        <w:ind w:left="851" w:right="609"/>
        <w:jc w:val="both"/>
        <w:rPr>
          <w:sz w:val="20"/>
          <w:szCs w:val="20"/>
          <w:lang w:val="es-ES" w:eastAsia="es-ES"/>
        </w:rPr>
      </w:pPr>
      <w:r>
        <w:rPr>
          <w:spacing w:val="-1"/>
          <w:sz w:val="20"/>
          <w:szCs w:val="20"/>
          <w:lang w:val="es-ES" w:eastAsia="es-ES"/>
        </w:rPr>
        <w:t xml:space="preserve">Siendo evidente que la ley 8955 del siete de julio del dos mil once en primera instancia no </w:t>
      </w:r>
      <w:r>
        <w:rPr>
          <w:sz w:val="20"/>
          <w:szCs w:val="20"/>
          <w:lang w:val="es-ES" w:eastAsia="es-ES"/>
        </w:rPr>
        <w:t xml:space="preserve">hace referencia a la ley de cooperativas menos aun modifica su normativa, por lo cual esta </w:t>
      </w:r>
      <w:r>
        <w:rPr>
          <w:spacing w:val="-1"/>
          <w:sz w:val="20"/>
          <w:szCs w:val="20"/>
          <w:lang w:val="es-ES" w:eastAsia="es-ES"/>
        </w:rPr>
        <w:t xml:space="preserve">ley está supeditada a la ley de cooperativas en materia de requisitos, siendo que aun hoy en </w:t>
      </w:r>
      <w:r>
        <w:rPr>
          <w:spacing w:val="1"/>
          <w:sz w:val="20"/>
          <w:szCs w:val="20"/>
          <w:lang w:val="es-ES" w:eastAsia="es-ES"/>
        </w:rPr>
        <w:t xml:space="preserve">día, se mantiene la normativa de exoneración de los requisitos de renta y municipales </w:t>
      </w:r>
      <w:r>
        <w:rPr>
          <w:sz w:val="20"/>
          <w:szCs w:val="20"/>
          <w:lang w:val="es-ES" w:eastAsia="es-ES"/>
        </w:rPr>
        <w:t xml:space="preserve">conforme al artículo 6° de la ley indicada, siendo que el requerimiento de estos requisitos </w:t>
      </w:r>
      <w:r>
        <w:rPr>
          <w:spacing w:val="3"/>
          <w:sz w:val="20"/>
          <w:szCs w:val="20"/>
          <w:lang w:val="es-ES" w:eastAsia="es-ES"/>
        </w:rPr>
        <w:t xml:space="preserve">por parte del Concejo de Transporte Público está realizando actos de plena nulidad </w:t>
      </w:r>
      <w:r>
        <w:rPr>
          <w:spacing w:val="-1"/>
          <w:sz w:val="20"/>
          <w:szCs w:val="20"/>
          <w:lang w:val="es-ES" w:eastAsia="es-ES"/>
        </w:rPr>
        <w:t xml:space="preserve">conforme al </w:t>
      </w:r>
      <w:r w:rsidR="008A50FA">
        <w:rPr>
          <w:spacing w:val="-1"/>
          <w:sz w:val="20"/>
          <w:szCs w:val="20"/>
          <w:lang w:val="es-ES" w:eastAsia="es-ES"/>
        </w:rPr>
        <w:t>artículo</w:t>
      </w:r>
      <w:r>
        <w:rPr>
          <w:spacing w:val="-1"/>
          <w:sz w:val="20"/>
          <w:szCs w:val="20"/>
          <w:lang w:val="es-ES" w:eastAsia="es-ES"/>
        </w:rPr>
        <w:t xml:space="preserve"> 4°, es por ello que este tipo de requerimiento no puede ser solicitado a </w:t>
      </w:r>
      <w:r>
        <w:rPr>
          <w:sz w:val="20"/>
          <w:szCs w:val="20"/>
          <w:lang w:val="es-ES" w:eastAsia="es-ES"/>
        </w:rPr>
        <w:t>mi representada</w:t>
      </w:r>
      <w:r w:rsidR="008A50FA">
        <w:rPr>
          <w:sz w:val="20"/>
          <w:szCs w:val="20"/>
          <w:lang w:val="es-ES" w:eastAsia="es-ES"/>
        </w:rPr>
        <w:t xml:space="preserve"> </w:t>
      </w:r>
      <w:r>
        <w:rPr>
          <w:sz w:val="20"/>
          <w:szCs w:val="20"/>
          <w:lang w:val="es-ES" w:eastAsia="es-ES"/>
        </w:rPr>
        <w:t xml:space="preserve">menos aun empleado para rechazar las gestiones realizada por la misma </w:t>
      </w:r>
      <w:r>
        <w:rPr>
          <w:spacing w:val="-1"/>
          <w:sz w:val="20"/>
          <w:szCs w:val="20"/>
          <w:lang w:val="es-ES" w:eastAsia="es-ES"/>
        </w:rPr>
        <w:t xml:space="preserve">ante el Concejo, siendo que conforme a ello se debe decretar la nulidad de lo actuado y el </w:t>
      </w:r>
      <w:r>
        <w:rPr>
          <w:spacing w:val="1"/>
          <w:sz w:val="20"/>
          <w:szCs w:val="20"/>
          <w:lang w:val="es-ES" w:eastAsia="es-ES"/>
        </w:rPr>
        <w:t xml:space="preserve">deber de ajustarse a lo que señala el debido proceso y la ley 6756 en cuanto a lo aquí </w:t>
      </w:r>
      <w:r>
        <w:rPr>
          <w:sz w:val="20"/>
          <w:szCs w:val="20"/>
          <w:lang w:val="es-ES" w:eastAsia="es-ES"/>
        </w:rPr>
        <w:t>señalado.</w:t>
      </w:r>
    </w:p>
    <w:p w:rsidR="00ED0E83" w:rsidRDefault="00ED0E83" w:rsidP="0059703F">
      <w:pPr>
        <w:pStyle w:val="Style1"/>
        <w:kinsoku w:val="0"/>
        <w:autoSpaceDE/>
        <w:autoSpaceDN/>
        <w:adjustRightInd/>
        <w:spacing w:before="324" w:line="194" w:lineRule="auto"/>
        <w:ind w:left="851" w:right="609"/>
        <w:jc w:val="both"/>
        <w:rPr>
          <w:spacing w:val="-2"/>
          <w:sz w:val="20"/>
          <w:szCs w:val="20"/>
          <w:lang w:val="es-ES" w:eastAsia="es-ES"/>
        </w:rPr>
      </w:pPr>
      <w:r>
        <w:rPr>
          <w:spacing w:val="3"/>
          <w:sz w:val="20"/>
          <w:szCs w:val="20"/>
          <w:lang w:val="es-ES" w:eastAsia="es-ES"/>
        </w:rPr>
        <w:t xml:space="preserve">En cuanto al registro de la Caja Costarricense de Seguro Social cabe indicar que la </w:t>
      </w:r>
      <w:r>
        <w:rPr>
          <w:spacing w:val="1"/>
          <w:sz w:val="20"/>
          <w:szCs w:val="20"/>
          <w:lang w:val="es-ES" w:eastAsia="es-ES"/>
        </w:rPr>
        <w:t xml:space="preserve">cooperativa no está obligada a estar incorporada como si fuera una empresa privada, ya </w:t>
      </w:r>
      <w:r>
        <w:rPr>
          <w:spacing w:val="-1"/>
          <w:sz w:val="20"/>
          <w:szCs w:val="20"/>
          <w:lang w:val="es-ES" w:eastAsia="es-ES"/>
        </w:rPr>
        <w:t xml:space="preserve">que se manejan convenios institucionales y siendo la naturaleza de la cooperativa prestar </w:t>
      </w:r>
      <w:r>
        <w:rPr>
          <w:spacing w:val="-2"/>
          <w:sz w:val="20"/>
          <w:szCs w:val="20"/>
          <w:lang w:val="es-ES" w:eastAsia="es-ES"/>
        </w:rPr>
        <w:t xml:space="preserve">servicios sin lucro, nos regulamos por la ley 6756 y cabe indicar que al ser revisada mi </w:t>
      </w:r>
      <w:r>
        <w:rPr>
          <w:sz w:val="20"/>
          <w:szCs w:val="20"/>
          <w:lang w:val="es-ES" w:eastAsia="es-ES"/>
        </w:rPr>
        <w:t xml:space="preserve">representada la documentación aportada, la documentación de la Caja Costarricense del </w:t>
      </w:r>
      <w:r>
        <w:rPr>
          <w:spacing w:val="-1"/>
          <w:sz w:val="20"/>
          <w:szCs w:val="20"/>
          <w:lang w:val="es-ES" w:eastAsia="es-ES"/>
        </w:rPr>
        <w:t xml:space="preserve">Seguro Social se hallaba en regla, por lo cual se adjunta documento idóneo para demostrar </w:t>
      </w:r>
      <w:r>
        <w:rPr>
          <w:spacing w:val="1"/>
          <w:sz w:val="20"/>
          <w:szCs w:val="20"/>
          <w:lang w:val="es-ES" w:eastAsia="es-ES"/>
        </w:rPr>
        <w:t xml:space="preserve">que mi representada estaba al día con las cargas sociales, requisito que a nuestro entender </w:t>
      </w:r>
      <w:r>
        <w:rPr>
          <w:spacing w:val="-2"/>
          <w:sz w:val="20"/>
          <w:szCs w:val="20"/>
          <w:lang w:val="es-ES" w:eastAsia="es-ES"/>
        </w:rPr>
        <w:t xml:space="preserve">no se aplica </w:t>
      </w:r>
      <w:r w:rsidR="008135CA">
        <w:rPr>
          <w:spacing w:val="-2"/>
          <w:sz w:val="20"/>
          <w:szCs w:val="20"/>
          <w:lang w:val="es-ES" w:eastAsia="es-ES"/>
        </w:rPr>
        <w:t>conforme</w:t>
      </w:r>
      <w:r>
        <w:rPr>
          <w:spacing w:val="-2"/>
          <w:sz w:val="20"/>
          <w:szCs w:val="20"/>
          <w:lang w:val="es-ES" w:eastAsia="es-ES"/>
        </w:rPr>
        <w:t xml:space="preserve"> al artículo 6° de la ley 6756.</w:t>
      </w:r>
    </w:p>
    <w:p w:rsidR="00ED0E83" w:rsidRDefault="00ED0E83" w:rsidP="0059703F">
      <w:pPr>
        <w:pStyle w:val="Style1"/>
        <w:kinsoku w:val="0"/>
        <w:autoSpaceDE/>
        <w:autoSpaceDN/>
        <w:adjustRightInd/>
        <w:spacing w:before="288" w:line="189" w:lineRule="auto"/>
        <w:ind w:left="851" w:right="609"/>
        <w:jc w:val="both"/>
        <w:rPr>
          <w:spacing w:val="-2"/>
          <w:sz w:val="20"/>
          <w:szCs w:val="20"/>
          <w:lang w:val="es-ES" w:eastAsia="es-ES"/>
        </w:rPr>
      </w:pPr>
      <w:r>
        <w:rPr>
          <w:spacing w:val="-2"/>
          <w:sz w:val="20"/>
          <w:szCs w:val="20"/>
          <w:lang w:val="es-ES" w:eastAsia="es-ES"/>
        </w:rPr>
        <w:t>FUNDAMENTO DE DERECHO</w:t>
      </w:r>
    </w:p>
    <w:p w:rsidR="00ED0E83" w:rsidRDefault="00ED0E83" w:rsidP="0059703F">
      <w:pPr>
        <w:pStyle w:val="Style1"/>
        <w:kinsoku w:val="0"/>
        <w:autoSpaceDE/>
        <w:autoSpaceDN/>
        <w:adjustRightInd/>
        <w:spacing w:before="360" w:line="194" w:lineRule="auto"/>
        <w:ind w:left="851" w:right="609"/>
        <w:jc w:val="both"/>
        <w:rPr>
          <w:spacing w:val="-1"/>
          <w:sz w:val="20"/>
          <w:szCs w:val="20"/>
          <w:lang w:val="es-ES" w:eastAsia="es-ES"/>
        </w:rPr>
      </w:pPr>
      <w:r>
        <w:rPr>
          <w:spacing w:val="-3"/>
          <w:sz w:val="20"/>
          <w:szCs w:val="20"/>
          <w:lang w:val="es-ES" w:eastAsia="es-ES"/>
        </w:rPr>
        <w:t xml:space="preserve">Conforme a los elementos indicados, cabe señalar que las actuaciones desarrolladas por el </w:t>
      </w:r>
      <w:r>
        <w:rPr>
          <w:sz w:val="20"/>
          <w:szCs w:val="20"/>
          <w:lang w:val="es-ES" w:eastAsia="es-ES"/>
        </w:rPr>
        <w:t xml:space="preserve">Concejo en esta etapa de acreditación y por ende rechazo de las gestiones de 41 unidades </w:t>
      </w:r>
      <w:r>
        <w:rPr>
          <w:spacing w:val="-1"/>
          <w:sz w:val="20"/>
          <w:szCs w:val="20"/>
          <w:lang w:val="es-ES" w:eastAsia="es-ES"/>
        </w:rPr>
        <w:t>está al margen de la ley y sin hacerse pronunci</w:t>
      </w:r>
      <w:r w:rsidR="0059703F">
        <w:rPr>
          <w:spacing w:val="-1"/>
          <w:sz w:val="20"/>
          <w:szCs w:val="20"/>
          <w:lang w:val="es-ES" w:eastAsia="es-ES"/>
        </w:rPr>
        <w:t>amiento de las otras 9 unidades</w:t>
      </w:r>
      <w:r>
        <w:rPr>
          <w:spacing w:val="-1"/>
          <w:sz w:val="20"/>
          <w:szCs w:val="20"/>
          <w:lang w:val="es-ES" w:eastAsia="es-ES"/>
        </w:rPr>
        <w:t xml:space="preserve"> violentando as</w:t>
      </w:r>
      <w:r w:rsidR="008135CA">
        <w:rPr>
          <w:spacing w:val="-1"/>
          <w:sz w:val="20"/>
          <w:szCs w:val="20"/>
          <w:lang w:val="es-ES" w:eastAsia="es-ES"/>
        </w:rPr>
        <w:t xml:space="preserve">í el artículo 11 constitucional </w:t>
      </w:r>
      <w:r>
        <w:rPr>
          <w:spacing w:val="-1"/>
          <w:sz w:val="20"/>
          <w:szCs w:val="20"/>
          <w:lang w:val="es-ES" w:eastAsia="es-ES"/>
        </w:rPr>
        <w:t xml:space="preserve"> que establece los parámetros de legalidad que son:</w:t>
      </w:r>
    </w:p>
    <w:p w:rsidR="00ED0E83" w:rsidRPr="0059703F" w:rsidRDefault="008135CA" w:rsidP="008135CA">
      <w:pPr>
        <w:pStyle w:val="Style1"/>
        <w:numPr>
          <w:ilvl w:val="0"/>
          <w:numId w:val="1"/>
        </w:numPr>
        <w:tabs>
          <w:tab w:val="clear" w:pos="432"/>
          <w:tab w:val="num" w:pos="504"/>
        </w:tabs>
        <w:kinsoku w:val="0"/>
        <w:autoSpaceDE/>
        <w:autoSpaceDN/>
        <w:adjustRightInd/>
        <w:spacing w:before="252"/>
        <w:ind w:left="851" w:right="609"/>
        <w:jc w:val="both"/>
        <w:rPr>
          <w:spacing w:val="-8"/>
          <w:sz w:val="20"/>
          <w:szCs w:val="20"/>
          <w:lang w:val="es-ES" w:eastAsia="es-ES"/>
        </w:rPr>
      </w:pPr>
      <w:r>
        <w:rPr>
          <w:spacing w:val="-1"/>
          <w:sz w:val="20"/>
          <w:szCs w:val="20"/>
          <w:lang w:val="es-ES" w:eastAsia="es-ES"/>
        </w:rPr>
        <w:t xml:space="preserve">   </w:t>
      </w:r>
      <w:r w:rsidR="00ED0E83" w:rsidRPr="0059703F">
        <w:rPr>
          <w:spacing w:val="-1"/>
          <w:sz w:val="20"/>
          <w:szCs w:val="20"/>
          <w:lang w:val="es-ES" w:eastAsia="es-ES"/>
        </w:rPr>
        <w:t>Falta de respeto al debido proceso, en el sentido que las actuaciones materiales de la Administración deben genera un contenido reglado previo al acto ejecutado por el ente, en</w:t>
      </w:r>
      <w:r w:rsidR="0059703F" w:rsidRPr="0059703F">
        <w:rPr>
          <w:spacing w:val="-1"/>
          <w:sz w:val="20"/>
          <w:szCs w:val="20"/>
          <w:lang w:val="es-ES" w:eastAsia="es-ES"/>
        </w:rPr>
        <w:t xml:space="preserve"> </w:t>
      </w:r>
      <w:r w:rsidR="00ED0E83" w:rsidRPr="0059703F">
        <w:rPr>
          <w:sz w:val="20"/>
          <w:szCs w:val="20"/>
          <w:lang w:val="es-ES" w:eastAsia="es-ES"/>
        </w:rPr>
        <w:t>tal sentido la inexistencia de un procedimiento o protocolo de valoración de los requisitos</w:t>
      </w:r>
      <w:r w:rsidR="00ED0E83" w:rsidRPr="0059703F">
        <w:rPr>
          <w:sz w:val="20"/>
          <w:szCs w:val="20"/>
          <w:lang w:val="es-ES" w:eastAsia="es-ES"/>
        </w:rPr>
        <w:br/>
      </w:r>
      <w:r w:rsidR="00ED0E83" w:rsidRPr="0059703F">
        <w:rPr>
          <w:spacing w:val="-1"/>
          <w:sz w:val="20"/>
          <w:szCs w:val="20"/>
          <w:lang w:val="es-ES" w:eastAsia="es-ES"/>
        </w:rPr>
        <w:t xml:space="preserve">es en </w:t>
      </w:r>
      <w:r w:rsidR="0059703F" w:rsidRPr="0059703F">
        <w:rPr>
          <w:spacing w:val="-1"/>
          <w:sz w:val="20"/>
          <w:szCs w:val="20"/>
          <w:lang w:val="es-ES" w:eastAsia="es-ES"/>
        </w:rPr>
        <w:t>sí</w:t>
      </w:r>
      <w:r w:rsidR="00ED0E83" w:rsidRPr="0059703F">
        <w:rPr>
          <w:spacing w:val="-1"/>
          <w:sz w:val="20"/>
          <w:szCs w:val="20"/>
          <w:lang w:val="es-ES" w:eastAsia="es-ES"/>
        </w:rPr>
        <w:t xml:space="preserve"> una anomalía en el proceso de adjudicación publica cuando a mi representada se le</w:t>
      </w:r>
      <w:r w:rsidR="00ED0E83" w:rsidRPr="0059703F">
        <w:rPr>
          <w:spacing w:val="-1"/>
          <w:sz w:val="20"/>
          <w:szCs w:val="20"/>
          <w:lang w:val="es-ES" w:eastAsia="es-ES"/>
        </w:rPr>
        <w:br/>
        <w:t>rechaza las gestiones de 41 unidades según la notificación dada por el CTP, sin una debida</w:t>
      </w:r>
      <w:r w:rsidR="0059703F" w:rsidRPr="0059703F">
        <w:rPr>
          <w:spacing w:val="-1"/>
          <w:sz w:val="20"/>
          <w:szCs w:val="20"/>
          <w:lang w:val="es-ES" w:eastAsia="es-ES"/>
        </w:rPr>
        <w:t xml:space="preserve"> </w:t>
      </w:r>
      <w:r w:rsidR="008A50FA">
        <w:rPr>
          <w:spacing w:val="2"/>
          <w:sz w:val="20"/>
          <w:szCs w:val="20"/>
          <w:lang w:val="es-ES" w:eastAsia="es-ES"/>
        </w:rPr>
        <w:t>m</w:t>
      </w:r>
      <w:r w:rsidR="00ED0E83" w:rsidRPr="0059703F">
        <w:rPr>
          <w:spacing w:val="2"/>
          <w:sz w:val="20"/>
          <w:szCs w:val="20"/>
          <w:lang w:val="es-ES" w:eastAsia="es-ES"/>
        </w:rPr>
        <w:t xml:space="preserve">otivación administrativa, que viola el artículo 39 constitucional y por ende anula lo </w:t>
      </w:r>
      <w:r w:rsidR="00ED0E83" w:rsidRPr="0059703F">
        <w:rPr>
          <w:spacing w:val="3"/>
          <w:sz w:val="20"/>
          <w:szCs w:val="20"/>
          <w:lang w:val="es-ES" w:eastAsia="es-ES"/>
        </w:rPr>
        <w:t xml:space="preserve">actuado ya que conforme a la documentación del CTP mi representada presenta 50 </w:t>
      </w:r>
      <w:r w:rsidR="00ED0E83" w:rsidRPr="0059703F">
        <w:rPr>
          <w:spacing w:val="2"/>
          <w:sz w:val="20"/>
          <w:szCs w:val="20"/>
          <w:lang w:val="es-ES" w:eastAsia="es-ES"/>
        </w:rPr>
        <w:t xml:space="preserve">solicitudes. dejando por fuera de 9 unidades automotoras sin saberse el destino de las </w:t>
      </w:r>
      <w:r w:rsidR="00ED0E83" w:rsidRPr="0059703F">
        <w:rPr>
          <w:spacing w:val="-8"/>
          <w:sz w:val="20"/>
          <w:szCs w:val="20"/>
          <w:lang w:val="es-ES" w:eastAsia="es-ES"/>
        </w:rPr>
        <w:t>mismas.</w:t>
      </w:r>
    </w:p>
    <w:p w:rsidR="00ED0E83" w:rsidRPr="0059703F" w:rsidRDefault="008135CA" w:rsidP="0059703F">
      <w:pPr>
        <w:pStyle w:val="Style1"/>
        <w:numPr>
          <w:ilvl w:val="0"/>
          <w:numId w:val="1"/>
        </w:numPr>
        <w:tabs>
          <w:tab w:val="clear" w:pos="432"/>
          <w:tab w:val="num" w:pos="504"/>
        </w:tabs>
        <w:kinsoku w:val="0"/>
        <w:autoSpaceDE/>
        <w:autoSpaceDN/>
        <w:adjustRightInd/>
        <w:spacing w:before="36"/>
        <w:ind w:left="851" w:right="609"/>
        <w:jc w:val="both"/>
        <w:rPr>
          <w:spacing w:val="-2"/>
          <w:sz w:val="20"/>
          <w:szCs w:val="20"/>
          <w:lang w:val="es-ES" w:eastAsia="es-ES"/>
        </w:rPr>
      </w:pPr>
      <w:r>
        <w:rPr>
          <w:sz w:val="20"/>
          <w:szCs w:val="20"/>
          <w:lang w:val="es-ES" w:eastAsia="es-ES"/>
        </w:rPr>
        <w:t xml:space="preserve">  </w:t>
      </w:r>
      <w:r w:rsidR="00ED0E83" w:rsidRPr="0059703F">
        <w:rPr>
          <w:sz w:val="20"/>
          <w:szCs w:val="20"/>
          <w:lang w:val="es-ES" w:eastAsia="es-ES"/>
        </w:rPr>
        <w:t xml:space="preserve">Igualdad de condiciones para los optantes al permiso estatal conforme al artículo 33 </w:t>
      </w:r>
      <w:r w:rsidR="00ED0E83" w:rsidRPr="0059703F">
        <w:rPr>
          <w:spacing w:val="5"/>
          <w:sz w:val="20"/>
          <w:szCs w:val="20"/>
          <w:lang w:val="es-ES" w:eastAsia="es-ES"/>
        </w:rPr>
        <w:t xml:space="preserve">constitucional, ya que conforme a la ley 6756, existen barios requisitos que mi </w:t>
      </w:r>
      <w:r w:rsidR="00ED0E83" w:rsidRPr="0059703F">
        <w:rPr>
          <w:sz w:val="20"/>
          <w:szCs w:val="20"/>
          <w:lang w:val="es-ES" w:eastAsia="es-ES"/>
        </w:rPr>
        <w:t>representada esta exirnida de cumplir conforme al artículo 6</w:t>
      </w:r>
      <w:r w:rsidR="0053576E">
        <w:rPr>
          <w:sz w:val="20"/>
          <w:szCs w:val="20"/>
          <w:lang w:val="es-ES" w:eastAsia="es-ES"/>
        </w:rPr>
        <w:t>°</w:t>
      </w:r>
      <w:r w:rsidR="00ED0E83" w:rsidRPr="0059703F">
        <w:rPr>
          <w:sz w:val="20"/>
          <w:szCs w:val="20"/>
          <w:lang w:val="es-ES" w:eastAsia="es-ES"/>
        </w:rPr>
        <w:t xml:space="preserve">, por lo cual no puede ser </w:t>
      </w:r>
      <w:r w:rsidR="00ED0E83" w:rsidRPr="0059703F">
        <w:rPr>
          <w:spacing w:val="-6"/>
          <w:sz w:val="20"/>
          <w:szCs w:val="20"/>
          <w:lang w:val="es-ES" w:eastAsia="es-ES"/>
        </w:rPr>
        <w:t xml:space="preserve">tratada como una empresa privada y requerirle patente municipal o el pago de la renta, para </w:t>
      </w:r>
      <w:r w:rsidR="00ED0E83" w:rsidRPr="0059703F">
        <w:rPr>
          <w:spacing w:val="1"/>
          <w:sz w:val="20"/>
          <w:szCs w:val="20"/>
          <w:lang w:val="es-ES" w:eastAsia="es-ES"/>
        </w:rPr>
        <w:t>ejemplarizar la situación especial que cubre las gestiones de mi representada. y más aun</w:t>
      </w:r>
      <w:r w:rsidR="0059703F" w:rsidRPr="0059703F">
        <w:rPr>
          <w:spacing w:val="1"/>
          <w:sz w:val="20"/>
          <w:szCs w:val="20"/>
          <w:lang w:val="es-ES" w:eastAsia="es-ES"/>
        </w:rPr>
        <w:t xml:space="preserve"> </w:t>
      </w:r>
      <w:r w:rsidR="00ED0E83" w:rsidRPr="0059703F">
        <w:rPr>
          <w:spacing w:val="3"/>
          <w:sz w:val="20"/>
          <w:szCs w:val="20"/>
          <w:lang w:val="es-ES" w:eastAsia="es-ES"/>
        </w:rPr>
        <w:t>cuando se señala en el expediente administrativo que no consta el informe valorativo</w:t>
      </w:r>
      <w:r w:rsidR="00ED0E83" w:rsidRPr="0059703F">
        <w:rPr>
          <w:spacing w:val="3"/>
          <w:sz w:val="20"/>
          <w:szCs w:val="20"/>
          <w:lang w:val="es-ES" w:eastAsia="es-ES"/>
        </w:rPr>
        <w:br/>
      </w:r>
      <w:r w:rsidR="00ED0E83" w:rsidRPr="0059703F">
        <w:rPr>
          <w:spacing w:val="7"/>
          <w:sz w:val="20"/>
          <w:szCs w:val="20"/>
          <w:lang w:val="es-ES" w:eastAsia="es-ES"/>
        </w:rPr>
        <w:t>llevado por los funcionarios encargados de valorar cada caso en forma individual,</w:t>
      </w:r>
      <w:r w:rsidR="00ED0E83" w:rsidRPr="0059703F">
        <w:rPr>
          <w:spacing w:val="7"/>
          <w:sz w:val="20"/>
          <w:szCs w:val="20"/>
          <w:lang w:val="es-ES" w:eastAsia="es-ES"/>
        </w:rPr>
        <w:br/>
      </w:r>
      <w:r w:rsidR="00ED0E83" w:rsidRPr="0059703F">
        <w:rPr>
          <w:spacing w:val="-1"/>
          <w:sz w:val="20"/>
          <w:szCs w:val="20"/>
          <w:lang w:val="es-ES" w:eastAsia="es-ES"/>
        </w:rPr>
        <w:t>fomentando la corrupción en dicho procedimiento ante la posible existencia de favoritismo</w:t>
      </w:r>
      <w:r w:rsidR="0059703F" w:rsidRPr="0059703F">
        <w:rPr>
          <w:spacing w:val="-1"/>
          <w:sz w:val="20"/>
          <w:szCs w:val="20"/>
          <w:lang w:val="es-ES" w:eastAsia="es-ES"/>
        </w:rPr>
        <w:t xml:space="preserve"> </w:t>
      </w:r>
      <w:r w:rsidR="00ED0E83" w:rsidRPr="0059703F">
        <w:rPr>
          <w:sz w:val="20"/>
          <w:szCs w:val="20"/>
          <w:lang w:val="es-ES" w:eastAsia="es-ES"/>
        </w:rPr>
        <w:t xml:space="preserve">para algunas empresas privadas aun cuando por mandato legal las cooperativas tienen </w:t>
      </w:r>
      <w:r w:rsidR="00ED0E83" w:rsidRPr="0059703F">
        <w:rPr>
          <w:spacing w:val="-1"/>
          <w:sz w:val="20"/>
          <w:szCs w:val="20"/>
          <w:lang w:val="es-ES" w:eastAsia="es-ES"/>
        </w:rPr>
        <w:t xml:space="preserve">¡prioridad en la adjudicación de permisos bajo lo indicado en el inicio g del artículo 6° de la </w:t>
      </w:r>
      <w:r w:rsidR="00ED0E83" w:rsidRPr="0059703F">
        <w:rPr>
          <w:spacing w:val="1"/>
          <w:sz w:val="20"/>
          <w:szCs w:val="20"/>
          <w:lang w:val="es-ES" w:eastAsia="es-ES"/>
        </w:rPr>
        <w:t xml:space="preserve">ley 6756 que en lo que interesa señala: </w:t>
      </w:r>
      <w:r w:rsidR="00ED0E83" w:rsidRPr="00973DC0">
        <w:rPr>
          <w:b/>
          <w:spacing w:val="1"/>
          <w:sz w:val="19"/>
          <w:szCs w:val="19"/>
          <w:u w:val="single"/>
          <w:lang w:val="es-ES" w:eastAsia="es-ES"/>
        </w:rPr>
        <w:t>"Derecho a contrata pre</w:t>
      </w:r>
      <w:r w:rsidR="0059703F" w:rsidRPr="00973DC0">
        <w:rPr>
          <w:b/>
          <w:spacing w:val="1"/>
          <w:sz w:val="19"/>
          <w:szCs w:val="19"/>
          <w:u w:val="single"/>
          <w:lang w:val="es-ES" w:eastAsia="es-ES"/>
        </w:rPr>
        <w:t>ferentemente con el estado, en ig</w:t>
      </w:r>
      <w:r w:rsidR="00ED0E83" w:rsidRPr="00973DC0">
        <w:rPr>
          <w:b/>
          <w:spacing w:val="1"/>
          <w:sz w:val="19"/>
          <w:szCs w:val="19"/>
          <w:u w:val="single"/>
          <w:lang w:val="es-ES" w:eastAsia="es-ES"/>
        </w:rPr>
        <w:t xml:space="preserve">ualdad de condiciones para </w:t>
      </w:r>
      <w:r w:rsidR="0059703F" w:rsidRPr="00973DC0">
        <w:rPr>
          <w:b/>
          <w:spacing w:val="1"/>
          <w:sz w:val="19"/>
          <w:szCs w:val="19"/>
          <w:u w:val="single"/>
          <w:lang w:val="es-ES" w:eastAsia="es-ES"/>
        </w:rPr>
        <w:t>l</w:t>
      </w:r>
      <w:r w:rsidR="00ED0E83" w:rsidRPr="00973DC0">
        <w:rPr>
          <w:b/>
          <w:spacing w:val="1"/>
          <w:sz w:val="19"/>
          <w:szCs w:val="19"/>
          <w:u w:val="single"/>
          <w:lang w:val="es-ES" w:eastAsia="es-ES"/>
        </w:rPr>
        <w:t>a venta, adquisición, o distribución de productos o prestación de servicios que sean requeridos por aquel o cualquiera de sus instituciones.",</w:t>
      </w:r>
      <w:r w:rsidR="00ED0E83" w:rsidRPr="0059703F">
        <w:rPr>
          <w:spacing w:val="1"/>
          <w:sz w:val="20"/>
          <w:szCs w:val="20"/>
          <w:lang w:val="es-ES" w:eastAsia="es-ES"/>
        </w:rPr>
        <w:t xml:space="preserve"> ya que dicho </w:t>
      </w:r>
      <w:r w:rsidR="00ED0E83" w:rsidRPr="0059703F">
        <w:rPr>
          <w:spacing w:val="-2"/>
          <w:sz w:val="20"/>
          <w:szCs w:val="20"/>
          <w:lang w:val="es-ES" w:eastAsia="es-ES"/>
        </w:rPr>
        <w:t>trato preferente se debe aplicar a mi representada en materia de concesiones y permisos en materia de servicios públicos.</w:t>
      </w:r>
    </w:p>
    <w:p w:rsidR="00ED0E83" w:rsidRDefault="00ED0E83" w:rsidP="00733067">
      <w:pPr>
        <w:pStyle w:val="Style1"/>
        <w:numPr>
          <w:ilvl w:val="0"/>
          <w:numId w:val="1"/>
        </w:numPr>
        <w:tabs>
          <w:tab w:val="clear" w:pos="432"/>
          <w:tab w:val="left" w:pos="426"/>
        </w:tabs>
        <w:kinsoku w:val="0"/>
        <w:autoSpaceDE/>
        <w:autoSpaceDN/>
        <w:adjustRightInd/>
        <w:spacing w:before="216" w:after="828"/>
        <w:ind w:left="851" w:right="609" w:hanging="574"/>
        <w:jc w:val="both"/>
        <w:rPr>
          <w:spacing w:val="10"/>
          <w:sz w:val="20"/>
          <w:szCs w:val="20"/>
          <w:lang w:val="es-ES" w:eastAsia="es-ES"/>
        </w:rPr>
      </w:pPr>
      <w:r>
        <w:rPr>
          <w:spacing w:val="10"/>
          <w:sz w:val="20"/>
          <w:szCs w:val="20"/>
          <w:lang w:val="es-ES" w:eastAsia="es-ES"/>
        </w:rPr>
        <w:t>Tómese nota que no se comunica a mi representada si existía afama faltante de</w:t>
      </w:r>
    </w:p>
    <w:p w:rsidR="0059703F" w:rsidRDefault="0059703F">
      <w:pPr>
        <w:pStyle w:val="Style1"/>
        <w:kinsoku w:val="0"/>
        <w:autoSpaceDE/>
        <w:autoSpaceDN/>
        <w:adjustRightInd/>
        <w:spacing w:line="208" w:lineRule="auto"/>
        <w:ind w:right="36"/>
        <w:jc w:val="right"/>
        <w:rPr>
          <w:spacing w:val="8"/>
          <w:sz w:val="20"/>
          <w:szCs w:val="20"/>
          <w:lang w:val="es-ES" w:eastAsia="es-ES"/>
        </w:rPr>
      </w:pPr>
    </w:p>
    <w:p w:rsidR="00733067" w:rsidRDefault="00733067">
      <w:pPr>
        <w:pStyle w:val="Style1"/>
        <w:kinsoku w:val="0"/>
        <w:autoSpaceDE/>
        <w:autoSpaceDN/>
        <w:adjustRightInd/>
        <w:spacing w:line="208" w:lineRule="auto"/>
        <w:ind w:right="36"/>
        <w:jc w:val="right"/>
        <w:rPr>
          <w:spacing w:val="8"/>
          <w:sz w:val="20"/>
          <w:szCs w:val="20"/>
          <w:lang w:val="es-ES" w:eastAsia="es-ES"/>
        </w:rPr>
      </w:pPr>
    </w:p>
    <w:p w:rsidR="00ED0E83" w:rsidRDefault="00ED0E83" w:rsidP="0059703F">
      <w:pPr>
        <w:pStyle w:val="Style10"/>
        <w:kinsoku w:val="0"/>
        <w:autoSpaceDE/>
        <w:autoSpaceDN/>
        <w:ind w:left="851" w:right="468" w:firstLine="0"/>
        <w:rPr>
          <w:spacing w:val="-2"/>
          <w:sz w:val="20"/>
          <w:szCs w:val="20"/>
          <w:lang w:val="es-ES" w:eastAsia="es-ES"/>
        </w:rPr>
      </w:pPr>
      <w:r w:rsidRPr="009F4FD7">
        <w:rPr>
          <w:sz w:val="20"/>
          <w:szCs w:val="20"/>
          <w:lang w:val="es-ES" w:eastAsia="es-ES"/>
        </w:rPr>
        <w:lastRenderedPageBreak/>
        <w:t xml:space="preserve">documentos, lo cual es negligencia ya que han mantenido los expedientes por más de un </w:t>
      </w:r>
      <w:r w:rsidRPr="009F4FD7">
        <w:rPr>
          <w:spacing w:val="5"/>
          <w:sz w:val="20"/>
          <w:szCs w:val="20"/>
          <w:lang w:val="es-ES" w:eastAsia="es-ES"/>
        </w:rPr>
        <w:t xml:space="preserve">año en trámite siendo que dicha información brindada debla ser empleada por la </w:t>
      </w:r>
      <w:r w:rsidRPr="009F4FD7">
        <w:rPr>
          <w:spacing w:val="-3"/>
          <w:sz w:val="20"/>
          <w:szCs w:val="20"/>
          <w:lang w:val="es-ES" w:eastAsia="es-ES"/>
        </w:rPr>
        <w:t xml:space="preserve">administración para escoger a los mejores prestatarios, lo cual no es ejecutado, violando lo </w:t>
      </w:r>
      <w:r w:rsidRPr="009F4FD7">
        <w:rPr>
          <w:spacing w:val="2"/>
          <w:sz w:val="20"/>
          <w:szCs w:val="20"/>
          <w:lang w:val="es-ES" w:eastAsia="es-ES"/>
        </w:rPr>
        <w:t xml:space="preserve">indicado en el artículo 182 de la Constitución Política, ya que se entrega un servicio </w:t>
      </w:r>
      <w:r w:rsidRPr="009F4FD7">
        <w:rPr>
          <w:spacing w:val="1"/>
          <w:sz w:val="20"/>
          <w:szCs w:val="20"/>
          <w:lang w:val="es-ES" w:eastAsia="es-ES"/>
        </w:rPr>
        <w:t xml:space="preserve">público bajo escogencia subjetiva de las comisiones, lo cual es una violación a dicho </w:t>
      </w:r>
      <w:r w:rsidRPr="009F4FD7">
        <w:rPr>
          <w:spacing w:val="2"/>
          <w:sz w:val="20"/>
          <w:szCs w:val="20"/>
          <w:lang w:val="es-ES" w:eastAsia="es-ES"/>
        </w:rPr>
        <w:t xml:space="preserve">numeral y al artículo 11° constitucional y se procede a rechazar las gestiones de 41 </w:t>
      </w:r>
      <w:r w:rsidRPr="009F4FD7">
        <w:rPr>
          <w:spacing w:val="-4"/>
          <w:sz w:val="20"/>
          <w:szCs w:val="20"/>
          <w:lang w:val="es-ES" w:eastAsia="es-ES"/>
        </w:rPr>
        <w:t>unidades presentadas por la Co</w:t>
      </w:r>
      <w:r w:rsidR="005F513B" w:rsidRPr="009F4FD7">
        <w:rPr>
          <w:spacing w:val="-4"/>
          <w:sz w:val="20"/>
          <w:szCs w:val="20"/>
          <w:lang w:val="es-ES" w:eastAsia="es-ES"/>
        </w:rPr>
        <w:t>operativa Autogestionaria de Se</w:t>
      </w:r>
      <w:r w:rsidRPr="009F4FD7">
        <w:rPr>
          <w:spacing w:val="-4"/>
          <w:sz w:val="20"/>
          <w:szCs w:val="20"/>
          <w:lang w:val="es-ES" w:eastAsia="es-ES"/>
        </w:rPr>
        <w:t>r</w:t>
      </w:r>
      <w:r w:rsidR="005F513B" w:rsidRPr="009F4FD7">
        <w:rPr>
          <w:spacing w:val="-4"/>
          <w:sz w:val="20"/>
          <w:szCs w:val="20"/>
          <w:lang w:val="es-ES" w:eastAsia="es-ES"/>
        </w:rPr>
        <w:t>v</w:t>
      </w:r>
      <w:r w:rsidRPr="009F4FD7">
        <w:rPr>
          <w:spacing w:val="-4"/>
          <w:sz w:val="20"/>
          <w:szCs w:val="20"/>
          <w:lang w:val="es-ES" w:eastAsia="es-ES"/>
        </w:rPr>
        <w:t xml:space="preserve">icio Público y Privado de </w:t>
      </w:r>
      <w:r w:rsidRPr="009F4FD7">
        <w:rPr>
          <w:spacing w:val="-2"/>
          <w:sz w:val="20"/>
          <w:szCs w:val="20"/>
          <w:lang w:val="es-ES" w:eastAsia="es-ES"/>
        </w:rPr>
        <w:t>Personas de Puntarenas R.L. en forma anómala, y por ende nula.</w:t>
      </w:r>
    </w:p>
    <w:p w:rsidR="00ED0E83" w:rsidRDefault="005F513B" w:rsidP="0059703F">
      <w:pPr>
        <w:pStyle w:val="Style10"/>
        <w:numPr>
          <w:ilvl w:val="0"/>
          <w:numId w:val="2"/>
        </w:numPr>
        <w:tabs>
          <w:tab w:val="clear" w:pos="432"/>
          <w:tab w:val="num" w:pos="504"/>
        </w:tabs>
        <w:kinsoku w:val="0"/>
        <w:autoSpaceDE/>
        <w:autoSpaceDN/>
        <w:ind w:left="851" w:right="468"/>
        <w:rPr>
          <w:spacing w:val="-2"/>
          <w:sz w:val="20"/>
          <w:szCs w:val="20"/>
          <w:lang w:val="es-ES" w:eastAsia="es-ES"/>
        </w:rPr>
      </w:pPr>
      <w:r>
        <w:rPr>
          <w:spacing w:val="-5"/>
          <w:sz w:val="20"/>
          <w:szCs w:val="20"/>
          <w:lang w:val="es-ES" w:eastAsia="es-ES"/>
        </w:rPr>
        <w:t xml:space="preserve">   </w:t>
      </w:r>
      <w:r w:rsidR="00ED0E83">
        <w:rPr>
          <w:spacing w:val="-5"/>
          <w:sz w:val="20"/>
          <w:szCs w:val="20"/>
          <w:lang w:val="es-ES" w:eastAsia="es-ES"/>
        </w:rPr>
        <w:t xml:space="preserve">Irrespeto a las garantías de seguridad jurídica, ya que la Administración indica una serie de </w:t>
      </w:r>
      <w:r w:rsidR="00ED0E83">
        <w:rPr>
          <w:spacing w:val="-2"/>
          <w:sz w:val="20"/>
          <w:szCs w:val="20"/>
          <w:lang w:val="es-ES" w:eastAsia="es-ES"/>
        </w:rPr>
        <w:t xml:space="preserve">requisitos en la prima fase que mi representada cumple conforme a la ley 6756, y luego establece un rechazo ad portas sin motivación razonabilidad ni proporcionalidad en el acto </w:t>
      </w:r>
      <w:r w:rsidR="00ED0E83">
        <w:rPr>
          <w:spacing w:val="-4"/>
          <w:sz w:val="20"/>
          <w:szCs w:val="20"/>
          <w:lang w:val="es-ES" w:eastAsia="es-ES"/>
        </w:rPr>
        <w:t xml:space="preserve">de rechazo lo cual genera un vicio de fondo que debe ser declarado como tal y anularse lo realizado por parte del Concejo de Transporte Público, generando así que se rechacen las </w:t>
      </w:r>
      <w:r w:rsidR="00ED0E83">
        <w:rPr>
          <w:spacing w:val="1"/>
          <w:sz w:val="20"/>
          <w:szCs w:val="20"/>
          <w:lang w:val="es-ES" w:eastAsia="es-ES"/>
        </w:rPr>
        <w:t xml:space="preserve">gestiones basadas en requisitos faltantes sin indicarse cuáles eran los faltantes a mi </w:t>
      </w:r>
      <w:r w:rsidR="00ED0E83">
        <w:rPr>
          <w:spacing w:val="-1"/>
          <w:sz w:val="20"/>
          <w:szCs w:val="20"/>
          <w:lang w:val="es-ES" w:eastAsia="es-ES"/>
        </w:rPr>
        <w:t xml:space="preserve">representada para realizar las correcciones del caso y sí los requisitos podrían ser aplicados </w:t>
      </w:r>
      <w:r w:rsidR="00ED0E83">
        <w:rPr>
          <w:spacing w:val="2"/>
          <w:sz w:val="20"/>
          <w:szCs w:val="20"/>
          <w:lang w:val="es-ES" w:eastAsia="es-ES"/>
        </w:rPr>
        <w:t xml:space="preserve">a una cooperativa conforme a la ley 6756 que rige la materia cooperativista a nivel </w:t>
      </w:r>
      <w:r w:rsidR="00ED0E83">
        <w:rPr>
          <w:spacing w:val="-1"/>
          <w:sz w:val="20"/>
          <w:szCs w:val="20"/>
          <w:lang w:val="es-ES" w:eastAsia="es-ES"/>
        </w:rPr>
        <w:t xml:space="preserve">nacional, aprobada por la Asamblea Legislativa y ahora se citan la falta de requerimientos </w:t>
      </w:r>
      <w:r w:rsidR="00ED0E83">
        <w:rPr>
          <w:sz w:val="20"/>
          <w:szCs w:val="20"/>
          <w:lang w:val="es-ES" w:eastAsia="es-ES"/>
        </w:rPr>
        <w:t xml:space="preserve">aun cuando consta la presentación de todos en </w:t>
      </w:r>
      <w:r w:rsidRPr="005F513B">
        <w:rPr>
          <w:sz w:val="20"/>
          <w:szCs w:val="20"/>
          <w:lang w:val="es-ES" w:eastAsia="es-ES"/>
        </w:rPr>
        <w:t>su</w:t>
      </w:r>
      <w:r w:rsidR="00ED0E83">
        <w:rPr>
          <w:w w:val="90"/>
          <w:sz w:val="14"/>
          <w:szCs w:val="14"/>
          <w:lang w:val="es-ES" w:eastAsia="es-ES"/>
        </w:rPr>
        <w:t xml:space="preserve"> </w:t>
      </w:r>
      <w:r w:rsidR="00ED0E83">
        <w:rPr>
          <w:sz w:val="20"/>
          <w:szCs w:val="20"/>
          <w:lang w:val="es-ES" w:eastAsia="es-ES"/>
        </w:rPr>
        <w:t xml:space="preserve">momento conforme al documento del </w:t>
      </w:r>
      <w:r w:rsidR="00ED0E83">
        <w:rPr>
          <w:spacing w:val="-4"/>
          <w:sz w:val="20"/>
          <w:szCs w:val="20"/>
          <w:lang w:val="es-ES" w:eastAsia="es-ES"/>
        </w:rPr>
        <w:t xml:space="preserve">CTP entregado, que establecía entrega plena de los mismos, cualquier cambio posterior </w:t>
      </w:r>
      <w:r w:rsidR="00ED0E83">
        <w:rPr>
          <w:spacing w:val="-3"/>
          <w:sz w:val="20"/>
          <w:szCs w:val="20"/>
          <w:lang w:val="es-ES" w:eastAsia="es-ES"/>
        </w:rPr>
        <w:t xml:space="preserve">ampliándolo es un acto de abuso de autoridad y desvió de poder según se desentraña del </w:t>
      </w:r>
      <w:r w:rsidR="00ED0E83">
        <w:rPr>
          <w:spacing w:val="2"/>
          <w:sz w:val="20"/>
          <w:szCs w:val="20"/>
          <w:lang w:val="es-ES" w:eastAsia="es-ES"/>
        </w:rPr>
        <w:t xml:space="preserve">artículo 11 constitucional violando así el artículo de la ley 8220 sobre el exceso de </w:t>
      </w:r>
      <w:r w:rsidR="00ED0E83">
        <w:rPr>
          <w:spacing w:val="1"/>
          <w:sz w:val="20"/>
          <w:szCs w:val="20"/>
          <w:lang w:val="es-ES" w:eastAsia="es-ES"/>
        </w:rPr>
        <w:t xml:space="preserve">requisitos en la tramitación, generando un vicio de ilegalidad que elimina cualquier </w:t>
      </w:r>
      <w:r>
        <w:rPr>
          <w:spacing w:val="-2"/>
          <w:sz w:val="20"/>
          <w:szCs w:val="20"/>
          <w:lang w:val="es-ES" w:eastAsia="es-ES"/>
        </w:rPr>
        <w:t>elemento de legitim</w:t>
      </w:r>
      <w:r w:rsidR="00ED0E83">
        <w:rPr>
          <w:spacing w:val="-2"/>
          <w:sz w:val="20"/>
          <w:szCs w:val="20"/>
          <w:lang w:val="es-ES" w:eastAsia="es-ES"/>
        </w:rPr>
        <w:t>idad en la actuación administrativa.</w:t>
      </w:r>
    </w:p>
    <w:p w:rsidR="00ED0E83" w:rsidRDefault="005F513B" w:rsidP="0059703F">
      <w:pPr>
        <w:pStyle w:val="Style10"/>
        <w:numPr>
          <w:ilvl w:val="0"/>
          <w:numId w:val="3"/>
        </w:numPr>
        <w:tabs>
          <w:tab w:val="clear" w:pos="432"/>
          <w:tab w:val="num" w:pos="504"/>
        </w:tabs>
        <w:kinsoku w:val="0"/>
        <w:autoSpaceDE/>
        <w:autoSpaceDN/>
        <w:spacing w:before="36"/>
        <w:ind w:left="851" w:right="468"/>
        <w:rPr>
          <w:spacing w:val="-1"/>
          <w:sz w:val="20"/>
          <w:szCs w:val="20"/>
          <w:lang w:val="es-ES" w:eastAsia="es-ES"/>
        </w:rPr>
      </w:pPr>
      <w:r>
        <w:rPr>
          <w:sz w:val="20"/>
          <w:szCs w:val="20"/>
          <w:lang w:val="es-ES" w:eastAsia="es-ES"/>
        </w:rPr>
        <w:t xml:space="preserve">   </w:t>
      </w:r>
      <w:r w:rsidR="00ED0E83">
        <w:rPr>
          <w:sz w:val="20"/>
          <w:szCs w:val="20"/>
          <w:lang w:val="es-ES" w:eastAsia="es-ES"/>
        </w:rPr>
        <w:t xml:space="preserve">Ejecución material de actos de adjudicación del permiso especial estable de taxi que </w:t>
      </w:r>
      <w:r w:rsidR="00ED0E83">
        <w:rPr>
          <w:spacing w:val="-1"/>
          <w:sz w:val="20"/>
          <w:szCs w:val="20"/>
          <w:lang w:val="es-ES" w:eastAsia="es-ES"/>
        </w:rPr>
        <w:t xml:space="preserve">evidencia un desacato a lo ordenado por la Sala Constitucional, que ordeno la suspensión </w:t>
      </w:r>
      <w:r w:rsidR="00ED0E83">
        <w:rPr>
          <w:sz w:val="20"/>
          <w:szCs w:val="20"/>
          <w:lang w:val="es-ES" w:eastAsia="es-ES"/>
        </w:rPr>
        <w:t xml:space="preserve">de entrega de permisos conforme al expediente 11-010289-0007-CO, que implica la </w:t>
      </w:r>
      <w:r w:rsidR="00ED0E83">
        <w:rPr>
          <w:spacing w:val="-1"/>
          <w:sz w:val="20"/>
          <w:szCs w:val="20"/>
          <w:lang w:val="es-ES" w:eastAsia="es-ES"/>
        </w:rPr>
        <w:t xml:space="preserve">ejecución de entrega de los citados permisos para su explotación comercial a las empresas </w:t>
      </w:r>
      <w:r w:rsidR="00ED0E83">
        <w:rPr>
          <w:sz w:val="20"/>
          <w:szCs w:val="20"/>
          <w:lang w:val="es-ES" w:eastAsia="es-ES"/>
        </w:rPr>
        <w:t xml:space="preserve">por parte del CTP y por ende también el rechazo administrativo de cualquier gestión </w:t>
      </w:r>
      <w:r w:rsidR="00ED0E83">
        <w:rPr>
          <w:spacing w:val="-1"/>
          <w:sz w:val="20"/>
          <w:szCs w:val="20"/>
          <w:lang w:val="es-ES" w:eastAsia="es-ES"/>
        </w:rPr>
        <w:t xml:space="preserve">realizada por optantes al permiso especial estable de taxi, generando un evidente desacato </w:t>
      </w:r>
      <w:r w:rsidR="00ED0E83">
        <w:rPr>
          <w:spacing w:val="-2"/>
          <w:sz w:val="20"/>
          <w:szCs w:val="20"/>
          <w:lang w:val="es-ES" w:eastAsia="es-ES"/>
        </w:rPr>
        <w:t xml:space="preserve">de lo indicado por la Sala, que conlleva la nulidad del procedimiento administrativo y por </w:t>
      </w:r>
      <w:r w:rsidR="00ED0E83">
        <w:rPr>
          <w:spacing w:val="-1"/>
          <w:sz w:val="20"/>
          <w:szCs w:val="20"/>
          <w:lang w:val="es-ES" w:eastAsia="es-ES"/>
        </w:rPr>
        <w:t>ende la declaratoria de ilegalidad administrativa en esta instancia administrativa.</w:t>
      </w:r>
    </w:p>
    <w:p w:rsidR="00ED0E83" w:rsidRDefault="005F513B" w:rsidP="0059703F">
      <w:pPr>
        <w:pStyle w:val="Style10"/>
        <w:numPr>
          <w:ilvl w:val="0"/>
          <w:numId w:val="4"/>
        </w:numPr>
        <w:tabs>
          <w:tab w:val="clear" w:pos="360"/>
          <w:tab w:val="num" w:pos="432"/>
        </w:tabs>
        <w:kinsoku w:val="0"/>
        <w:autoSpaceDE/>
        <w:autoSpaceDN/>
        <w:ind w:left="851" w:right="468"/>
        <w:rPr>
          <w:sz w:val="20"/>
          <w:szCs w:val="20"/>
          <w:lang w:val="es-ES" w:eastAsia="es-ES"/>
        </w:rPr>
      </w:pPr>
      <w:r>
        <w:rPr>
          <w:spacing w:val="-3"/>
          <w:sz w:val="20"/>
          <w:szCs w:val="20"/>
          <w:lang w:val="es-ES" w:eastAsia="es-ES"/>
        </w:rPr>
        <w:t xml:space="preserve">   </w:t>
      </w:r>
      <w:r w:rsidR="00ED0E83">
        <w:rPr>
          <w:spacing w:val="-3"/>
          <w:sz w:val="20"/>
          <w:szCs w:val="20"/>
          <w:lang w:val="es-ES" w:eastAsia="es-ES"/>
        </w:rPr>
        <w:t xml:space="preserve">Que se interpuso un recurso de revocatoria y apelación en subsidio contra la resolución </w:t>
      </w:r>
      <w:r w:rsidR="00ED0E83">
        <w:rPr>
          <w:spacing w:val="-4"/>
          <w:sz w:val="20"/>
          <w:szCs w:val="20"/>
          <w:lang w:val="es-ES" w:eastAsia="es-ES"/>
        </w:rPr>
        <w:t>administrativa contra la resolución DE-2011-3194 del 1</w:t>
      </w:r>
      <w:r>
        <w:rPr>
          <w:spacing w:val="-4"/>
          <w:sz w:val="20"/>
          <w:szCs w:val="20"/>
          <w:lang w:val="es-ES" w:eastAsia="es-ES"/>
        </w:rPr>
        <w:t>4 de diciembre del 2011 que exigí</w:t>
      </w:r>
      <w:r w:rsidR="00ED0E83">
        <w:rPr>
          <w:spacing w:val="-4"/>
          <w:sz w:val="20"/>
          <w:szCs w:val="20"/>
          <w:lang w:val="es-ES" w:eastAsia="es-ES"/>
        </w:rPr>
        <w:t xml:space="preserve">a </w:t>
      </w:r>
      <w:r w:rsidR="00ED0E83">
        <w:rPr>
          <w:spacing w:val="-5"/>
          <w:sz w:val="20"/>
          <w:szCs w:val="20"/>
          <w:lang w:val="es-ES" w:eastAsia="es-ES"/>
        </w:rPr>
        <w:t xml:space="preserve">presentar la documentación de Hacienda y patentes municipales para la actividad de porteo </w:t>
      </w:r>
      <w:r w:rsidR="00ED0E83">
        <w:rPr>
          <w:sz w:val="20"/>
          <w:szCs w:val="20"/>
          <w:lang w:val="es-ES" w:eastAsia="es-ES"/>
        </w:rPr>
        <w:t xml:space="preserve">presentado en fecha del 22 de diciembre del dos mil once, lo cual conforme a la ley 6756 </w:t>
      </w:r>
      <w:r w:rsidR="00ED0E83">
        <w:rPr>
          <w:spacing w:val="-3"/>
          <w:sz w:val="20"/>
          <w:szCs w:val="20"/>
          <w:lang w:val="es-ES" w:eastAsia="es-ES"/>
        </w:rPr>
        <w:t xml:space="preserve">no pueden ser exigidas a mi representada lo cual se indica en forma clara y concisa en los </w:t>
      </w:r>
      <w:r w:rsidR="00ED0E83">
        <w:rPr>
          <w:spacing w:val="-2"/>
          <w:sz w:val="20"/>
          <w:szCs w:val="20"/>
          <w:lang w:val="es-ES" w:eastAsia="es-ES"/>
        </w:rPr>
        <w:t xml:space="preserve">recursos de impugnación presentados, y se señala que el CTP no puede limitar los servicios </w:t>
      </w:r>
      <w:r w:rsidR="00ED0E83">
        <w:rPr>
          <w:spacing w:val="-1"/>
          <w:sz w:val="20"/>
          <w:szCs w:val="20"/>
          <w:lang w:val="es-ES" w:eastAsia="es-ES"/>
        </w:rPr>
        <w:t xml:space="preserve">de mi representada como cooperativa que está cubierta por un régimen jurídico especial, </w:t>
      </w:r>
      <w:r w:rsidR="00ED0E83">
        <w:rPr>
          <w:spacing w:val="-2"/>
          <w:sz w:val="20"/>
          <w:szCs w:val="20"/>
          <w:lang w:val="es-ES" w:eastAsia="es-ES"/>
        </w:rPr>
        <w:t xml:space="preserve">siendo que hasta la fecha no ha sido resuelto tales recursos de impugnación planteados en </w:t>
      </w:r>
      <w:r>
        <w:rPr>
          <w:spacing w:val="-4"/>
          <w:sz w:val="20"/>
          <w:szCs w:val="20"/>
          <w:lang w:val="es-ES" w:eastAsia="es-ES"/>
        </w:rPr>
        <w:t>tiempo y forma</w:t>
      </w:r>
      <w:r w:rsidR="00ED0E83">
        <w:rPr>
          <w:spacing w:val="-4"/>
          <w:sz w:val="20"/>
          <w:szCs w:val="20"/>
          <w:lang w:val="es-ES" w:eastAsia="es-ES"/>
        </w:rPr>
        <w:t xml:space="preserve"> por parte de mi representada y que constan en el expediente administrativo </w:t>
      </w:r>
      <w:r w:rsidR="00ED0E83">
        <w:rPr>
          <w:sz w:val="20"/>
          <w:szCs w:val="20"/>
          <w:lang w:val="es-ES" w:eastAsia="es-ES"/>
        </w:rPr>
        <w:t>principal.</w:t>
      </w:r>
    </w:p>
    <w:p w:rsidR="00ED0E83" w:rsidRPr="00D61A71" w:rsidRDefault="00ED0E83" w:rsidP="0059703F">
      <w:pPr>
        <w:pStyle w:val="Style1"/>
        <w:kinsoku w:val="0"/>
        <w:autoSpaceDE/>
        <w:autoSpaceDN/>
        <w:adjustRightInd/>
        <w:spacing w:before="180" w:line="480" w:lineRule="auto"/>
        <w:ind w:left="851" w:right="468"/>
        <w:rPr>
          <w:rFonts w:ascii="Arial" w:hAnsi="Arial" w:cs="Arial"/>
          <w:spacing w:val="22"/>
          <w:sz w:val="16"/>
          <w:szCs w:val="16"/>
          <w:lang w:val="es-ES" w:eastAsia="es-ES"/>
        </w:rPr>
      </w:pPr>
      <w:r w:rsidRPr="00D61A71">
        <w:rPr>
          <w:rFonts w:ascii="Arial" w:hAnsi="Arial" w:cs="Arial"/>
          <w:spacing w:val="22"/>
          <w:sz w:val="16"/>
          <w:szCs w:val="16"/>
          <w:lang w:val="es-ES" w:eastAsia="es-ES"/>
        </w:rPr>
        <w:t>(.</w:t>
      </w:r>
      <w:r w:rsidR="00D61A71">
        <w:rPr>
          <w:rFonts w:ascii="Arial" w:hAnsi="Arial" w:cs="Arial"/>
          <w:spacing w:val="22"/>
          <w:sz w:val="16"/>
          <w:szCs w:val="16"/>
          <w:lang w:val="es-ES" w:eastAsia="es-ES"/>
        </w:rPr>
        <w:t>.</w:t>
      </w:r>
      <w:r w:rsidRPr="00D61A71">
        <w:rPr>
          <w:rFonts w:ascii="Arial" w:hAnsi="Arial" w:cs="Arial"/>
          <w:spacing w:val="22"/>
          <w:sz w:val="16"/>
          <w:szCs w:val="16"/>
          <w:lang w:val="es-ES" w:eastAsia="es-ES"/>
        </w:rPr>
        <w:t>.)</w:t>
      </w:r>
    </w:p>
    <w:p w:rsidR="00ED0E83" w:rsidRDefault="00ED0E83" w:rsidP="0059703F">
      <w:pPr>
        <w:pStyle w:val="Style1"/>
        <w:kinsoku w:val="0"/>
        <w:autoSpaceDE/>
        <w:autoSpaceDN/>
        <w:adjustRightInd/>
        <w:spacing w:before="180" w:line="204" w:lineRule="auto"/>
        <w:ind w:left="851" w:right="468"/>
        <w:rPr>
          <w:spacing w:val="-8"/>
          <w:sz w:val="20"/>
          <w:szCs w:val="20"/>
          <w:lang w:val="es-ES" w:eastAsia="es-ES"/>
        </w:rPr>
      </w:pPr>
      <w:r>
        <w:rPr>
          <w:spacing w:val="-8"/>
          <w:sz w:val="20"/>
          <w:szCs w:val="20"/>
          <w:lang w:val="es-ES" w:eastAsia="es-ES"/>
        </w:rPr>
        <w:t>PRETENSIONES PRINCIPALES.</w:t>
      </w:r>
    </w:p>
    <w:p w:rsidR="00ED0E83" w:rsidRDefault="00ED0E83" w:rsidP="0059703F">
      <w:pPr>
        <w:pStyle w:val="Style10"/>
        <w:kinsoku w:val="0"/>
        <w:autoSpaceDE/>
        <w:autoSpaceDN/>
        <w:spacing w:before="288" w:line="194" w:lineRule="auto"/>
        <w:ind w:left="851" w:right="468" w:firstLine="0"/>
        <w:rPr>
          <w:spacing w:val="-2"/>
          <w:sz w:val="20"/>
          <w:szCs w:val="20"/>
          <w:lang w:val="es-ES" w:eastAsia="es-ES"/>
        </w:rPr>
      </w:pPr>
      <w:r>
        <w:rPr>
          <w:spacing w:val="1"/>
          <w:sz w:val="20"/>
          <w:szCs w:val="20"/>
          <w:lang w:val="es-ES" w:eastAsia="es-ES"/>
        </w:rPr>
        <w:t xml:space="preserve">De conformidad con los elementos aquí expuestos, se solicita sea acogido el presente </w:t>
      </w:r>
      <w:r>
        <w:rPr>
          <w:sz w:val="20"/>
          <w:szCs w:val="20"/>
          <w:lang w:val="es-ES" w:eastAsia="es-ES"/>
        </w:rPr>
        <w:t>recurso de revocatoria a favor de la C</w:t>
      </w:r>
      <w:r w:rsidR="009F4FD7">
        <w:rPr>
          <w:sz w:val="20"/>
          <w:szCs w:val="20"/>
          <w:lang w:val="es-ES" w:eastAsia="es-ES"/>
        </w:rPr>
        <w:t>.</w:t>
      </w:r>
      <w:r>
        <w:rPr>
          <w:sz w:val="20"/>
          <w:szCs w:val="20"/>
          <w:lang w:val="es-ES" w:eastAsia="es-ES"/>
        </w:rPr>
        <w:t>A</w:t>
      </w:r>
      <w:r w:rsidR="009F4FD7">
        <w:rPr>
          <w:sz w:val="20"/>
          <w:szCs w:val="20"/>
          <w:lang w:val="es-ES" w:eastAsia="es-ES"/>
        </w:rPr>
        <w:t>.</w:t>
      </w:r>
      <w:r>
        <w:rPr>
          <w:sz w:val="20"/>
          <w:szCs w:val="20"/>
          <w:lang w:val="es-ES" w:eastAsia="es-ES"/>
        </w:rPr>
        <w:t>S</w:t>
      </w:r>
      <w:r w:rsidR="009F4FD7">
        <w:rPr>
          <w:sz w:val="20"/>
          <w:szCs w:val="20"/>
          <w:lang w:val="es-ES" w:eastAsia="es-ES"/>
        </w:rPr>
        <w:t>.</w:t>
      </w:r>
      <w:r>
        <w:rPr>
          <w:sz w:val="20"/>
          <w:szCs w:val="20"/>
          <w:lang w:val="es-ES" w:eastAsia="es-ES"/>
        </w:rPr>
        <w:t>P</w:t>
      </w:r>
      <w:r w:rsidR="009F4FD7">
        <w:rPr>
          <w:sz w:val="20"/>
          <w:szCs w:val="20"/>
          <w:lang w:val="es-ES" w:eastAsia="es-ES"/>
        </w:rPr>
        <w:t>.</w:t>
      </w:r>
      <w:r w:rsidR="00D61A71">
        <w:rPr>
          <w:sz w:val="20"/>
          <w:szCs w:val="20"/>
          <w:lang w:val="es-ES" w:eastAsia="es-ES"/>
        </w:rPr>
        <w:t>Y</w:t>
      </w:r>
      <w:r w:rsidR="009F4FD7">
        <w:rPr>
          <w:sz w:val="20"/>
          <w:szCs w:val="20"/>
          <w:lang w:val="es-ES" w:eastAsia="es-ES"/>
        </w:rPr>
        <w:t>.</w:t>
      </w:r>
      <w:r>
        <w:rPr>
          <w:sz w:val="20"/>
          <w:szCs w:val="20"/>
          <w:lang w:val="es-ES" w:eastAsia="es-ES"/>
        </w:rPr>
        <w:t>P</w:t>
      </w:r>
      <w:r w:rsidR="009F4FD7">
        <w:rPr>
          <w:sz w:val="20"/>
          <w:szCs w:val="20"/>
          <w:lang w:val="es-ES" w:eastAsia="es-ES"/>
        </w:rPr>
        <w:t>.</w:t>
      </w:r>
      <w:r>
        <w:rPr>
          <w:sz w:val="20"/>
          <w:szCs w:val="20"/>
          <w:lang w:val="es-ES" w:eastAsia="es-ES"/>
        </w:rPr>
        <w:t>P</w:t>
      </w:r>
      <w:r w:rsidR="009F4FD7">
        <w:rPr>
          <w:sz w:val="20"/>
          <w:szCs w:val="20"/>
          <w:lang w:val="es-ES" w:eastAsia="es-ES"/>
        </w:rPr>
        <w:t>.</w:t>
      </w:r>
      <w:r>
        <w:rPr>
          <w:sz w:val="20"/>
          <w:szCs w:val="20"/>
          <w:lang w:val="es-ES" w:eastAsia="es-ES"/>
        </w:rPr>
        <w:t>P</w:t>
      </w:r>
      <w:r w:rsidR="009F4FD7">
        <w:rPr>
          <w:sz w:val="20"/>
          <w:szCs w:val="20"/>
          <w:lang w:val="es-ES" w:eastAsia="es-ES"/>
        </w:rPr>
        <w:t>.</w:t>
      </w:r>
      <w:r>
        <w:rPr>
          <w:sz w:val="20"/>
          <w:szCs w:val="20"/>
          <w:lang w:val="es-ES" w:eastAsia="es-ES"/>
        </w:rPr>
        <w:t xml:space="preserve">R.L. y se dictamine conforme a </w:t>
      </w:r>
      <w:r>
        <w:rPr>
          <w:spacing w:val="-2"/>
          <w:sz w:val="20"/>
          <w:szCs w:val="20"/>
          <w:lang w:val="es-ES" w:eastAsia="es-ES"/>
        </w:rPr>
        <w:t>derecho corresponde:</w:t>
      </w:r>
    </w:p>
    <w:p w:rsidR="00ED0E83" w:rsidRDefault="00ED0E83" w:rsidP="0059703F">
      <w:pPr>
        <w:pStyle w:val="Style10"/>
        <w:kinsoku w:val="0"/>
        <w:autoSpaceDE/>
        <w:autoSpaceDN/>
        <w:spacing w:before="180"/>
        <w:ind w:left="851" w:right="468" w:hanging="360"/>
        <w:rPr>
          <w:spacing w:val="2"/>
          <w:sz w:val="20"/>
          <w:szCs w:val="20"/>
          <w:lang w:val="es-ES" w:eastAsia="es-ES"/>
        </w:rPr>
      </w:pPr>
      <w:r>
        <w:rPr>
          <w:spacing w:val="8"/>
          <w:sz w:val="20"/>
          <w:szCs w:val="20"/>
          <w:lang w:val="es-ES" w:eastAsia="es-ES"/>
        </w:rPr>
        <w:t xml:space="preserve">a) Que se ordene la anulación y archivo del acto administrativo de rechazo de las </w:t>
      </w:r>
      <w:r>
        <w:rPr>
          <w:spacing w:val="5"/>
          <w:sz w:val="20"/>
          <w:szCs w:val="20"/>
          <w:lang w:val="es-ES" w:eastAsia="es-ES"/>
        </w:rPr>
        <w:t>gestiones de mi representada, conforme lo ordena el debido proceso y se proceda a</w:t>
      </w:r>
      <w:r w:rsidR="0059703F">
        <w:rPr>
          <w:spacing w:val="5"/>
          <w:sz w:val="20"/>
          <w:szCs w:val="20"/>
          <w:lang w:val="es-ES" w:eastAsia="es-ES"/>
        </w:rPr>
        <w:t xml:space="preserve"> </w:t>
      </w:r>
      <w:r>
        <w:rPr>
          <w:spacing w:val="1"/>
          <w:sz w:val="20"/>
          <w:szCs w:val="20"/>
          <w:lang w:val="es-ES" w:eastAsia="es-ES"/>
        </w:rPr>
        <w:t>reactivar el procedimiento administrativo de evaluación de los 50 vehículos solicitados</w:t>
      </w:r>
      <w:r>
        <w:rPr>
          <w:spacing w:val="1"/>
          <w:sz w:val="20"/>
          <w:szCs w:val="20"/>
          <w:lang w:val="es-ES" w:eastAsia="es-ES"/>
        </w:rPr>
        <w:br/>
      </w:r>
      <w:r>
        <w:rPr>
          <w:spacing w:val="9"/>
          <w:sz w:val="20"/>
          <w:szCs w:val="20"/>
          <w:lang w:val="es-ES" w:eastAsia="es-ES"/>
        </w:rPr>
        <w:t>en su momento corno optantes al permiso especial estable de taxi conforme a la</w:t>
      </w:r>
      <w:r w:rsidR="0059703F">
        <w:rPr>
          <w:spacing w:val="9"/>
          <w:sz w:val="20"/>
          <w:szCs w:val="20"/>
          <w:lang w:val="es-ES" w:eastAsia="es-ES"/>
        </w:rPr>
        <w:t xml:space="preserve"> </w:t>
      </w:r>
      <w:r>
        <w:rPr>
          <w:spacing w:val="2"/>
          <w:sz w:val="20"/>
          <w:szCs w:val="20"/>
          <w:lang w:val="es-ES" w:eastAsia="es-ES"/>
        </w:rPr>
        <w:t>condición de trato preferente indicado en la ley 6756.</w:t>
      </w:r>
    </w:p>
    <w:p w:rsidR="0059703F" w:rsidRDefault="0059703F">
      <w:pPr>
        <w:pStyle w:val="Style1"/>
        <w:kinsoku w:val="0"/>
        <w:autoSpaceDE/>
        <w:autoSpaceDN/>
        <w:adjustRightInd/>
        <w:spacing w:line="196" w:lineRule="auto"/>
        <w:ind w:right="36"/>
        <w:jc w:val="right"/>
        <w:rPr>
          <w:spacing w:val="8"/>
          <w:sz w:val="20"/>
          <w:szCs w:val="20"/>
          <w:lang w:val="es-ES" w:eastAsia="es-ES"/>
        </w:rPr>
      </w:pPr>
    </w:p>
    <w:p w:rsidR="0059703F" w:rsidRDefault="0059703F">
      <w:pPr>
        <w:pStyle w:val="Style1"/>
        <w:kinsoku w:val="0"/>
        <w:autoSpaceDE/>
        <w:autoSpaceDN/>
        <w:adjustRightInd/>
        <w:spacing w:line="196" w:lineRule="auto"/>
        <w:ind w:right="36"/>
        <w:jc w:val="right"/>
        <w:rPr>
          <w:spacing w:val="8"/>
          <w:sz w:val="20"/>
          <w:szCs w:val="20"/>
          <w:lang w:val="es-ES" w:eastAsia="es-ES"/>
        </w:rPr>
      </w:pPr>
    </w:p>
    <w:p w:rsidR="00ED0E83" w:rsidRDefault="00ED0E83">
      <w:pPr>
        <w:pStyle w:val="Style1"/>
        <w:kinsoku w:val="0"/>
        <w:autoSpaceDE/>
        <w:autoSpaceDN/>
        <w:adjustRightInd/>
        <w:spacing w:line="196" w:lineRule="auto"/>
        <w:ind w:right="36"/>
        <w:jc w:val="right"/>
        <w:rPr>
          <w:spacing w:val="8"/>
          <w:sz w:val="20"/>
          <w:szCs w:val="20"/>
          <w:lang w:val="es-ES" w:eastAsia="es-ES"/>
        </w:rPr>
      </w:pPr>
    </w:p>
    <w:p w:rsidR="009F4FD7" w:rsidRDefault="009F4FD7">
      <w:pPr>
        <w:pStyle w:val="Style1"/>
        <w:kinsoku w:val="0"/>
        <w:autoSpaceDE/>
        <w:autoSpaceDN/>
        <w:adjustRightInd/>
        <w:spacing w:line="196" w:lineRule="auto"/>
        <w:ind w:right="36"/>
        <w:jc w:val="right"/>
        <w:rPr>
          <w:spacing w:val="8"/>
          <w:sz w:val="20"/>
          <w:szCs w:val="20"/>
          <w:lang w:val="es-ES" w:eastAsia="es-ES"/>
        </w:rPr>
      </w:pPr>
    </w:p>
    <w:p w:rsidR="0059703F" w:rsidRDefault="0059703F">
      <w:pPr>
        <w:pStyle w:val="Style1"/>
        <w:kinsoku w:val="0"/>
        <w:autoSpaceDE/>
        <w:autoSpaceDN/>
        <w:adjustRightInd/>
        <w:spacing w:line="196" w:lineRule="auto"/>
        <w:ind w:right="36"/>
        <w:jc w:val="right"/>
        <w:rPr>
          <w:spacing w:val="8"/>
          <w:sz w:val="20"/>
          <w:szCs w:val="20"/>
          <w:lang w:val="es-ES" w:eastAsia="es-ES"/>
        </w:rPr>
      </w:pPr>
    </w:p>
    <w:p w:rsidR="0059703F" w:rsidRDefault="0059703F">
      <w:pPr>
        <w:pStyle w:val="Style1"/>
        <w:kinsoku w:val="0"/>
        <w:autoSpaceDE/>
        <w:autoSpaceDN/>
        <w:adjustRightInd/>
        <w:spacing w:line="196" w:lineRule="auto"/>
        <w:ind w:right="36"/>
        <w:jc w:val="right"/>
        <w:rPr>
          <w:spacing w:val="8"/>
          <w:sz w:val="20"/>
          <w:szCs w:val="20"/>
          <w:lang w:val="es-ES" w:eastAsia="es-ES"/>
        </w:rPr>
      </w:pPr>
    </w:p>
    <w:p w:rsidR="0059703F" w:rsidRDefault="0059703F">
      <w:pPr>
        <w:pStyle w:val="Style1"/>
        <w:kinsoku w:val="0"/>
        <w:autoSpaceDE/>
        <w:autoSpaceDN/>
        <w:adjustRightInd/>
        <w:spacing w:line="196" w:lineRule="auto"/>
        <w:ind w:right="36"/>
        <w:jc w:val="right"/>
        <w:rPr>
          <w:spacing w:val="8"/>
          <w:sz w:val="20"/>
          <w:szCs w:val="20"/>
          <w:lang w:val="es-ES" w:eastAsia="es-ES"/>
        </w:rPr>
      </w:pPr>
    </w:p>
    <w:p w:rsidR="0059703F" w:rsidRDefault="0059703F">
      <w:pPr>
        <w:pStyle w:val="Style1"/>
        <w:kinsoku w:val="0"/>
        <w:autoSpaceDE/>
        <w:autoSpaceDN/>
        <w:adjustRightInd/>
        <w:spacing w:line="196" w:lineRule="auto"/>
        <w:ind w:right="36"/>
        <w:jc w:val="right"/>
        <w:rPr>
          <w:spacing w:val="8"/>
          <w:sz w:val="20"/>
          <w:szCs w:val="20"/>
          <w:lang w:val="es-ES" w:eastAsia="es-ES"/>
        </w:rPr>
      </w:pPr>
    </w:p>
    <w:p w:rsidR="0059703F" w:rsidRDefault="0059703F">
      <w:pPr>
        <w:pStyle w:val="Style1"/>
        <w:kinsoku w:val="0"/>
        <w:autoSpaceDE/>
        <w:autoSpaceDN/>
        <w:adjustRightInd/>
        <w:spacing w:line="196" w:lineRule="auto"/>
        <w:ind w:right="36"/>
        <w:jc w:val="right"/>
        <w:rPr>
          <w:spacing w:val="8"/>
          <w:sz w:val="20"/>
          <w:szCs w:val="20"/>
          <w:lang w:val="es-ES" w:eastAsia="es-ES"/>
        </w:rPr>
      </w:pPr>
    </w:p>
    <w:p w:rsidR="00ED0E83" w:rsidRDefault="00ED0E83" w:rsidP="008A50FA">
      <w:pPr>
        <w:pStyle w:val="Style10"/>
        <w:numPr>
          <w:ilvl w:val="0"/>
          <w:numId w:val="5"/>
        </w:numPr>
        <w:tabs>
          <w:tab w:val="clear" w:pos="360"/>
          <w:tab w:val="num" w:pos="851"/>
        </w:tabs>
        <w:kinsoku w:val="0"/>
        <w:autoSpaceDE/>
        <w:autoSpaceDN/>
        <w:ind w:left="851" w:right="468" w:hanging="284"/>
        <w:rPr>
          <w:sz w:val="20"/>
          <w:szCs w:val="20"/>
          <w:lang w:val="es-ES" w:eastAsia="es-ES"/>
        </w:rPr>
      </w:pPr>
      <w:r>
        <w:rPr>
          <w:spacing w:val="2"/>
          <w:sz w:val="20"/>
          <w:szCs w:val="20"/>
          <w:lang w:val="es-ES" w:eastAsia="es-ES"/>
        </w:rPr>
        <w:lastRenderedPageBreak/>
        <w:t xml:space="preserve">Que se proceda a suspender la acreditación de las empresas actualmente realizada por </w:t>
      </w:r>
      <w:r>
        <w:rPr>
          <w:spacing w:val="8"/>
          <w:sz w:val="20"/>
          <w:szCs w:val="20"/>
          <w:lang w:val="es-ES" w:eastAsia="es-ES"/>
        </w:rPr>
        <w:t xml:space="preserve">el Concejo de Transporte Público y sea ordenado la eliminación de cualquier </w:t>
      </w:r>
      <w:r>
        <w:rPr>
          <w:spacing w:val="-3"/>
          <w:sz w:val="20"/>
          <w:szCs w:val="20"/>
          <w:lang w:val="es-ES" w:eastAsia="es-ES"/>
        </w:rPr>
        <w:t xml:space="preserve">rotulación que indique la acreditación del CTP, hasta que sea redactado un protocolo o </w:t>
      </w:r>
      <w:r>
        <w:rPr>
          <w:spacing w:val="5"/>
          <w:sz w:val="20"/>
          <w:szCs w:val="20"/>
          <w:lang w:val="es-ES" w:eastAsia="es-ES"/>
        </w:rPr>
        <w:t xml:space="preserve">reglamento estándar para valorar los requisitos presentados por cada empresa y </w:t>
      </w:r>
      <w:r>
        <w:rPr>
          <w:spacing w:val="6"/>
          <w:sz w:val="20"/>
          <w:szCs w:val="20"/>
          <w:lang w:val="es-ES" w:eastAsia="es-ES"/>
        </w:rPr>
        <w:t xml:space="preserve">cooperativa en este proceso administrativo para garantizar el debido proceso y </w:t>
      </w:r>
      <w:r>
        <w:rPr>
          <w:spacing w:val="3"/>
          <w:sz w:val="20"/>
          <w:szCs w:val="20"/>
          <w:lang w:val="es-ES" w:eastAsia="es-ES"/>
        </w:rPr>
        <w:t xml:space="preserve">garantizar el principio de publicidad y de igualdad de oferentes en un proceso de </w:t>
      </w:r>
      <w:r>
        <w:rPr>
          <w:spacing w:val="1"/>
          <w:sz w:val="20"/>
          <w:szCs w:val="20"/>
          <w:lang w:val="es-ES" w:eastAsia="es-ES"/>
        </w:rPr>
        <w:t xml:space="preserve">acreditación publica, brindando un puntaje especifico para cada requisito en pleno </w:t>
      </w:r>
      <w:r>
        <w:rPr>
          <w:spacing w:val="3"/>
          <w:sz w:val="20"/>
          <w:szCs w:val="20"/>
          <w:lang w:val="es-ES" w:eastAsia="es-ES"/>
        </w:rPr>
        <w:t xml:space="preserve">acatamiento por lo ordenado por la Sala Constitucional en materia de contratación </w:t>
      </w:r>
      <w:r>
        <w:rPr>
          <w:sz w:val="20"/>
          <w:szCs w:val="20"/>
          <w:lang w:val="es-ES" w:eastAsia="es-ES"/>
        </w:rPr>
        <w:t>pública.</w:t>
      </w:r>
    </w:p>
    <w:p w:rsidR="00ED0E83" w:rsidRDefault="00ED0E83" w:rsidP="008A50FA">
      <w:pPr>
        <w:pStyle w:val="Style10"/>
        <w:numPr>
          <w:ilvl w:val="0"/>
          <w:numId w:val="5"/>
        </w:numPr>
        <w:tabs>
          <w:tab w:val="clear" w:pos="360"/>
          <w:tab w:val="num" w:pos="851"/>
        </w:tabs>
        <w:kinsoku w:val="0"/>
        <w:autoSpaceDE/>
        <w:autoSpaceDN/>
        <w:spacing w:before="36"/>
        <w:ind w:left="851" w:right="468" w:hanging="284"/>
        <w:rPr>
          <w:sz w:val="20"/>
          <w:szCs w:val="20"/>
          <w:lang w:val="es-ES" w:eastAsia="es-ES"/>
        </w:rPr>
      </w:pPr>
      <w:r>
        <w:rPr>
          <w:spacing w:val="-2"/>
          <w:sz w:val="20"/>
          <w:szCs w:val="20"/>
          <w:lang w:val="es-ES" w:eastAsia="es-ES"/>
        </w:rPr>
        <w:t xml:space="preserve">Que se ordene a los funcionarios calificadores valorar los requisitos conforme fueron </w:t>
      </w:r>
      <w:r>
        <w:rPr>
          <w:spacing w:val="-1"/>
          <w:sz w:val="20"/>
          <w:szCs w:val="20"/>
          <w:lang w:val="es-ES" w:eastAsia="es-ES"/>
        </w:rPr>
        <w:t xml:space="preserve">establecidos por la ley 8955, supeditado a lo indicado en la ley 6756 cuando sea una </w:t>
      </w:r>
      <w:r>
        <w:rPr>
          <w:sz w:val="20"/>
          <w:szCs w:val="20"/>
          <w:lang w:val="es-ES" w:eastAsia="es-ES"/>
        </w:rPr>
        <w:t xml:space="preserve">cooperativa la optantes a dicho permiso, y no dictar el informe final solo un informe </w:t>
      </w:r>
      <w:r>
        <w:rPr>
          <w:spacing w:val="2"/>
          <w:sz w:val="20"/>
          <w:szCs w:val="20"/>
          <w:lang w:val="es-ES" w:eastAsia="es-ES"/>
        </w:rPr>
        <w:t xml:space="preserve">temporal de requerimientos faltantes o de aclaración y adición de documentos si fuera </w:t>
      </w:r>
      <w:r>
        <w:rPr>
          <w:sz w:val="20"/>
          <w:szCs w:val="20"/>
          <w:lang w:val="es-ES" w:eastAsia="es-ES"/>
        </w:rPr>
        <w:t xml:space="preserve">el caso conforme a la suspensión ordenada por la Sala según el expediente 11-010289- </w:t>
      </w:r>
      <w:r>
        <w:rPr>
          <w:spacing w:val="2"/>
          <w:sz w:val="20"/>
          <w:szCs w:val="20"/>
          <w:lang w:val="es-ES" w:eastAsia="es-ES"/>
        </w:rPr>
        <w:t xml:space="preserve">0007-CO, sin interpretaciones restrictivas o ampliativas de los mismos, conforme lo </w:t>
      </w:r>
      <w:r>
        <w:rPr>
          <w:sz w:val="20"/>
          <w:szCs w:val="20"/>
          <w:lang w:val="es-ES" w:eastAsia="es-ES"/>
        </w:rPr>
        <w:t>ordena el artículo 11° constitucional.</w:t>
      </w:r>
    </w:p>
    <w:p w:rsidR="00ED0E83" w:rsidRPr="00D61A71" w:rsidRDefault="00ED0E83" w:rsidP="008A50FA">
      <w:pPr>
        <w:pStyle w:val="Style1"/>
        <w:tabs>
          <w:tab w:val="num" w:pos="851"/>
        </w:tabs>
        <w:kinsoku w:val="0"/>
        <w:autoSpaceDE/>
        <w:autoSpaceDN/>
        <w:adjustRightInd/>
        <w:spacing w:before="288" w:line="199" w:lineRule="auto"/>
        <w:ind w:left="851" w:right="468" w:hanging="284"/>
        <w:rPr>
          <w:b/>
          <w:i/>
          <w:iCs/>
          <w:spacing w:val="-2"/>
          <w:sz w:val="20"/>
          <w:szCs w:val="20"/>
          <w:u w:val="single"/>
          <w:lang w:val="es-ES" w:eastAsia="es-ES"/>
        </w:rPr>
      </w:pPr>
      <w:r w:rsidRPr="00D61A71">
        <w:rPr>
          <w:b/>
          <w:i/>
          <w:iCs/>
          <w:spacing w:val="-2"/>
          <w:sz w:val="20"/>
          <w:szCs w:val="20"/>
          <w:u w:val="single"/>
          <w:lang w:val="es-ES" w:eastAsia="es-ES"/>
        </w:rPr>
        <w:t>PRE</w:t>
      </w:r>
      <w:r w:rsidR="00D61A71" w:rsidRPr="00D61A71">
        <w:rPr>
          <w:b/>
          <w:i/>
          <w:iCs/>
          <w:spacing w:val="-2"/>
          <w:sz w:val="20"/>
          <w:szCs w:val="20"/>
          <w:u w:val="single"/>
          <w:lang w:val="es-ES" w:eastAsia="es-ES"/>
        </w:rPr>
        <w:t xml:space="preserve">TENSIONES </w:t>
      </w:r>
      <w:r w:rsidRPr="00D61A71">
        <w:rPr>
          <w:b/>
          <w:i/>
          <w:iCs/>
          <w:spacing w:val="-2"/>
          <w:sz w:val="20"/>
          <w:szCs w:val="20"/>
          <w:u w:val="single"/>
          <w:lang w:val="es-ES" w:eastAsia="es-ES"/>
        </w:rPr>
        <w:t>SUBSID</w:t>
      </w:r>
      <w:r w:rsidR="00D61A71" w:rsidRPr="00D61A71">
        <w:rPr>
          <w:b/>
          <w:i/>
          <w:iCs/>
          <w:spacing w:val="-2"/>
          <w:sz w:val="20"/>
          <w:szCs w:val="20"/>
          <w:u w:val="single"/>
          <w:lang w:val="es-ES" w:eastAsia="es-ES"/>
        </w:rPr>
        <w:t>A</w:t>
      </w:r>
      <w:r w:rsidRPr="00D61A71">
        <w:rPr>
          <w:b/>
          <w:i/>
          <w:iCs/>
          <w:spacing w:val="-2"/>
          <w:sz w:val="20"/>
          <w:szCs w:val="20"/>
          <w:u w:val="single"/>
          <w:lang w:val="es-ES" w:eastAsia="es-ES"/>
        </w:rPr>
        <w:t>RIAS</w:t>
      </w:r>
    </w:p>
    <w:p w:rsidR="00ED0E83" w:rsidRDefault="005F513B" w:rsidP="008A50FA">
      <w:pPr>
        <w:pStyle w:val="Style1"/>
        <w:tabs>
          <w:tab w:val="num" w:pos="851"/>
        </w:tabs>
        <w:kinsoku w:val="0"/>
        <w:autoSpaceDE/>
        <w:autoSpaceDN/>
        <w:adjustRightInd/>
        <w:spacing w:before="216"/>
        <w:ind w:left="851" w:right="468" w:hanging="284"/>
        <w:jc w:val="both"/>
        <w:rPr>
          <w:sz w:val="20"/>
          <w:szCs w:val="20"/>
          <w:lang w:val="es-ES" w:eastAsia="es-ES"/>
        </w:rPr>
      </w:pPr>
      <w:r>
        <w:rPr>
          <w:sz w:val="20"/>
          <w:szCs w:val="20"/>
          <w:lang w:val="es-ES" w:eastAsia="es-ES"/>
        </w:rPr>
        <w:t xml:space="preserve">      </w:t>
      </w:r>
      <w:r w:rsidR="00ED0E83">
        <w:rPr>
          <w:sz w:val="20"/>
          <w:szCs w:val="20"/>
          <w:lang w:val="es-ES" w:eastAsia="es-ES"/>
        </w:rPr>
        <w:t>Que de conformidad con el debido proceso</w:t>
      </w:r>
      <w:r w:rsidR="008A50FA">
        <w:rPr>
          <w:sz w:val="20"/>
          <w:szCs w:val="20"/>
          <w:lang w:val="es-ES" w:eastAsia="es-ES"/>
        </w:rPr>
        <w:t xml:space="preserve"> aplicable a este procedimiento</w:t>
      </w:r>
      <w:r w:rsidR="00ED0E83">
        <w:rPr>
          <w:sz w:val="20"/>
          <w:szCs w:val="20"/>
          <w:lang w:val="es-ES" w:eastAsia="es-ES"/>
        </w:rPr>
        <w:t xml:space="preserve"> en caso de </w:t>
      </w:r>
      <w:r w:rsidR="00ED0E83">
        <w:rPr>
          <w:spacing w:val="3"/>
          <w:sz w:val="20"/>
          <w:szCs w:val="20"/>
          <w:lang w:val="es-ES" w:eastAsia="es-ES"/>
        </w:rPr>
        <w:t xml:space="preserve">rechazo parcial o total de cada uno de los puntos del presente asunto, se solicita su elevación al Tribunal de Transporte Público en su condición de recurso de apelación </w:t>
      </w:r>
      <w:r w:rsidR="00ED0E83">
        <w:rPr>
          <w:spacing w:val="5"/>
          <w:sz w:val="20"/>
          <w:szCs w:val="20"/>
          <w:lang w:val="es-ES" w:eastAsia="es-ES"/>
        </w:rPr>
        <w:t xml:space="preserve">con suspensión de efectos, para que se analice la legalidad y constitucionalidad de </w:t>
      </w:r>
      <w:r w:rsidR="00ED0E83">
        <w:rPr>
          <w:sz w:val="20"/>
          <w:szCs w:val="20"/>
          <w:lang w:val="es-ES" w:eastAsia="es-ES"/>
        </w:rPr>
        <w:t>tos hechos aquí indicados y se solicita se declare:</w:t>
      </w:r>
    </w:p>
    <w:p w:rsidR="00ED0E83" w:rsidRDefault="00ED0E83" w:rsidP="005F513B">
      <w:pPr>
        <w:pStyle w:val="Style1"/>
        <w:tabs>
          <w:tab w:val="num" w:pos="851"/>
          <w:tab w:val="right" w:pos="7583"/>
        </w:tabs>
        <w:kinsoku w:val="0"/>
        <w:autoSpaceDE/>
        <w:autoSpaceDN/>
        <w:adjustRightInd/>
        <w:spacing w:before="36"/>
        <w:ind w:left="851" w:right="468" w:hanging="284"/>
        <w:jc w:val="both"/>
        <w:rPr>
          <w:spacing w:val="2"/>
          <w:sz w:val="20"/>
          <w:szCs w:val="20"/>
          <w:lang w:val="es-ES" w:eastAsia="es-ES"/>
        </w:rPr>
      </w:pPr>
      <w:r>
        <w:rPr>
          <w:sz w:val="20"/>
          <w:szCs w:val="20"/>
          <w:lang w:val="es-ES" w:eastAsia="es-ES"/>
        </w:rPr>
        <w:t>a)</w:t>
      </w:r>
      <w:r>
        <w:rPr>
          <w:sz w:val="20"/>
          <w:szCs w:val="20"/>
          <w:lang w:val="es-ES" w:eastAsia="es-ES"/>
        </w:rPr>
        <w:tab/>
      </w:r>
      <w:r>
        <w:rPr>
          <w:spacing w:val="14"/>
          <w:sz w:val="20"/>
          <w:szCs w:val="20"/>
          <w:lang w:val="es-ES" w:eastAsia="es-ES"/>
        </w:rPr>
        <w:t>Con lugar el presente recurso de apelación y se declare nula la actividad de</w:t>
      </w:r>
      <w:r w:rsidR="005F513B">
        <w:rPr>
          <w:spacing w:val="14"/>
          <w:sz w:val="20"/>
          <w:szCs w:val="20"/>
          <w:lang w:val="es-ES" w:eastAsia="es-ES"/>
        </w:rPr>
        <w:t xml:space="preserve"> </w:t>
      </w:r>
      <w:r w:rsidR="005F513B">
        <w:rPr>
          <w:sz w:val="20"/>
          <w:szCs w:val="20"/>
          <w:lang w:val="es-ES" w:eastAsia="es-ES"/>
        </w:rPr>
        <w:t xml:space="preserve">      </w:t>
      </w:r>
      <w:r>
        <w:rPr>
          <w:sz w:val="20"/>
          <w:szCs w:val="20"/>
          <w:lang w:val="es-ES" w:eastAsia="es-ES"/>
        </w:rPr>
        <w:t xml:space="preserve">acreditación desarrollada por el Concejo de Transporte Público por irrespeto al debido </w:t>
      </w:r>
      <w:r>
        <w:rPr>
          <w:spacing w:val="3"/>
          <w:sz w:val="20"/>
          <w:szCs w:val="20"/>
          <w:lang w:val="es-ES" w:eastAsia="es-ES"/>
        </w:rPr>
        <w:t xml:space="preserve">proceso y se ordene la nulidad y archivo del rechazo de las peticiones planteadas por </w:t>
      </w:r>
      <w:r>
        <w:rPr>
          <w:spacing w:val="1"/>
          <w:sz w:val="20"/>
          <w:szCs w:val="20"/>
          <w:lang w:val="es-ES" w:eastAsia="es-ES"/>
        </w:rPr>
        <w:t xml:space="preserve">mi representada en todos sus extremos y se proceda a realizar el proceso de estudio </w:t>
      </w:r>
      <w:r>
        <w:rPr>
          <w:spacing w:val="2"/>
          <w:sz w:val="20"/>
          <w:szCs w:val="20"/>
          <w:lang w:val="es-ES" w:eastAsia="es-ES"/>
        </w:rPr>
        <w:t>correspondiente conforme a la ley 6756.</w:t>
      </w:r>
    </w:p>
    <w:p w:rsidR="00ED0E83" w:rsidRDefault="00ED0E83" w:rsidP="008A50FA">
      <w:pPr>
        <w:pStyle w:val="Style10"/>
        <w:numPr>
          <w:ilvl w:val="0"/>
          <w:numId w:val="6"/>
        </w:numPr>
        <w:tabs>
          <w:tab w:val="clear" w:pos="360"/>
          <w:tab w:val="num" w:pos="851"/>
        </w:tabs>
        <w:kinsoku w:val="0"/>
        <w:autoSpaceDE/>
        <w:autoSpaceDN/>
        <w:spacing w:before="36"/>
        <w:ind w:left="851" w:right="468" w:hanging="284"/>
        <w:rPr>
          <w:spacing w:val="2"/>
          <w:sz w:val="20"/>
          <w:szCs w:val="20"/>
          <w:lang w:val="es-ES" w:eastAsia="es-ES"/>
        </w:rPr>
      </w:pPr>
      <w:r>
        <w:rPr>
          <w:spacing w:val="2"/>
          <w:sz w:val="20"/>
          <w:szCs w:val="20"/>
          <w:lang w:val="es-ES" w:eastAsia="es-ES"/>
        </w:rPr>
        <w:t xml:space="preserve">Que se ordene al Concejo de Transporte Público ajustar su actividad y suspender la </w:t>
      </w:r>
      <w:r>
        <w:rPr>
          <w:spacing w:val="3"/>
          <w:sz w:val="20"/>
          <w:szCs w:val="20"/>
          <w:lang w:val="es-ES" w:eastAsia="es-ES"/>
        </w:rPr>
        <w:t xml:space="preserve">entrega de permisos en forma material hasta que la Sala Constitucional dictamine lo </w:t>
      </w:r>
      <w:r>
        <w:rPr>
          <w:spacing w:val="2"/>
          <w:sz w:val="20"/>
          <w:szCs w:val="20"/>
          <w:lang w:val="es-ES" w:eastAsia="es-ES"/>
        </w:rPr>
        <w:t>que corresponda en el expediente 11-010289-0007-CO.</w:t>
      </w:r>
    </w:p>
    <w:p w:rsidR="00ED0E83" w:rsidRDefault="00ED0E83" w:rsidP="008A50FA">
      <w:pPr>
        <w:pStyle w:val="Style10"/>
        <w:numPr>
          <w:ilvl w:val="0"/>
          <w:numId w:val="6"/>
        </w:numPr>
        <w:tabs>
          <w:tab w:val="clear" w:pos="360"/>
          <w:tab w:val="num" w:pos="851"/>
        </w:tabs>
        <w:kinsoku w:val="0"/>
        <w:autoSpaceDE/>
        <w:autoSpaceDN/>
        <w:ind w:left="851" w:right="468" w:hanging="284"/>
        <w:rPr>
          <w:spacing w:val="2"/>
          <w:sz w:val="20"/>
          <w:szCs w:val="20"/>
          <w:lang w:val="es-ES" w:eastAsia="es-ES"/>
        </w:rPr>
      </w:pPr>
      <w:r>
        <w:rPr>
          <w:spacing w:val="13"/>
          <w:sz w:val="20"/>
          <w:szCs w:val="20"/>
          <w:lang w:val="es-ES" w:eastAsia="es-ES"/>
        </w:rPr>
        <w:t xml:space="preserve">Que se ordene al Concejo de Transporte Público proceder a suspender </w:t>
      </w:r>
      <w:r w:rsidR="008A50FA">
        <w:rPr>
          <w:spacing w:val="13"/>
          <w:sz w:val="20"/>
          <w:szCs w:val="20"/>
          <w:lang w:val="es-ES" w:eastAsia="es-ES"/>
        </w:rPr>
        <w:t>el</w:t>
      </w:r>
      <w:r>
        <w:rPr>
          <w:spacing w:val="13"/>
          <w:sz w:val="20"/>
          <w:szCs w:val="20"/>
          <w:lang w:val="es-ES" w:eastAsia="es-ES"/>
        </w:rPr>
        <w:t xml:space="preserve"> </w:t>
      </w:r>
      <w:r>
        <w:rPr>
          <w:spacing w:val="5"/>
          <w:sz w:val="20"/>
          <w:szCs w:val="20"/>
          <w:lang w:val="es-ES" w:eastAsia="es-ES"/>
        </w:rPr>
        <w:t xml:space="preserve">reconocimiento oficial dado a las empresas consignadas como ya acreditadas al </w:t>
      </w:r>
      <w:r>
        <w:rPr>
          <w:spacing w:val="3"/>
          <w:sz w:val="20"/>
          <w:szCs w:val="20"/>
          <w:lang w:val="es-ES" w:eastAsia="es-ES"/>
        </w:rPr>
        <w:t xml:space="preserve">permiso especial estable de taxi y se eliminado cualquier rotulación autorizada con </w:t>
      </w:r>
      <w:r>
        <w:rPr>
          <w:spacing w:val="4"/>
          <w:sz w:val="20"/>
          <w:szCs w:val="20"/>
          <w:lang w:val="es-ES" w:eastAsia="es-ES"/>
        </w:rPr>
        <w:t xml:space="preserve">dicho fin, hasta verificar la existencia de un reglamento administrativo o protocolo </w:t>
      </w:r>
      <w:r>
        <w:rPr>
          <w:spacing w:val="2"/>
          <w:sz w:val="20"/>
          <w:szCs w:val="20"/>
          <w:lang w:val="es-ES" w:eastAsia="es-ES"/>
        </w:rPr>
        <w:t>para tasar los requisitos en forma objetiva.</w:t>
      </w:r>
    </w:p>
    <w:p w:rsidR="00ED0E83" w:rsidRDefault="00ED0E83" w:rsidP="008A50FA">
      <w:pPr>
        <w:pStyle w:val="Style10"/>
        <w:numPr>
          <w:ilvl w:val="0"/>
          <w:numId w:val="6"/>
        </w:numPr>
        <w:tabs>
          <w:tab w:val="clear" w:pos="360"/>
          <w:tab w:val="num" w:pos="851"/>
        </w:tabs>
        <w:kinsoku w:val="0"/>
        <w:autoSpaceDE/>
        <w:autoSpaceDN/>
        <w:ind w:left="851" w:right="468" w:hanging="284"/>
        <w:rPr>
          <w:sz w:val="20"/>
          <w:szCs w:val="20"/>
          <w:lang w:val="es-ES" w:eastAsia="es-ES"/>
        </w:rPr>
      </w:pPr>
      <w:r>
        <w:rPr>
          <w:spacing w:val="4"/>
          <w:sz w:val="20"/>
          <w:szCs w:val="20"/>
          <w:lang w:val="es-ES" w:eastAsia="es-ES"/>
        </w:rPr>
        <w:t xml:space="preserve">Que se ordene al Concejo de Transporte Público poner en conocimiento el o los </w:t>
      </w:r>
      <w:r>
        <w:rPr>
          <w:sz w:val="20"/>
          <w:szCs w:val="20"/>
          <w:lang w:val="es-ES" w:eastAsia="es-ES"/>
        </w:rPr>
        <w:t xml:space="preserve">informes brindados por las comisiones de calificación a las empresas y cooperativas </w:t>
      </w:r>
      <w:r>
        <w:rPr>
          <w:spacing w:val="3"/>
          <w:sz w:val="20"/>
          <w:szCs w:val="20"/>
          <w:lang w:val="es-ES" w:eastAsia="es-ES"/>
        </w:rPr>
        <w:t xml:space="preserve">participantes en el proceso administrativo como ordena el artículo 41 constitucional </w:t>
      </w:r>
      <w:r>
        <w:rPr>
          <w:spacing w:val="1"/>
          <w:sz w:val="20"/>
          <w:szCs w:val="20"/>
          <w:lang w:val="es-ES" w:eastAsia="es-ES"/>
        </w:rPr>
        <w:t xml:space="preserve">para garantizar la claridad del proceso de adjudicación </w:t>
      </w:r>
      <w:proofErr w:type="gramStart"/>
      <w:r>
        <w:rPr>
          <w:spacing w:val="1"/>
          <w:sz w:val="20"/>
          <w:szCs w:val="20"/>
          <w:lang w:val="es-ES" w:eastAsia="es-ES"/>
        </w:rPr>
        <w:t>y</w:t>
      </w:r>
      <w:proofErr w:type="gramEnd"/>
      <w:r>
        <w:rPr>
          <w:spacing w:val="1"/>
          <w:sz w:val="20"/>
          <w:szCs w:val="20"/>
          <w:lang w:val="es-ES" w:eastAsia="es-ES"/>
        </w:rPr>
        <w:t xml:space="preserve"> igualdad de trato de cada uno </w:t>
      </w:r>
      <w:r>
        <w:rPr>
          <w:sz w:val="20"/>
          <w:szCs w:val="20"/>
          <w:lang w:val="es-ES" w:eastAsia="es-ES"/>
        </w:rPr>
        <w:t>de los optantes al permiso.</w:t>
      </w:r>
    </w:p>
    <w:p w:rsidR="00ED0E83" w:rsidRDefault="00ED0E83" w:rsidP="008A50FA">
      <w:pPr>
        <w:pStyle w:val="Style10"/>
        <w:numPr>
          <w:ilvl w:val="0"/>
          <w:numId w:val="6"/>
        </w:numPr>
        <w:tabs>
          <w:tab w:val="clear" w:pos="360"/>
          <w:tab w:val="num" w:pos="851"/>
        </w:tabs>
        <w:kinsoku w:val="0"/>
        <w:autoSpaceDE/>
        <w:autoSpaceDN/>
        <w:spacing w:before="36"/>
        <w:ind w:left="851" w:right="468" w:hanging="284"/>
        <w:rPr>
          <w:sz w:val="20"/>
          <w:szCs w:val="20"/>
          <w:lang w:val="es-ES" w:eastAsia="es-ES"/>
        </w:rPr>
      </w:pPr>
      <w:r>
        <w:rPr>
          <w:spacing w:val="-1"/>
          <w:sz w:val="20"/>
          <w:szCs w:val="20"/>
          <w:lang w:val="es-ES" w:eastAsia="es-ES"/>
        </w:rPr>
        <w:t xml:space="preserve">Que se proceda a ordenar al Concejo de Transporte Público dar trámite al recurso de </w:t>
      </w:r>
      <w:r>
        <w:rPr>
          <w:spacing w:val="1"/>
          <w:sz w:val="20"/>
          <w:szCs w:val="20"/>
          <w:lang w:val="es-ES" w:eastAsia="es-ES"/>
        </w:rPr>
        <w:t xml:space="preserve">revocatoria con apelación en subsidio contra (Sic) la resolución DE-2011-3194 </w:t>
      </w:r>
      <w:r>
        <w:rPr>
          <w:sz w:val="20"/>
          <w:szCs w:val="20"/>
          <w:lang w:val="es-ES" w:eastAsia="es-ES"/>
        </w:rPr>
        <w:t xml:space="preserve">del 14 ele diciembre del 2011, planteado en tiempo y forma, y en caso de ser rechazado </w:t>
      </w:r>
      <w:r>
        <w:rPr>
          <w:spacing w:val="1"/>
          <w:sz w:val="20"/>
          <w:szCs w:val="20"/>
          <w:lang w:val="es-ES" w:eastAsia="es-ES"/>
        </w:rPr>
        <w:t xml:space="preserve">sea elevado a la segunda instancia que corresponde al Tribunal de Transporte Público </w:t>
      </w:r>
      <w:r>
        <w:rPr>
          <w:sz w:val="20"/>
          <w:szCs w:val="20"/>
          <w:lang w:val="es-ES" w:eastAsia="es-ES"/>
        </w:rPr>
        <w:t>como a derecho corresponde.</w:t>
      </w:r>
    </w:p>
    <w:p w:rsidR="00ED0E83" w:rsidRDefault="00ED0E83" w:rsidP="008A50FA">
      <w:pPr>
        <w:pStyle w:val="Style10"/>
        <w:numPr>
          <w:ilvl w:val="0"/>
          <w:numId w:val="6"/>
        </w:numPr>
        <w:tabs>
          <w:tab w:val="clear" w:pos="360"/>
          <w:tab w:val="num" w:pos="851"/>
        </w:tabs>
        <w:kinsoku w:val="0"/>
        <w:autoSpaceDE/>
        <w:autoSpaceDN/>
        <w:ind w:left="851" w:right="468" w:hanging="284"/>
        <w:rPr>
          <w:spacing w:val="2"/>
          <w:sz w:val="20"/>
          <w:szCs w:val="20"/>
          <w:lang w:val="es-ES" w:eastAsia="es-ES"/>
        </w:rPr>
      </w:pPr>
      <w:r>
        <w:rPr>
          <w:spacing w:val="1"/>
          <w:sz w:val="20"/>
          <w:szCs w:val="20"/>
          <w:lang w:val="es-ES" w:eastAsia="es-ES"/>
        </w:rPr>
        <w:t xml:space="preserve">Que en caso de dictaminarse en forma negativa la presente gestión, sea esta elevado en </w:t>
      </w:r>
      <w:r>
        <w:rPr>
          <w:spacing w:val="5"/>
          <w:sz w:val="20"/>
          <w:szCs w:val="20"/>
          <w:lang w:val="es-ES" w:eastAsia="es-ES"/>
        </w:rPr>
        <w:t xml:space="preserve">su condición de recurso extraordinario de revisión por actividad administrativa </w:t>
      </w:r>
      <w:r>
        <w:rPr>
          <w:spacing w:val="2"/>
          <w:sz w:val="20"/>
          <w:szCs w:val="20"/>
          <w:lang w:val="es-ES" w:eastAsia="es-ES"/>
        </w:rPr>
        <w:t>defectuosa ante el ente superior correspondiente.</w:t>
      </w:r>
    </w:p>
    <w:p w:rsidR="00ED0E83" w:rsidRPr="00D61A71" w:rsidRDefault="00ED0E83" w:rsidP="00D61A71">
      <w:pPr>
        <w:pStyle w:val="Style1"/>
        <w:tabs>
          <w:tab w:val="num" w:pos="851"/>
        </w:tabs>
        <w:kinsoku w:val="0"/>
        <w:autoSpaceDE/>
        <w:autoSpaceDN/>
        <w:adjustRightInd/>
        <w:spacing w:before="288" w:after="1116" w:line="201" w:lineRule="auto"/>
        <w:ind w:left="851" w:right="468"/>
        <w:rPr>
          <w:b/>
          <w:sz w:val="20"/>
          <w:szCs w:val="20"/>
          <w:u w:val="single"/>
          <w:lang w:val="es-ES" w:eastAsia="es-ES"/>
        </w:rPr>
      </w:pPr>
      <w:r w:rsidRPr="00D61A71">
        <w:rPr>
          <w:b/>
          <w:spacing w:val="-6"/>
          <w:sz w:val="20"/>
          <w:szCs w:val="20"/>
          <w:u w:val="single"/>
          <w:lang w:val="es-ES" w:eastAsia="es-ES"/>
        </w:rPr>
        <w:t xml:space="preserve">SOLICITUD DE MEDIDAS CAUTELARES ANTE EL TRIBUNAL DE TRANSPORTE </w:t>
      </w:r>
      <w:r w:rsidRPr="00D61A71">
        <w:rPr>
          <w:b/>
          <w:sz w:val="20"/>
          <w:szCs w:val="20"/>
          <w:u w:val="single"/>
          <w:lang w:val="es-ES" w:eastAsia="es-ES"/>
        </w:rPr>
        <w:t>PUBLICO</w:t>
      </w:r>
    </w:p>
    <w:p w:rsidR="008A50FA" w:rsidRDefault="008A50FA">
      <w:pPr>
        <w:pStyle w:val="Style1"/>
        <w:kinsoku w:val="0"/>
        <w:autoSpaceDE/>
        <w:autoSpaceDN/>
        <w:adjustRightInd/>
        <w:spacing w:line="204" w:lineRule="auto"/>
        <w:jc w:val="right"/>
        <w:rPr>
          <w:spacing w:val="6"/>
          <w:sz w:val="20"/>
          <w:szCs w:val="20"/>
          <w:lang w:val="es-ES" w:eastAsia="es-ES"/>
        </w:rPr>
      </w:pPr>
    </w:p>
    <w:p w:rsidR="008A50FA" w:rsidRDefault="008A50FA">
      <w:pPr>
        <w:pStyle w:val="Style1"/>
        <w:kinsoku w:val="0"/>
        <w:autoSpaceDE/>
        <w:autoSpaceDN/>
        <w:adjustRightInd/>
        <w:spacing w:line="204" w:lineRule="auto"/>
        <w:jc w:val="right"/>
        <w:rPr>
          <w:spacing w:val="6"/>
          <w:sz w:val="20"/>
          <w:szCs w:val="20"/>
          <w:lang w:val="es-ES" w:eastAsia="es-ES"/>
        </w:rPr>
      </w:pPr>
    </w:p>
    <w:p w:rsidR="008A50FA" w:rsidRDefault="008A50FA">
      <w:pPr>
        <w:pStyle w:val="Style1"/>
        <w:kinsoku w:val="0"/>
        <w:autoSpaceDE/>
        <w:autoSpaceDN/>
        <w:adjustRightInd/>
        <w:spacing w:line="204" w:lineRule="auto"/>
        <w:jc w:val="right"/>
        <w:rPr>
          <w:spacing w:val="6"/>
          <w:sz w:val="20"/>
          <w:szCs w:val="20"/>
          <w:lang w:val="es-ES" w:eastAsia="es-ES"/>
        </w:rPr>
      </w:pPr>
    </w:p>
    <w:p w:rsidR="008A50FA" w:rsidRDefault="008A50FA">
      <w:pPr>
        <w:pStyle w:val="Style1"/>
        <w:kinsoku w:val="0"/>
        <w:autoSpaceDE/>
        <w:autoSpaceDN/>
        <w:adjustRightInd/>
        <w:spacing w:line="204" w:lineRule="auto"/>
        <w:jc w:val="right"/>
        <w:rPr>
          <w:spacing w:val="6"/>
          <w:sz w:val="20"/>
          <w:szCs w:val="20"/>
          <w:lang w:val="es-ES" w:eastAsia="es-ES"/>
        </w:rPr>
      </w:pPr>
    </w:p>
    <w:p w:rsidR="008A50FA" w:rsidRDefault="008A50FA">
      <w:pPr>
        <w:pStyle w:val="Style1"/>
        <w:kinsoku w:val="0"/>
        <w:autoSpaceDE/>
        <w:autoSpaceDN/>
        <w:adjustRightInd/>
        <w:spacing w:line="204" w:lineRule="auto"/>
        <w:jc w:val="right"/>
        <w:rPr>
          <w:spacing w:val="6"/>
          <w:sz w:val="20"/>
          <w:szCs w:val="20"/>
          <w:lang w:val="es-ES" w:eastAsia="es-ES"/>
        </w:rPr>
      </w:pPr>
    </w:p>
    <w:p w:rsidR="008A50FA" w:rsidRDefault="008A50FA">
      <w:pPr>
        <w:pStyle w:val="Style1"/>
        <w:kinsoku w:val="0"/>
        <w:autoSpaceDE/>
        <w:autoSpaceDN/>
        <w:adjustRightInd/>
        <w:spacing w:line="204" w:lineRule="auto"/>
        <w:jc w:val="right"/>
        <w:rPr>
          <w:spacing w:val="6"/>
          <w:sz w:val="20"/>
          <w:szCs w:val="20"/>
          <w:lang w:val="es-ES" w:eastAsia="es-ES"/>
        </w:rPr>
      </w:pPr>
    </w:p>
    <w:p w:rsidR="008A50FA" w:rsidRDefault="008A50FA">
      <w:pPr>
        <w:pStyle w:val="Style1"/>
        <w:kinsoku w:val="0"/>
        <w:autoSpaceDE/>
        <w:autoSpaceDN/>
        <w:adjustRightInd/>
        <w:spacing w:line="204" w:lineRule="auto"/>
        <w:jc w:val="right"/>
        <w:rPr>
          <w:spacing w:val="6"/>
          <w:sz w:val="20"/>
          <w:szCs w:val="20"/>
          <w:lang w:val="es-ES" w:eastAsia="es-ES"/>
        </w:rPr>
      </w:pPr>
    </w:p>
    <w:p w:rsidR="00ED0E83" w:rsidRDefault="00ED0E83" w:rsidP="005F513B">
      <w:pPr>
        <w:pStyle w:val="Style1"/>
        <w:kinsoku w:val="0"/>
        <w:autoSpaceDE/>
        <w:autoSpaceDN/>
        <w:adjustRightInd/>
        <w:spacing w:line="192" w:lineRule="auto"/>
        <w:ind w:left="936" w:right="864"/>
        <w:jc w:val="both"/>
        <w:rPr>
          <w:spacing w:val="-1"/>
          <w:sz w:val="20"/>
          <w:szCs w:val="20"/>
          <w:lang w:val="es-ES" w:eastAsia="es-ES"/>
        </w:rPr>
      </w:pPr>
      <w:r>
        <w:rPr>
          <w:spacing w:val="-3"/>
          <w:sz w:val="20"/>
          <w:szCs w:val="20"/>
          <w:lang w:val="es-ES" w:eastAsia="es-ES"/>
        </w:rPr>
        <w:t xml:space="preserve">Debido a la existencia de evidentes actos de desvío de poder, se solicita a este Tribunal que </w:t>
      </w:r>
      <w:r>
        <w:rPr>
          <w:spacing w:val="-1"/>
          <w:sz w:val="20"/>
          <w:szCs w:val="20"/>
          <w:lang w:val="es-ES" w:eastAsia="es-ES"/>
        </w:rPr>
        <w:t>ordene las siguientes medidas de protección a mi representada, las cuales se indican así:</w:t>
      </w:r>
    </w:p>
    <w:p w:rsidR="00ED0E83" w:rsidRDefault="00ED0E83">
      <w:pPr>
        <w:pStyle w:val="Style13"/>
        <w:numPr>
          <w:ilvl w:val="0"/>
          <w:numId w:val="7"/>
        </w:numPr>
        <w:tabs>
          <w:tab w:val="clear" w:pos="288"/>
          <w:tab w:val="num" w:pos="864"/>
        </w:tabs>
        <w:kinsoku w:val="0"/>
        <w:autoSpaceDE/>
        <w:autoSpaceDN/>
        <w:spacing w:before="252"/>
        <w:rPr>
          <w:sz w:val="20"/>
          <w:szCs w:val="20"/>
          <w:lang w:val="es-ES" w:eastAsia="es-ES"/>
        </w:rPr>
      </w:pPr>
      <w:r>
        <w:rPr>
          <w:spacing w:val="-2"/>
          <w:sz w:val="20"/>
          <w:szCs w:val="20"/>
          <w:lang w:val="es-ES" w:eastAsia="es-ES"/>
        </w:rPr>
        <w:t xml:space="preserve">Que se suspenda el proceso de acreditación administrativa hasta valorar la legalidad del </w:t>
      </w:r>
      <w:r>
        <w:rPr>
          <w:sz w:val="20"/>
          <w:szCs w:val="20"/>
          <w:lang w:val="es-ES" w:eastAsia="es-ES"/>
        </w:rPr>
        <w:t xml:space="preserve">procedimiento empleado de selección de empresas y cooperativas adjudicatarias por la </w:t>
      </w:r>
      <w:r>
        <w:rPr>
          <w:spacing w:val="-4"/>
          <w:sz w:val="20"/>
          <w:szCs w:val="20"/>
          <w:lang w:val="es-ES" w:eastAsia="es-ES"/>
        </w:rPr>
        <w:t xml:space="preserve">faltante de un reglamento o protocolo administrativo que establece la ley de contratación </w:t>
      </w:r>
      <w:r>
        <w:rPr>
          <w:sz w:val="20"/>
          <w:szCs w:val="20"/>
          <w:lang w:val="es-ES" w:eastAsia="es-ES"/>
        </w:rPr>
        <w:t>administrativa.</w:t>
      </w:r>
    </w:p>
    <w:p w:rsidR="00ED0E83" w:rsidRDefault="00ED0E83">
      <w:pPr>
        <w:pStyle w:val="Style13"/>
        <w:numPr>
          <w:ilvl w:val="0"/>
          <w:numId w:val="7"/>
        </w:numPr>
        <w:tabs>
          <w:tab w:val="clear" w:pos="288"/>
          <w:tab w:val="num" w:pos="864"/>
        </w:tabs>
        <w:kinsoku w:val="0"/>
        <w:autoSpaceDE/>
        <w:autoSpaceDN/>
        <w:spacing w:before="36"/>
        <w:rPr>
          <w:sz w:val="20"/>
          <w:szCs w:val="20"/>
          <w:lang w:val="es-ES" w:eastAsia="es-ES"/>
        </w:rPr>
      </w:pPr>
      <w:r>
        <w:rPr>
          <w:spacing w:val="-1"/>
          <w:sz w:val="20"/>
          <w:szCs w:val="20"/>
          <w:lang w:val="es-ES" w:eastAsia="es-ES"/>
        </w:rPr>
        <w:t xml:space="preserve">Que se ordene al Concejo de Transporte Público suspender en forma temporal cualquier </w:t>
      </w:r>
      <w:r>
        <w:rPr>
          <w:spacing w:val="5"/>
          <w:sz w:val="20"/>
          <w:szCs w:val="20"/>
          <w:lang w:val="es-ES" w:eastAsia="es-ES"/>
        </w:rPr>
        <w:t xml:space="preserve">directriz administrativa que establezca el reconocimiento público a las empresas </w:t>
      </w:r>
      <w:r>
        <w:rPr>
          <w:spacing w:val="1"/>
          <w:sz w:val="20"/>
          <w:szCs w:val="20"/>
          <w:lang w:val="es-ES" w:eastAsia="es-ES"/>
        </w:rPr>
        <w:t xml:space="preserve">acreditadas para que puedan explotar el servicio de transporte público </w:t>
      </w:r>
      <w:proofErr w:type="spellStart"/>
      <w:r>
        <w:rPr>
          <w:spacing w:val="1"/>
          <w:sz w:val="20"/>
          <w:szCs w:val="20"/>
          <w:lang w:val="es-ES" w:eastAsia="es-ES"/>
        </w:rPr>
        <w:t>seetaxi</w:t>
      </w:r>
      <w:proofErr w:type="spellEnd"/>
      <w:r>
        <w:rPr>
          <w:spacing w:val="1"/>
          <w:sz w:val="20"/>
          <w:szCs w:val="20"/>
          <w:lang w:val="es-ES" w:eastAsia="es-ES"/>
        </w:rPr>
        <w:t xml:space="preserve">, hasta que </w:t>
      </w:r>
      <w:r>
        <w:rPr>
          <w:sz w:val="20"/>
          <w:szCs w:val="20"/>
          <w:lang w:val="es-ES" w:eastAsia="es-ES"/>
        </w:rPr>
        <w:t>la Sala Constitucional defina su situación jurídica.</w:t>
      </w:r>
    </w:p>
    <w:p w:rsidR="00ED0E83" w:rsidRDefault="00ED0E83">
      <w:pPr>
        <w:pStyle w:val="Style13"/>
        <w:numPr>
          <w:ilvl w:val="0"/>
          <w:numId w:val="7"/>
        </w:numPr>
        <w:tabs>
          <w:tab w:val="clear" w:pos="288"/>
          <w:tab w:val="num" w:pos="864"/>
        </w:tabs>
        <w:kinsoku w:val="0"/>
        <w:autoSpaceDE/>
        <w:autoSpaceDN/>
        <w:rPr>
          <w:sz w:val="20"/>
          <w:szCs w:val="20"/>
          <w:lang w:val="es-ES" w:eastAsia="es-ES"/>
        </w:rPr>
      </w:pPr>
      <w:r>
        <w:rPr>
          <w:spacing w:val="5"/>
          <w:sz w:val="20"/>
          <w:szCs w:val="20"/>
          <w:lang w:val="es-ES" w:eastAsia="es-ES"/>
        </w:rPr>
        <w:t xml:space="preserve">Que se ordene al Concejo de Transporte Público aplicar la ley 6756 conocida como </w:t>
      </w:r>
      <w:r>
        <w:rPr>
          <w:spacing w:val="4"/>
          <w:sz w:val="20"/>
          <w:szCs w:val="20"/>
          <w:lang w:val="es-ES" w:eastAsia="es-ES"/>
        </w:rPr>
        <w:t xml:space="preserve">Ley de Asociaciones Cooperativas y Creación del Instituto Nacional de Fomento </w:t>
      </w:r>
      <w:r>
        <w:rPr>
          <w:spacing w:val="1"/>
          <w:sz w:val="20"/>
          <w:szCs w:val="20"/>
          <w:lang w:val="es-ES" w:eastAsia="es-ES"/>
        </w:rPr>
        <w:t xml:space="preserve">Cooperativo, en cuanto a la tramitación del servicio especial estable de taxi gestionada por mi representada.(...)" (Léanse los folios del 19 al 32 del expediente administrativo </w:t>
      </w:r>
      <w:r>
        <w:rPr>
          <w:sz w:val="20"/>
          <w:szCs w:val="20"/>
          <w:lang w:val="es-ES" w:eastAsia="es-ES"/>
        </w:rPr>
        <w:t>TAT-037-13).</w:t>
      </w:r>
    </w:p>
    <w:p w:rsidR="00ED0E83" w:rsidRDefault="00ED0E83">
      <w:pPr>
        <w:pStyle w:val="Style1"/>
        <w:kinsoku w:val="0"/>
        <w:autoSpaceDE/>
        <w:autoSpaceDN/>
        <w:adjustRightInd/>
        <w:spacing w:before="288" w:line="264" w:lineRule="auto"/>
        <w:ind w:left="72" w:right="72"/>
        <w:jc w:val="both"/>
        <w:rPr>
          <w:spacing w:val="8"/>
          <w:sz w:val="22"/>
          <w:szCs w:val="22"/>
          <w:lang w:val="es-ES" w:eastAsia="es-ES"/>
        </w:rPr>
      </w:pPr>
      <w:r w:rsidRPr="00D61A71">
        <w:rPr>
          <w:b/>
          <w:spacing w:val="6"/>
          <w:sz w:val="22"/>
          <w:szCs w:val="22"/>
          <w:lang w:val="es-ES" w:eastAsia="es-ES"/>
        </w:rPr>
        <w:t>TERCERO.-</w:t>
      </w:r>
      <w:r>
        <w:rPr>
          <w:spacing w:val="6"/>
          <w:sz w:val="22"/>
          <w:szCs w:val="22"/>
          <w:lang w:val="es-ES" w:eastAsia="es-ES"/>
        </w:rPr>
        <w:t xml:space="preserve"> La Junta Directiva del Consejo de Transporte Público, comunica al Tribunal </w:t>
      </w:r>
      <w:r>
        <w:rPr>
          <w:spacing w:val="10"/>
          <w:sz w:val="22"/>
          <w:szCs w:val="22"/>
          <w:lang w:val="es-ES" w:eastAsia="es-ES"/>
        </w:rPr>
        <w:t xml:space="preserve">Administrativo de Transporte el Artículo 7.20 de la Sesión Ordinaria 29-2013 del 13 de </w:t>
      </w:r>
      <w:r>
        <w:rPr>
          <w:spacing w:val="17"/>
          <w:sz w:val="22"/>
          <w:szCs w:val="22"/>
          <w:lang w:val="es-ES" w:eastAsia="es-ES"/>
        </w:rPr>
        <w:t xml:space="preserve">mayo del 2013, conoce el recurso de revocatoria presentado por </w:t>
      </w:r>
      <w:r w:rsidRPr="00D61A71">
        <w:rPr>
          <w:b/>
          <w:spacing w:val="17"/>
          <w:sz w:val="22"/>
          <w:szCs w:val="22"/>
          <w:lang w:val="es-ES" w:eastAsia="es-ES"/>
        </w:rPr>
        <w:t>C</w:t>
      </w:r>
      <w:r w:rsidR="009F4FD7">
        <w:rPr>
          <w:b/>
          <w:spacing w:val="17"/>
          <w:sz w:val="22"/>
          <w:szCs w:val="22"/>
          <w:lang w:val="es-ES" w:eastAsia="es-ES"/>
        </w:rPr>
        <w:t>.</w:t>
      </w:r>
      <w:r w:rsidR="005F513B" w:rsidRPr="00D61A71">
        <w:rPr>
          <w:b/>
          <w:spacing w:val="17"/>
          <w:sz w:val="22"/>
          <w:szCs w:val="22"/>
          <w:lang w:val="es-ES" w:eastAsia="es-ES"/>
        </w:rPr>
        <w:t>A</w:t>
      </w:r>
      <w:r w:rsidR="009F4FD7">
        <w:rPr>
          <w:b/>
          <w:spacing w:val="17"/>
          <w:sz w:val="22"/>
          <w:szCs w:val="22"/>
          <w:lang w:val="es-ES" w:eastAsia="es-ES"/>
        </w:rPr>
        <w:t>.</w:t>
      </w:r>
      <w:r w:rsidRPr="00D61A71">
        <w:rPr>
          <w:b/>
          <w:spacing w:val="-7"/>
          <w:sz w:val="22"/>
          <w:szCs w:val="22"/>
          <w:lang w:val="es-ES" w:eastAsia="es-ES"/>
        </w:rPr>
        <w:t>D</w:t>
      </w:r>
      <w:r w:rsidR="009F4FD7">
        <w:rPr>
          <w:b/>
          <w:spacing w:val="-7"/>
          <w:sz w:val="22"/>
          <w:szCs w:val="22"/>
          <w:lang w:val="es-ES" w:eastAsia="es-ES"/>
        </w:rPr>
        <w:t>.</w:t>
      </w:r>
      <w:r w:rsidRPr="00D61A71">
        <w:rPr>
          <w:b/>
          <w:spacing w:val="-7"/>
          <w:sz w:val="22"/>
          <w:szCs w:val="22"/>
          <w:lang w:val="es-ES" w:eastAsia="es-ES"/>
        </w:rPr>
        <w:t>S</w:t>
      </w:r>
      <w:r w:rsidR="009F4FD7">
        <w:rPr>
          <w:b/>
          <w:spacing w:val="-7"/>
          <w:sz w:val="22"/>
          <w:szCs w:val="22"/>
          <w:lang w:val="es-ES" w:eastAsia="es-ES"/>
        </w:rPr>
        <w:t>.</w:t>
      </w:r>
      <w:r w:rsidR="005F513B" w:rsidRPr="00D61A71">
        <w:rPr>
          <w:b/>
          <w:spacing w:val="-7"/>
          <w:sz w:val="22"/>
          <w:szCs w:val="22"/>
          <w:lang w:val="es-ES" w:eastAsia="es-ES"/>
        </w:rPr>
        <w:t>P</w:t>
      </w:r>
      <w:r w:rsidR="009F4FD7">
        <w:rPr>
          <w:b/>
          <w:spacing w:val="-7"/>
          <w:sz w:val="22"/>
          <w:szCs w:val="22"/>
          <w:lang w:val="es-ES" w:eastAsia="es-ES"/>
        </w:rPr>
        <w:t>.</w:t>
      </w:r>
      <w:r w:rsidRPr="00D61A71">
        <w:rPr>
          <w:b/>
          <w:spacing w:val="-7"/>
          <w:sz w:val="22"/>
          <w:szCs w:val="22"/>
          <w:lang w:val="es-ES" w:eastAsia="es-ES"/>
        </w:rPr>
        <w:t>Y</w:t>
      </w:r>
      <w:r w:rsidR="009F4FD7">
        <w:rPr>
          <w:b/>
          <w:spacing w:val="-7"/>
          <w:sz w:val="22"/>
          <w:szCs w:val="22"/>
          <w:lang w:val="es-ES" w:eastAsia="es-ES"/>
        </w:rPr>
        <w:t>.</w:t>
      </w:r>
      <w:r w:rsidRPr="00D61A71">
        <w:rPr>
          <w:b/>
          <w:spacing w:val="-7"/>
          <w:sz w:val="22"/>
          <w:szCs w:val="22"/>
          <w:lang w:val="es-ES" w:eastAsia="es-ES"/>
        </w:rPr>
        <w:t>P</w:t>
      </w:r>
      <w:r w:rsidR="009F4FD7">
        <w:rPr>
          <w:b/>
          <w:spacing w:val="-7"/>
          <w:sz w:val="22"/>
          <w:szCs w:val="22"/>
          <w:lang w:val="es-ES" w:eastAsia="es-ES"/>
        </w:rPr>
        <w:t>.</w:t>
      </w:r>
      <w:r w:rsidRPr="00D61A71">
        <w:rPr>
          <w:b/>
          <w:spacing w:val="-7"/>
          <w:sz w:val="22"/>
          <w:szCs w:val="22"/>
          <w:lang w:val="es-ES" w:eastAsia="es-ES"/>
        </w:rPr>
        <w:t>D</w:t>
      </w:r>
      <w:r w:rsidR="009F4FD7">
        <w:rPr>
          <w:b/>
          <w:spacing w:val="-7"/>
          <w:sz w:val="22"/>
          <w:szCs w:val="22"/>
          <w:lang w:val="es-ES" w:eastAsia="es-ES"/>
        </w:rPr>
        <w:t>.</w:t>
      </w:r>
      <w:r w:rsidRPr="00D61A71">
        <w:rPr>
          <w:b/>
          <w:spacing w:val="-7"/>
          <w:sz w:val="22"/>
          <w:szCs w:val="22"/>
          <w:lang w:val="es-ES" w:eastAsia="es-ES"/>
        </w:rPr>
        <w:t>P</w:t>
      </w:r>
      <w:r w:rsidR="009F4FD7">
        <w:rPr>
          <w:b/>
          <w:spacing w:val="-7"/>
          <w:sz w:val="22"/>
          <w:szCs w:val="22"/>
          <w:lang w:val="es-ES" w:eastAsia="es-ES"/>
        </w:rPr>
        <w:t>.</w:t>
      </w:r>
      <w:r w:rsidRPr="00D61A71">
        <w:rPr>
          <w:b/>
          <w:spacing w:val="-7"/>
          <w:sz w:val="22"/>
          <w:szCs w:val="22"/>
          <w:lang w:val="es-ES" w:eastAsia="es-ES"/>
        </w:rPr>
        <w:t>D</w:t>
      </w:r>
      <w:r w:rsidR="009F4FD7">
        <w:rPr>
          <w:b/>
          <w:spacing w:val="-7"/>
          <w:sz w:val="22"/>
          <w:szCs w:val="22"/>
          <w:lang w:val="es-ES" w:eastAsia="es-ES"/>
        </w:rPr>
        <w:t>.</w:t>
      </w:r>
      <w:r w:rsidRPr="00D61A71">
        <w:rPr>
          <w:b/>
          <w:spacing w:val="-7"/>
          <w:sz w:val="22"/>
          <w:szCs w:val="22"/>
          <w:lang w:val="es-ES" w:eastAsia="es-ES"/>
        </w:rPr>
        <w:t>P</w:t>
      </w:r>
      <w:r w:rsidR="009F4FD7">
        <w:rPr>
          <w:b/>
          <w:spacing w:val="-7"/>
          <w:sz w:val="22"/>
          <w:szCs w:val="22"/>
          <w:lang w:val="es-ES" w:eastAsia="es-ES"/>
        </w:rPr>
        <w:t>.</w:t>
      </w:r>
      <w:r w:rsidRPr="00D61A71">
        <w:rPr>
          <w:b/>
          <w:spacing w:val="8"/>
          <w:sz w:val="22"/>
          <w:szCs w:val="22"/>
          <w:lang w:val="es-ES" w:eastAsia="es-ES"/>
        </w:rPr>
        <w:t>R.L</w:t>
      </w:r>
      <w:r>
        <w:rPr>
          <w:spacing w:val="8"/>
          <w:sz w:val="22"/>
          <w:szCs w:val="22"/>
          <w:lang w:val="es-ES" w:eastAsia="es-ES"/>
        </w:rPr>
        <w:t>., y acuerda:</w:t>
      </w:r>
    </w:p>
    <w:p w:rsidR="00ED0E83" w:rsidRDefault="00ED0E83">
      <w:pPr>
        <w:pStyle w:val="Style1"/>
        <w:kinsoku w:val="0"/>
        <w:autoSpaceDE/>
        <w:autoSpaceDN/>
        <w:adjustRightInd/>
        <w:spacing w:before="216"/>
        <w:ind w:left="936" w:right="864"/>
        <w:rPr>
          <w:spacing w:val="10"/>
          <w:sz w:val="21"/>
          <w:szCs w:val="21"/>
          <w:lang w:val="es-ES" w:eastAsia="es-ES"/>
        </w:rPr>
      </w:pPr>
      <w:r>
        <w:rPr>
          <w:b/>
          <w:bCs/>
          <w:spacing w:val="-2"/>
          <w:sz w:val="22"/>
          <w:szCs w:val="22"/>
          <w:lang w:val="es-ES" w:eastAsia="es-ES"/>
        </w:rPr>
        <w:t xml:space="preserve">"(...) POR TANTO ACUERDAN EN FIRME: </w:t>
      </w:r>
      <w:r>
        <w:rPr>
          <w:spacing w:val="8"/>
          <w:sz w:val="21"/>
          <w:szCs w:val="21"/>
          <w:lang w:val="es-ES" w:eastAsia="es-ES"/>
        </w:rPr>
        <w:t xml:space="preserve">Acoger </w:t>
      </w:r>
      <w:r>
        <w:rPr>
          <w:spacing w:val="-2"/>
          <w:sz w:val="20"/>
          <w:szCs w:val="20"/>
          <w:lang w:val="es-ES" w:eastAsia="es-ES"/>
        </w:rPr>
        <w:t xml:space="preserve">las </w:t>
      </w:r>
      <w:r>
        <w:rPr>
          <w:spacing w:val="8"/>
          <w:sz w:val="21"/>
          <w:szCs w:val="21"/>
          <w:lang w:val="es-ES" w:eastAsia="es-ES"/>
        </w:rPr>
        <w:t xml:space="preserve">recomendaciones y </w:t>
      </w:r>
      <w:r>
        <w:rPr>
          <w:spacing w:val="10"/>
          <w:sz w:val="21"/>
          <w:szCs w:val="21"/>
          <w:lang w:val="es-ES" w:eastAsia="es-ES"/>
        </w:rPr>
        <w:t>por ende:</w:t>
      </w:r>
    </w:p>
    <w:p w:rsidR="00ED0E83" w:rsidRDefault="00ED0E83">
      <w:pPr>
        <w:pStyle w:val="Style1"/>
        <w:numPr>
          <w:ilvl w:val="0"/>
          <w:numId w:val="8"/>
        </w:numPr>
        <w:tabs>
          <w:tab w:val="clear" w:pos="504"/>
          <w:tab w:val="num" w:pos="1512"/>
        </w:tabs>
        <w:kinsoku w:val="0"/>
        <w:autoSpaceDE/>
        <w:autoSpaceDN/>
        <w:adjustRightInd/>
        <w:spacing w:before="288"/>
        <w:ind w:right="864"/>
        <w:jc w:val="both"/>
        <w:rPr>
          <w:spacing w:val="10"/>
          <w:sz w:val="21"/>
          <w:szCs w:val="21"/>
          <w:lang w:val="es-ES" w:eastAsia="es-ES"/>
        </w:rPr>
      </w:pPr>
      <w:r>
        <w:rPr>
          <w:spacing w:val="8"/>
          <w:sz w:val="21"/>
          <w:szCs w:val="21"/>
          <w:lang w:val="es-ES" w:eastAsia="es-ES"/>
        </w:rPr>
        <w:t>Rechazar el recurso de revocatoria y nulidad concomitante presentados por el señor L</w:t>
      </w:r>
      <w:r w:rsidR="009F4FD7">
        <w:rPr>
          <w:spacing w:val="8"/>
          <w:sz w:val="21"/>
          <w:szCs w:val="21"/>
          <w:lang w:val="es-ES" w:eastAsia="es-ES"/>
        </w:rPr>
        <w:t>.</w:t>
      </w:r>
      <w:r w:rsidR="005F513B">
        <w:rPr>
          <w:spacing w:val="8"/>
          <w:sz w:val="21"/>
          <w:szCs w:val="21"/>
          <w:lang w:val="es-ES" w:eastAsia="es-ES"/>
        </w:rPr>
        <w:t>A</w:t>
      </w:r>
      <w:r w:rsidR="009F4FD7">
        <w:rPr>
          <w:spacing w:val="8"/>
          <w:sz w:val="21"/>
          <w:szCs w:val="21"/>
          <w:lang w:val="es-ES" w:eastAsia="es-ES"/>
        </w:rPr>
        <w:t>.</w:t>
      </w:r>
      <w:r>
        <w:rPr>
          <w:spacing w:val="8"/>
          <w:sz w:val="21"/>
          <w:szCs w:val="21"/>
          <w:lang w:val="es-ES" w:eastAsia="es-ES"/>
        </w:rPr>
        <w:t>D</w:t>
      </w:r>
      <w:r w:rsidR="009F4FD7">
        <w:rPr>
          <w:spacing w:val="8"/>
          <w:sz w:val="21"/>
          <w:szCs w:val="21"/>
          <w:lang w:val="es-ES" w:eastAsia="es-ES"/>
        </w:rPr>
        <w:t>.</w:t>
      </w:r>
      <w:r>
        <w:rPr>
          <w:spacing w:val="8"/>
          <w:sz w:val="21"/>
          <w:szCs w:val="21"/>
          <w:lang w:val="es-ES" w:eastAsia="es-ES"/>
        </w:rPr>
        <w:t>G</w:t>
      </w:r>
      <w:r w:rsidR="009F4FD7">
        <w:rPr>
          <w:spacing w:val="8"/>
          <w:sz w:val="21"/>
          <w:szCs w:val="21"/>
          <w:lang w:val="es-ES" w:eastAsia="es-ES"/>
        </w:rPr>
        <w:t>.</w:t>
      </w:r>
      <w:r>
        <w:rPr>
          <w:spacing w:val="8"/>
          <w:sz w:val="21"/>
          <w:szCs w:val="21"/>
          <w:lang w:val="es-ES" w:eastAsia="es-ES"/>
        </w:rPr>
        <w:t xml:space="preserve">, en su condición de representante </w:t>
      </w:r>
      <w:r>
        <w:rPr>
          <w:spacing w:val="17"/>
          <w:sz w:val="21"/>
          <w:szCs w:val="21"/>
          <w:lang w:val="es-ES" w:eastAsia="es-ES"/>
        </w:rPr>
        <w:t xml:space="preserve">legal de la </w:t>
      </w:r>
      <w:r>
        <w:rPr>
          <w:b/>
          <w:bCs/>
          <w:spacing w:val="7"/>
          <w:sz w:val="22"/>
          <w:szCs w:val="22"/>
          <w:lang w:val="es-ES" w:eastAsia="es-ES"/>
        </w:rPr>
        <w:t>C</w:t>
      </w:r>
      <w:r w:rsidR="009F4FD7">
        <w:rPr>
          <w:b/>
          <w:bCs/>
          <w:spacing w:val="7"/>
          <w:sz w:val="22"/>
          <w:szCs w:val="22"/>
          <w:lang w:val="es-ES" w:eastAsia="es-ES"/>
        </w:rPr>
        <w:t>.</w:t>
      </w:r>
      <w:r>
        <w:rPr>
          <w:b/>
          <w:bCs/>
          <w:spacing w:val="7"/>
          <w:sz w:val="22"/>
          <w:szCs w:val="22"/>
          <w:lang w:val="es-ES" w:eastAsia="es-ES"/>
        </w:rPr>
        <w:t>A</w:t>
      </w:r>
      <w:r w:rsidR="009F4FD7">
        <w:rPr>
          <w:b/>
          <w:bCs/>
          <w:spacing w:val="7"/>
          <w:sz w:val="22"/>
          <w:szCs w:val="22"/>
          <w:lang w:val="es-ES" w:eastAsia="es-ES"/>
        </w:rPr>
        <w:t>.</w:t>
      </w:r>
      <w:r w:rsidR="005F513B">
        <w:rPr>
          <w:b/>
          <w:bCs/>
          <w:spacing w:val="7"/>
          <w:sz w:val="22"/>
          <w:szCs w:val="22"/>
          <w:lang w:val="es-ES" w:eastAsia="es-ES"/>
        </w:rPr>
        <w:t>D</w:t>
      </w:r>
      <w:r w:rsidR="009F4FD7">
        <w:rPr>
          <w:b/>
          <w:bCs/>
          <w:spacing w:val="7"/>
          <w:sz w:val="22"/>
          <w:szCs w:val="22"/>
          <w:lang w:val="es-ES" w:eastAsia="es-ES"/>
        </w:rPr>
        <w:t>.</w:t>
      </w:r>
      <w:r>
        <w:rPr>
          <w:b/>
          <w:bCs/>
          <w:spacing w:val="7"/>
          <w:sz w:val="22"/>
          <w:szCs w:val="22"/>
          <w:lang w:val="es-ES" w:eastAsia="es-ES"/>
        </w:rPr>
        <w:t>S</w:t>
      </w:r>
      <w:r w:rsidR="009F4FD7">
        <w:rPr>
          <w:b/>
          <w:bCs/>
          <w:spacing w:val="7"/>
          <w:sz w:val="22"/>
          <w:szCs w:val="22"/>
          <w:lang w:val="es-ES" w:eastAsia="es-ES"/>
        </w:rPr>
        <w:t>.</w:t>
      </w:r>
      <w:r>
        <w:rPr>
          <w:b/>
          <w:bCs/>
          <w:spacing w:val="4"/>
          <w:sz w:val="22"/>
          <w:szCs w:val="22"/>
          <w:lang w:val="es-ES" w:eastAsia="es-ES"/>
        </w:rPr>
        <w:t>P</w:t>
      </w:r>
      <w:r w:rsidR="009F4FD7">
        <w:rPr>
          <w:b/>
          <w:bCs/>
          <w:spacing w:val="4"/>
          <w:sz w:val="22"/>
          <w:szCs w:val="22"/>
          <w:lang w:val="es-ES" w:eastAsia="es-ES"/>
        </w:rPr>
        <w:t>.</w:t>
      </w:r>
      <w:r>
        <w:rPr>
          <w:b/>
          <w:bCs/>
          <w:spacing w:val="4"/>
          <w:sz w:val="22"/>
          <w:szCs w:val="22"/>
          <w:lang w:val="es-ES" w:eastAsia="es-ES"/>
        </w:rPr>
        <w:t>Y</w:t>
      </w:r>
      <w:r w:rsidR="009F4FD7">
        <w:rPr>
          <w:b/>
          <w:bCs/>
          <w:spacing w:val="4"/>
          <w:sz w:val="22"/>
          <w:szCs w:val="22"/>
          <w:lang w:val="es-ES" w:eastAsia="es-ES"/>
        </w:rPr>
        <w:t>.</w:t>
      </w:r>
      <w:r>
        <w:rPr>
          <w:b/>
          <w:bCs/>
          <w:spacing w:val="4"/>
          <w:sz w:val="22"/>
          <w:szCs w:val="22"/>
          <w:lang w:val="es-ES" w:eastAsia="es-ES"/>
        </w:rPr>
        <w:t>P</w:t>
      </w:r>
      <w:r w:rsidR="009F4FD7">
        <w:rPr>
          <w:b/>
          <w:bCs/>
          <w:spacing w:val="4"/>
          <w:sz w:val="22"/>
          <w:szCs w:val="22"/>
          <w:lang w:val="es-ES" w:eastAsia="es-ES"/>
        </w:rPr>
        <w:t>.</w:t>
      </w:r>
      <w:r>
        <w:rPr>
          <w:b/>
          <w:bCs/>
          <w:spacing w:val="4"/>
          <w:sz w:val="22"/>
          <w:szCs w:val="22"/>
          <w:lang w:val="es-ES" w:eastAsia="es-ES"/>
        </w:rPr>
        <w:t>D</w:t>
      </w:r>
      <w:r w:rsidR="009F4FD7">
        <w:rPr>
          <w:b/>
          <w:bCs/>
          <w:spacing w:val="4"/>
          <w:sz w:val="22"/>
          <w:szCs w:val="22"/>
          <w:lang w:val="es-ES" w:eastAsia="es-ES"/>
        </w:rPr>
        <w:t>.</w:t>
      </w:r>
      <w:r>
        <w:rPr>
          <w:b/>
          <w:bCs/>
          <w:spacing w:val="4"/>
          <w:sz w:val="22"/>
          <w:szCs w:val="22"/>
          <w:lang w:val="es-ES" w:eastAsia="es-ES"/>
        </w:rPr>
        <w:t>P</w:t>
      </w:r>
      <w:r w:rsidR="009F4FD7">
        <w:rPr>
          <w:b/>
          <w:bCs/>
          <w:spacing w:val="4"/>
          <w:sz w:val="22"/>
          <w:szCs w:val="22"/>
          <w:lang w:val="es-ES" w:eastAsia="es-ES"/>
        </w:rPr>
        <w:t>.</w:t>
      </w:r>
      <w:r>
        <w:rPr>
          <w:b/>
          <w:bCs/>
          <w:spacing w:val="4"/>
          <w:sz w:val="22"/>
          <w:szCs w:val="22"/>
          <w:lang w:val="es-ES" w:eastAsia="es-ES"/>
        </w:rPr>
        <w:t xml:space="preserve">R.L. </w:t>
      </w:r>
      <w:r>
        <w:rPr>
          <w:b/>
          <w:bCs/>
          <w:spacing w:val="-4"/>
          <w:sz w:val="22"/>
          <w:szCs w:val="22"/>
          <w:lang w:val="es-ES" w:eastAsia="es-ES"/>
        </w:rPr>
        <w:t xml:space="preserve"> </w:t>
      </w:r>
      <w:r>
        <w:rPr>
          <w:spacing w:val="6"/>
          <w:sz w:val="21"/>
          <w:szCs w:val="21"/>
          <w:lang w:val="es-ES" w:eastAsia="es-ES"/>
        </w:rPr>
        <w:t xml:space="preserve">contra el artículo 2.2.57 de la sesión extraordinaria 02-2012, y sesión </w:t>
      </w:r>
      <w:r>
        <w:rPr>
          <w:spacing w:val="10"/>
          <w:sz w:val="21"/>
          <w:szCs w:val="21"/>
          <w:lang w:val="es-ES" w:eastAsia="es-ES"/>
        </w:rPr>
        <w:t>ordinaria 42-2012, expediente 192541, por resultar improcedentes.</w:t>
      </w:r>
    </w:p>
    <w:p w:rsidR="00ED0E83" w:rsidRDefault="00ED0E83">
      <w:pPr>
        <w:pStyle w:val="Style1"/>
        <w:numPr>
          <w:ilvl w:val="0"/>
          <w:numId w:val="8"/>
        </w:numPr>
        <w:tabs>
          <w:tab w:val="clear" w:pos="504"/>
          <w:tab w:val="num" w:pos="1512"/>
        </w:tabs>
        <w:kinsoku w:val="0"/>
        <w:autoSpaceDE/>
        <w:autoSpaceDN/>
        <w:adjustRightInd/>
        <w:spacing w:before="288"/>
        <w:ind w:right="864"/>
        <w:jc w:val="both"/>
        <w:rPr>
          <w:spacing w:val="10"/>
          <w:sz w:val="21"/>
          <w:szCs w:val="21"/>
          <w:lang w:val="es-ES" w:eastAsia="es-ES"/>
        </w:rPr>
      </w:pPr>
      <w:r>
        <w:rPr>
          <w:spacing w:val="14"/>
          <w:sz w:val="21"/>
          <w:szCs w:val="21"/>
          <w:lang w:val="es-ES" w:eastAsia="es-ES"/>
        </w:rPr>
        <w:t xml:space="preserve">Rechazar el recurso extraordinario de revisión presentado por la </w:t>
      </w:r>
      <w:r>
        <w:rPr>
          <w:b/>
          <w:bCs/>
          <w:sz w:val="22"/>
          <w:szCs w:val="22"/>
          <w:lang w:val="es-ES" w:eastAsia="es-ES"/>
        </w:rPr>
        <w:t>C</w:t>
      </w:r>
      <w:r w:rsidR="009F4FD7">
        <w:rPr>
          <w:b/>
          <w:bCs/>
          <w:sz w:val="22"/>
          <w:szCs w:val="22"/>
          <w:lang w:val="es-ES" w:eastAsia="es-ES"/>
        </w:rPr>
        <w:t>.</w:t>
      </w:r>
      <w:r>
        <w:rPr>
          <w:b/>
          <w:bCs/>
          <w:sz w:val="22"/>
          <w:szCs w:val="22"/>
          <w:lang w:val="es-ES" w:eastAsia="es-ES"/>
        </w:rPr>
        <w:t>A</w:t>
      </w:r>
      <w:r w:rsidR="009F4FD7">
        <w:rPr>
          <w:b/>
          <w:bCs/>
          <w:sz w:val="22"/>
          <w:szCs w:val="22"/>
          <w:lang w:val="es-ES" w:eastAsia="es-ES"/>
        </w:rPr>
        <w:t>.</w:t>
      </w:r>
      <w:r>
        <w:rPr>
          <w:b/>
          <w:bCs/>
          <w:sz w:val="22"/>
          <w:szCs w:val="22"/>
          <w:lang w:val="es-ES" w:eastAsia="es-ES"/>
        </w:rPr>
        <w:t>D</w:t>
      </w:r>
      <w:r w:rsidR="009F4FD7">
        <w:rPr>
          <w:b/>
          <w:bCs/>
          <w:sz w:val="22"/>
          <w:szCs w:val="22"/>
          <w:lang w:val="es-ES" w:eastAsia="es-ES"/>
        </w:rPr>
        <w:t>.</w:t>
      </w:r>
      <w:r>
        <w:rPr>
          <w:b/>
          <w:bCs/>
          <w:sz w:val="22"/>
          <w:szCs w:val="22"/>
          <w:lang w:val="es-ES" w:eastAsia="es-ES"/>
        </w:rPr>
        <w:t>S</w:t>
      </w:r>
      <w:r w:rsidR="009F4FD7">
        <w:rPr>
          <w:b/>
          <w:bCs/>
          <w:sz w:val="22"/>
          <w:szCs w:val="22"/>
          <w:lang w:val="es-ES" w:eastAsia="es-ES"/>
        </w:rPr>
        <w:t>.</w:t>
      </w:r>
      <w:r w:rsidR="003C6417">
        <w:rPr>
          <w:b/>
          <w:bCs/>
          <w:sz w:val="22"/>
          <w:szCs w:val="22"/>
          <w:lang w:val="es-ES" w:eastAsia="es-ES"/>
        </w:rPr>
        <w:t>P</w:t>
      </w:r>
      <w:r w:rsidR="009F4FD7">
        <w:rPr>
          <w:b/>
          <w:bCs/>
          <w:sz w:val="22"/>
          <w:szCs w:val="22"/>
          <w:lang w:val="es-ES" w:eastAsia="es-ES"/>
        </w:rPr>
        <w:t>.</w:t>
      </w:r>
      <w:r>
        <w:rPr>
          <w:b/>
          <w:bCs/>
          <w:sz w:val="22"/>
          <w:szCs w:val="22"/>
          <w:lang w:val="es-ES" w:eastAsia="es-ES"/>
        </w:rPr>
        <w:t>Y</w:t>
      </w:r>
      <w:r w:rsidR="009F4FD7">
        <w:rPr>
          <w:b/>
          <w:bCs/>
          <w:sz w:val="22"/>
          <w:szCs w:val="22"/>
          <w:lang w:val="es-ES" w:eastAsia="es-ES"/>
        </w:rPr>
        <w:t>.</w:t>
      </w:r>
      <w:r>
        <w:rPr>
          <w:b/>
          <w:bCs/>
          <w:spacing w:val="1"/>
          <w:sz w:val="22"/>
          <w:szCs w:val="22"/>
          <w:lang w:val="es-ES" w:eastAsia="es-ES"/>
        </w:rPr>
        <w:t>P</w:t>
      </w:r>
      <w:r w:rsidR="009F4FD7">
        <w:rPr>
          <w:b/>
          <w:bCs/>
          <w:spacing w:val="1"/>
          <w:sz w:val="22"/>
          <w:szCs w:val="22"/>
          <w:lang w:val="es-ES" w:eastAsia="es-ES"/>
        </w:rPr>
        <w:t>.</w:t>
      </w:r>
      <w:r>
        <w:rPr>
          <w:b/>
          <w:bCs/>
          <w:spacing w:val="1"/>
          <w:sz w:val="22"/>
          <w:szCs w:val="22"/>
          <w:lang w:val="es-ES" w:eastAsia="es-ES"/>
        </w:rPr>
        <w:t>D</w:t>
      </w:r>
      <w:r w:rsidR="009F4FD7">
        <w:rPr>
          <w:b/>
          <w:bCs/>
          <w:spacing w:val="1"/>
          <w:sz w:val="22"/>
          <w:szCs w:val="22"/>
          <w:lang w:val="es-ES" w:eastAsia="es-ES"/>
        </w:rPr>
        <w:t>.</w:t>
      </w:r>
      <w:r>
        <w:rPr>
          <w:b/>
          <w:bCs/>
          <w:spacing w:val="1"/>
          <w:sz w:val="22"/>
          <w:szCs w:val="22"/>
          <w:lang w:val="es-ES" w:eastAsia="es-ES"/>
        </w:rPr>
        <w:t>P</w:t>
      </w:r>
      <w:r w:rsidR="009F4FD7">
        <w:rPr>
          <w:b/>
          <w:bCs/>
          <w:spacing w:val="1"/>
          <w:sz w:val="22"/>
          <w:szCs w:val="22"/>
          <w:lang w:val="es-ES" w:eastAsia="es-ES"/>
        </w:rPr>
        <w:t>.</w:t>
      </w:r>
      <w:r>
        <w:rPr>
          <w:b/>
          <w:bCs/>
          <w:spacing w:val="1"/>
          <w:sz w:val="22"/>
          <w:szCs w:val="22"/>
          <w:lang w:val="es-ES" w:eastAsia="es-ES"/>
        </w:rPr>
        <w:t xml:space="preserve">R.L., </w:t>
      </w:r>
      <w:r>
        <w:rPr>
          <w:spacing w:val="11"/>
          <w:sz w:val="21"/>
          <w:szCs w:val="21"/>
          <w:lang w:val="es-ES" w:eastAsia="es-ES"/>
        </w:rPr>
        <w:t xml:space="preserve">contra el articulo 2.2.57 de la sesión extraordinaria 02-2012, y sesión </w:t>
      </w:r>
      <w:r>
        <w:rPr>
          <w:spacing w:val="1"/>
          <w:sz w:val="22"/>
          <w:szCs w:val="22"/>
          <w:lang w:val="es-ES" w:eastAsia="es-ES"/>
        </w:rPr>
        <w:t xml:space="preserve">ordinaria </w:t>
      </w:r>
      <w:r>
        <w:rPr>
          <w:spacing w:val="11"/>
          <w:sz w:val="21"/>
          <w:szCs w:val="21"/>
          <w:lang w:val="es-ES" w:eastAsia="es-ES"/>
        </w:rPr>
        <w:t xml:space="preserve">42- </w:t>
      </w:r>
      <w:r>
        <w:rPr>
          <w:spacing w:val="22"/>
          <w:sz w:val="21"/>
          <w:szCs w:val="21"/>
          <w:lang w:val="es-ES" w:eastAsia="es-ES"/>
        </w:rPr>
        <w:t xml:space="preserve">2012, expediente 192541, emitidos por la Junta Directiva de este </w:t>
      </w:r>
      <w:r>
        <w:rPr>
          <w:spacing w:val="21"/>
          <w:sz w:val="21"/>
          <w:szCs w:val="21"/>
          <w:lang w:val="es-ES" w:eastAsia="es-ES"/>
        </w:rPr>
        <w:t xml:space="preserve">Consejo, debido a que el mismo resulta improcedente por falta de </w:t>
      </w:r>
      <w:r>
        <w:rPr>
          <w:spacing w:val="10"/>
          <w:sz w:val="21"/>
          <w:szCs w:val="21"/>
          <w:lang w:val="es-ES" w:eastAsia="es-ES"/>
        </w:rPr>
        <w:t>fundamentación del mismo.</w:t>
      </w:r>
    </w:p>
    <w:p w:rsidR="00ED0E83" w:rsidRPr="003C6417" w:rsidRDefault="00ED0E83" w:rsidP="003C6417">
      <w:pPr>
        <w:pStyle w:val="Style1"/>
        <w:numPr>
          <w:ilvl w:val="0"/>
          <w:numId w:val="8"/>
        </w:numPr>
        <w:tabs>
          <w:tab w:val="clear" w:pos="504"/>
          <w:tab w:val="num" w:pos="1512"/>
        </w:tabs>
        <w:kinsoku w:val="0"/>
        <w:autoSpaceDE/>
        <w:autoSpaceDN/>
        <w:adjustRightInd/>
        <w:spacing w:before="288" w:line="271" w:lineRule="auto"/>
        <w:ind w:right="864" w:firstLine="0"/>
        <w:jc w:val="both"/>
        <w:rPr>
          <w:spacing w:val="5"/>
          <w:sz w:val="21"/>
          <w:szCs w:val="21"/>
          <w:lang w:val="es-ES" w:eastAsia="es-ES"/>
        </w:rPr>
      </w:pPr>
      <w:r w:rsidRPr="003C6417">
        <w:rPr>
          <w:spacing w:val="8"/>
          <w:sz w:val="21"/>
          <w:szCs w:val="21"/>
          <w:lang w:val="es-ES" w:eastAsia="es-ES"/>
        </w:rPr>
        <w:t xml:space="preserve">Elevar a conocimiento del Tribunal Administrativo de Transportes el </w:t>
      </w:r>
      <w:r w:rsidRPr="003C6417">
        <w:rPr>
          <w:spacing w:val="15"/>
          <w:sz w:val="21"/>
          <w:szCs w:val="21"/>
          <w:lang w:val="es-ES" w:eastAsia="es-ES"/>
        </w:rPr>
        <w:t xml:space="preserve">recurso de apelación presentado por la </w:t>
      </w:r>
      <w:r w:rsidRPr="003C6417">
        <w:rPr>
          <w:rFonts w:ascii="Bookman Old Style" w:hAnsi="Bookman Old Style" w:cs="Bookman Old Style"/>
          <w:b/>
          <w:spacing w:val="5"/>
          <w:sz w:val="17"/>
          <w:szCs w:val="17"/>
          <w:lang w:val="es-ES" w:eastAsia="es-ES"/>
        </w:rPr>
        <w:t>C</w:t>
      </w:r>
      <w:r w:rsidR="009F4FD7">
        <w:rPr>
          <w:rFonts w:ascii="Bookman Old Style" w:hAnsi="Bookman Old Style" w:cs="Bookman Old Style"/>
          <w:b/>
          <w:spacing w:val="5"/>
          <w:sz w:val="17"/>
          <w:szCs w:val="17"/>
          <w:lang w:val="es-ES" w:eastAsia="es-ES"/>
        </w:rPr>
        <w:t>.</w:t>
      </w:r>
      <w:r w:rsidR="003C6417" w:rsidRPr="003C6417">
        <w:rPr>
          <w:rFonts w:ascii="Bookman Old Style" w:hAnsi="Bookman Old Style" w:cs="Bookman Old Style"/>
          <w:b/>
          <w:spacing w:val="5"/>
          <w:sz w:val="17"/>
          <w:szCs w:val="17"/>
          <w:lang w:val="es-ES" w:eastAsia="es-ES"/>
        </w:rPr>
        <w:t>A</w:t>
      </w:r>
      <w:r w:rsidR="009F4FD7">
        <w:rPr>
          <w:rFonts w:ascii="Bookman Old Style" w:hAnsi="Bookman Old Style" w:cs="Bookman Old Style"/>
          <w:b/>
          <w:spacing w:val="5"/>
          <w:sz w:val="17"/>
          <w:szCs w:val="17"/>
          <w:lang w:val="es-ES" w:eastAsia="es-ES"/>
        </w:rPr>
        <w:t>.</w:t>
      </w:r>
      <w:r w:rsidRPr="003C6417">
        <w:rPr>
          <w:rFonts w:ascii="Bookman Old Style" w:hAnsi="Bookman Old Style" w:cs="Bookman Old Style"/>
          <w:b/>
          <w:spacing w:val="5"/>
          <w:sz w:val="17"/>
          <w:szCs w:val="17"/>
          <w:lang w:val="es-ES" w:eastAsia="es-ES"/>
        </w:rPr>
        <w:t>D</w:t>
      </w:r>
      <w:r w:rsidR="009F4FD7">
        <w:rPr>
          <w:rFonts w:ascii="Bookman Old Style" w:hAnsi="Bookman Old Style" w:cs="Bookman Old Style"/>
          <w:b/>
          <w:spacing w:val="5"/>
          <w:sz w:val="17"/>
          <w:szCs w:val="17"/>
          <w:lang w:val="es-ES" w:eastAsia="es-ES"/>
        </w:rPr>
        <w:t>.</w:t>
      </w:r>
      <w:r w:rsidR="003C6417" w:rsidRPr="003C6417">
        <w:rPr>
          <w:rFonts w:ascii="Bookman Old Style" w:hAnsi="Bookman Old Style" w:cs="Bookman Old Style"/>
          <w:b/>
          <w:spacing w:val="5"/>
          <w:sz w:val="17"/>
          <w:szCs w:val="17"/>
          <w:lang w:val="es-ES" w:eastAsia="es-ES"/>
        </w:rPr>
        <w:t>S</w:t>
      </w:r>
      <w:r w:rsidR="009F4FD7">
        <w:rPr>
          <w:rFonts w:ascii="Bookman Old Style" w:hAnsi="Bookman Old Style" w:cs="Bookman Old Style"/>
          <w:b/>
          <w:spacing w:val="5"/>
          <w:sz w:val="17"/>
          <w:szCs w:val="17"/>
          <w:lang w:val="es-ES" w:eastAsia="es-ES"/>
        </w:rPr>
        <w:t>.</w:t>
      </w:r>
      <w:r w:rsidRPr="003C6417">
        <w:rPr>
          <w:rFonts w:ascii="Bookman Old Style" w:hAnsi="Bookman Old Style" w:cs="Bookman Old Style"/>
          <w:b/>
          <w:spacing w:val="5"/>
          <w:sz w:val="17"/>
          <w:szCs w:val="17"/>
          <w:lang w:val="es-ES" w:eastAsia="es-ES"/>
        </w:rPr>
        <w:t>P</w:t>
      </w:r>
      <w:r w:rsidR="009F4FD7">
        <w:rPr>
          <w:rFonts w:ascii="Bookman Old Style" w:hAnsi="Bookman Old Style" w:cs="Bookman Old Style"/>
          <w:b/>
          <w:spacing w:val="5"/>
          <w:sz w:val="17"/>
          <w:szCs w:val="17"/>
          <w:lang w:val="es-ES" w:eastAsia="es-ES"/>
        </w:rPr>
        <w:t>.</w:t>
      </w:r>
      <w:r w:rsidRPr="003C6417">
        <w:rPr>
          <w:rFonts w:ascii="Bookman Old Style" w:hAnsi="Bookman Old Style" w:cs="Bookman Old Style"/>
          <w:b/>
          <w:spacing w:val="5"/>
          <w:sz w:val="17"/>
          <w:szCs w:val="17"/>
          <w:lang w:val="es-ES" w:eastAsia="es-ES"/>
        </w:rPr>
        <w:t>Y</w:t>
      </w:r>
      <w:r w:rsidR="009F4FD7">
        <w:rPr>
          <w:rFonts w:ascii="Bookman Old Style" w:hAnsi="Bookman Old Style" w:cs="Bookman Old Style"/>
          <w:b/>
          <w:spacing w:val="5"/>
          <w:sz w:val="17"/>
          <w:szCs w:val="17"/>
          <w:lang w:val="es-ES" w:eastAsia="es-ES"/>
        </w:rPr>
        <w:t>.</w:t>
      </w:r>
      <w:r w:rsidRPr="003C6417">
        <w:rPr>
          <w:rFonts w:ascii="Bookman Old Style" w:hAnsi="Bookman Old Style" w:cs="Bookman Old Style"/>
          <w:b/>
          <w:spacing w:val="5"/>
          <w:sz w:val="17"/>
          <w:szCs w:val="17"/>
          <w:lang w:val="es-ES" w:eastAsia="es-ES"/>
        </w:rPr>
        <w:t>P</w:t>
      </w:r>
      <w:r w:rsidR="009F4FD7">
        <w:rPr>
          <w:rFonts w:ascii="Bookman Old Style" w:hAnsi="Bookman Old Style" w:cs="Bookman Old Style"/>
          <w:b/>
          <w:spacing w:val="5"/>
          <w:sz w:val="17"/>
          <w:szCs w:val="17"/>
          <w:lang w:val="es-ES" w:eastAsia="es-ES"/>
        </w:rPr>
        <w:t>.</w:t>
      </w:r>
      <w:r w:rsidRPr="003C6417">
        <w:rPr>
          <w:rFonts w:ascii="Bookman Old Style" w:hAnsi="Bookman Old Style" w:cs="Bookman Old Style"/>
          <w:b/>
          <w:spacing w:val="5"/>
          <w:sz w:val="17"/>
          <w:szCs w:val="17"/>
          <w:lang w:val="es-ES" w:eastAsia="es-ES"/>
        </w:rPr>
        <w:t>D</w:t>
      </w:r>
      <w:r w:rsidR="009F4FD7">
        <w:rPr>
          <w:rFonts w:ascii="Bookman Old Style" w:hAnsi="Bookman Old Style" w:cs="Bookman Old Style"/>
          <w:b/>
          <w:spacing w:val="5"/>
          <w:sz w:val="17"/>
          <w:szCs w:val="17"/>
          <w:lang w:val="es-ES" w:eastAsia="es-ES"/>
        </w:rPr>
        <w:t>.</w:t>
      </w:r>
      <w:r w:rsidRPr="003C6417">
        <w:rPr>
          <w:rFonts w:ascii="Bookman Old Style" w:hAnsi="Bookman Old Style" w:cs="Bookman Old Style"/>
          <w:b/>
          <w:spacing w:val="5"/>
          <w:sz w:val="17"/>
          <w:szCs w:val="17"/>
          <w:lang w:val="es-ES" w:eastAsia="es-ES"/>
        </w:rPr>
        <w:t>P</w:t>
      </w:r>
      <w:r w:rsidR="009F4FD7">
        <w:rPr>
          <w:rFonts w:ascii="Bookman Old Style" w:hAnsi="Bookman Old Style" w:cs="Bookman Old Style"/>
          <w:b/>
          <w:spacing w:val="5"/>
          <w:sz w:val="17"/>
          <w:szCs w:val="17"/>
          <w:lang w:val="es-ES" w:eastAsia="es-ES"/>
        </w:rPr>
        <w:t>.</w:t>
      </w:r>
      <w:r w:rsidRPr="003C6417">
        <w:rPr>
          <w:rFonts w:ascii="Bookman Old Style" w:hAnsi="Bookman Old Style" w:cs="Bookman Old Style"/>
          <w:b/>
          <w:spacing w:val="5"/>
          <w:sz w:val="17"/>
          <w:szCs w:val="17"/>
          <w:lang w:val="es-ES" w:eastAsia="es-ES"/>
        </w:rPr>
        <w:t>R</w:t>
      </w:r>
      <w:r w:rsidR="009F4FD7">
        <w:rPr>
          <w:rFonts w:ascii="Bookman Old Style" w:hAnsi="Bookman Old Style" w:cs="Bookman Old Style"/>
          <w:b/>
          <w:spacing w:val="5"/>
          <w:sz w:val="17"/>
          <w:szCs w:val="17"/>
          <w:lang w:val="es-ES" w:eastAsia="es-ES"/>
        </w:rPr>
        <w:t>.L</w:t>
      </w:r>
      <w:r w:rsidRPr="003C6417">
        <w:rPr>
          <w:rFonts w:ascii="Bookman Old Style" w:hAnsi="Bookman Old Style" w:cs="Bookman Old Style"/>
          <w:b/>
          <w:spacing w:val="5"/>
          <w:sz w:val="17"/>
          <w:szCs w:val="17"/>
          <w:lang w:val="es-ES" w:eastAsia="es-ES"/>
        </w:rPr>
        <w:t>.</w:t>
      </w:r>
      <w:r w:rsidR="003C6417">
        <w:rPr>
          <w:rFonts w:ascii="Bookman Old Style" w:hAnsi="Bookman Old Style" w:cs="Bookman Old Style"/>
          <w:b/>
          <w:spacing w:val="5"/>
          <w:sz w:val="17"/>
          <w:szCs w:val="17"/>
          <w:lang w:val="es-ES" w:eastAsia="es-ES"/>
        </w:rPr>
        <w:t>,</w:t>
      </w:r>
      <w:r w:rsidRPr="003C6417">
        <w:rPr>
          <w:rFonts w:ascii="Bookman Old Style" w:hAnsi="Bookman Old Style" w:cs="Bookman Old Style"/>
          <w:b/>
          <w:spacing w:val="5"/>
          <w:sz w:val="17"/>
          <w:szCs w:val="17"/>
          <w:lang w:val="es-ES" w:eastAsia="es-ES"/>
        </w:rPr>
        <w:t xml:space="preserve"> </w:t>
      </w:r>
      <w:r w:rsidRPr="003C6417">
        <w:rPr>
          <w:spacing w:val="7"/>
          <w:sz w:val="21"/>
          <w:szCs w:val="21"/>
          <w:lang w:val="es-ES" w:eastAsia="es-ES"/>
        </w:rPr>
        <w:t>contra el artículo 2.2.57 de la sesión extraordinaria 02-2012, y sesión ordi</w:t>
      </w:r>
      <w:r w:rsidR="003C6417">
        <w:rPr>
          <w:spacing w:val="7"/>
          <w:sz w:val="21"/>
          <w:szCs w:val="21"/>
          <w:lang w:val="es-ES" w:eastAsia="es-ES"/>
        </w:rPr>
        <w:t>naria 422012, expediente 192541</w:t>
      </w:r>
      <w:r w:rsidRPr="003C6417">
        <w:rPr>
          <w:spacing w:val="7"/>
          <w:sz w:val="21"/>
          <w:szCs w:val="21"/>
          <w:lang w:val="es-ES" w:eastAsia="es-ES"/>
        </w:rPr>
        <w:t xml:space="preserve">(...)" (Léanse los folios del 1 al 5 del </w:t>
      </w:r>
      <w:r w:rsidRPr="003C6417">
        <w:rPr>
          <w:spacing w:val="5"/>
          <w:sz w:val="21"/>
          <w:szCs w:val="21"/>
          <w:lang w:val="es-ES" w:eastAsia="es-ES"/>
        </w:rPr>
        <w:t>expediente administrativo TAT-037-13).</w:t>
      </w:r>
    </w:p>
    <w:p w:rsidR="00ED0E83" w:rsidRDefault="00ED0E83">
      <w:pPr>
        <w:pStyle w:val="Style1"/>
        <w:kinsoku w:val="0"/>
        <w:autoSpaceDE/>
        <w:autoSpaceDN/>
        <w:adjustRightInd/>
        <w:spacing w:before="288" w:after="792"/>
        <w:ind w:right="72" w:firstLine="72"/>
        <w:jc w:val="both"/>
        <w:rPr>
          <w:spacing w:val="7"/>
          <w:sz w:val="22"/>
          <w:szCs w:val="22"/>
          <w:lang w:val="es-ES" w:eastAsia="es-ES"/>
        </w:rPr>
      </w:pPr>
      <w:r>
        <w:rPr>
          <w:spacing w:val="24"/>
          <w:sz w:val="21"/>
          <w:szCs w:val="21"/>
          <w:lang w:val="es-ES" w:eastAsia="es-ES"/>
        </w:rPr>
        <w:t xml:space="preserve">El Consejo </w:t>
      </w:r>
      <w:r>
        <w:rPr>
          <w:spacing w:val="14"/>
          <w:sz w:val="22"/>
          <w:szCs w:val="22"/>
          <w:lang w:val="es-ES" w:eastAsia="es-ES"/>
        </w:rPr>
        <w:t xml:space="preserve">de Transporte Público no aporta al expediente ni el acuerdo dirigido al </w:t>
      </w:r>
      <w:r>
        <w:rPr>
          <w:spacing w:val="7"/>
          <w:sz w:val="22"/>
          <w:szCs w:val="22"/>
          <w:lang w:val="es-ES" w:eastAsia="es-ES"/>
        </w:rPr>
        <w:t xml:space="preserve">recurrente, ni sus comprobantes y ni el </w:t>
      </w:r>
      <w:r>
        <w:rPr>
          <w:spacing w:val="17"/>
          <w:sz w:val="21"/>
          <w:szCs w:val="21"/>
          <w:lang w:val="es-ES" w:eastAsia="es-ES"/>
        </w:rPr>
        <w:t xml:space="preserve">acta </w:t>
      </w:r>
      <w:r>
        <w:rPr>
          <w:spacing w:val="7"/>
          <w:sz w:val="22"/>
          <w:szCs w:val="22"/>
          <w:lang w:val="es-ES" w:eastAsia="es-ES"/>
        </w:rPr>
        <w:t>de notificación respectiva, por lo que no consta que haya sido debidamente notificado el acuerdo al recurrente.</w:t>
      </w:r>
    </w:p>
    <w:p w:rsidR="00ED0E83" w:rsidRDefault="00ED0E83">
      <w:pPr>
        <w:pStyle w:val="Style1"/>
        <w:kinsoku w:val="0"/>
        <w:autoSpaceDE/>
        <w:autoSpaceDN/>
        <w:adjustRightInd/>
        <w:spacing w:line="204" w:lineRule="auto"/>
        <w:ind w:right="72"/>
        <w:jc w:val="right"/>
        <w:rPr>
          <w:spacing w:val="4"/>
          <w:sz w:val="20"/>
          <w:szCs w:val="20"/>
          <w:lang w:val="es-ES" w:eastAsia="es-ES"/>
        </w:rPr>
      </w:pPr>
    </w:p>
    <w:p w:rsidR="002E4433" w:rsidRDefault="002E4433">
      <w:pPr>
        <w:pStyle w:val="Style1"/>
        <w:kinsoku w:val="0"/>
        <w:autoSpaceDE/>
        <w:autoSpaceDN/>
        <w:adjustRightInd/>
        <w:spacing w:line="204" w:lineRule="auto"/>
        <w:ind w:right="72"/>
        <w:jc w:val="right"/>
        <w:rPr>
          <w:spacing w:val="4"/>
          <w:sz w:val="20"/>
          <w:szCs w:val="20"/>
          <w:lang w:val="es-ES" w:eastAsia="es-ES"/>
        </w:rPr>
      </w:pPr>
    </w:p>
    <w:p w:rsidR="002E4433" w:rsidRDefault="002E4433">
      <w:pPr>
        <w:pStyle w:val="Style1"/>
        <w:kinsoku w:val="0"/>
        <w:autoSpaceDE/>
        <w:autoSpaceDN/>
        <w:adjustRightInd/>
        <w:spacing w:line="204" w:lineRule="auto"/>
        <w:ind w:right="72"/>
        <w:jc w:val="right"/>
        <w:rPr>
          <w:spacing w:val="4"/>
          <w:sz w:val="20"/>
          <w:szCs w:val="20"/>
          <w:lang w:val="es-ES" w:eastAsia="es-ES"/>
        </w:rPr>
      </w:pPr>
    </w:p>
    <w:p w:rsidR="002E4433" w:rsidRDefault="002E4433">
      <w:pPr>
        <w:pStyle w:val="Style1"/>
        <w:kinsoku w:val="0"/>
        <w:autoSpaceDE/>
        <w:autoSpaceDN/>
        <w:adjustRightInd/>
        <w:spacing w:line="204" w:lineRule="auto"/>
        <w:ind w:right="72"/>
        <w:jc w:val="right"/>
        <w:rPr>
          <w:spacing w:val="4"/>
          <w:sz w:val="20"/>
          <w:szCs w:val="20"/>
          <w:lang w:val="es-ES" w:eastAsia="es-ES"/>
        </w:rPr>
      </w:pPr>
    </w:p>
    <w:p w:rsidR="002E4433" w:rsidRDefault="002E4433">
      <w:pPr>
        <w:pStyle w:val="Style1"/>
        <w:kinsoku w:val="0"/>
        <w:autoSpaceDE/>
        <w:autoSpaceDN/>
        <w:adjustRightInd/>
        <w:spacing w:line="204" w:lineRule="auto"/>
        <w:ind w:right="72"/>
        <w:jc w:val="right"/>
        <w:rPr>
          <w:spacing w:val="4"/>
          <w:sz w:val="20"/>
          <w:szCs w:val="20"/>
          <w:lang w:val="es-ES" w:eastAsia="es-ES"/>
        </w:rPr>
      </w:pPr>
    </w:p>
    <w:p w:rsidR="002E4433" w:rsidRDefault="002E4433">
      <w:pPr>
        <w:pStyle w:val="Style1"/>
        <w:kinsoku w:val="0"/>
        <w:autoSpaceDE/>
        <w:autoSpaceDN/>
        <w:adjustRightInd/>
        <w:spacing w:line="204" w:lineRule="auto"/>
        <w:ind w:right="72"/>
        <w:jc w:val="right"/>
        <w:rPr>
          <w:spacing w:val="4"/>
          <w:sz w:val="20"/>
          <w:szCs w:val="20"/>
          <w:lang w:val="es-ES" w:eastAsia="es-ES"/>
        </w:rPr>
      </w:pPr>
    </w:p>
    <w:p w:rsidR="002E4433" w:rsidRDefault="002E4433">
      <w:pPr>
        <w:pStyle w:val="Style1"/>
        <w:kinsoku w:val="0"/>
        <w:autoSpaceDE/>
        <w:autoSpaceDN/>
        <w:adjustRightInd/>
        <w:spacing w:line="204" w:lineRule="auto"/>
        <w:ind w:right="72"/>
        <w:jc w:val="right"/>
        <w:rPr>
          <w:spacing w:val="4"/>
          <w:sz w:val="20"/>
          <w:szCs w:val="20"/>
          <w:lang w:val="es-ES" w:eastAsia="es-ES"/>
        </w:rPr>
      </w:pPr>
    </w:p>
    <w:p w:rsidR="00ED0E83" w:rsidRDefault="00ED0E83">
      <w:pPr>
        <w:pStyle w:val="Style12"/>
        <w:kinsoku w:val="0"/>
        <w:autoSpaceDE/>
        <w:autoSpaceDN/>
        <w:spacing w:before="0"/>
        <w:rPr>
          <w:rStyle w:val="CharacterStyle10"/>
          <w:spacing w:val="11"/>
          <w:sz w:val="21"/>
          <w:szCs w:val="21"/>
          <w:lang w:val="es-ES" w:eastAsia="es-ES"/>
        </w:rPr>
      </w:pPr>
      <w:r w:rsidRPr="0095268E">
        <w:rPr>
          <w:rStyle w:val="CharacterStyle10"/>
          <w:b/>
          <w:spacing w:val="1"/>
          <w:lang w:val="es-ES" w:eastAsia="es-ES"/>
        </w:rPr>
        <w:lastRenderedPageBreak/>
        <w:t>CUARTO.-</w:t>
      </w:r>
      <w:r>
        <w:rPr>
          <w:rStyle w:val="CharacterStyle10"/>
          <w:spacing w:val="1"/>
          <w:lang w:val="es-ES" w:eastAsia="es-ES"/>
        </w:rPr>
        <w:t xml:space="preserve"> El Tribunal Administrativo de Transporte, solicita a la Dirección Ejecutiva del </w:t>
      </w:r>
      <w:r>
        <w:rPr>
          <w:rStyle w:val="CharacterStyle10"/>
          <w:spacing w:val="7"/>
          <w:lang w:val="es-ES" w:eastAsia="es-ES"/>
        </w:rPr>
        <w:t xml:space="preserve">Consejo de Transporte Público, en Prevención N° 1 de las 11:45 </w:t>
      </w:r>
      <w:r>
        <w:rPr>
          <w:rStyle w:val="CharacterStyle10"/>
          <w:spacing w:val="7"/>
          <w:sz w:val="21"/>
          <w:szCs w:val="21"/>
          <w:lang w:val="es-ES" w:eastAsia="es-ES"/>
        </w:rPr>
        <w:t xml:space="preserve">Hrs. del tres de julio del </w:t>
      </w:r>
      <w:r>
        <w:rPr>
          <w:rStyle w:val="CharacterStyle10"/>
          <w:spacing w:val="11"/>
          <w:sz w:val="21"/>
          <w:szCs w:val="21"/>
          <w:lang w:val="es-ES" w:eastAsia="es-ES"/>
        </w:rPr>
        <w:t>dos mil trece, notificada el 5 de julio del 2013, que aporte lo siguiente:</w:t>
      </w:r>
    </w:p>
    <w:p w:rsidR="0095268E" w:rsidRDefault="0095268E">
      <w:pPr>
        <w:pStyle w:val="Style12"/>
        <w:kinsoku w:val="0"/>
        <w:autoSpaceDE/>
        <w:autoSpaceDN/>
        <w:spacing w:before="0"/>
        <w:rPr>
          <w:rStyle w:val="CharacterStyle10"/>
          <w:spacing w:val="11"/>
          <w:sz w:val="21"/>
          <w:szCs w:val="21"/>
          <w:lang w:val="es-ES" w:eastAsia="es-ES"/>
        </w:rPr>
      </w:pPr>
    </w:p>
    <w:p w:rsidR="00ED0E83" w:rsidRDefault="00ED0E83" w:rsidP="0095268E">
      <w:pPr>
        <w:pStyle w:val="Style1"/>
        <w:kinsoku w:val="0"/>
        <w:autoSpaceDE/>
        <w:autoSpaceDN/>
        <w:adjustRightInd/>
        <w:spacing w:before="288"/>
        <w:ind w:left="864" w:right="936"/>
        <w:jc w:val="both"/>
        <w:rPr>
          <w:spacing w:val="3"/>
          <w:sz w:val="21"/>
          <w:szCs w:val="21"/>
          <w:lang w:val="es-ES" w:eastAsia="es-ES"/>
        </w:rPr>
      </w:pPr>
      <w:r>
        <w:rPr>
          <w:spacing w:val="5"/>
          <w:sz w:val="21"/>
          <w:szCs w:val="21"/>
          <w:lang w:val="es-ES" w:eastAsia="es-ES"/>
        </w:rPr>
        <w:t xml:space="preserve">"(...) Original o copia debidamente certificada del expediente administrativo </w:t>
      </w:r>
      <w:r>
        <w:rPr>
          <w:spacing w:val="7"/>
          <w:sz w:val="21"/>
          <w:szCs w:val="21"/>
          <w:lang w:val="es-ES" w:eastAsia="es-ES"/>
        </w:rPr>
        <w:t xml:space="preserve">completo en el que se tramitó la solicitud de permiso especial estable de taxi, </w:t>
      </w:r>
      <w:r>
        <w:rPr>
          <w:spacing w:val="-2"/>
          <w:sz w:val="21"/>
          <w:szCs w:val="21"/>
          <w:lang w:val="es-ES" w:eastAsia="es-ES"/>
        </w:rPr>
        <w:t xml:space="preserve">por parte de por parte de </w:t>
      </w:r>
      <w:r w:rsidRPr="0095268E">
        <w:rPr>
          <w:b/>
          <w:spacing w:val="-2"/>
          <w:sz w:val="21"/>
          <w:szCs w:val="21"/>
          <w:lang w:val="es-ES" w:eastAsia="es-ES"/>
        </w:rPr>
        <w:t>C</w:t>
      </w:r>
      <w:r w:rsidR="009F4FD7">
        <w:rPr>
          <w:b/>
          <w:spacing w:val="-2"/>
          <w:sz w:val="21"/>
          <w:szCs w:val="21"/>
          <w:lang w:val="es-ES" w:eastAsia="es-ES"/>
        </w:rPr>
        <w:t>.</w:t>
      </w:r>
      <w:r w:rsidRPr="0095268E">
        <w:rPr>
          <w:b/>
          <w:spacing w:val="-2"/>
          <w:sz w:val="21"/>
          <w:szCs w:val="21"/>
          <w:lang w:val="es-ES" w:eastAsia="es-ES"/>
        </w:rPr>
        <w:t>A</w:t>
      </w:r>
      <w:r w:rsidR="009F4FD7">
        <w:rPr>
          <w:b/>
          <w:spacing w:val="-2"/>
          <w:sz w:val="21"/>
          <w:szCs w:val="21"/>
          <w:lang w:val="es-ES" w:eastAsia="es-ES"/>
        </w:rPr>
        <w:t>.</w:t>
      </w:r>
      <w:r w:rsidRPr="0095268E">
        <w:rPr>
          <w:b/>
          <w:spacing w:val="-2"/>
          <w:sz w:val="21"/>
          <w:szCs w:val="21"/>
          <w:lang w:val="es-ES" w:eastAsia="es-ES"/>
        </w:rPr>
        <w:t>D</w:t>
      </w:r>
      <w:r w:rsidR="009F4FD7">
        <w:rPr>
          <w:b/>
          <w:spacing w:val="-2"/>
          <w:sz w:val="21"/>
          <w:szCs w:val="21"/>
          <w:lang w:val="es-ES" w:eastAsia="es-ES"/>
        </w:rPr>
        <w:t>.</w:t>
      </w:r>
      <w:r w:rsidR="0095268E">
        <w:rPr>
          <w:b/>
          <w:spacing w:val="-2"/>
          <w:sz w:val="21"/>
          <w:szCs w:val="21"/>
          <w:lang w:val="es-ES" w:eastAsia="es-ES"/>
        </w:rPr>
        <w:t>E</w:t>
      </w:r>
      <w:r w:rsidR="009F4FD7">
        <w:rPr>
          <w:b/>
          <w:spacing w:val="-2"/>
          <w:sz w:val="21"/>
          <w:szCs w:val="21"/>
          <w:lang w:val="es-ES" w:eastAsia="es-ES"/>
        </w:rPr>
        <w:t>.</w:t>
      </w:r>
      <w:r w:rsidR="0095268E">
        <w:rPr>
          <w:b/>
          <w:spacing w:val="-2"/>
          <w:sz w:val="21"/>
          <w:szCs w:val="21"/>
          <w:lang w:val="es-ES" w:eastAsia="es-ES"/>
        </w:rPr>
        <w:t>S</w:t>
      </w:r>
      <w:r w:rsidR="009F4FD7">
        <w:rPr>
          <w:b/>
          <w:spacing w:val="-2"/>
          <w:sz w:val="21"/>
          <w:szCs w:val="21"/>
          <w:lang w:val="es-ES" w:eastAsia="es-ES"/>
        </w:rPr>
        <w:t>.</w:t>
      </w:r>
      <w:r w:rsidRPr="0095268E">
        <w:rPr>
          <w:b/>
          <w:spacing w:val="-3"/>
          <w:sz w:val="21"/>
          <w:szCs w:val="21"/>
          <w:lang w:val="es-ES" w:eastAsia="es-ES"/>
        </w:rPr>
        <w:t>P</w:t>
      </w:r>
      <w:r w:rsidR="009F4FD7">
        <w:rPr>
          <w:b/>
          <w:spacing w:val="-3"/>
          <w:sz w:val="21"/>
          <w:szCs w:val="21"/>
          <w:lang w:val="es-ES" w:eastAsia="es-ES"/>
        </w:rPr>
        <w:t>.</w:t>
      </w:r>
      <w:r w:rsidRPr="0095268E">
        <w:rPr>
          <w:b/>
          <w:spacing w:val="-3"/>
          <w:sz w:val="21"/>
          <w:szCs w:val="21"/>
          <w:lang w:val="es-ES" w:eastAsia="es-ES"/>
        </w:rPr>
        <w:t>Y</w:t>
      </w:r>
      <w:r w:rsidR="009F4FD7">
        <w:rPr>
          <w:b/>
          <w:spacing w:val="-3"/>
          <w:sz w:val="21"/>
          <w:szCs w:val="21"/>
          <w:lang w:val="es-ES" w:eastAsia="es-ES"/>
        </w:rPr>
        <w:t>.</w:t>
      </w:r>
      <w:r w:rsidRPr="0095268E">
        <w:rPr>
          <w:b/>
          <w:spacing w:val="-3"/>
          <w:sz w:val="21"/>
          <w:szCs w:val="21"/>
          <w:lang w:val="es-ES" w:eastAsia="es-ES"/>
        </w:rPr>
        <w:t>P</w:t>
      </w:r>
      <w:r w:rsidR="009F4FD7">
        <w:rPr>
          <w:b/>
          <w:spacing w:val="-3"/>
          <w:sz w:val="21"/>
          <w:szCs w:val="21"/>
          <w:lang w:val="es-ES" w:eastAsia="es-ES"/>
        </w:rPr>
        <w:t>.</w:t>
      </w:r>
      <w:r w:rsidRPr="0095268E">
        <w:rPr>
          <w:b/>
          <w:spacing w:val="-3"/>
          <w:sz w:val="21"/>
          <w:szCs w:val="21"/>
          <w:lang w:val="es-ES" w:eastAsia="es-ES"/>
        </w:rPr>
        <w:t>D</w:t>
      </w:r>
      <w:r w:rsidR="009F4FD7">
        <w:rPr>
          <w:b/>
          <w:spacing w:val="-3"/>
          <w:sz w:val="21"/>
          <w:szCs w:val="21"/>
          <w:lang w:val="es-ES" w:eastAsia="es-ES"/>
        </w:rPr>
        <w:t>.</w:t>
      </w:r>
      <w:r w:rsidRPr="0095268E">
        <w:rPr>
          <w:b/>
          <w:spacing w:val="-3"/>
          <w:sz w:val="21"/>
          <w:szCs w:val="21"/>
          <w:lang w:val="es-ES" w:eastAsia="es-ES"/>
        </w:rPr>
        <w:t>P</w:t>
      </w:r>
      <w:r w:rsidR="009F4FD7">
        <w:rPr>
          <w:b/>
          <w:spacing w:val="-3"/>
          <w:sz w:val="21"/>
          <w:szCs w:val="21"/>
          <w:lang w:val="es-ES" w:eastAsia="es-ES"/>
        </w:rPr>
        <w:t>.</w:t>
      </w:r>
      <w:r w:rsidRPr="0095268E">
        <w:rPr>
          <w:b/>
          <w:spacing w:val="-3"/>
          <w:sz w:val="21"/>
          <w:szCs w:val="21"/>
          <w:lang w:val="es-ES" w:eastAsia="es-ES"/>
        </w:rPr>
        <w:t>D</w:t>
      </w:r>
      <w:r w:rsidR="009F4FD7">
        <w:rPr>
          <w:b/>
          <w:spacing w:val="-3"/>
          <w:sz w:val="21"/>
          <w:szCs w:val="21"/>
          <w:lang w:val="es-ES" w:eastAsia="es-ES"/>
        </w:rPr>
        <w:t>.</w:t>
      </w:r>
      <w:r w:rsidRPr="0095268E">
        <w:rPr>
          <w:b/>
          <w:spacing w:val="-3"/>
          <w:sz w:val="21"/>
          <w:szCs w:val="21"/>
          <w:lang w:val="es-ES" w:eastAsia="es-ES"/>
        </w:rPr>
        <w:t>P</w:t>
      </w:r>
      <w:r w:rsidR="009F4FD7">
        <w:rPr>
          <w:b/>
          <w:spacing w:val="-3"/>
          <w:sz w:val="21"/>
          <w:szCs w:val="21"/>
          <w:lang w:val="es-ES" w:eastAsia="es-ES"/>
        </w:rPr>
        <w:t>.</w:t>
      </w:r>
      <w:r w:rsidRPr="0095268E">
        <w:rPr>
          <w:b/>
          <w:spacing w:val="-3"/>
          <w:sz w:val="21"/>
          <w:szCs w:val="21"/>
          <w:lang w:val="es-ES" w:eastAsia="es-ES"/>
        </w:rPr>
        <w:t>R.L</w:t>
      </w:r>
      <w:proofErr w:type="gramStart"/>
      <w:r>
        <w:rPr>
          <w:spacing w:val="-3"/>
          <w:sz w:val="21"/>
          <w:szCs w:val="21"/>
          <w:lang w:val="es-ES" w:eastAsia="es-ES"/>
        </w:rPr>
        <w:t>..</w:t>
      </w:r>
      <w:proofErr w:type="gramEnd"/>
      <w:r>
        <w:rPr>
          <w:spacing w:val="-3"/>
          <w:sz w:val="21"/>
          <w:szCs w:val="21"/>
          <w:lang w:val="es-ES" w:eastAsia="es-ES"/>
        </w:rPr>
        <w:t xml:space="preserve"> cédula jurídica </w:t>
      </w:r>
      <w:r>
        <w:rPr>
          <w:spacing w:val="1"/>
          <w:sz w:val="21"/>
          <w:szCs w:val="21"/>
          <w:lang w:val="es-ES" w:eastAsia="es-ES"/>
        </w:rPr>
        <w:t xml:space="preserve">número </w:t>
      </w:r>
      <w:r w:rsidR="009F4FD7">
        <w:rPr>
          <w:spacing w:val="1"/>
          <w:sz w:val="21"/>
          <w:szCs w:val="21"/>
          <w:lang w:val="es-ES" w:eastAsia="es-ES"/>
        </w:rPr>
        <w:t>…</w:t>
      </w:r>
      <w:r>
        <w:rPr>
          <w:spacing w:val="1"/>
          <w:sz w:val="21"/>
          <w:szCs w:val="21"/>
          <w:lang w:val="es-ES" w:eastAsia="es-ES"/>
        </w:rPr>
        <w:t xml:space="preserve">, y que se tuvo a la vista para dictar el acto administrativo </w:t>
      </w:r>
      <w:r>
        <w:rPr>
          <w:spacing w:val="7"/>
          <w:sz w:val="21"/>
          <w:szCs w:val="21"/>
          <w:lang w:val="es-ES" w:eastAsia="es-ES"/>
        </w:rPr>
        <w:t xml:space="preserve">recurrido, incluyendo los informes técnicos y jurídicos emitidos al efecto." </w:t>
      </w:r>
      <w:r>
        <w:rPr>
          <w:spacing w:val="3"/>
          <w:sz w:val="21"/>
          <w:szCs w:val="21"/>
          <w:lang w:val="es-ES" w:eastAsia="es-ES"/>
        </w:rPr>
        <w:t>(Léanse los folios del 74 a 76 del expediente administrativo TAT-037-13)</w:t>
      </w:r>
    </w:p>
    <w:p w:rsidR="00ED0E83" w:rsidRDefault="00ED0E83">
      <w:pPr>
        <w:pStyle w:val="Style12"/>
        <w:kinsoku w:val="0"/>
        <w:autoSpaceDE/>
        <w:autoSpaceDN/>
        <w:rPr>
          <w:rStyle w:val="CharacterStyle10"/>
          <w:spacing w:val="4"/>
          <w:lang w:val="es-ES" w:eastAsia="es-ES"/>
        </w:rPr>
      </w:pPr>
      <w:r>
        <w:rPr>
          <w:rStyle w:val="CharacterStyle10"/>
          <w:spacing w:val="11"/>
          <w:sz w:val="21"/>
          <w:szCs w:val="21"/>
          <w:lang w:val="es-ES" w:eastAsia="es-ES"/>
        </w:rPr>
        <w:t xml:space="preserve">Responde la Prevención la Secretaría </w:t>
      </w:r>
      <w:r>
        <w:rPr>
          <w:rStyle w:val="CharacterStyle10"/>
          <w:spacing w:val="11"/>
          <w:lang w:val="es-ES" w:eastAsia="es-ES"/>
        </w:rPr>
        <w:t xml:space="preserve">Ejecutiva del Consejo de Transporte Público, y </w:t>
      </w:r>
      <w:r>
        <w:rPr>
          <w:rStyle w:val="CharacterStyle10"/>
          <w:spacing w:val="3"/>
          <w:lang w:val="es-ES" w:eastAsia="es-ES"/>
        </w:rPr>
        <w:t xml:space="preserve">mediante oficio CTP-SDA13-0336 del 15 de julio del 2013, la Secretaría Ejecutiva informa </w:t>
      </w:r>
      <w:r>
        <w:rPr>
          <w:rStyle w:val="CharacterStyle10"/>
          <w:spacing w:val="4"/>
          <w:lang w:val="es-ES" w:eastAsia="es-ES"/>
        </w:rPr>
        <w:t xml:space="preserve">que lo está solicitando al Departamento encargado de su custodia, por lo que no se remite </w:t>
      </w:r>
      <w:r>
        <w:rPr>
          <w:rStyle w:val="CharacterStyle10"/>
          <w:spacing w:val="18"/>
          <w:lang w:val="es-ES" w:eastAsia="es-ES"/>
        </w:rPr>
        <w:t xml:space="preserve">copia certificada del expediente respectivo. (Léase el folio 77 del expediente </w:t>
      </w:r>
      <w:r>
        <w:rPr>
          <w:rStyle w:val="CharacterStyle10"/>
          <w:spacing w:val="4"/>
          <w:lang w:val="es-ES" w:eastAsia="es-ES"/>
        </w:rPr>
        <w:t>administrativo TAT-037-13)</w:t>
      </w:r>
    </w:p>
    <w:p w:rsidR="00ED0E83" w:rsidRDefault="00ED0E83">
      <w:pPr>
        <w:pStyle w:val="Style1"/>
        <w:kinsoku w:val="0"/>
        <w:autoSpaceDE/>
        <w:autoSpaceDN/>
        <w:adjustRightInd/>
        <w:spacing w:before="360" w:line="614" w:lineRule="auto"/>
        <w:ind w:right="1656"/>
        <w:rPr>
          <w:spacing w:val="12"/>
          <w:sz w:val="23"/>
          <w:szCs w:val="23"/>
          <w:lang w:val="es-ES" w:eastAsia="es-ES"/>
        </w:rPr>
      </w:pPr>
      <w:r w:rsidRPr="0095268E">
        <w:rPr>
          <w:b/>
          <w:spacing w:val="1"/>
          <w:sz w:val="23"/>
          <w:szCs w:val="23"/>
          <w:lang w:val="es-ES" w:eastAsia="es-ES"/>
        </w:rPr>
        <w:t>QUINTO.-</w:t>
      </w:r>
      <w:r>
        <w:rPr>
          <w:spacing w:val="1"/>
          <w:sz w:val="23"/>
          <w:szCs w:val="23"/>
          <w:lang w:val="es-ES" w:eastAsia="es-ES"/>
        </w:rPr>
        <w:t xml:space="preserve"> En los procedimientos se han seguido las prescripciones de ley. </w:t>
      </w:r>
      <w:r w:rsidRPr="0095268E">
        <w:rPr>
          <w:b/>
          <w:spacing w:val="12"/>
          <w:sz w:val="23"/>
          <w:szCs w:val="23"/>
          <w:lang w:val="es-ES" w:eastAsia="es-ES"/>
        </w:rPr>
        <w:t>REDACTA EL JUEZ PORTUGUEZ MÉNDEZ:</w:t>
      </w:r>
    </w:p>
    <w:p w:rsidR="00ED0E83" w:rsidRPr="0095268E" w:rsidRDefault="00ED0E83">
      <w:pPr>
        <w:pStyle w:val="Style1"/>
        <w:kinsoku w:val="0"/>
        <w:autoSpaceDE/>
        <w:autoSpaceDN/>
        <w:adjustRightInd/>
        <w:spacing w:before="360"/>
        <w:ind w:left="3456"/>
        <w:rPr>
          <w:b/>
          <w:sz w:val="23"/>
          <w:szCs w:val="23"/>
          <w:lang w:val="es-ES" w:eastAsia="es-ES"/>
        </w:rPr>
      </w:pPr>
      <w:r w:rsidRPr="0095268E">
        <w:rPr>
          <w:b/>
          <w:sz w:val="23"/>
          <w:szCs w:val="23"/>
          <w:lang w:val="es-ES" w:eastAsia="es-ES"/>
        </w:rPr>
        <w:t>CONSIDERANDO</w:t>
      </w:r>
    </w:p>
    <w:p w:rsidR="00ED0E83" w:rsidRDefault="00ED0E83" w:rsidP="0095268E">
      <w:pPr>
        <w:pStyle w:val="Style12"/>
        <w:kinsoku w:val="0"/>
        <w:autoSpaceDE/>
        <w:autoSpaceDN/>
        <w:rPr>
          <w:rStyle w:val="CharacterStyle10"/>
          <w:spacing w:val="3"/>
          <w:lang w:val="es-ES" w:eastAsia="es-ES"/>
        </w:rPr>
      </w:pPr>
      <w:r>
        <w:rPr>
          <w:rStyle w:val="CharacterStyle10"/>
          <w:spacing w:val="6"/>
          <w:lang w:val="es-ES" w:eastAsia="es-ES"/>
        </w:rPr>
        <w:t>1</w:t>
      </w:r>
      <w:r w:rsidRPr="0095268E">
        <w:rPr>
          <w:rStyle w:val="CharacterStyle10"/>
          <w:b/>
          <w:spacing w:val="6"/>
          <w:lang w:val="es-ES" w:eastAsia="es-ES"/>
        </w:rPr>
        <w:t>. COMPETENCIA.-</w:t>
      </w:r>
      <w:r>
        <w:rPr>
          <w:rStyle w:val="CharacterStyle10"/>
          <w:spacing w:val="6"/>
          <w:lang w:val="es-ES" w:eastAsia="es-ES"/>
        </w:rPr>
        <w:t xml:space="preserve"> El Tribunal Administrativo de Transporte es el competente para </w:t>
      </w:r>
      <w:r>
        <w:rPr>
          <w:rStyle w:val="CharacterStyle10"/>
          <w:spacing w:val="3"/>
          <w:lang w:val="es-ES" w:eastAsia="es-ES"/>
        </w:rPr>
        <w:t xml:space="preserve">conocer y resolver el presente recurso de apelación de conformidad con el artículo 22 de la </w:t>
      </w:r>
      <w:r>
        <w:rPr>
          <w:rStyle w:val="CharacterStyle10"/>
          <w:spacing w:val="4"/>
          <w:lang w:val="es-ES" w:eastAsia="es-ES"/>
        </w:rPr>
        <w:t xml:space="preserve">Ley Reguladora del Servicio Público de Transporte Remunerado de Personas en Vehículos </w:t>
      </w:r>
      <w:r>
        <w:rPr>
          <w:rStyle w:val="CharacterStyle10"/>
          <w:spacing w:val="3"/>
          <w:lang w:val="es-ES" w:eastAsia="es-ES"/>
        </w:rPr>
        <w:t>en la Modalidad de Taxi N.7969 del 22 de diciembre de 1999.</w:t>
      </w:r>
    </w:p>
    <w:p w:rsidR="00ED0E83" w:rsidRDefault="00ED0E83" w:rsidP="0095268E">
      <w:pPr>
        <w:pStyle w:val="Style1"/>
        <w:kinsoku w:val="0"/>
        <w:autoSpaceDE/>
        <w:autoSpaceDN/>
        <w:adjustRightInd/>
        <w:spacing w:before="648" w:after="1548"/>
        <w:ind w:right="144"/>
        <w:jc w:val="both"/>
        <w:rPr>
          <w:spacing w:val="4"/>
          <w:sz w:val="23"/>
          <w:szCs w:val="23"/>
          <w:lang w:val="es-ES" w:eastAsia="es-ES"/>
        </w:rPr>
      </w:pPr>
      <w:r w:rsidRPr="0095268E">
        <w:rPr>
          <w:b/>
          <w:spacing w:val="6"/>
          <w:sz w:val="23"/>
          <w:szCs w:val="23"/>
          <w:lang w:val="es-ES" w:eastAsia="es-ES"/>
        </w:rPr>
        <w:t>2.- ADMISIBILIDAD DEL RECURSO.</w:t>
      </w:r>
      <w:r>
        <w:rPr>
          <w:spacing w:val="6"/>
          <w:sz w:val="23"/>
          <w:szCs w:val="23"/>
          <w:lang w:val="es-ES" w:eastAsia="es-ES"/>
        </w:rPr>
        <w:t xml:space="preserve"> </w:t>
      </w:r>
      <w:r w:rsidRPr="00D61A71">
        <w:rPr>
          <w:rFonts w:ascii="Garamond" w:hAnsi="Garamond" w:cs="Garamond"/>
          <w:b/>
          <w:spacing w:val="6"/>
          <w:sz w:val="26"/>
          <w:szCs w:val="26"/>
          <w:u w:val="single"/>
          <w:lang w:val="es-ES" w:eastAsia="es-ES"/>
        </w:rPr>
        <w:t>En cuanto a la Legitimación</w:t>
      </w:r>
      <w:r>
        <w:rPr>
          <w:rFonts w:ascii="Garamond" w:hAnsi="Garamond" w:cs="Garamond"/>
          <w:spacing w:val="6"/>
          <w:sz w:val="26"/>
          <w:szCs w:val="26"/>
          <w:u w:val="single"/>
          <w:lang w:val="es-ES" w:eastAsia="es-ES"/>
        </w:rPr>
        <w:t>:</w:t>
      </w:r>
      <w:r>
        <w:rPr>
          <w:spacing w:val="6"/>
          <w:sz w:val="23"/>
          <w:szCs w:val="23"/>
          <w:lang w:val="es-ES" w:eastAsia="es-ES"/>
        </w:rPr>
        <w:t xml:space="preserve"> De conformidad </w:t>
      </w:r>
      <w:r>
        <w:rPr>
          <w:spacing w:val="1"/>
          <w:sz w:val="23"/>
          <w:szCs w:val="23"/>
          <w:lang w:val="es-ES" w:eastAsia="es-ES"/>
        </w:rPr>
        <w:t xml:space="preserve">con lo dispuesto en el artículo 11 del la ley 7969 "Ley Reguladora del Servicio Público de </w:t>
      </w:r>
      <w:r>
        <w:rPr>
          <w:spacing w:val="5"/>
          <w:sz w:val="23"/>
          <w:szCs w:val="23"/>
          <w:lang w:val="es-ES" w:eastAsia="es-ES"/>
        </w:rPr>
        <w:t xml:space="preserve">Transporte Remunerado de Personas en Vehículos en la Modalidad de Taxi", el recurrente </w:t>
      </w:r>
      <w:r>
        <w:rPr>
          <w:spacing w:val="7"/>
          <w:sz w:val="23"/>
          <w:szCs w:val="23"/>
          <w:lang w:val="es-ES" w:eastAsia="es-ES"/>
        </w:rPr>
        <w:t xml:space="preserve">se encuentra legitimado para este acto, toda vez que en contra el Artículo 2.2.57 de la </w:t>
      </w:r>
      <w:r>
        <w:rPr>
          <w:spacing w:val="6"/>
          <w:sz w:val="23"/>
          <w:szCs w:val="23"/>
          <w:lang w:val="es-ES" w:eastAsia="es-ES"/>
        </w:rPr>
        <w:t xml:space="preserve">Sesión Extraordinaria 02-2012 del 16 de abril del 2012, y el Artículo 3.1 de la Sesión Ordinaria 42-2012 del 2 de julio del 2012, todos adoptados por La Junta Directiva del Consejo de Transporte Público, que le deniegan al recurrente los permisos de servicio </w:t>
      </w:r>
      <w:r>
        <w:rPr>
          <w:spacing w:val="8"/>
          <w:sz w:val="23"/>
          <w:szCs w:val="23"/>
          <w:lang w:val="es-ES" w:eastAsia="es-ES"/>
        </w:rPr>
        <w:t xml:space="preserve">especial estable de taxi. </w:t>
      </w:r>
      <w:r w:rsidRPr="00D61A71">
        <w:rPr>
          <w:rFonts w:ascii="Garamond" w:hAnsi="Garamond" w:cs="Garamond"/>
          <w:b/>
          <w:spacing w:val="8"/>
          <w:sz w:val="26"/>
          <w:szCs w:val="26"/>
          <w:u w:val="single"/>
          <w:lang w:val="es-ES" w:eastAsia="es-ES"/>
        </w:rPr>
        <w:t>En cuanto al plazo:</w:t>
      </w:r>
      <w:r w:rsidRPr="00D61A71">
        <w:rPr>
          <w:b/>
          <w:spacing w:val="8"/>
          <w:sz w:val="23"/>
          <w:szCs w:val="23"/>
          <w:lang w:val="es-ES" w:eastAsia="es-ES"/>
        </w:rPr>
        <w:t xml:space="preserve"> </w:t>
      </w:r>
      <w:r>
        <w:rPr>
          <w:spacing w:val="8"/>
          <w:sz w:val="23"/>
          <w:szCs w:val="23"/>
          <w:lang w:val="es-ES" w:eastAsia="es-ES"/>
        </w:rPr>
        <w:t xml:space="preserve">El acto administrativo denegatorio del </w:t>
      </w:r>
      <w:r>
        <w:rPr>
          <w:spacing w:val="3"/>
          <w:sz w:val="23"/>
          <w:szCs w:val="23"/>
          <w:lang w:val="es-ES" w:eastAsia="es-ES"/>
        </w:rPr>
        <w:t xml:space="preserve">permiso para realizar el servicio especial estable de Taxi, fue notificado el día </w:t>
      </w:r>
      <w:r w:rsidRPr="00D61A71">
        <w:rPr>
          <w:b/>
          <w:spacing w:val="3"/>
          <w:sz w:val="23"/>
          <w:szCs w:val="23"/>
          <w:lang w:val="es-ES" w:eastAsia="es-ES"/>
        </w:rPr>
        <w:t xml:space="preserve">30 de agosto </w:t>
      </w:r>
      <w:r w:rsidRPr="00D61A71">
        <w:rPr>
          <w:b/>
          <w:spacing w:val="4"/>
          <w:sz w:val="23"/>
          <w:szCs w:val="23"/>
          <w:lang w:val="es-ES" w:eastAsia="es-ES"/>
        </w:rPr>
        <w:t>del 2012,</w:t>
      </w:r>
      <w:r>
        <w:rPr>
          <w:spacing w:val="4"/>
          <w:sz w:val="23"/>
          <w:szCs w:val="23"/>
          <w:lang w:val="es-ES" w:eastAsia="es-ES"/>
        </w:rPr>
        <w:t xml:space="preserve"> y el </w:t>
      </w:r>
      <w:r w:rsidRPr="00D61A71">
        <w:rPr>
          <w:b/>
          <w:spacing w:val="4"/>
          <w:sz w:val="23"/>
          <w:szCs w:val="23"/>
          <w:lang w:val="es-ES" w:eastAsia="es-ES"/>
        </w:rPr>
        <w:t>6 de setiembre del 2012</w:t>
      </w:r>
      <w:r>
        <w:rPr>
          <w:spacing w:val="4"/>
          <w:sz w:val="23"/>
          <w:szCs w:val="23"/>
          <w:lang w:val="es-ES" w:eastAsia="es-ES"/>
        </w:rPr>
        <w:t>, por lo que se encuentra dentro del plazo de ley.</w:t>
      </w:r>
    </w:p>
    <w:p w:rsidR="009F4FD7" w:rsidRDefault="009F4FD7" w:rsidP="0095268E">
      <w:pPr>
        <w:pStyle w:val="Style1"/>
        <w:kinsoku w:val="0"/>
        <w:autoSpaceDE/>
        <w:autoSpaceDN/>
        <w:adjustRightInd/>
        <w:spacing w:before="648" w:after="1548"/>
        <w:ind w:right="144"/>
        <w:jc w:val="both"/>
        <w:rPr>
          <w:spacing w:val="4"/>
          <w:sz w:val="23"/>
          <w:szCs w:val="23"/>
          <w:lang w:val="es-ES" w:eastAsia="es-ES"/>
        </w:rPr>
      </w:pPr>
    </w:p>
    <w:p w:rsidR="00ED0E83" w:rsidRDefault="00ED0E83">
      <w:pPr>
        <w:pStyle w:val="Style14"/>
        <w:numPr>
          <w:ilvl w:val="0"/>
          <w:numId w:val="9"/>
        </w:numPr>
        <w:tabs>
          <w:tab w:val="clear" w:pos="360"/>
          <w:tab w:val="num" w:pos="432"/>
        </w:tabs>
        <w:kinsoku w:val="0"/>
        <w:autoSpaceDE/>
        <w:autoSpaceDN/>
        <w:rPr>
          <w:spacing w:val="2"/>
          <w:sz w:val="23"/>
          <w:szCs w:val="23"/>
          <w:lang w:val="es-ES" w:eastAsia="es-ES"/>
        </w:rPr>
      </w:pPr>
      <w:r w:rsidRPr="0095268E">
        <w:rPr>
          <w:b/>
          <w:spacing w:val="7"/>
          <w:sz w:val="23"/>
          <w:szCs w:val="23"/>
          <w:lang w:val="es-ES" w:eastAsia="es-ES"/>
        </w:rPr>
        <w:lastRenderedPageBreak/>
        <w:t>HECHOS PROBADOS:</w:t>
      </w:r>
      <w:r>
        <w:rPr>
          <w:spacing w:val="7"/>
          <w:sz w:val="23"/>
          <w:szCs w:val="23"/>
          <w:lang w:val="es-ES" w:eastAsia="es-ES"/>
        </w:rPr>
        <w:t xml:space="preserve"> De importancia para la decisión de este asunto, se estiman </w:t>
      </w:r>
      <w:r>
        <w:rPr>
          <w:spacing w:val="6"/>
          <w:sz w:val="23"/>
          <w:szCs w:val="23"/>
          <w:lang w:val="es-ES" w:eastAsia="es-ES"/>
        </w:rPr>
        <w:t xml:space="preserve">corno debidamente demostrados los siguientes hechos: </w:t>
      </w:r>
      <w:r w:rsidRPr="00D61A71">
        <w:rPr>
          <w:b/>
          <w:spacing w:val="6"/>
          <w:sz w:val="23"/>
          <w:szCs w:val="23"/>
          <w:lang w:val="es-ES" w:eastAsia="es-ES"/>
        </w:rPr>
        <w:t>A)</w:t>
      </w:r>
      <w:r>
        <w:rPr>
          <w:spacing w:val="6"/>
          <w:sz w:val="23"/>
          <w:szCs w:val="23"/>
          <w:lang w:val="es-ES" w:eastAsia="es-ES"/>
        </w:rPr>
        <w:t xml:space="preserve"> Mediante la Ley N° 8955 se reforma la Ley- N° 3284 "Código de Comercio ", del 30 de abril de 1964 en sus artículos </w:t>
      </w:r>
      <w:r>
        <w:rPr>
          <w:spacing w:val="13"/>
          <w:sz w:val="23"/>
          <w:szCs w:val="23"/>
          <w:lang w:val="es-ES" w:eastAsia="es-ES"/>
        </w:rPr>
        <w:t xml:space="preserve">323 y 334, y la Ley N° 7969 "Ley Reguladora del Servicio Público de Transporte </w:t>
      </w:r>
      <w:r>
        <w:rPr>
          <w:spacing w:val="5"/>
          <w:sz w:val="23"/>
          <w:szCs w:val="23"/>
          <w:lang w:val="es-ES" w:eastAsia="es-ES"/>
        </w:rPr>
        <w:t xml:space="preserve">Remunerado de Personas en Vehículos en la modalidad de Taxi " del 22 de diciembre de </w:t>
      </w:r>
      <w:r>
        <w:rPr>
          <w:spacing w:val="4"/>
          <w:sz w:val="23"/>
          <w:szCs w:val="23"/>
          <w:lang w:val="es-ES" w:eastAsia="es-ES"/>
        </w:rPr>
        <w:t xml:space="preserve">1999, en sus artículos 2, 29 y reforma de un inciso e) al artículo 62, se adiciona un inciso </w:t>
      </w:r>
      <w:r w:rsidRPr="00D61A71">
        <w:rPr>
          <w:b/>
          <w:spacing w:val="4"/>
          <w:sz w:val="23"/>
          <w:szCs w:val="23"/>
          <w:lang w:val="es-ES" w:eastAsia="es-ES"/>
        </w:rPr>
        <w:t>1)</w:t>
      </w:r>
      <w:r>
        <w:rPr>
          <w:spacing w:val="4"/>
          <w:sz w:val="23"/>
          <w:szCs w:val="23"/>
          <w:lang w:val="es-ES" w:eastAsia="es-ES"/>
        </w:rPr>
        <w:t xml:space="preserve"> </w:t>
      </w:r>
      <w:r>
        <w:rPr>
          <w:spacing w:val="5"/>
          <w:sz w:val="23"/>
          <w:szCs w:val="23"/>
          <w:lang w:val="es-ES" w:eastAsia="es-ES"/>
        </w:rPr>
        <w:t xml:space="preserve">al artículo 1 y se publica en el Alance Digital N° 40 del Diario Oficial La Gaceta No. 131 </w:t>
      </w:r>
      <w:r>
        <w:rPr>
          <w:spacing w:val="11"/>
          <w:sz w:val="23"/>
          <w:szCs w:val="23"/>
          <w:lang w:val="es-ES" w:eastAsia="es-ES"/>
        </w:rPr>
        <w:t>del 7 de julio del 2011</w:t>
      </w:r>
      <w:r w:rsidRPr="00D61A71">
        <w:rPr>
          <w:b/>
          <w:spacing w:val="11"/>
          <w:sz w:val="23"/>
          <w:szCs w:val="23"/>
          <w:lang w:val="es-ES" w:eastAsia="es-ES"/>
        </w:rPr>
        <w:t>. B)</w:t>
      </w:r>
      <w:r>
        <w:rPr>
          <w:spacing w:val="11"/>
          <w:sz w:val="23"/>
          <w:szCs w:val="23"/>
          <w:lang w:val="es-ES" w:eastAsia="es-ES"/>
        </w:rPr>
        <w:t xml:space="preserve"> Que la Ley N° 8955, estableció dos transitorios previendo </w:t>
      </w:r>
      <w:r>
        <w:rPr>
          <w:spacing w:val="15"/>
          <w:sz w:val="23"/>
          <w:szCs w:val="23"/>
          <w:lang w:val="es-ES" w:eastAsia="es-ES"/>
        </w:rPr>
        <w:t xml:space="preserve">dos posibles circunstancias en la que se podía solicitar el permiso especial estable </w:t>
      </w:r>
      <w:r>
        <w:rPr>
          <w:spacing w:val="17"/>
          <w:sz w:val="23"/>
          <w:szCs w:val="23"/>
          <w:lang w:val="es-ES" w:eastAsia="es-ES"/>
        </w:rPr>
        <w:t xml:space="preserve">de taxi, a saber: </w:t>
      </w:r>
      <w:r w:rsidRPr="00D61A71">
        <w:rPr>
          <w:b/>
          <w:spacing w:val="17"/>
          <w:sz w:val="23"/>
          <w:szCs w:val="23"/>
          <w:lang w:val="es-ES" w:eastAsia="es-ES"/>
        </w:rPr>
        <w:t>1)</w:t>
      </w:r>
      <w:r>
        <w:rPr>
          <w:spacing w:val="17"/>
          <w:sz w:val="23"/>
          <w:szCs w:val="23"/>
          <w:lang w:val="es-ES" w:eastAsia="es-ES"/>
        </w:rPr>
        <w:t xml:space="preserve"> Mediante lo dispuesto en el numeral 2 del artículo 29 de la </w:t>
      </w:r>
      <w:r>
        <w:rPr>
          <w:spacing w:val="25"/>
          <w:sz w:val="23"/>
          <w:szCs w:val="23"/>
          <w:lang w:val="es-ES" w:eastAsia="es-ES"/>
        </w:rPr>
        <w:t xml:space="preserve">reformada Ley N° 796, el opera fuera de las condiciones indicadas en las </w:t>
      </w:r>
      <w:r>
        <w:rPr>
          <w:spacing w:val="16"/>
          <w:sz w:val="23"/>
          <w:szCs w:val="23"/>
          <w:lang w:val="es-ES" w:eastAsia="es-ES"/>
        </w:rPr>
        <w:t xml:space="preserve">disposiciones transitorias. </w:t>
      </w:r>
      <w:r w:rsidRPr="00D61A71">
        <w:rPr>
          <w:b/>
          <w:spacing w:val="16"/>
          <w:sz w:val="23"/>
          <w:szCs w:val="23"/>
          <w:lang w:val="es-ES" w:eastAsia="es-ES"/>
        </w:rPr>
        <w:t>2)</w:t>
      </w:r>
      <w:r>
        <w:rPr>
          <w:spacing w:val="16"/>
          <w:sz w:val="23"/>
          <w:szCs w:val="23"/>
          <w:lang w:val="es-ES" w:eastAsia="es-ES"/>
        </w:rPr>
        <w:t xml:space="preserve"> La indicadas en el Transitorio 1 de la Ley N' 8955, para la modalidad automóvil. </w:t>
      </w:r>
      <w:r w:rsidRPr="00D61A71">
        <w:rPr>
          <w:b/>
          <w:spacing w:val="16"/>
          <w:sz w:val="23"/>
          <w:szCs w:val="23"/>
          <w:lang w:val="es-ES" w:eastAsia="es-ES"/>
        </w:rPr>
        <w:t>2)</w:t>
      </w:r>
      <w:r>
        <w:rPr>
          <w:spacing w:val="16"/>
          <w:sz w:val="23"/>
          <w:szCs w:val="23"/>
          <w:lang w:val="es-ES" w:eastAsia="es-ES"/>
        </w:rPr>
        <w:t xml:space="preserve"> Las indicadas en el Transitorio III de la Ley N° </w:t>
      </w:r>
      <w:r>
        <w:rPr>
          <w:spacing w:val="7"/>
          <w:sz w:val="23"/>
          <w:szCs w:val="23"/>
          <w:lang w:val="es-ES" w:eastAsia="es-ES"/>
        </w:rPr>
        <w:t>8955, para la modalidad microbuses</w:t>
      </w:r>
      <w:r w:rsidRPr="00D61A71">
        <w:rPr>
          <w:b/>
          <w:spacing w:val="7"/>
          <w:sz w:val="23"/>
          <w:szCs w:val="23"/>
          <w:lang w:val="es-ES" w:eastAsia="es-ES"/>
        </w:rPr>
        <w:t>. C)</w:t>
      </w:r>
      <w:r>
        <w:rPr>
          <w:spacing w:val="7"/>
          <w:sz w:val="23"/>
          <w:szCs w:val="23"/>
          <w:lang w:val="es-ES" w:eastAsia="es-ES"/>
        </w:rPr>
        <w:t xml:space="preserve"> La Junta Directiva del Consejo de Transporte </w:t>
      </w:r>
      <w:r>
        <w:rPr>
          <w:spacing w:val="6"/>
          <w:sz w:val="23"/>
          <w:szCs w:val="23"/>
          <w:lang w:val="es-ES" w:eastAsia="es-ES"/>
        </w:rPr>
        <w:t xml:space="preserve">Público, el Artículo 2.2.57 de la Sesión Extraordinaria 02-2012 del 16 de abril del 2012, y </w:t>
      </w:r>
      <w:r>
        <w:rPr>
          <w:sz w:val="23"/>
          <w:szCs w:val="23"/>
          <w:lang w:val="es-ES" w:eastAsia="es-ES"/>
        </w:rPr>
        <w:t xml:space="preserve">el Artículo 3.1 de la Sesión Ordinaria 42-2012 del 2 de julio del 2012, </w:t>
      </w:r>
      <w:r>
        <w:rPr>
          <w:i/>
          <w:iCs/>
          <w:u w:val="single"/>
          <w:lang w:val="es-ES" w:eastAsia="es-ES"/>
        </w:rPr>
        <w:t>deniega</w:t>
      </w:r>
      <w:r>
        <w:rPr>
          <w:sz w:val="23"/>
          <w:szCs w:val="23"/>
          <w:lang w:val="es-ES" w:eastAsia="es-ES"/>
        </w:rPr>
        <w:t xml:space="preserve"> los permisos </w:t>
      </w:r>
      <w:r>
        <w:rPr>
          <w:spacing w:val="-5"/>
          <w:sz w:val="23"/>
          <w:szCs w:val="23"/>
          <w:lang w:val="es-ES" w:eastAsia="es-ES"/>
        </w:rPr>
        <w:t xml:space="preserve">solicitados por </w:t>
      </w:r>
      <w:r w:rsidRPr="00774E1A">
        <w:rPr>
          <w:b/>
          <w:spacing w:val="-5"/>
          <w:sz w:val="22"/>
          <w:szCs w:val="22"/>
          <w:lang w:val="es-ES" w:eastAsia="es-ES"/>
        </w:rPr>
        <w:t>C</w:t>
      </w:r>
      <w:r w:rsidR="009F4FD7">
        <w:rPr>
          <w:b/>
          <w:spacing w:val="-5"/>
          <w:sz w:val="22"/>
          <w:szCs w:val="22"/>
          <w:lang w:val="es-ES" w:eastAsia="es-ES"/>
        </w:rPr>
        <w:t>.</w:t>
      </w:r>
      <w:r w:rsidRPr="00774E1A">
        <w:rPr>
          <w:b/>
          <w:spacing w:val="-5"/>
          <w:sz w:val="22"/>
          <w:szCs w:val="22"/>
          <w:lang w:val="es-ES" w:eastAsia="es-ES"/>
        </w:rPr>
        <w:t>A</w:t>
      </w:r>
      <w:r w:rsidR="009F4FD7">
        <w:rPr>
          <w:b/>
          <w:spacing w:val="-5"/>
          <w:sz w:val="22"/>
          <w:szCs w:val="22"/>
          <w:lang w:val="es-ES" w:eastAsia="es-ES"/>
        </w:rPr>
        <w:t>.</w:t>
      </w:r>
      <w:r w:rsidR="00774E1A">
        <w:rPr>
          <w:b/>
          <w:spacing w:val="-5"/>
          <w:sz w:val="22"/>
          <w:szCs w:val="22"/>
          <w:lang w:val="es-ES" w:eastAsia="es-ES"/>
        </w:rPr>
        <w:t>S</w:t>
      </w:r>
      <w:r w:rsidR="009F4FD7">
        <w:rPr>
          <w:b/>
          <w:spacing w:val="-5"/>
          <w:sz w:val="22"/>
          <w:szCs w:val="22"/>
          <w:lang w:val="es-ES" w:eastAsia="es-ES"/>
        </w:rPr>
        <w:t>.</w:t>
      </w:r>
      <w:r w:rsidRPr="00774E1A">
        <w:rPr>
          <w:b/>
          <w:spacing w:val="-5"/>
          <w:sz w:val="22"/>
          <w:szCs w:val="22"/>
          <w:lang w:val="es-ES" w:eastAsia="es-ES"/>
        </w:rPr>
        <w:t>P</w:t>
      </w:r>
      <w:r w:rsidR="009F4FD7">
        <w:rPr>
          <w:b/>
          <w:spacing w:val="-5"/>
          <w:sz w:val="22"/>
          <w:szCs w:val="22"/>
          <w:lang w:val="es-ES" w:eastAsia="es-ES"/>
        </w:rPr>
        <w:t>.</w:t>
      </w:r>
      <w:r w:rsidRPr="00774E1A">
        <w:rPr>
          <w:b/>
          <w:spacing w:val="-5"/>
          <w:sz w:val="22"/>
          <w:szCs w:val="22"/>
          <w:lang w:val="es-ES" w:eastAsia="es-ES"/>
        </w:rPr>
        <w:t>Y</w:t>
      </w:r>
      <w:r w:rsidR="009F4FD7">
        <w:rPr>
          <w:b/>
          <w:spacing w:val="-5"/>
          <w:sz w:val="22"/>
          <w:szCs w:val="22"/>
          <w:lang w:val="es-ES" w:eastAsia="es-ES"/>
        </w:rPr>
        <w:t>.</w:t>
      </w:r>
      <w:r w:rsidRPr="00774E1A">
        <w:rPr>
          <w:b/>
          <w:spacing w:val="-5"/>
          <w:sz w:val="22"/>
          <w:szCs w:val="22"/>
          <w:lang w:val="es-ES" w:eastAsia="es-ES"/>
        </w:rPr>
        <w:t>P</w:t>
      </w:r>
      <w:r w:rsidR="009F4FD7">
        <w:rPr>
          <w:b/>
          <w:spacing w:val="-5"/>
          <w:sz w:val="22"/>
          <w:szCs w:val="22"/>
          <w:lang w:val="es-ES" w:eastAsia="es-ES"/>
        </w:rPr>
        <w:t>.</w:t>
      </w:r>
      <w:r w:rsidRPr="00774E1A">
        <w:rPr>
          <w:b/>
          <w:spacing w:val="-5"/>
          <w:sz w:val="22"/>
          <w:szCs w:val="22"/>
          <w:lang w:val="es-ES" w:eastAsia="es-ES"/>
        </w:rPr>
        <w:t>P</w:t>
      </w:r>
      <w:r w:rsidR="009F4FD7">
        <w:rPr>
          <w:b/>
          <w:spacing w:val="-5"/>
          <w:sz w:val="22"/>
          <w:szCs w:val="22"/>
          <w:lang w:val="es-ES" w:eastAsia="es-ES"/>
        </w:rPr>
        <w:t>.</w:t>
      </w:r>
      <w:r w:rsidRPr="00774E1A">
        <w:rPr>
          <w:b/>
          <w:spacing w:val="3"/>
          <w:sz w:val="22"/>
          <w:szCs w:val="22"/>
          <w:lang w:val="es-ES" w:eastAsia="es-ES"/>
        </w:rPr>
        <w:t>R.L.,</w:t>
      </w:r>
      <w:r>
        <w:rPr>
          <w:spacing w:val="3"/>
          <w:sz w:val="20"/>
          <w:szCs w:val="20"/>
          <w:lang w:val="es-ES" w:eastAsia="es-ES"/>
        </w:rPr>
        <w:t xml:space="preserve"> </w:t>
      </w:r>
      <w:r>
        <w:rPr>
          <w:spacing w:val="3"/>
          <w:sz w:val="23"/>
          <w:szCs w:val="23"/>
          <w:lang w:val="es-ES" w:eastAsia="es-ES"/>
        </w:rPr>
        <w:t xml:space="preserve">indicando que: el "(...) participante en el proceso </w:t>
      </w:r>
      <w:r>
        <w:rPr>
          <w:spacing w:val="11"/>
          <w:sz w:val="23"/>
          <w:szCs w:val="23"/>
          <w:lang w:val="es-ES" w:eastAsia="es-ES"/>
        </w:rPr>
        <w:t xml:space="preserve">de acreditación para permiso especial estable de taxi no cumplió con los requisitos </w:t>
      </w:r>
      <w:r>
        <w:rPr>
          <w:spacing w:val="7"/>
          <w:sz w:val="23"/>
          <w:szCs w:val="23"/>
          <w:lang w:val="es-ES" w:eastAsia="es-ES"/>
        </w:rPr>
        <w:t xml:space="preserve">establecidos en los transitorios de la Ley 8955 para su acreditación".(Ver folio 16 del </w:t>
      </w:r>
      <w:r>
        <w:rPr>
          <w:spacing w:val="2"/>
          <w:sz w:val="23"/>
          <w:szCs w:val="23"/>
          <w:lang w:val="es-ES" w:eastAsia="es-ES"/>
        </w:rPr>
        <w:t xml:space="preserve">expediente TAT-037-13) </w:t>
      </w:r>
      <w:r w:rsidRPr="00774E1A">
        <w:rPr>
          <w:b/>
          <w:spacing w:val="2"/>
          <w:sz w:val="23"/>
          <w:szCs w:val="23"/>
          <w:lang w:val="es-ES" w:eastAsia="es-ES"/>
        </w:rPr>
        <w:t>D)</w:t>
      </w:r>
      <w:r>
        <w:rPr>
          <w:spacing w:val="2"/>
          <w:sz w:val="23"/>
          <w:szCs w:val="23"/>
          <w:lang w:val="es-ES" w:eastAsia="es-ES"/>
        </w:rPr>
        <w:t xml:space="preserve"> La </w:t>
      </w:r>
      <w:r w:rsidRPr="00774E1A">
        <w:rPr>
          <w:b/>
          <w:spacing w:val="2"/>
          <w:sz w:val="23"/>
          <w:szCs w:val="23"/>
          <w:lang w:val="es-ES" w:eastAsia="es-ES"/>
        </w:rPr>
        <w:t>C</w:t>
      </w:r>
      <w:r w:rsidR="009F4FD7">
        <w:rPr>
          <w:b/>
          <w:spacing w:val="2"/>
          <w:sz w:val="23"/>
          <w:szCs w:val="23"/>
          <w:lang w:val="es-ES" w:eastAsia="es-ES"/>
        </w:rPr>
        <w:t>.</w:t>
      </w:r>
      <w:r w:rsidRPr="00774E1A">
        <w:rPr>
          <w:b/>
          <w:spacing w:val="2"/>
          <w:sz w:val="23"/>
          <w:szCs w:val="23"/>
          <w:lang w:val="es-ES" w:eastAsia="es-ES"/>
        </w:rPr>
        <w:t>A</w:t>
      </w:r>
      <w:r w:rsidR="009F4FD7">
        <w:rPr>
          <w:b/>
          <w:spacing w:val="2"/>
          <w:sz w:val="23"/>
          <w:szCs w:val="23"/>
          <w:lang w:val="es-ES" w:eastAsia="es-ES"/>
        </w:rPr>
        <w:t>.</w:t>
      </w:r>
      <w:r w:rsidRPr="00774E1A">
        <w:rPr>
          <w:b/>
          <w:spacing w:val="2"/>
          <w:sz w:val="23"/>
          <w:szCs w:val="23"/>
          <w:lang w:val="es-ES" w:eastAsia="es-ES"/>
        </w:rPr>
        <w:t>S</w:t>
      </w:r>
      <w:r w:rsidR="009F4FD7">
        <w:rPr>
          <w:b/>
          <w:spacing w:val="2"/>
          <w:sz w:val="23"/>
          <w:szCs w:val="23"/>
          <w:lang w:val="es-ES" w:eastAsia="es-ES"/>
        </w:rPr>
        <w:t>.</w:t>
      </w:r>
      <w:r w:rsidRPr="00774E1A">
        <w:rPr>
          <w:b/>
          <w:sz w:val="23"/>
          <w:szCs w:val="23"/>
          <w:lang w:val="es-ES" w:eastAsia="es-ES"/>
        </w:rPr>
        <w:t>P</w:t>
      </w:r>
      <w:r w:rsidR="009F4FD7">
        <w:rPr>
          <w:b/>
          <w:sz w:val="23"/>
          <w:szCs w:val="23"/>
          <w:lang w:val="es-ES" w:eastAsia="es-ES"/>
        </w:rPr>
        <w:t>.</w:t>
      </w:r>
      <w:r w:rsidRPr="00774E1A">
        <w:rPr>
          <w:b/>
          <w:sz w:val="23"/>
          <w:szCs w:val="23"/>
          <w:lang w:val="es-ES" w:eastAsia="es-ES"/>
        </w:rPr>
        <w:t>Y</w:t>
      </w:r>
      <w:r w:rsidR="009F4FD7">
        <w:rPr>
          <w:b/>
          <w:sz w:val="23"/>
          <w:szCs w:val="23"/>
          <w:lang w:val="es-ES" w:eastAsia="es-ES"/>
        </w:rPr>
        <w:t>.</w:t>
      </w:r>
      <w:r w:rsidRPr="00774E1A">
        <w:rPr>
          <w:b/>
          <w:sz w:val="23"/>
          <w:szCs w:val="23"/>
          <w:lang w:val="es-ES" w:eastAsia="es-ES"/>
        </w:rPr>
        <w:t>P</w:t>
      </w:r>
      <w:r w:rsidR="009F4FD7">
        <w:rPr>
          <w:b/>
          <w:sz w:val="23"/>
          <w:szCs w:val="23"/>
          <w:lang w:val="es-ES" w:eastAsia="es-ES"/>
        </w:rPr>
        <w:t>.</w:t>
      </w:r>
      <w:r w:rsidRPr="00774E1A">
        <w:rPr>
          <w:b/>
          <w:sz w:val="23"/>
          <w:szCs w:val="23"/>
          <w:lang w:val="es-ES" w:eastAsia="es-ES"/>
        </w:rPr>
        <w:t>P</w:t>
      </w:r>
      <w:r w:rsidR="009F4FD7">
        <w:rPr>
          <w:b/>
          <w:sz w:val="23"/>
          <w:szCs w:val="23"/>
          <w:lang w:val="es-ES" w:eastAsia="es-ES"/>
        </w:rPr>
        <w:t>.</w:t>
      </w:r>
      <w:r w:rsidRPr="00774E1A">
        <w:rPr>
          <w:b/>
          <w:sz w:val="23"/>
          <w:szCs w:val="23"/>
          <w:lang w:val="es-ES" w:eastAsia="es-ES"/>
        </w:rPr>
        <w:t xml:space="preserve"> RL. </w:t>
      </w:r>
      <w:r w:rsidR="009F4FD7">
        <w:rPr>
          <w:b/>
          <w:sz w:val="23"/>
          <w:szCs w:val="23"/>
          <w:lang w:val="es-ES" w:eastAsia="es-ES"/>
        </w:rPr>
        <w:t>,</w:t>
      </w:r>
      <w:r>
        <w:rPr>
          <w:sz w:val="23"/>
          <w:szCs w:val="23"/>
          <w:lang w:val="es-ES" w:eastAsia="es-ES"/>
        </w:rPr>
        <w:t xml:space="preserve"> interpone los </w:t>
      </w:r>
      <w:r>
        <w:rPr>
          <w:spacing w:val="1"/>
          <w:sz w:val="23"/>
          <w:szCs w:val="23"/>
          <w:lang w:val="es-ES" w:eastAsia="es-ES"/>
        </w:rPr>
        <w:t xml:space="preserve">recursos de revocatoria con apelación en subsidio el día 6 de setiembre del 2012, contra los </w:t>
      </w:r>
      <w:r>
        <w:rPr>
          <w:spacing w:val="2"/>
          <w:sz w:val="23"/>
          <w:szCs w:val="23"/>
          <w:lang w:val="es-ES" w:eastAsia="es-ES"/>
        </w:rPr>
        <w:t xml:space="preserve">acuerdos que deniegan el permiso aduciendo en resumen: </w:t>
      </w:r>
      <w:r w:rsidRPr="00774E1A">
        <w:rPr>
          <w:b/>
          <w:spacing w:val="2"/>
          <w:sz w:val="23"/>
          <w:szCs w:val="23"/>
          <w:lang w:val="es-ES" w:eastAsia="es-ES"/>
        </w:rPr>
        <w:t>1)</w:t>
      </w:r>
      <w:r>
        <w:rPr>
          <w:spacing w:val="2"/>
          <w:sz w:val="23"/>
          <w:szCs w:val="23"/>
          <w:lang w:val="es-ES" w:eastAsia="es-ES"/>
        </w:rPr>
        <w:t xml:space="preserve"> Violación al debido proceso en </w:t>
      </w:r>
      <w:r>
        <w:rPr>
          <w:spacing w:val="6"/>
          <w:sz w:val="23"/>
          <w:szCs w:val="23"/>
          <w:lang w:val="es-ES" w:eastAsia="es-ES"/>
        </w:rPr>
        <w:t xml:space="preserve">virtud de no constar el análisis técnico de sus solicitudes, lo que le genera indefensión. </w:t>
      </w:r>
      <w:r w:rsidRPr="00774E1A">
        <w:rPr>
          <w:b/>
          <w:spacing w:val="6"/>
          <w:sz w:val="23"/>
          <w:szCs w:val="23"/>
          <w:lang w:val="es-ES" w:eastAsia="es-ES"/>
        </w:rPr>
        <w:t>2)</w:t>
      </w:r>
      <w:r>
        <w:rPr>
          <w:spacing w:val="6"/>
          <w:sz w:val="23"/>
          <w:szCs w:val="23"/>
          <w:lang w:val="es-ES" w:eastAsia="es-ES"/>
        </w:rPr>
        <w:t xml:space="preserve"> </w:t>
      </w:r>
      <w:r>
        <w:rPr>
          <w:spacing w:val="9"/>
          <w:sz w:val="23"/>
          <w:szCs w:val="23"/>
          <w:lang w:val="es-ES" w:eastAsia="es-ES"/>
        </w:rPr>
        <w:t xml:space="preserve">Se desconoce cuáles funcionarios integraron la Comisión y fueron los encargados de </w:t>
      </w:r>
      <w:r>
        <w:rPr>
          <w:spacing w:val="4"/>
          <w:sz w:val="23"/>
          <w:szCs w:val="23"/>
          <w:lang w:val="es-ES" w:eastAsia="es-ES"/>
        </w:rPr>
        <w:t xml:space="preserve">realizar las valoraciones de las solitudes de permisos, ni se conoce el informe que rindieran. </w:t>
      </w:r>
      <w:r w:rsidRPr="00774E1A">
        <w:rPr>
          <w:b/>
          <w:spacing w:val="9"/>
          <w:sz w:val="23"/>
          <w:szCs w:val="23"/>
          <w:lang w:val="es-ES" w:eastAsia="es-ES"/>
        </w:rPr>
        <w:t>3)</w:t>
      </w:r>
      <w:r>
        <w:rPr>
          <w:spacing w:val="9"/>
          <w:sz w:val="23"/>
          <w:szCs w:val="23"/>
          <w:lang w:val="es-ES" w:eastAsia="es-ES"/>
        </w:rPr>
        <w:t xml:space="preserve"> Que se desconoce los parámetros de calificación de las solicitudes, con lo cual se </w:t>
      </w:r>
      <w:r>
        <w:rPr>
          <w:spacing w:val="6"/>
          <w:sz w:val="23"/>
          <w:szCs w:val="23"/>
          <w:lang w:val="es-ES" w:eastAsia="es-ES"/>
        </w:rPr>
        <w:t xml:space="preserve">violenta el principio de seguridad jurídica. </w:t>
      </w:r>
      <w:r w:rsidRPr="00774E1A">
        <w:rPr>
          <w:b/>
          <w:spacing w:val="6"/>
          <w:sz w:val="23"/>
          <w:szCs w:val="23"/>
          <w:lang w:val="es-ES" w:eastAsia="es-ES"/>
        </w:rPr>
        <w:t>4)</w:t>
      </w:r>
      <w:r>
        <w:rPr>
          <w:spacing w:val="6"/>
          <w:sz w:val="23"/>
          <w:szCs w:val="23"/>
          <w:lang w:val="es-ES" w:eastAsia="es-ES"/>
        </w:rPr>
        <w:t xml:space="preserve"> que se dictó acto final denegando permisos, </w:t>
      </w:r>
      <w:r>
        <w:rPr>
          <w:spacing w:val="2"/>
          <w:sz w:val="23"/>
          <w:szCs w:val="23"/>
          <w:lang w:val="es-ES" w:eastAsia="es-ES"/>
        </w:rPr>
        <w:t>en violación al mandato constitucional que suspendía la aplic</w:t>
      </w:r>
      <w:r w:rsidR="00774E1A">
        <w:rPr>
          <w:spacing w:val="2"/>
          <w:sz w:val="23"/>
          <w:szCs w:val="23"/>
          <w:lang w:val="es-ES" w:eastAsia="es-ES"/>
        </w:rPr>
        <w:t>a</w:t>
      </w:r>
      <w:r>
        <w:rPr>
          <w:spacing w:val="2"/>
          <w:sz w:val="23"/>
          <w:szCs w:val="23"/>
          <w:lang w:val="es-ES" w:eastAsia="es-ES"/>
        </w:rPr>
        <w:t>ción de la no</w:t>
      </w:r>
      <w:r w:rsidR="00774E1A">
        <w:rPr>
          <w:spacing w:val="2"/>
          <w:sz w:val="23"/>
          <w:szCs w:val="23"/>
          <w:lang w:val="es-ES" w:eastAsia="es-ES"/>
        </w:rPr>
        <w:t>rm</w:t>
      </w:r>
      <w:r>
        <w:rPr>
          <w:spacing w:val="2"/>
          <w:sz w:val="23"/>
          <w:szCs w:val="23"/>
          <w:lang w:val="es-ES" w:eastAsia="es-ES"/>
        </w:rPr>
        <w:t xml:space="preserve">a por estar en </w:t>
      </w:r>
      <w:r>
        <w:rPr>
          <w:spacing w:val="4"/>
          <w:sz w:val="23"/>
          <w:szCs w:val="23"/>
          <w:lang w:val="es-ES" w:eastAsia="es-ES"/>
        </w:rPr>
        <w:t xml:space="preserve">trámite acción de inconstitucionalidad contra la Ley 8955. </w:t>
      </w:r>
      <w:r w:rsidRPr="00774E1A">
        <w:rPr>
          <w:b/>
          <w:spacing w:val="4"/>
          <w:sz w:val="23"/>
          <w:szCs w:val="23"/>
          <w:lang w:val="es-ES" w:eastAsia="es-ES"/>
        </w:rPr>
        <w:t>5)</w:t>
      </w:r>
      <w:r>
        <w:rPr>
          <w:spacing w:val="4"/>
          <w:sz w:val="23"/>
          <w:szCs w:val="23"/>
          <w:lang w:val="es-ES" w:eastAsia="es-ES"/>
        </w:rPr>
        <w:t xml:space="preserve"> Solicita que se suspenda el </w:t>
      </w:r>
      <w:r>
        <w:rPr>
          <w:spacing w:val="5"/>
          <w:sz w:val="23"/>
          <w:szCs w:val="23"/>
          <w:lang w:val="es-ES" w:eastAsia="es-ES"/>
        </w:rPr>
        <w:t xml:space="preserve">reconocimiento oficial dado a las empresas consignadas como ya acreditadas al permiso </w:t>
      </w:r>
      <w:r>
        <w:rPr>
          <w:sz w:val="23"/>
          <w:szCs w:val="23"/>
          <w:lang w:val="es-ES" w:eastAsia="es-ES"/>
        </w:rPr>
        <w:t xml:space="preserve">especial estable de taxi, hasta valorar la legalidad del procedimiento empleado a falta de un </w:t>
      </w:r>
      <w:r>
        <w:rPr>
          <w:spacing w:val="8"/>
          <w:sz w:val="23"/>
          <w:szCs w:val="23"/>
          <w:lang w:val="es-ES" w:eastAsia="es-ES"/>
        </w:rPr>
        <w:t xml:space="preserve">reglamento administrativo o protocolo para tasar los requisitos en forma objetiva. (Ver </w:t>
      </w:r>
      <w:r>
        <w:rPr>
          <w:spacing w:val="6"/>
          <w:sz w:val="23"/>
          <w:szCs w:val="23"/>
          <w:lang w:val="es-ES" w:eastAsia="es-ES"/>
        </w:rPr>
        <w:t>folios del 19 al 32 del expediente TAT-037-13</w:t>
      </w:r>
      <w:r w:rsidRPr="00133764">
        <w:rPr>
          <w:b/>
          <w:spacing w:val="6"/>
          <w:sz w:val="23"/>
          <w:szCs w:val="23"/>
          <w:lang w:val="es-ES" w:eastAsia="es-ES"/>
        </w:rPr>
        <w:t>). E).</w:t>
      </w:r>
      <w:r>
        <w:rPr>
          <w:spacing w:val="6"/>
          <w:sz w:val="23"/>
          <w:szCs w:val="23"/>
          <w:lang w:val="es-ES" w:eastAsia="es-ES"/>
        </w:rPr>
        <w:t xml:space="preserve"> La Junta Directiva del Consejo de </w:t>
      </w:r>
      <w:r>
        <w:rPr>
          <w:spacing w:val="3"/>
          <w:sz w:val="23"/>
          <w:szCs w:val="23"/>
          <w:lang w:val="es-ES" w:eastAsia="es-ES"/>
        </w:rPr>
        <w:t xml:space="preserve">Transporte Público, en el Artículo 7.20 de la Sesión Ordinaria 29-2013 del 13 de mayo del </w:t>
      </w:r>
      <w:r>
        <w:rPr>
          <w:spacing w:val="4"/>
          <w:sz w:val="23"/>
          <w:szCs w:val="23"/>
          <w:lang w:val="es-ES" w:eastAsia="es-ES"/>
        </w:rPr>
        <w:t xml:space="preserve">2013, rechaza el recurso de revocatoria contra el Artículo 2.2.57 de la Sesión Extraordinaria 2-2012 del 16 de abril del 2012, modificada por el Artículo 3.1 de la Sesión Ordinaria 42- </w:t>
      </w:r>
      <w:r>
        <w:rPr>
          <w:spacing w:val="2"/>
          <w:sz w:val="23"/>
          <w:szCs w:val="23"/>
          <w:lang w:val="es-ES" w:eastAsia="es-ES"/>
        </w:rPr>
        <w:t xml:space="preserve">2012 del 2 de julio del 2012, por estimarlo improcedente y eleva el 20 de mayo del 2013 al </w:t>
      </w:r>
      <w:r>
        <w:rPr>
          <w:spacing w:val="6"/>
          <w:sz w:val="23"/>
          <w:szCs w:val="23"/>
          <w:lang w:val="es-ES" w:eastAsia="es-ES"/>
        </w:rPr>
        <w:t xml:space="preserve">Tribunal Administrativo de Transporte el Recurso de Apelación en subsidio (ver folios del </w:t>
      </w:r>
      <w:r>
        <w:rPr>
          <w:spacing w:val="2"/>
          <w:sz w:val="23"/>
          <w:szCs w:val="23"/>
          <w:lang w:val="es-ES" w:eastAsia="es-ES"/>
        </w:rPr>
        <w:t>1 al 5 del expediente TAT-037-13).</w:t>
      </w:r>
    </w:p>
    <w:p w:rsidR="00ED0E83" w:rsidRDefault="00ED0E83" w:rsidP="00133764">
      <w:pPr>
        <w:pStyle w:val="Style18"/>
        <w:numPr>
          <w:ilvl w:val="0"/>
          <w:numId w:val="9"/>
        </w:numPr>
        <w:tabs>
          <w:tab w:val="clear" w:pos="360"/>
          <w:tab w:val="num" w:pos="432"/>
        </w:tabs>
        <w:kinsoku w:val="0"/>
        <w:autoSpaceDE/>
        <w:autoSpaceDN/>
        <w:rPr>
          <w:sz w:val="23"/>
          <w:szCs w:val="23"/>
          <w:lang w:val="es-ES" w:eastAsia="es-ES"/>
        </w:rPr>
      </w:pPr>
      <w:r w:rsidRPr="00133764">
        <w:rPr>
          <w:b/>
          <w:spacing w:val="4"/>
          <w:sz w:val="23"/>
          <w:szCs w:val="23"/>
          <w:lang w:val="es-ES" w:eastAsia="es-ES"/>
        </w:rPr>
        <w:t>HECHOS NO PROBADOS:</w:t>
      </w:r>
      <w:r>
        <w:rPr>
          <w:spacing w:val="4"/>
          <w:sz w:val="23"/>
          <w:szCs w:val="23"/>
          <w:lang w:val="es-ES" w:eastAsia="es-ES"/>
        </w:rPr>
        <w:t xml:space="preserve"> Ninguno de importancia para la resolución del presente </w:t>
      </w:r>
      <w:r>
        <w:rPr>
          <w:sz w:val="23"/>
          <w:szCs w:val="23"/>
          <w:lang w:val="es-ES" w:eastAsia="es-ES"/>
        </w:rPr>
        <w:t>asunto.</w:t>
      </w:r>
    </w:p>
    <w:p w:rsidR="00133764" w:rsidRDefault="00133764">
      <w:pPr>
        <w:pStyle w:val="Style14"/>
        <w:kinsoku w:val="0"/>
        <w:autoSpaceDE/>
        <w:autoSpaceDN/>
        <w:spacing w:line="187" w:lineRule="auto"/>
        <w:ind w:right="108" w:firstLine="0"/>
        <w:jc w:val="right"/>
        <w:rPr>
          <w:spacing w:val="-8"/>
          <w:sz w:val="23"/>
          <w:szCs w:val="23"/>
          <w:lang w:val="es-ES" w:eastAsia="es-ES"/>
        </w:rPr>
      </w:pPr>
    </w:p>
    <w:p w:rsidR="009F4FD7" w:rsidRDefault="009F4FD7">
      <w:pPr>
        <w:pStyle w:val="Style14"/>
        <w:kinsoku w:val="0"/>
        <w:autoSpaceDE/>
        <w:autoSpaceDN/>
        <w:spacing w:line="187" w:lineRule="auto"/>
        <w:ind w:right="108" w:firstLine="0"/>
        <w:jc w:val="right"/>
        <w:rPr>
          <w:spacing w:val="-8"/>
          <w:sz w:val="23"/>
          <w:szCs w:val="23"/>
          <w:lang w:val="es-ES" w:eastAsia="es-ES"/>
        </w:rPr>
      </w:pPr>
    </w:p>
    <w:p w:rsidR="00133764" w:rsidRDefault="00133764">
      <w:pPr>
        <w:pStyle w:val="Style14"/>
        <w:kinsoku w:val="0"/>
        <w:autoSpaceDE/>
        <w:autoSpaceDN/>
        <w:spacing w:line="187" w:lineRule="auto"/>
        <w:ind w:right="108" w:firstLine="0"/>
        <w:jc w:val="right"/>
        <w:rPr>
          <w:spacing w:val="-8"/>
          <w:sz w:val="23"/>
          <w:szCs w:val="23"/>
          <w:lang w:val="es-ES" w:eastAsia="es-ES"/>
        </w:rPr>
      </w:pPr>
    </w:p>
    <w:p w:rsidR="00133764" w:rsidRDefault="00133764">
      <w:pPr>
        <w:pStyle w:val="Style14"/>
        <w:kinsoku w:val="0"/>
        <w:autoSpaceDE/>
        <w:autoSpaceDN/>
        <w:spacing w:line="187" w:lineRule="auto"/>
        <w:ind w:right="108" w:firstLine="0"/>
        <w:jc w:val="right"/>
        <w:rPr>
          <w:spacing w:val="-8"/>
          <w:sz w:val="23"/>
          <w:szCs w:val="23"/>
          <w:lang w:val="es-ES" w:eastAsia="es-ES"/>
        </w:rPr>
      </w:pPr>
    </w:p>
    <w:p w:rsidR="00ED0E83" w:rsidRDefault="00ED0E83" w:rsidP="00133764">
      <w:pPr>
        <w:pStyle w:val="Style14"/>
        <w:kinsoku w:val="0"/>
        <w:autoSpaceDE/>
        <w:autoSpaceDN/>
        <w:ind w:right="0" w:firstLine="0"/>
        <w:rPr>
          <w:spacing w:val="4"/>
          <w:sz w:val="23"/>
          <w:szCs w:val="23"/>
          <w:lang w:val="es-ES" w:eastAsia="es-ES"/>
        </w:rPr>
      </w:pPr>
      <w:r>
        <w:rPr>
          <w:b/>
          <w:bCs/>
          <w:spacing w:val="10"/>
          <w:lang w:val="es-ES" w:eastAsia="es-ES"/>
        </w:rPr>
        <w:lastRenderedPageBreak/>
        <w:t xml:space="preserve">5.- SOBRE LA NULIDAD ABSOLUTA. </w:t>
      </w:r>
      <w:r>
        <w:rPr>
          <w:spacing w:val="10"/>
          <w:sz w:val="23"/>
          <w:szCs w:val="23"/>
          <w:lang w:val="es-ES" w:eastAsia="es-ES"/>
        </w:rPr>
        <w:t xml:space="preserve">Estima este 'Tribunal, como contralor de </w:t>
      </w:r>
      <w:r>
        <w:rPr>
          <w:spacing w:val="9"/>
          <w:sz w:val="23"/>
          <w:szCs w:val="23"/>
          <w:lang w:val="es-ES" w:eastAsia="es-ES"/>
        </w:rPr>
        <w:t xml:space="preserve">legalidad, en virtud en virtud de la nulidad alegada por el recurrente, se avoca primer </w:t>
      </w:r>
      <w:r>
        <w:rPr>
          <w:spacing w:val="1"/>
          <w:sz w:val="23"/>
          <w:szCs w:val="23"/>
          <w:lang w:val="es-ES" w:eastAsia="es-ES"/>
        </w:rPr>
        <w:t xml:space="preserve">término avocarse a revisar la actuación administrativa, determinando si en la especie se han </w:t>
      </w:r>
      <w:r>
        <w:rPr>
          <w:spacing w:val="7"/>
          <w:sz w:val="23"/>
          <w:szCs w:val="23"/>
          <w:lang w:val="es-ES" w:eastAsia="es-ES"/>
        </w:rPr>
        <w:t xml:space="preserve">violentado los elementos esenciales que todo acto administrativo debe salvaguardar en </w:t>
      </w:r>
      <w:r>
        <w:rPr>
          <w:spacing w:val="6"/>
          <w:sz w:val="23"/>
          <w:szCs w:val="23"/>
          <w:lang w:val="es-ES" w:eastAsia="es-ES"/>
        </w:rPr>
        <w:t>aplicación del principio de l</w:t>
      </w:r>
      <w:r w:rsidR="00133764">
        <w:rPr>
          <w:spacing w:val="6"/>
          <w:sz w:val="23"/>
          <w:szCs w:val="23"/>
          <w:lang w:val="es-ES" w:eastAsia="es-ES"/>
        </w:rPr>
        <w:t>egalidad y del derecho del admi</w:t>
      </w:r>
      <w:r>
        <w:rPr>
          <w:spacing w:val="6"/>
          <w:sz w:val="23"/>
          <w:szCs w:val="23"/>
          <w:lang w:val="es-ES" w:eastAsia="es-ES"/>
        </w:rPr>
        <w:t>nistrado a un debido proceso,</w:t>
      </w:r>
      <w:r w:rsidR="00133764">
        <w:rPr>
          <w:spacing w:val="6"/>
          <w:sz w:val="23"/>
          <w:szCs w:val="23"/>
          <w:lang w:val="es-ES" w:eastAsia="es-ES"/>
        </w:rPr>
        <w:t xml:space="preserve"> </w:t>
      </w:r>
      <w:r>
        <w:rPr>
          <w:spacing w:val="2"/>
          <w:sz w:val="23"/>
          <w:szCs w:val="23"/>
          <w:lang w:val="es-ES" w:eastAsia="es-ES"/>
        </w:rPr>
        <w:t xml:space="preserve">pronunciándose sobre la existencia o no de nulidades del acto administrativo, debiendo este </w:t>
      </w:r>
      <w:r>
        <w:rPr>
          <w:spacing w:val="5"/>
          <w:sz w:val="23"/>
          <w:szCs w:val="23"/>
          <w:lang w:val="es-ES" w:eastAsia="es-ES"/>
        </w:rPr>
        <w:t xml:space="preserve">ultimo ser dictado de conformidad con el ordenamiento jurídico, tanto en sus elementos </w:t>
      </w:r>
      <w:r>
        <w:rPr>
          <w:spacing w:val="4"/>
          <w:sz w:val="23"/>
          <w:szCs w:val="23"/>
          <w:lang w:val="es-ES" w:eastAsia="es-ES"/>
        </w:rPr>
        <w:t xml:space="preserve">esenciales como formales, puesto que de lo contrario se pueden producir vicios que afecten </w:t>
      </w:r>
      <w:r>
        <w:rPr>
          <w:spacing w:val="13"/>
          <w:sz w:val="23"/>
          <w:szCs w:val="23"/>
          <w:lang w:val="es-ES" w:eastAsia="es-ES"/>
        </w:rPr>
        <w:t xml:space="preserve">su validez, en razón de lo cual procede este Tribunal al estudio de oficio del acto </w:t>
      </w:r>
      <w:r>
        <w:rPr>
          <w:spacing w:val="5"/>
          <w:sz w:val="23"/>
          <w:szCs w:val="23"/>
          <w:lang w:val="es-ES" w:eastAsia="es-ES"/>
        </w:rPr>
        <w:t xml:space="preserve">administrativo y determinar la existencia de vicios en el caso, sirva la aclaración de que no </w:t>
      </w:r>
      <w:r>
        <w:rPr>
          <w:spacing w:val="14"/>
          <w:sz w:val="23"/>
          <w:szCs w:val="23"/>
          <w:lang w:val="es-ES" w:eastAsia="es-ES"/>
        </w:rPr>
        <w:t>se trata de declarar la nulidad por la nulidad misma, si no que antes de anular debe</w:t>
      </w:r>
      <w:r w:rsidR="00133764">
        <w:rPr>
          <w:spacing w:val="14"/>
          <w:sz w:val="23"/>
          <w:szCs w:val="23"/>
          <w:lang w:val="es-ES" w:eastAsia="es-ES"/>
        </w:rPr>
        <w:t xml:space="preserve"> </w:t>
      </w:r>
      <w:r>
        <w:rPr>
          <w:spacing w:val="4"/>
          <w:sz w:val="23"/>
          <w:szCs w:val="23"/>
          <w:lang w:val="es-ES" w:eastAsia="es-ES"/>
        </w:rPr>
        <w:t>evaluarse y considerarse si en el caso concreto, existen er</w:t>
      </w:r>
      <w:r w:rsidR="00133764">
        <w:rPr>
          <w:spacing w:val="4"/>
          <w:sz w:val="23"/>
          <w:szCs w:val="23"/>
          <w:lang w:val="es-ES" w:eastAsia="es-ES"/>
        </w:rPr>
        <w:t>ro</w:t>
      </w:r>
      <w:r>
        <w:rPr>
          <w:spacing w:val="4"/>
          <w:sz w:val="23"/>
          <w:szCs w:val="23"/>
          <w:lang w:val="es-ES" w:eastAsia="es-ES"/>
        </w:rPr>
        <w:t>res y si ese error en efecto causó</w:t>
      </w:r>
      <w:r w:rsidR="00133764">
        <w:rPr>
          <w:spacing w:val="4"/>
          <w:sz w:val="23"/>
          <w:szCs w:val="23"/>
          <w:lang w:val="es-ES" w:eastAsia="es-ES"/>
        </w:rPr>
        <w:t xml:space="preserve"> </w:t>
      </w:r>
      <w:r>
        <w:rPr>
          <w:spacing w:val="7"/>
          <w:sz w:val="23"/>
          <w:szCs w:val="23"/>
          <w:lang w:val="es-ES" w:eastAsia="es-ES"/>
        </w:rPr>
        <w:t xml:space="preserve">o no indefensión al interesado, y sólo si de verdad se configuró la indefensión y no se </w:t>
      </w:r>
      <w:r>
        <w:rPr>
          <w:spacing w:val="4"/>
          <w:sz w:val="23"/>
          <w:szCs w:val="23"/>
          <w:lang w:val="es-ES" w:eastAsia="es-ES"/>
        </w:rPr>
        <w:t>cumplió con el fin del acto debe anularse.</w:t>
      </w:r>
    </w:p>
    <w:p w:rsidR="00ED0E83" w:rsidRDefault="00ED0E83" w:rsidP="00133764">
      <w:pPr>
        <w:pStyle w:val="Style14"/>
        <w:kinsoku w:val="0"/>
        <w:autoSpaceDE/>
        <w:autoSpaceDN/>
        <w:spacing w:before="180"/>
        <w:ind w:right="0" w:firstLine="0"/>
        <w:rPr>
          <w:spacing w:val="4"/>
          <w:sz w:val="23"/>
          <w:szCs w:val="23"/>
          <w:lang w:val="es-ES" w:eastAsia="es-ES"/>
        </w:rPr>
      </w:pPr>
      <w:r>
        <w:rPr>
          <w:spacing w:val="5"/>
          <w:sz w:val="23"/>
          <w:szCs w:val="23"/>
          <w:lang w:val="es-ES" w:eastAsia="es-ES"/>
        </w:rPr>
        <w:t>La Junta Directiva del Consejo de Transporte Público, en los Artículos 2.2.57 de la Sesión</w:t>
      </w:r>
      <w:r>
        <w:rPr>
          <w:spacing w:val="5"/>
          <w:sz w:val="23"/>
          <w:szCs w:val="23"/>
          <w:lang w:val="es-ES" w:eastAsia="es-ES"/>
        </w:rPr>
        <w:br/>
      </w:r>
      <w:r>
        <w:rPr>
          <w:spacing w:val="16"/>
          <w:sz w:val="23"/>
          <w:szCs w:val="23"/>
          <w:lang w:val="es-ES" w:eastAsia="es-ES"/>
        </w:rPr>
        <w:t>Extraordinaria 2-2012 del 16 de abril del 2012 modificado por el 3.1 de la Sesión</w:t>
      </w:r>
      <w:r w:rsidR="00133764">
        <w:rPr>
          <w:spacing w:val="16"/>
          <w:sz w:val="23"/>
          <w:szCs w:val="23"/>
          <w:lang w:val="es-ES" w:eastAsia="es-ES"/>
        </w:rPr>
        <w:t xml:space="preserve"> </w:t>
      </w:r>
      <w:r>
        <w:rPr>
          <w:spacing w:val="5"/>
          <w:sz w:val="23"/>
          <w:szCs w:val="23"/>
          <w:lang w:val="es-ES" w:eastAsia="es-ES"/>
        </w:rPr>
        <w:t>Ordinaria 42-2012 del 2 de julio del 2012, al conocer la solicitud del pe</w:t>
      </w:r>
      <w:r w:rsidR="00133764">
        <w:rPr>
          <w:spacing w:val="5"/>
          <w:sz w:val="23"/>
          <w:szCs w:val="23"/>
          <w:lang w:val="es-ES" w:eastAsia="es-ES"/>
        </w:rPr>
        <w:t>r</w:t>
      </w:r>
      <w:r>
        <w:rPr>
          <w:spacing w:val="5"/>
          <w:sz w:val="23"/>
          <w:szCs w:val="23"/>
          <w:lang w:val="es-ES" w:eastAsia="es-ES"/>
        </w:rPr>
        <w:t>miso realizada por</w:t>
      </w:r>
      <w:r>
        <w:rPr>
          <w:spacing w:val="5"/>
          <w:sz w:val="23"/>
          <w:szCs w:val="23"/>
          <w:lang w:val="es-ES" w:eastAsia="es-ES"/>
        </w:rPr>
        <w:br/>
      </w:r>
      <w:r>
        <w:rPr>
          <w:spacing w:val="4"/>
          <w:sz w:val="23"/>
          <w:szCs w:val="23"/>
          <w:lang w:val="es-ES" w:eastAsia="es-ES"/>
        </w:rPr>
        <w:t xml:space="preserve">la </w:t>
      </w:r>
      <w:r w:rsidRPr="00133764">
        <w:rPr>
          <w:b/>
          <w:spacing w:val="4"/>
          <w:sz w:val="23"/>
          <w:szCs w:val="23"/>
          <w:lang w:val="es-ES" w:eastAsia="es-ES"/>
        </w:rPr>
        <w:t>C</w:t>
      </w:r>
      <w:r w:rsidR="009F4FD7">
        <w:rPr>
          <w:b/>
          <w:spacing w:val="4"/>
          <w:sz w:val="23"/>
          <w:szCs w:val="23"/>
          <w:lang w:val="es-ES" w:eastAsia="es-ES"/>
        </w:rPr>
        <w:t>.</w:t>
      </w:r>
      <w:r w:rsidRPr="00133764">
        <w:rPr>
          <w:b/>
          <w:spacing w:val="4"/>
          <w:sz w:val="23"/>
          <w:szCs w:val="23"/>
          <w:lang w:val="es-ES" w:eastAsia="es-ES"/>
        </w:rPr>
        <w:t>A</w:t>
      </w:r>
      <w:r w:rsidR="009F4FD7">
        <w:rPr>
          <w:b/>
          <w:spacing w:val="4"/>
          <w:sz w:val="23"/>
          <w:szCs w:val="23"/>
          <w:lang w:val="es-ES" w:eastAsia="es-ES"/>
        </w:rPr>
        <w:t>.</w:t>
      </w:r>
      <w:r w:rsidRPr="00133764">
        <w:rPr>
          <w:b/>
          <w:spacing w:val="4"/>
          <w:sz w:val="23"/>
          <w:szCs w:val="23"/>
          <w:lang w:val="es-ES" w:eastAsia="es-ES"/>
        </w:rPr>
        <w:t>S</w:t>
      </w:r>
      <w:r w:rsidR="009F4FD7">
        <w:rPr>
          <w:b/>
          <w:spacing w:val="4"/>
          <w:sz w:val="23"/>
          <w:szCs w:val="23"/>
          <w:lang w:val="es-ES" w:eastAsia="es-ES"/>
        </w:rPr>
        <w:t>.</w:t>
      </w:r>
      <w:r w:rsidRPr="00133764">
        <w:rPr>
          <w:b/>
          <w:spacing w:val="4"/>
          <w:sz w:val="23"/>
          <w:szCs w:val="23"/>
          <w:lang w:val="es-ES" w:eastAsia="es-ES"/>
        </w:rPr>
        <w:t>P</w:t>
      </w:r>
      <w:r w:rsidR="009F4FD7">
        <w:rPr>
          <w:b/>
          <w:spacing w:val="4"/>
          <w:sz w:val="23"/>
          <w:szCs w:val="23"/>
          <w:lang w:val="es-ES" w:eastAsia="es-ES"/>
        </w:rPr>
        <w:t>.</w:t>
      </w:r>
      <w:r w:rsidR="00133764" w:rsidRPr="00133764">
        <w:rPr>
          <w:b/>
          <w:spacing w:val="4"/>
          <w:sz w:val="23"/>
          <w:szCs w:val="23"/>
          <w:lang w:val="es-ES" w:eastAsia="es-ES"/>
        </w:rPr>
        <w:t>Y</w:t>
      </w:r>
      <w:r w:rsidR="009F4FD7">
        <w:rPr>
          <w:b/>
          <w:spacing w:val="4"/>
          <w:sz w:val="23"/>
          <w:szCs w:val="23"/>
          <w:lang w:val="es-ES" w:eastAsia="es-ES"/>
        </w:rPr>
        <w:t>.</w:t>
      </w:r>
      <w:r w:rsidR="00133764" w:rsidRPr="00133764">
        <w:rPr>
          <w:b/>
          <w:spacing w:val="4"/>
          <w:sz w:val="23"/>
          <w:szCs w:val="23"/>
          <w:lang w:val="es-ES" w:eastAsia="es-ES"/>
        </w:rPr>
        <w:t>P</w:t>
      </w:r>
      <w:r w:rsidR="009F4FD7">
        <w:rPr>
          <w:b/>
          <w:spacing w:val="4"/>
          <w:sz w:val="23"/>
          <w:szCs w:val="23"/>
          <w:lang w:val="es-ES" w:eastAsia="es-ES"/>
        </w:rPr>
        <w:t>.</w:t>
      </w:r>
      <w:r w:rsidRPr="00133764">
        <w:rPr>
          <w:b/>
          <w:spacing w:val="3"/>
          <w:sz w:val="23"/>
          <w:szCs w:val="23"/>
          <w:lang w:val="es-ES" w:eastAsia="es-ES"/>
        </w:rPr>
        <w:t>P</w:t>
      </w:r>
      <w:r w:rsidR="009F4FD7">
        <w:rPr>
          <w:b/>
          <w:spacing w:val="3"/>
          <w:sz w:val="23"/>
          <w:szCs w:val="23"/>
          <w:lang w:val="es-ES" w:eastAsia="es-ES"/>
        </w:rPr>
        <w:t>.</w:t>
      </w:r>
      <w:r w:rsidRPr="00133764">
        <w:rPr>
          <w:rFonts w:ascii="Bookman Old Style" w:hAnsi="Bookman Old Style" w:cs="Bookman Old Style"/>
          <w:b/>
          <w:bCs/>
          <w:spacing w:val="3"/>
          <w:sz w:val="23"/>
          <w:szCs w:val="23"/>
          <w:lang w:val="es-ES" w:eastAsia="es-ES"/>
        </w:rPr>
        <w:t>R.</w:t>
      </w:r>
      <w:r>
        <w:rPr>
          <w:rFonts w:ascii="Bookman Old Style" w:hAnsi="Bookman Old Style" w:cs="Bookman Old Style"/>
          <w:b/>
          <w:bCs/>
          <w:spacing w:val="3"/>
          <w:sz w:val="23"/>
          <w:szCs w:val="23"/>
          <w:lang w:val="es-ES" w:eastAsia="es-ES"/>
        </w:rPr>
        <w:t>L.</w:t>
      </w:r>
      <w:r w:rsidR="009F4FD7">
        <w:rPr>
          <w:rFonts w:ascii="Bookman Old Style" w:hAnsi="Bookman Old Style" w:cs="Bookman Old Style"/>
          <w:b/>
          <w:bCs/>
          <w:spacing w:val="3"/>
          <w:sz w:val="23"/>
          <w:szCs w:val="23"/>
          <w:lang w:val="es-ES" w:eastAsia="es-ES"/>
        </w:rPr>
        <w:t>,</w:t>
      </w:r>
      <w:r>
        <w:rPr>
          <w:rFonts w:ascii="Bookman Old Style" w:hAnsi="Bookman Old Style" w:cs="Bookman Old Style"/>
          <w:b/>
          <w:bCs/>
          <w:spacing w:val="3"/>
          <w:sz w:val="23"/>
          <w:szCs w:val="23"/>
          <w:lang w:val="es-ES" w:eastAsia="es-ES"/>
        </w:rPr>
        <w:t xml:space="preserve"> </w:t>
      </w:r>
      <w:r>
        <w:rPr>
          <w:spacing w:val="3"/>
          <w:sz w:val="23"/>
          <w:szCs w:val="23"/>
          <w:lang w:val="es-ES" w:eastAsia="es-ES"/>
        </w:rPr>
        <w:t xml:space="preserve">únicamente realizó la motivación bajo la </w:t>
      </w:r>
      <w:r>
        <w:rPr>
          <w:spacing w:val="4"/>
          <w:sz w:val="23"/>
          <w:szCs w:val="23"/>
          <w:lang w:val="es-ES" w:eastAsia="es-ES"/>
        </w:rPr>
        <w:t>consideración que a continuación se transcribe:</w:t>
      </w:r>
    </w:p>
    <w:p w:rsidR="00ED0E83" w:rsidRPr="00133764" w:rsidRDefault="00ED0E83">
      <w:pPr>
        <w:pStyle w:val="Style1"/>
        <w:kinsoku w:val="0"/>
        <w:autoSpaceDE/>
        <w:autoSpaceDN/>
        <w:adjustRightInd/>
        <w:spacing w:before="288" w:line="211" w:lineRule="auto"/>
        <w:ind w:left="864"/>
        <w:rPr>
          <w:b/>
          <w:spacing w:val="10"/>
          <w:sz w:val="21"/>
          <w:szCs w:val="21"/>
          <w:lang w:val="es-ES" w:eastAsia="es-ES"/>
        </w:rPr>
      </w:pPr>
      <w:r w:rsidRPr="00133764">
        <w:rPr>
          <w:b/>
          <w:spacing w:val="10"/>
          <w:sz w:val="21"/>
          <w:szCs w:val="21"/>
          <w:lang w:val="es-ES" w:eastAsia="es-ES"/>
        </w:rPr>
        <w:t>"CONSIDERANDO</w:t>
      </w:r>
    </w:p>
    <w:p w:rsidR="00ED0E83" w:rsidRDefault="00ED0E83" w:rsidP="00133764">
      <w:pPr>
        <w:pStyle w:val="Style19"/>
        <w:kinsoku w:val="0"/>
        <w:autoSpaceDE/>
        <w:autoSpaceDN/>
        <w:spacing w:before="288"/>
        <w:rPr>
          <w:spacing w:val="2"/>
          <w:sz w:val="21"/>
          <w:szCs w:val="21"/>
          <w:lang w:val="es-ES" w:eastAsia="es-ES"/>
        </w:rPr>
      </w:pPr>
      <w:r w:rsidRPr="00133764">
        <w:rPr>
          <w:b/>
          <w:spacing w:val="4"/>
          <w:sz w:val="21"/>
          <w:szCs w:val="21"/>
          <w:lang w:val="es-ES" w:eastAsia="es-ES"/>
        </w:rPr>
        <w:t>PRIMERO:</w:t>
      </w:r>
      <w:r>
        <w:rPr>
          <w:spacing w:val="4"/>
          <w:sz w:val="21"/>
          <w:szCs w:val="21"/>
          <w:lang w:val="es-ES" w:eastAsia="es-ES"/>
        </w:rPr>
        <w:t xml:space="preserve"> Que por </w:t>
      </w:r>
      <w:r w:rsidR="00133764">
        <w:rPr>
          <w:spacing w:val="4"/>
          <w:sz w:val="21"/>
          <w:szCs w:val="21"/>
          <w:lang w:val="es-ES" w:eastAsia="es-ES"/>
        </w:rPr>
        <w:t>m</w:t>
      </w:r>
      <w:r>
        <w:rPr>
          <w:spacing w:val="4"/>
          <w:sz w:val="21"/>
          <w:szCs w:val="21"/>
          <w:lang w:val="es-ES" w:eastAsia="es-ES"/>
        </w:rPr>
        <w:t xml:space="preserve">edio de la Ley 8955 se reforma la Ley 3284, Código de </w:t>
      </w:r>
      <w:r>
        <w:rPr>
          <w:spacing w:val="6"/>
          <w:sz w:val="21"/>
          <w:szCs w:val="21"/>
          <w:lang w:val="es-ES" w:eastAsia="es-ES"/>
        </w:rPr>
        <w:t xml:space="preserve">Comercio, de 30 de abril de </w:t>
      </w:r>
      <w:r>
        <w:rPr>
          <w:rFonts w:ascii="Arial" w:hAnsi="Arial" w:cs="Arial"/>
          <w:spacing w:val="-4"/>
          <w:sz w:val="19"/>
          <w:szCs w:val="19"/>
          <w:lang w:val="es-ES" w:eastAsia="es-ES"/>
        </w:rPr>
        <w:t xml:space="preserve">1964 y </w:t>
      </w:r>
      <w:r>
        <w:rPr>
          <w:spacing w:val="6"/>
          <w:sz w:val="21"/>
          <w:szCs w:val="21"/>
          <w:lang w:val="es-ES" w:eastAsia="es-ES"/>
        </w:rPr>
        <w:t xml:space="preserve">la Ley </w:t>
      </w:r>
      <w:r>
        <w:rPr>
          <w:rFonts w:ascii="Arial" w:hAnsi="Arial" w:cs="Arial"/>
          <w:spacing w:val="-4"/>
          <w:sz w:val="19"/>
          <w:szCs w:val="19"/>
          <w:lang w:val="es-ES" w:eastAsia="es-ES"/>
        </w:rPr>
        <w:t xml:space="preserve">7969, </w:t>
      </w:r>
      <w:r>
        <w:rPr>
          <w:spacing w:val="6"/>
          <w:sz w:val="21"/>
          <w:szCs w:val="21"/>
          <w:lang w:val="es-ES" w:eastAsia="es-ES"/>
        </w:rPr>
        <w:t xml:space="preserve">Ley Reguladora del Servicio </w:t>
      </w:r>
      <w:r>
        <w:rPr>
          <w:spacing w:val="3"/>
          <w:sz w:val="21"/>
          <w:szCs w:val="21"/>
          <w:lang w:val="es-ES" w:eastAsia="es-ES"/>
        </w:rPr>
        <w:t xml:space="preserve">Público de Transporte Remunerado de Personas en Vehículos en la modalidad de </w:t>
      </w:r>
      <w:r>
        <w:rPr>
          <w:spacing w:val="1"/>
          <w:sz w:val="21"/>
          <w:szCs w:val="21"/>
          <w:lang w:val="es-ES" w:eastAsia="es-ES"/>
        </w:rPr>
        <w:t xml:space="preserve">taxi, de 22 de diciembre de 1999, misma que fue publicada en el Alcance 40 a La </w:t>
      </w:r>
      <w:r>
        <w:rPr>
          <w:spacing w:val="2"/>
          <w:sz w:val="21"/>
          <w:szCs w:val="21"/>
          <w:lang w:val="es-ES" w:eastAsia="es-ES"/>
        </w:rPr>
        <w:t>Gaceta 131 del 7 de julio del 2011.</w:t>
      </w:r>
    </w:p>
    <w:p w:rsidR="00ED0E83" w:rsidRDefault="00ED0E83" w:rsidP="00133764">
      <w:pPr>
        <w:pStyle w:val="Style19"/>
        <w:kinsoku w:val="0"/>
        <w:autoSpaceDE/>
        <w:autoSpaceDN/>
        <w:rPr>
          <w:spacing w:val="3"/>
          <w:sz w:val="21"/>
          <w:szCs w:val="21"/>
          <w:lang w:val="es-ES" w:eastAsia="es-ES"/>
        </w:rPr>
      </w:pPr>
      <w:r w:rsidRPr="00133764">
        <w:rPr>
          <w:b/>
          <w:spacing w:val="4"/>
          <w:sz w:val="21"/>
          <w:szCs w:val="21"/>
          <w:lang w:val="es-ES" w:eastAsia="es-ES"/>
        </w:rPr>
        <w:t>SEGUNDO:</w:t>
      </w:r>
      <w:r>
        <w:rPr>
          <w:spacing w:val="4"/>
          <w:sz w:val="21"/>
          <w:szCs w:val="21"/>
          <w:lang w:val="es-ES" w:eastAsia="es-ES"/>
        </w:rPr>
        <w:t xml:space="preserve"> Que ante la publicación de la Ley 8955, el Consejo de Transporte Público procedió a realizar la recepción de requisitos establecidos en dicha norma </w:t>
      </w:r>
      <w:r>
        <w:rPr>
          <w:spacing w:val="6"/>
          <w:sz w:val="21"/>
          <w:szCs w:val="21"/>
          <w:lang w:val="es-ES" w:eastAsia="es-ES"/>
        </w:rPr>
        <w:t xml:space="preserve">a efectos de determinar la acreditación respectiva a quienes cumplan con los </w:t>
      </w:r>
      <w:r>
        <w:rPr>
          <w:spacing w:val="3"/>
          <w:sz w:val="21"/>
          <w:szCs w:val="21"/>
          <w:lang w:val="es-ES" w:eastAsia="es-ES"/>
        </w:rPr>
        <w:t>mismos y con ello dar cumplimiento a lo dispuesto en los transitorios de dicha ley.</w:t>
      </w:r>
    </w:p>
    <w:p w:rsidR="00ED0E83" w:rsidRDefault="00ED0E83" w:rsidP="00133764">
      <w:pPr>
        <w:pStyle w:val="Style19"/>
        <w:kinsoku w:val="0"/>
        <w:autoSpaceDE/>
        <w:autoSpaceDN/>
        <w:spacing w:before="252"/>
        <w:rPr>
          <w:spacing w:val="3"/>
          <w:sz w:val="21"/>
          <w:szCs w:val="21"/>
          <w:lang w:val="es-ES" w:eastAsia="es-ES"/>
        </w:rPr>
      </w:pPr>
      <w:r w:rsidRPr="00133764">
        <w:rPr>
          <w:b/>
          <w:spacing w:val="7"/>
          <w:sz w:val="21"/>
          <w:szCs w:val="21"/>
          <w:lang w:val="es-ES" w:eastAsia="es-ES"/>
        </w:rPr>
        <w:t>TERCERO:</w:t>
      </w:r>
      <w:r>
        <w:rPr>
          <w:spacing w:val="7"/>
          <w:sz w:val="21"/>
          <w:szCs w:val="21"/>
          <w:lang w:val="es-ES" w:eastAsia="es-ES"/>
        </w:rPr>
        <w:t xml:space="preserve"> Que con el objeto de verificar el cumplimiento de requisitos se </w:t>
      </w:r>
      <w:r>
        <w:rPr>
          <w:spacing w:val="6"/>
          <w:sz w:val="21"/>
          <w:szCs w:val="21"/>
          <w:lang w:val="es-ES" w:eastAsia="es-ES"/>
        </w:rPr>
        <w:t>conformaron las comisiones de trabajo correspondientes, y se e</w:t>
      </w:r>
      <w:r w:rsidR="004714DC">
        <w:rPr>
          <w:spacing w:val="6"/>
          <w:sz w:val="21"/>
          <w:szCs w:val="21"/>
          <w:lang w:val="es-ES" w:eastAsia="es-ES"/>
        </w:rPr>
        <w:t>m</w:t>
      </w:r>
      <w:r>
        <w:rPr>
          <w:spacing w:val="6"/>
          <w:sz w:val="21"/>
          <w:szCs w:val="21"/>
          <w:lang w:val="es-ES" w:eastAsia="es-ES"/>
        </w:rPr>
        <w:t xml:space="preserve">itieron los </w:t>
      </w:r>
      <w:r>
        <w:rPr>
          <w:spacing w:val="-1"/>
          <w:sz w:val="21"/>
          <w:szCs w:val="21"/>
          <w:lang w:val="es-ES" w:eastAsia="es-ES"/>
        </w:rPr>
        <w:t xml:space="preserve">informes que en esta sesión se conocen para determinar la acreditación de aquellas personas físicas o jurídicas que lograron acreditar su situación cumpliendo con los </w:t>
      </w:r>
      <w:r>
        <w:rPr>
          <w:spacing w:val="3"/>
          <w:sz w:val="21"/>
          <w:szCs w:val="21"/>
          <w:lang w:val="es-ES" w:eastAsia="es-ES"/>
        </w:rPr>
        <w:t>requisitos dispuestos en los transitorios de la Ley 8955.</w:t>
      </w:r>
    </w:p>
    <w:p w:rsidR="00ED0E83" w:rsidRDefault="00ED0E83" w:rsidP="00133764">
      <w:pPr>
        <w:pStyle w:val="Style19"/>
        <w:kinsoku w:val="0"/>
        <w:autoSpaceDE/>
        <w:autoSpaceDN/>
        <w:rPr>
          <w:spacing w:val="3"/>
          <w:sz w:val="21"/>
          <w:szCs w:val="21"/>
          <w:lang w:val="es-ES" w:eastAsia="es-ES"/>
        </w:rPr>
      </w:pPr>
      <w:r w:rsidRPr="00133764">
        <w:rPr>
          <w:b/>
          <w:spacing w:val="5"/>
          <w:sz w:val="21"/>
          <w:szCs w:val="21"/>
          <w:lang w:val="es-ES" w:eastAsia="es-ES"/>
        </w:rPr>
        <w:t>CUARTO:</w:t>
      </w:r>
      <w:r>
        <w:rPr>
          <w:spacing w:val="5"/>
          <w:sz w:val="21"/>
          <w:szCs w:val="21"/>
          <w:lang w:val="es-ES" w:eastAsia="es-ES"/>
        </w:rPr>
        <w:t xml:space="preserve"> Que ante la Sala Constitucional se encuentra pendiente de resolución </w:t>
      </w:r>
      <w:r>
        <w:rPr>
          <w:spacing w:val="3"/>
          <w:sz w:val="21"/>
          <w:szCs w:val="21"/>
          <w:lang w:val="es-ES" w:eastAsia="es-ES"/>
        </w:rPr>
        <w:t xml:space="preserve">la acción de inconstitucionalidad contra el transitorio 1 de la Ley 8955, presentada </w:t>
      </w:r>
      <w:r>
        <w:rPr>
          <w:spacing w:val="2"/>
          <w:sz w:val="21"/>
          <w:szCs w:val="21"/>
          <w:lang w:val="es-ES" w:eastAsia="es-ES"/>
        </w:rPr>
        <w:t>por la empresa T</w:t>
      </w:r>
      <w:r w:rsidR="009F4FD7">
        <w:rPr>
          <w:spacing w:val="2"/>
          <w:sz w:val="21"/>
          <w:szCs w:val="21"/>
          <w:lang w:val="es-ES" w:eastAsia="es-ES"/>
        </w:rPr>
        <w:t>.</w:t>
      </w:r>
      <w:r>
        <w:rPr>
          <w:spacing w:val="2"/>
          <w:sz w:val="21"/>
          <w:szCs w:val="21"/>
          <w:lang w:val="es-ES" w:eastAsia="es-ES"/>
        </w:rPr>
        <w:t>T</w:t>
      </w:r>
      <w:r w:rsidR="009F4FD7">
        <w:rPr>
          <w:spacing w:val="2"/>
          <w:sz w:val="21"/>
          <w:szCs w:val="21"/>
          <w:lang w:val="es-ES" w:eastAsia="es-ES"/>
        </w:rPr>
        <w:t>.</w:t>
      </w:r>
      <w:r>
        <w:rPr>
          <w:spacing w:val="2"/>
          <w:sz w:val="21"/>
          <w:szCs w:val="21"/>
          <w:lang w:val="es-ES" w:eastAsia="es-ES"/>
        </w:rPr>
        <w:t>V</w:t>
      </w:r>
      <w:r w:rsidR="009F4FD7">
        <w:rPr>
          <w:spacing w:val="2"/>
          <w:sz w:val="21"/>
          <w:szCs w:val="21"/>
          <w:lang w:val="es-ES" w:eastAsia="es-ES"/>
        </w:rPr>
        <w:t>.</w:t>
      </w:r>
      <w:r>
        <w:rPr>
          <w:spacing w:val="2"/>
          <w:sz w:val="21"/>
          <w:szCs w:val="21"/>
          <w:lang w:val="es-ES" w:eastAsia="es-ES"/>
        </w:rPr>
        <w:t xml:space="preserve">S.A., y correspondiente al expediente </w:t>
      </w:r>
      <w:r w:rsidR="009F4FD7">
        <w:rPr>
          <w:spacing w:val="2"/>
          <w:sz w:val="21"/>
          <w:szCs w:val="21"/>
          <w:lang w:val="es-ES" w:eastAsia="es-ES"/>
        </w:rPr>
        <w:t xml:space="preserve">11-010289-0007-CO </w:t>
      </w:r>
      <w:r>
        <w:rPr>
          <w:spacing w:val="6"/>
          <w:sz w:val="21"/>
          <w:szCs w:val="21"/>
          <w:lang w:val="es-ES" w:eastAsia="es-ES"/>
        </w:rPr>
        <w:t xml:space="preserve">al cual se presentaron una serie de coadyuvancias por quienes </w:t>
      </w:r>
      <w:r>
        <w:rPr>
          <w:spacing w:val="3"/>
          <w:sz w:val="21"/>
          <w:szCs w:val="21"/>
          <w:lang w:val="es-ES" w:eastAsia="es-ES"/>
        </w:rPr>
        <w:t>se consideraron afectados por la norma impugnada.</w:t>
      </w:r>
    </w:p>
    <w:p w:rsidR="00ED0E83" w:rsidRDefault="00ED0E83" w:rsidP="00133764">
      <w:pPr>
        <w:pStyle w:val="Style1"/>
        <w:kinsoku w:val="0"/>
        <w:autoSpaceDE/>
        <w:autoSpaceDN/>
        <w:adjustRightInd/>
        <w:spacing w:before="216" w:after="900"/>
        <w:ind w:left="864" w:right="936"/>
        <w:jc w:val="both"/>
        <w:rPr>
          <w:spacing w:val="5"/>
          <w:sz w:val="21"/>
          <w:szCs w:val="21"/>
          <w:lang w:val="es-ES" w:eastAsia="es-ES"/>
        </w:rPr>
      </w:pPr>
      <w:r w:rsidRPr="00133764">
        <w:rPr>
          <w:b/>
          <w:spacing w:val="33"/>
          <w:sz w:val="21"/>
          <w:szCs w:val="21"/>
          <w:lang w:val="es-ES" w:eastAsia="es-ES"/>
        </w:rPr>
        <w:t>QUINTO: QUINTO</w:t>
      </w:r>
      <w:r>
        <w:rPr>
          <w:spacing w:val="33"/>
          <w:sz w:val="21"/>
          <w:szCs w:val="21"/>
          <w:lang w:val="es-ES" w:eastAsia="es-ES"/>
        </w:rPr>
        <w:t>: Que ante la existencia de de la acción de</w:t>
      </w:r>
      <w:r w:rsidR="004714DC">
        <w:rPr>
          <w:spacing w:val="33"/>
          <w:sz w:val="21"/>
          <w:szCs w:val="21"/>
          <w:lang w:val="es-ES" w:eastAsia="es-ES"/>
        </w:rPr>
        <w:t xml:space="preserve"> i</w:t>
      </w:r>
      <w:r>
        <w:rPr>
          <w:spacing w:val="5"/>
          <w:sz w:val="21"/>
          <w:szCs w:val="21"/>
          <w:lang w:val="es-ES" w:eastAsia="es-ES"/>
        </w:rPr>
        <w:t>nconstitucionalidad 11-010289-0007-00 y siendo que la misma aún se encuentra</w:t>
      </w:r>
    </w:p>
    <w:p w:rsidR="00133764" w:rsidRDefault="00133764">
      <w:pPr>
        <w:pStyle w:val="Style1"/>
        <w:kinsoku w:val="0"/>
        <w:autoSpaceDE/>
        <w:autoSpaceDN/>
        <w:adjustRightInd/>
        <w:spacing w:line="204" w:lineRule="auto"/>
        <w:ind w:right="144"/>
        <w:jc w:val="right"/>
        <w:rPr>
          <w:sz w:val="21"/>
          <w:szCs w:val="21"/>
          <w:lang w:val="es-ES" w:eastAsia="es-ES"/>
        </w:rPr>
      </w:pPr>
    </w:p>
    <w:p w:rsidR="009F4FD7" w:rsidRDefault="009F4FD7">
      <w:pPr>
        <w:pStyle w:val="Style1"/>
        <w:kinsoku w:val="0"/>
        <w:autoSpaceDE/>
        <w:autoSpaceDN/>
        <w:adjustRightInd/>
        <w:spacing w:line="204" w:lineRule="auto"/>
        <w:ind w:right="144"/>
        <w:jc w:val="right"/>
        <w:rPr>
          <w:sz w:val="21"/>
          <w:szCs w:val="21"/>
          <w:lang w:val="es-ES" w:eastAsia="es-ES"/>
        </w:rPr>
      </w:pPr>
    </w:p>
    <w:p w:rsidR="00ED0E83" w:rsidRDefault="00ED0E83">
      <w:pPr>
        <w:pStyle w:val="Style19"/>
        <w:kinsoku w:val="0"/>
        <w:autoSpaceDE/>
        <w:autoSpaceDN/>
        <w:spacing w:before="0"/>
        <w:ind w:left="936"/>
        <w:rPr>
          <w:spacing w:val="2"/>
          <w:sz w:val="21"/>
          <w:szCs w:val="21"/>
          <w:lang w:val="es-ES" w:eastAsia="es-ES"/>
        </w:rPr>
      </w:pPr>
      <w:proofErr w:type="gramStart"/>
      <w:r>
        <w:rPr>
          <w:spacing w:val="5"/>
          <w:sz w:val="21"/>
          <w:szCs w:val="21"/>
          <w:lang w:val="es-ES" w:eastAsia="es-ES"/>
        </w:rPr>
        <w:lastRenderedPageBreak/>
        <w:t>pendiente</w:t>
      </w:r>
      <w:proofErr w:type="gramEnd"/>
      <w:r>
        <w:rPr>
          <w:spacing w:val="5"/>
          <w:sz w:val="21"/>
          <w:szCs w:val="21"/>
          <w:lang w:val="es-ES" w:eastAsia="es-ES"/>
        </w:rPr>
        <w:t xml:space="preserve"> de resolución por parte de la Sala Constitucional, este proceso de acreditación de permisos especiales estables de taxi debe quedar a lo que en </w:t>
      </w:r>
      <w:r>
        <w:rPr>
          <w:spacing w:val="2"/>
          <w:sz w:val="21"/>
          <w:szCs w:val="21"/>
          <w:lang w:val="es-ES" w:eastAsia="es-ES"/>
        </w:rPr>
        <w:t>definitiva resuelva dicha Sala. (Léase el folio 16 del expediente TAT-037-13)</w:t>
      </w:r>
    </w:p>
    <w:p w:rsidR="00ED0E83" w:rsidRDefault="00ED0E83">
      <w:pPr>
        <w:pStyle w:val="Style3"/>
        <w:kinsoku w:val="0"/>
        <w:autoSpaceDE/>
        <w:autoSpaceDN/>
        <w:ind w:left="72"/>
        <w:rPr>
          <w:spacing w:val="4"/>
          <w:sz w:val="21"/>
          <w:szCs w:val="21"/>
          <w:lang w:val="es-ES" w:eastAsia="es-ES"/>
        </w:rPr>
      </w:pPr>
      <w:r>
        <w:rPr>
          <w:spacing w:val="4"/>
          <w:sz w:val="21"/>
          <w:szCs w:val="21"/>
          <w:lang w:val="es-ES" w:eastAsia="es-ES"/>
        </w:rPr>
        <w:t xml:space="preserve">De acuerdo a lo indicado en Artículos 2.2.57 de la Sesión Extraordinaria 2-2012 del 16 de abril del </w:t>
      </w:r>
      <w:r>
        <w:rPr>
          <w:spacing w:val="3"/>
          <w:sz w:val="21"/>
          <w:szCs w:val="21"/>
          <w:lang w:val="es-ES" w:eastAsia="es-ES"/>
        </w:rPr>
        <w:t xml:space="preserve">2012 modificado por el 3.1 de la Sesión Ordinaria 42-2012 del 2 de julio del 2012, </w:t>
      </w:r>
      <w:r>
        <w:rPr>
          <w:i/>
          <w:iCs/>
          <w:spacing w:val="3"/>
          <w:sz w:val="22"/>
          <w:szCs w:val="22"/>
          <w:lang w:val="es-ES" w:eastAsia="es-ES"/>
        </w:rPr>
        <w:t xml:space="preserve">son las mismas </w:t>
      </w:r>
      <w:r>
        <w:rPr>
          <w:i/>
          <w:iCs/>
          <w:sz w:val="22"/>
          <w:szCs w:val="22"/>
          <w:lang w:val="es-ES" w:eastAsia="es-ES"/>
        </w:rPr>
        <w:t>para iodos los acuerdos re</w:t>
      </w:r>
      <w:r w:rsidR="00113B92">
        <w:rPr>
          <w:i/>
          <w:iCs/>
          <w:sz w:val="22"/>
          <w:szCs w:val="22"/>
          <w:lang w:val="es-ES" w:eastAsia="es-ES"/>
        </w:rPr>
        <w:t>fe</w:t>
      </w:r>
      <w:r>
        <w:rPr>
          <w:i/>
          <w:iCs/>
          <w:sz w:val="22"/>
          <w:szCs w:val="22"/>
          <w:lang w:val="es-ES" w:eastAsia="es-ES"/>
        </w:rPr>
        <w:t xml:space="preserve">rentes a la aprobación o denegatoria de las solicitudes de los permisos </w:t>
      </w:r>
      <w:r>
        <w:rPr>
          <w:i/>
          <w:iCs/>
          <w:spacing w:val="2"/>
          <w:sz w:val="22"/>
          <w:szCs w:val="22"/>
          <w:lang w:val="es-ES" w:eastAsia="es-ES"/>
        </w:rPr>
        <w:t xml:space="preserve">para servicios especiales estables de taxi, </w:t>
      </w:r>
      <w:r>
        <w:rPr>
          <w:spacing w:val="2"/>
          <w:sz w:val="21"/>
          <w:szCs w:val="21"/>
          <w:lang w:val="es-ES" w:eastAsia="es-ES"/>
        </w:rPr>
        <w:t xml:space="preserve">y con base en ellas para el caso concreto aquí estudiado </w:t>
      </w:r>
      <w:r>
        <w:rPr>
          <w:spacing w:val="8"/>
          <w:sz w:val="21"/>
          <w:szCs w:val="21"/>
          <w:lang w:val="es-ES" w:eastAsia="es-ES"/>
        </w:rPr>
        <w:t xml:space="preserve">acordó denegar el permiso por estimar que no cumplió con los requisitos establecidos en los </w:t>
      </w:r>
      <w:r>
        <w:rPr>
          <w:spacing w:val="4"/>
          <w:sz w:val="21"/>
          <w:szCs w:val="21"/>
          <w:lang w:val="es-ES" w:eastAsia="es-ES"/>
        </w:rPr>
        <w:t xml:space="preserve">transitorios de la Ley 8955 para su acreditación, sin que el Consejo de Transporte Público, haya </w:t>
      </w:r>
      <w:r>
        <w:rPr>
          <w:spacing w:val="3"/>
          <w:sz w:val="21"/>
          <w:szCs w:val="21"/>
          <w:lang w:val="es-ES" w:eastAsia="es-ES"/>
        </w:rPr>
        <w:t xml:space="preserve">acreditado en la documentación remitida a este Tribunal, la existencia de un análisis de la solicitud, </w:t>
      </w:r>
      <w:r>
        <w:rPr>
          <w:spacing w:val="4"/>
          <w:sz w:val="21"/>
          <w:szCs w:val="21"/>
          <w:lang w:val="es-ES" w:eastAsia="es-ES"/>
        </w:rPr>
        <w:t xml:space="preserve">como bien lo ha señala el recurrente, en el cual se determine en qué consistió la valoración de cada </w:t>
      </w:r>
      <w:r>
        <w:rPr>
          <w:spacing w:val="5"/>
          <w:sz w:val="21"/>
          <w:szCs w:val="21"/>
          <w:lang w:val="es-ES" w:eastAsia="es-ES"/>
        </w:rPr>
        <w:t xml:space="preserve">uno de los requisitos aportados por el solicitante, y cuál o cuáles de ellos no cumplieron con lo </w:t>
      </w:r>
      <w:r>
        <w:rPr>
          <w:spacing w:val="1"/>
          <w:sz w:val="21"/>
          <w:szCs w:val="21"/>
          <w:lang w:val="es-ES" w:eastAsia="es-ES"/>
        </w:rPr>
        <w:t xml:space="preserve">estipulado en </w:t>
      </w:r>
      <w:r>
        <w:rPr>
          <w:rFonts w:ascii="Bookman Old Style" w:hAnsi="Bookman Old Style" w:cs="Bookman Old Style"/>
          <w:spacing w:val="1"/>
          <w:sz w:val="22"/>
          <w:szCs w:val="22"/>
          <w:lang w:val="es-ES" w:eastAsia="es-ES"/>
        </w:rPr>
        <w:t xml:space="preserve">la </w:t>
      </w:r>
      <w:r>
        <w:rPr>
          <w:spacing w:val="1"/>
          <w:sz w:val="21"/>
          <w:szCs w:val="21"/>
          <w:lang w:val="es-ES" w:eastAsia="es-ES"/>
        </w:rPr>
        <w:t xml:space="preserve">Ley N° 8955, y la indicación de los parámetros de valoración y bajo cuales de los </w:t>
      </w:r>
      <w:r>
        <w:rPr>
          <w:spacing w:val="4"/>
          <w:sz w:val="21"/>
          <w:szCs w:val="21"/>
          <w:lang w:val="es-ES" w:eastAsia="es-ES"/>
        </w:rPr>
        <w:t>Transitorios fue evaluada la solicitud.</w:t>
      </w:r>
    </w:p>
    <w:p w:rsidR="00ED0E83" w:rsidRDefault="00ED0E83">
      <w:pPr>
        <w:pStyle w:val="Style3"/>
        <w:kinsoku w:val="0"/>
        <w:autoSpaceDE/>
        <w:autoSpaceDN/>
        <w:spacing w:before="360"/>
        <w:ind w:left="72" w:right="72"/>
        <w:rPr>
          <w:spacing w:val="3"/>
          <w:sz w:val="21"/>
          <w:szCs w:val="21"/>
          <w:lang w:val="es-ES" w:eastAsia="es-ES"/>
        </w:rPr>
      </w:pPr>
      <w:r>
        <w:rPr>
          <w:spacing w:val="3"/>
          <w:sz w:val="21"/>
          <w:szCs w:val="21"/>
          <w:lang w:val="es-ES" w:eastAsia="es-ES"/>
        </w:rPr>
        <w:t xml:space="preserve">Lo anterior es un tema de suma relevancia y que la doctrina y jurisprudencia nacional ha abordado </w:t>
      </w:r>
      <w:r>
        <w:rPr>
          <w:spacing w:val="4"/>
          <w:sz w:val="21"/>
          <w:szCs w:val="21"/>
          <w:lang w:val="es-ES" w:eastAsia="es-ES"/>
        </w:rPr>
        <w:t xml:space="preserve">como un problema de falta de motivación del acto administrativo. El tratadista y Magistrado de la </w:t>
      </w:r>
      <w:r>
        <w:rPr>
          <w:spacing w:val="3"/>
          <w:sz w:val="21"/>
          <w:szCs w:val="21"/>
          <w:lang w:val="es-ES" w:eastAsia="es-ES"/>
        </w:rPr>
        <w:t xml:space="preserve">Sala Constitucional, Dr. Ernesto </w:t>
      </w:r>
      <w:proofErr w:type="spellStart"/>
      <w:r>
        <w:rPr>
          <w:spacing w:val="3"/>
          <w:sz w:val="21"/>
          <w:szCs w:val="21"/>
          <w:lang w:val="es-ES" w:eastAsia="es-ES"/>
        </w:rPr>
        <w:t>Jinesta</w:t>
      </w:r>
      <w:proofErr w:type="spellEnd"/>
      <w:r>
        <w:rPr>
          <w:spacing w:val="3"/>
          <w:sz w:val="21"/>
          <w:szCs w:val="21"/>
          <w:lang w:val="es-ES" w:eastAsia="es-ES"/>
        </w:rPr>
        <w:t xml:space="preserve"> Lobo, ha comentado lo siguiente:</w:t>
      </w:r>
    </w:p>
    <w:p w:rsidR="00ED0E83" w:rsidRDefault="00ED0E83">
      <w:pPr>
        <w:pStyle w:val="Style19"/>
        <w:kinsoku w:val="0"/>
        <w:autoSpaceDE/>
        <w:autoSpaceDN/>
        <w:spacing w:before="288"/>
        <w:rPr>
          <w:spacing w:val="1"/>
          <w:sz w:val="21"/>
          <w:szCs w:val="21"/>
          <w:lang w:val="es-ES" w:eastAsia="es-ES"/>
        </w:rPr>
      </w:pPr>
      <w:r>
        <w:rPr>
          <w:spacing w:val="-1"/>
          <w:sz w:val="21"/>
          <w:szCs w:val="21"/>
          <w:lang w:val="es-ES" w:eastAsia="es-ES"/>
        </w:rPr>
        <w:t xml:space="preserve">"La rnotivación se traduce en una declaración de cuáles son las circunstancias de hecho </w:t>
      </w:r>
      <w:r w:rsidR="00113B92">
        <w:rPr>
          <w:sz w:val="21"/>
          <w:szCs w:val="21"/>
          <w:lang w:val="es-ES" w:eastAsia="es-ES"/>
        </w:rPr>
        <w:t>y de</w:t>
      </w:r>
      <w:r>
        <w:rPr>
          <w:sz w:val="21"/>
          <w:szCs w:val="21"/>
          <w:lang w:val="es-ES" w:eastAsia="es-ES"/>
        </w:rPr>
        <w:t xml:space="preserve"> derecho que han llevado a la respectiva administración pública al dictado o </w:t>
      </w:r>
      <w:r>
        <w:rPr>
          <w:spacing w:val="1"/>
          <w:sz w:val="21"/>
          <w:szCs w:val="21"/>
          <w:lang w:val="es-ES" w:eastAsia="es-ES"/>
        </w:rPr>
        <w:t xml:space="preserve">emanación del acto administrativo. La motivación es la expresión formal del motivo </w:t>
      </w:r>
      <w:r>
        <w:rPr>
          <w:spacing w:val="4"/>
          <w:sz w:val="21"/>
          <w:szCs w:val="21"/>
          <w:lang w:val="es-ES" w:eastAsia="es-ES"/>
        </w:rPr>
        <w:t xml:space="preserve">y, normalmente, en cualquier resolución administrativa, está contenida en los </w:t>
      </w:r>
      <w:r>
        <w:rPr>
          <w:spacing w:val="3"/>
          <w:sz w:val="21"/>
          <w:szCs w:val="21"/>
          <w:lang w:val="es-ES" w:eastAsia="es-ES"/>
        </w:rPr>
        <w:t xml:space="preserve">denominados "considerandos" —parte considerativa-. La motivación, al consistir </w:t>
      </w:r>
      <w:r>
        <w:rPr>
          <w:sz w:val="21"/>
          <w:szCs w:val="21"/>
          <w:lang w:val="es-ES" w:eastAsia="es-ES"/>
        </w:rPr>
        <w:t xml:space="preserve">en una enunciación de los hechos y del fundamento jurídico que la administración </w:t>
      </w:r>
      <w:r>
        <w:rPr>
          <w:spacing w:val="1"/>
          <w:sz w:val="21"/>
          <w:szCs w:val="21"/>
          <w:lang w:val="es-ES" w:eastAsia="es-ES"/>
        </w:rPr>
        <w:t xml:space="preserve">pública tuvo en cuenta para emitir su decisión o voluntad, constituye un medio de </w:t>
      </w:r>
      <w:r>
        <w:rPr>
          <w:spacing w:val="3"/>
          <w:sz w:val="21"/>
          <w:szCs w:val="21"/>
          <w:lang w:val="es-ES" w:eastAsia="es-ES"/>
        </w:rPr>
        <w:t xml:space="preserve">prueba de la intencionalidad de esta y una pauta indispensable para interpretar y </w:t>
      </w:r>
      <w:r>
        <w:rPr>
          <w:spacing w:val="1"/>
          <w:sz w:val="21"/>
          <w:szCs w:val="21"/>
          <w:lang w:val="es-ES" w:eastAsia="es-ES"/>
        </w:rPr>
        <w:t>aplicar el respectivo acto administrativo.</w:t>
      </w:r>
    </w:p>
    <w:p w:rsidR="00ED0E83" w:rsidRDefault="00ED0E83">
      <w:pPr>
        <w:pStyle w:val="Style1"/>
        <w:kinsoku w:val="0"/>
        <w:autoSpaceDE/>
        <w:autoSpaceDN/>
        <w:adjustRightInd/>
        <w:spacing w:before="180" w:after="1008"/>
        <w:ind w:left="864" w:right="936"/>
        <w:jc w:val="both"/>
        <w:rPr>
          <w:spacing w:val="1"/>
          <w:sz w:val="21"/>
          <w:szCs w:val="21"/>
          <w:lang w:val="es-ES" w:eastAsia="es-ES"/>
        </w:rPr>
      </w:pPr>
      <w:r>
        <w:rPr>
          <w:spacing w:val="-3"/>
          <w:sz w:val="21"/>
          <w:szCs w:val="21"/>
          <w:lang w:val="es-ES" w:eastAsia="es-ES"/>
        </w:rPr>
        <w:t xml:space="preserve">La Sala Constitucional, en diversos y reiterados pronunciamientos ha señalado que la </w:t>
      </w:r>
      <w:r>
        <w:rPr>
          <w:sz w:val="21"/>
          <w:szCs w:val="21"/>
          <w:lang w:val="es-ES" w:eastAsia="es-ES"/>
        </w:rPr>
        <w:t xml:space="preserve">debida motivación del acto administrativo final y de los de trámite forma parte del debido proceso. Así, en el Voto No. 15-90 de las 16:45 hrs. del 5 de enero de 1990, </w:t>
      </w:r>
      <w:r>
        <w:rPr>
          <w:spacing w:val="3"/>
          <w:sz w:val="21"/>
          <w:szCs w:val="21"/>
          <w:lang w:val="es-ES" w:eastAsia="es-ES"/>
        </w:rPr>
        <w:t xml:space="preserve">indicó que el debido proceso comprende la "notificación adecuada de la decisión que dieta la administración y de los motivos en que ella se funde". El principio </w:t>
      </w:r>
      <w:r>
        <w:rPr>
          <w:spacing w:val="-4"/>
          <w:sz w:val="21"/>
          <w:szCs w:val="21"/>
          <w:lang w:val="es-ES" w:eastAsia="es-ES"/>
        </w:rPr>
        <w:t xml:space="preserve">general es la obligación de motivar todos los actos administrativos, dado que, la misma </w:t>
      </w:r>
      <w:r>
        <w:rPr>
          <w:spacing w:val="2"/>
          <w:sz w:val="21"/>
          <w:szCs w:val="21"/>
          <w:lang w:val="es-ES" w:eastAsia="es-ES"/>
        </w:rPr>
        <w:t xml:space="preserve">dimana de la observancia y aplicación del principio de legalidad por parte de los </w:t>
      </w:r>
      <w:r>
        <w:rPr>
          <w:spacing w:val="3"/>
          <w:sz w:val="21"/>
          <w:szCs w:val="21"/>
          <w:lang w:val="es-ES" w:eastAsia="es-ES"/>
        </w:rPr>
        <w:t xml:space="preserve">entes y órganos públicos. Desde la perspectiva del administrado. </w:t>
      </w:r>
      <w:proofErr w:type="gramStart"/>
      <w:r>
        <w:rPr>
          <w:spacing w:val="3"/>
          <w:sz w:val="21"/>
          <w:szCs w:val="21"/>
          <w:lang w:val="es-ES" w:eastAsia="es-ES"/>
        </w:rPr>
        <w:t>la</w:t>
      </w:r>
      <w:proofErr w:type="gramEnd"/>
      <w:r>
        <w:rPr>
          <w:spacing w:val="3"/>
          <w:sz w:val="21"/>
          <w:szCs w:val="21"/>
          <w:lang w:val="es-ES" w:eastAsia="es-ES"/>
        </w:rPr>
        <w:t xml:space="preserve"> motivación </w:t>
      </w:r>
      <w:r>
        <w:rPr>
          <w:spacing w:val="5"/>
          <w:sz w:val="21"/>
          <w:szCs w:val="21"/>
          <w:lang w:val="es-ES" w:eastAsia="es-ES"/>
        </w:rPr>
        <w:t xml:space="preserve">supone una mayor protección de sus derechos, puesto que, del cumplimiento </w:t>
      </w:r>
      <w:r>
        <w:rPr>
          <w:spacing w:val="4"/>
          <w:sz w:val="21"/>
          <w:szCs w:val="21"/>
          <w:lang w:val="es-ES" w:eastAsia="es-ES"/>
        </w:rPr>
        <w:t xml:space="preserve">efectivo de la obligación de motivar por parte de la respectiva administración </w:t>
      </w:r>
      <w:r>
        <w:rPr>
          <w:spacing w:val="11"/>
          <w:sz w:val="21"/>
          <w:szCs w:val="21"/>
          <w:lang w:val="es-ES" w:eastAsia="es-ES"/>
        </w:rPr>
        <w:t xml:space="preserve">depende que conozca los antecedentes y razones que justificaron el acto </w:t>
      </w:r>
      <w:r>
        <w:rPr>
          <w:spacing w:val="13"/>
          <w:sz w:val="21"/>
          <w:szCs w:val="21"/>
          <w:lang w:val="es-ES" w:eastAsia="es-ES"/>
        </w:rPr>
        <w:t xml:space="preserve">administrativo para efectos de su impugnación. La motivación del acto </w:t>
      </w:r>
      <w:r>
        <w:rPr>
          <w:spacing w:val="1"/>
          <w:sz w:val="21"/>
          <w:szCs w:val="21"/>
          <w:lang w:val="es-ES" w:eastAsia="es-ES"/>
        </w:rPr>
        <w:t xml:space="preserve">administrativo, como bien lo ha apuntado la Sala Constitucional, constituye una </w:t>
      </w:r>
      <w:r>
        <w:rPr>
          <w:spacing w:val="4"/>
          <w:sz w:val="21"/>
          <w:szCs w:val="21"/>
          <w:lang w:val="es-ES" w:eastAsia="es-ES"/>
        </w:rPr>
        <w:t xml:space="preserve">manifestación concreta y específica de los derechos constitucionales al debido </w:t>
      </w:r>
      <w:r>
        <w:rPr>
          <w:spacing w:val="1"/>
          <w:sz w:val="21"/>
          <w:szCs w:val="21"/>
          <w:lang w:val="es-ES" w:eastAsia="es-ES"/>
        </w:rPr>
        <w:t xml:space="preserve">proceso y de la defensa (artículos 39, 41 y 49 de la Constitución Política), esto es, </w:t>
      </w:r>
      <w:r>
        <w:rPr>
          <w:spacing w:val="4"/>
          <w:sz w:val="21"/>
          <w:szCs w:val="21"/>
          <w:lang w:val="es-ES" w:eastAsia="es-ES"/>
        </w:rPr>
        <w:t xml:space="preserve">forma parte de su contenido esencial. Consecuentemente, si la motivación falta </w:t>
      </w:r>
      <w:r>
        <w:rPr>
          <w:spacing w:val="3"/>
          <w:sz w:val="21"/>
          <w:szCs w:val="21"/>
          <w:lang w:val="es-ES" w:eastAsia="es-ES"/>
        </w:rPr>
        <w:t xml:space="preserve">habrá un vicio de forma y de arbitrariedad en el acto administrativo. En realidad, </w:t>
      </w:r>
      <w:r>
        <w:rPr>
          <w:spacing w:val="-1"/>
          <w:sz w:val="21"/>
          <w:szCs w:val="21"/>
          <w:lang w:val="es-ES" w:eastAsia="es-ES"/>
        </w:rPr>
        <w:t xml:space="preserve">los actos administrativos que pueden prescindir de la motivación son pocos, lo que </w:t>
      </w:r>
      <w:r>
        <w:rPr>
          <w:spacing w:val="7"/>
          <w:sz w:val="21"/>
          <w:szCs w:val="21"/>
          <w:lang w:val="es-ES" w:eastAsia="es-ES"/>
        </w:rPr>
        <w:t xml:space="preserve">depende de su naturaleza y de las circunstancias en que se adopte (los actos </w:t>
      </w:r>
      <w:r>
        <w:rPr>
          <w:spacing w:val="-6"/>
          <w:sz w:val="21"/>
          <w:szCs w:val="21"/>
          <w:lang w:val="es-ES" w:eastAsia="es-ES"/>
        </w:rPr>
        <w:t xml:space="preserve">tácitos, implícitos. expresados en forma verbal o simbólica no requieren de motivación, </w:t>
      </w:r>
      <w:r>
        <w:rPr>
          <w:spacing w:val="1"/>
          <w:sz w:val="21"/>
          <w:szCs w:val="21"/>
          <w:lang w:val="es-ES" w:eastAsia="es-ES"/>
        </w:rPr>
        <w:t>precisamente, por su naturaleza y las circuns</w:t>
      </w:r>
      <w:r w:rsidR="00113B92">
        <w:rPr>
          <w:spacing w:val="1"/>
          <w:sz w:val="21"/>
          <w:szCs w:val="21"/>
          <w:lang w:val="es-ES" w:eastAsia="es-ES"/>
        </w:rPr>
        <w:t>tancias en que se adoptan" (J</w:t>
      </w:r>
      <w:r>
        <w:rPr>
          <w:spacing w:val="1"/>
          <w:sz w:val="21"/>
          <w:szCs w:val="21"/>
          <w:lang w:val="es-ES" w:eastAsia="es-ES"/>
        </w:rPr>
        <w:t>INESTA</w:t>
      </w:r>
    </w:p>
    <w:p w:rsidR="009F4FD7" w:rsidRDefault="009F4FD7" w:rsidP="00113B92">
      <w:pPr>
        <w:pStyle w:val="Style1"/>
        <w:tabs>
          <w:tab w:val="left" w:pos="8505"/>
        </w:tabs>
        <w:kinsoku w:val="0"/>
        <w:autoSpaceDE/>
        <w:autoSpaceDN/>
        <w:adjustRightInd/>
        <w:ind w:left="709" w:right="468"/>
        <w:rPr>
          <w:sz w:val="21"/>
          <w:szCs w:val="21"/>
          <w:lang w:val="es-ES" w:eastAsia="es-ES"/>
        </w:rPr>
      </w:pPr>
    </w:p>
    <w:p w:rsidR="00ED0E83" w:rsidRDefault="00ED0E83" w:rsidP="00113B92">
      <w:pPr>
        <w:pStyle w:val="Style1"/>
        <w:tabs>
          <w:tab w:val="left" w:pos="8505"/>
        </w:tabs>
        <w:kinsoku w:val="0"/>
        <w:autoSpaceDE/>
        <w:autoSpaceDN/>
        <w:adjustRightInd/>
        <w:ind w:left="709" w:right="468"/>
        <w:rPr>
          <w:spacing w:val="-2"/>
          <w:sz w:val="21"/>
          <w:szCs w:val="21"/>
          <w:lang w:val="es-ES" w:eastAsia="es-ES"/>
        </w:rPr>
      </w:pPr>
      <w:r>
        <w:rPr>
          <w:sz w:val="21"/>
          <w:szCs w:val="21"/>
          <w:lang w:val="es-ES" w:eastAsia="es-ES"/>
        </w:rPr>
        <w:lastRenderedPageBreak/>
        <w:t>Lobo, E</w:t>
      </w:r>
      <w:r w:rsidR="00113B92">
        <w:rPr>
          <w:sz w:val="21"/>
          <w:szCs w:val="21"/>
          <w:lang w:val="es-ES" w:eastAsia="es-ES"/>
        </w:rPr>
        <w:t>rn</w:t>
      </w:r>
      <w:r>
        <w:rPr>
          <w:sz w:val="21"/>
          <w:szCs w:val="21"/>
          <w:lang w:val="es-ES" w:eastAsia="es-ES"/>
        </w:rPr>
        <w:t xml:space="preserve">esto. </w:t>
      </w:r>
      <w:r>
        <w:rPr>
          <w:sz w:val="21"/>
          <w:szCs w:val="21"/>
          <w:u w:val="single"/>
          <w:lang w:val="es-ES" w:eastAsia="es-ES"/>
        </w:rPr>
        <w:t>Tratado de Derecho Administrativo.</w:t>
      </w:r>
      <w:r>
        <w:rPr>
          <w:sz w:val="21"/>
          <w:szCs w:val="21"/>
          <w:lang w:val="es-ES" w:eastAsia="es-ES"/>
        </w:rPr>
        <w:t xml:space="preserve"> Tomo I. Parte General. 3'. 2 ed. </w:t>
      </w:r>
      <w:r>
        <w:rPr>
          <w:spacing w:val="-2"/>
          <w:sz w:val="21"/>
          <w:szCs w:val="21"/>
          <w:lang w:val="es-ES" w:eastAsia="es-ES"/>
        </w:rPr>
        <w:t>San José, Costa Rica. Pág. 533-534.)"</w:t>
      </w:r>
    </w:p>
    <w:p w:rsidR="00ED0E83" w:rsidRDefault="00ED0E83" w:rsidP="00113B92">
      <w:pPr>
        <w:pStyle w:val="Style1"/>
        <w:kinsoku w:val="0"/>
        <w:autoSpaceDE/>
        <w:autoSpaceDN/>
        <w:adjustRightInd/>
        <w:spacing w:before="252"/>
        <w:ind w:right="42"/>
        <w:jc w:val="both"/>
        <w:rPr>
          <w:spacing w:val="3"/>
          <w:sz w:val="21"/>
          <w:szCs w:val="21"/>
          <w:lang w:val="es-ES" w:eastAsia="es-ES"/>
        </w:rPr>
      </w:pPr>
      <w:r>
        <w:rPr>
          <w:spacing w:val="13"/>
          <w:sz w:val="21"/>
          <w:szCs w:val="21"/>
          <w:lang w:val="es-ES" w:eastAsia="es-ES"/>
        </w:rPr>
        <w:t xml:space="preserve">La Sala Constitucional, ha indicado en reiteradas ocasiones, que la motivación del acto </w:t>
      </w:r>
      <w:r>
        <w:rPr>
          <w:spacing w:val="5"/>
          <w:sz w:val="21"/>
          <w:szCs w:val="21"/>
          <w:lang w:val="es-ES" w:eastAsia="es-ES"/>
        </w:rPr>
        <w:t xml:space="preserve">administrativo, es un deber inexpugnable para la Administración, por ser parte del debido proceso, </w:t>
      </w:r>
      <w:r>
        <w:rPr>
          <w:spacing w:val="3"/>
          <w:sz w:val="21"/>
          <w:szCs w:val="21"/>
          <w:lang w:val="es-ES" w:eastAsia="es-ES"/>
        </w:rPr>
        <w:t>en sede administrativa, como se desprende de la siguiente cita.</w:t>
      </w:r>
    </w:p>
    <w:p w:rsidR="00ED0E83" w:rsidRPr="00113B92" w:rsidRDefault="00113B92" w:rsidP="00113B92">
      <w:pPr>
        <w:pStyle w:val="Style1"/>
        <w:kinsoku w:val="0"/>
        <w:autoSpaceDE/>
        <w:autoSpaceDN/>
        <w:adjustRightInd/>
        <w:spacing w:before="252"/>
        <w:ind w:left="709" w:right="609" w:hanging="13"/>
        <w:jc w:val="both"/>
        <w:rPr>
          <w:sz w:val="20"/>
          <w:szCs w:val="20"/>
          <w:lang w:val="es-ES" w:eastAsia="es-ES"/>
        </w:rPr>
      </w:pPr>
      <w:r w:rsidRPr="00113B92">
        <w:rPr>
          <w:b/>
          <w:spacing w:val="2"/>
          <w:sz w:val="20"/>
          <w:szCs w:val="20"/>
          <w:lang w:val="es-ES" w:eastAsia="es-ES"/>
        </w:rPr>
        <w:t xml:space="preserve">“(…) </w:t>
      </w:r>
      <w:r w:rsidR="00ED0E83" w:rsidRPr="00113B92">
        <w:rPr>
          <w:b/>
          <w:spacing w:val="2"/>
          <w:sz w:val="20"/>
          <w:szCs w:val="20"/>
          <w:lang w:val="es-ES" w:eastAsia="es-ES"/>
        </w:rPr>
        <w:t>Sobre la motivación del acto administrativo.-</w:t>
      </w:r>
      <w:r w:rsidR="00ED0E83" w:rsidRPr="00113B92">
        <w:rPr>
          <w:spacing w:val="2"/>
          <w:sz w:val="20"/>
          <w:szCs w:val="20"/>
          <w:lang w:val="es-ES" w:eastAsia="es-ES"/>
        </w:rPr>
        <w:t xml:space="preserve"> Reiteradamente ha reconocido </w:t>
      </w:r>
      <w:r w:rsidR="00ED0E83" w:rsidRPr="00113B92">
        <w:rPr>
          <w:spacing w:val="-1"/>
          <w:sz w:val="20"/>
          <w:szCs w:val="20"/>
          <w:lang w:val="es-ES" w:eastAsia="es-ES"/>
        </w:rPr>
        <w:t xml:space="preserve">este Tribunal que existe para la Administración Pública la obligación de motivar los </w:t>
      </w:r>
      <w:r w:rsidR="00ED0E83" w:rsidRPr="00113B92">
        <w:rPr>
          <w:sz w:val="20"/>
          <w:szCs w:val="20"/>
          <w:lang w:val="es-ES" w:eastAsia="es-ES"/>
        </w:rPr>
        <w:t xml:space="preserve">actos descritos en el artículo 136 de la Ley General de la Administración Pública, lo </w:t>
      </w:r>
      <w:r w:rsidR="00ED0E83" w:rsidRPr="00113B92">
        <w:rPr>
          <w:spacing w:val="6"/>
          <w:sz w:val="20"/>
          <w:szCs w:val="20"/>
          <w:lang w:val="es-ES" w:eastAsia="es-ES"/>
        </w:rPr>
        <w:t xml:space="preserve">cual constituye un elemento integrante del debido proceso y en virtud de tal </w:t>
      </w:r>
      <w:hyperlink r:id="rId5" w:history="1">
        <w:r w:rsidR="00ED0E83" w:rsidRPr="00113B92">
          <w:rPr>
            <w:spacing w:val="-2"/>
            <w:sz w:val="20"/>
            <w:szCs w:val="20"/>
            <w:lang w:val="es-ES" w:eastAsia="es-ES"/>
          </w:rPr>
          <w:t>requerimiento</w:t>
        </w:r>
      </w:hyperlink>
      <w:r w:rsidRPr="00113B92">
        <w:rPr>
          <w:spacing w:val="-2"/>
          <w:sz w:val="20"/>
          <w:szCs w:val="20"/>
          <w:lang w:val="es-ES" w:eastAsia="es-ES"/>
        </w:rPr>
        <w:t>, se</w:t>
      </w:r>
      <w:r w:rsidR="00ED0E83" w:rsidRPr="00113B92">
        <w:rPr>
          <w:spacing w:val="-2"/>
          <w:sz w:val="20"/>
          <w:szCs w:val="20"/>
          <w:lang w:val="es-ES" w:eastAsia="es-ES"/>
        </w:rPr>
        <w:t xml:space="preserve"> hace necesario que la Administración brinde un criterio razonable </w:t>
      </w:r>
      <w:r w:rsidR="00ED0E83" w:rsidRPr="00113B92">
        <w:rPr>
          <w:spacing w:val="1"/>
          <w:sz w:val="20"/>
          <w:szCs w:val="20"/>
          <w:lang w:val="es-ES" w:eastAsia="es-ES"/>
        </w:rPr>
        <w:t xml:space="preserve">respecto a los actos y resoluciones administrativas que adopte. Sobre este particular </w:t>
      </w:r>
      <w:r w:rsidR="00ED0E83" w:rsidRPr="00113B92">
        <w:rPr>
          <w:sz w:val="20"/>
          <w:szCs w:val="20"/>
          <w:lang w:val="es-ES" w:eastAsia="es-ES"/>
        </w:rPr>
        <w:t>la Sala Constitucional ha reconocido lo siguiente:</w:t>
      </w:r>
    </w:p>
    <w:p w:rsidR="00ED0E83" w:rsidRPr="00113B92" w:rsidRDefault="00ED0E83" w:rsidP="00113B92">
      <w:pPr>
        <w:pStyle w:val="Style1"/>
        <w:kinsoku w:val="0"/>
        <w:autoSpaceDE/>
        <w:autoSpaceDN/>
        <w:adjustRightInd/>
        <w:ind w:left="709" w:right="609"/>
        <w:jc w:val="both"/>
        <w:rPr>
          <w:sz w:val="20"/>
          <w:szCs w:val="20"/>
          <w:lang w:val="es-ES" w:eastAsia="es-ES"/>
        </w:rPr>
      </w:pPr>
      <w:r w:rsidRPr="00113B92">
        <w:rPr>
          <w:spacing w:val="-1"/>
          <w:sz w:val="20"/>
          <w:szCs w:val="20"/>
          <w:lang w:val="es-ES" w:eastAsia="es-ES"/>
        </w:rPr>
        <w:t xml:space="preserve">"En cuanto a la motivación de los actos administrativos se debe entender como la </w:t>
      </w:r>
      <w:r w:rsidRPr="00113B92">
        <w:rPr>
          <w:sz w:val="20"/>
          <w:szCs w:val="20"/>
          <w:lang w:val="es-ES" w:eastAsia="es-ES"/>
        </w:rPr>
        <w:t xml:space="preserve">fundamentación que deben dar las autoridades públicas del contenido del acto que </w:t>
      </w:r>
      <w:r w:rsidRPr="00113B92">
        <w:rPr>
          <w:spacing w:val="4"/>
          <w:sz w:val="20"/>
          <w:szCs w:val="20"/>
          <w:lang w:val="es-ES" w:eastAsia="es-ES"/>
        </w:rPr>
        <w:t xml:space="preserve">emiten, tomando en cuenta los motivos de hecho y de derecho, y el fin que se </w:t>
      </w:r>
      <w:r w:rsidRPr="00113B92">
        <w:rPr>
          <w:spacing w:val="2"/>
          <w:sz w:val="20"/>
          <w:szCs w:val="20"/>
          <w:lang w:val="es-ES" w:eastAsia="es-ES"/>
        </w:rPr>
        <w:t xml:space="preserve">pretende con la decisión. En reiterada jurisprudencia, este tribunal ha manifestado </w:t>
      </w:r>
      <w:r w:rsidRPr="00113B92">
        <w:rPr>
          <w:spacing w:val="4"/>
          <w:sz w:val="20"/>
          <w:szCs w:val="20"/>
          <w:lang w:val="es-ES" w:eastAsia="es-ES"/>
        </w:rPr>
        <w:t xml:space="preserve">que la motivación de los actos administrativos es una exigencia del principio </w:t>
      </w:r>
      <w:r w:rsidRPr="00113B92">
        <w:rPr>
          <w:sz w:val="20"/>
          <w:szCs w:val="20"/>
          <w:lang w:val="es-ES" w:eastAsia="es-ES"/>
        </w:rPr>
        <w:t xml:space="preserve">constitucional del debido proceso </w:t>
      </w:r>
      <w:r w:rsidR="00113B92" w:rsidRPr="00113B92">
        <w:rPr>
          <w:sz w:val="20"/>
          <w:szCs w:val="20"/>
          <w:lang w:val="es-ES" w:eastAsia="es-ES"/>
        </w:rPr>
        <w:t>así</w:t>
      </w:r>
      <w:r w:rsidRPr="00113B92">
        <w:rPr>
          <w:sz w:val="20"/>
          <w:szCs w:val="20"/>
          <w:lang w:val="es-ES" w:eastAsia="es-ES"/>
        </w:rPr>
        <w:t xml:space="preserve"> como del derecho de defensa e implica una </w:t>
      </w:r>
      <w:r w:rsidRPr="00113B92">
        <w:rPr>
          <w:spacing w:val="4"/>
          <w:sz w:val="20"/>
          <w:szCs w:val="20"/>
          <w:lang w:val="es-ES" w:eastAsia="es-ES"/>
        </w:rPr>
        <w:t>referencia a hechos y funda</w:t>
      </w:r>
      <w:r w:rsidR="00113B92" w:rsidRPr="00113B92">
        <w:rPr>
          <w:spacing w:val="4"/>
          <w:sz w:val="20"/>
          <w:szCs w:val="20"/>
          <w:lang w:val="es-ES" w:eastAsia="es-ES"/>
        </w:rPr>
        <w:t>m</w:t>
      </w:r>
      <w:r w:rsidRPr="00113B92">
        <w:rPr>
          <w:spacing w:val="4"/>
          <w:sz w:val="20"/>
          <w:szCs w:val="20"/>
          <w:lang w:val="es-ES" w:eastAsia="es-ES"/>
        </w:rPr>
        <w:t xml:space="preserve">entos de derecho, de manera que el administrado conozca los motivos por los cuales ha de ser sancionado o por los cuales se le </w:t>
      </w:r>
      <w:r w:rsidRPr="00113B92">
        <w:rPr>
          <w:spacing w:val="1"/>
          <w:sz w:val="20"/>
          <w:szCs w:val="20"/>
          <w:lang w:val="es-ES" w:eastAsia="es-ES"/>
        </w:rPr>
        <w:t xml:space="preserve">deniega una gestión que afecta sus intereses o incluso sus derechos subjetivos". </w:t>
      </w:r>
      <w:r w:rsidRPr="00113B92">
        <w:rPr>
          <w:spacing w:val="-1"/>
          <w:sz w:val="20"/>
          <w:szCs w:val="20"/>
          <w:lang w:val="es-ES" w:eastAsia="es-ES"/>
        </w:rPr>
        <w:t xml:space="preserve">(Sentencia número 07924-99 de las diecisiete horas con cuarenta y ocho minutos del </w:t>
      </w:r>
      <w:r w:rsidRPr="00113B92">
        <w:rPr>
          <w:sz w:val="20"/>
          <w:szCs w:val="20"/>
          <w:lang w:val="es-ES" w:eastAsia="es-ES"/>
        </w:rPr>
        <w:t>trece de octubre de mil novecientos noventa y nueve)</w:t>
      </w:r>
    </w:p>
    <w:p w:rsidR="00ED0E83" w:rsidRPr="00113B92" w:rsidRDefault="00ED0E83" w:rsidP="00113B92">
      <w:pPr>
        <w:pStyle w:val="Style1"/>
        <w:kinsoku w:val="0"/>
        <w:autoSpaceDE/>
        <w:autoSpaceDN/>
        <w:adjustRightInd/>
        <w:spacing w:before="36"/>
        <w:ind w:left="709" w:right="609"/>
        <w:jc w:val="both"/>
        <w:rPr>
          <w:sz w:val="20"/>
          <w:szCs w:val="20"/>
          <w:lang w:val="es-ES" w:eastAsia="es-ES"/>
        </w:rPr>
      </w:pPr>
      <w:r w:rsidRPr="00113B92">
        <w:rPr>
          <w:spacing w:val="3"/>
          <w:sz w:val="20"/>
          <w:szCs w:val="20"/>
          <w:lang w:val="es-ES" w:eastAsia="es-ES"/>
        </w:rPr>
        <w:t xml:space="preserve">En el mismo sentido mediante sentencia de las quince horas treinta minutos del </w:t>
      </w:r>
      <w:r w:rsidRPr="00113B92">
        <w:rPr>
          <w:sz w:val="20"/>
          <w:szCs w:val="20"/>
          <w:lang w:val="es-ES" w:eastAsia="es-ES"/>
        </w:rPr>
        <w:t>cuatro de agosto de mil novecientos noventa y nueve se dispuso en lo conducente:</w:t>
      </w:r>
    </w:p>
    <w:p w:rsidR="00ED0E83" w:rsidRPr="00113B92" w:rsidRDefault="00113B92" w:rsidP="00113B92">
      <w:pPr>
        <w:pStyle w:val="Style1"/>
        <w:kinsoku w:val="0"/>
        <w:autoSpaceDE/>
        <w:autoSpaceDN/>
        <w:adjustRightInd/>
        <w:spacing w:before="36" w:line="432" w:lineRule="auto"/>
        <w:ind w:left="709" w:right="609"/>
        <w:rPr>
          <w:rFonts w:ascii="Arial" w:hAnsi="Arial" w:cs="Arial"/>
          <w:spacing w:val="16"/>
          <w:sz w:val="20"/>
          <w:szCs w:val="20"/>
          <w:lang w:val="es-ES" w:eastAsia="es-ES"/>
        </w:rPr>
      </w:pPr>
      <w:r w:rsidRPr="00113B92">
        <w:rPr>
          <w:rFonts w:ascii="Arial" w:hAnsi="Arial" w:cs="Arial"/>
          <w:spacing w:val="16"/>
          <w:sz w:val="20"/>
          <w:szCs w:val="20"/>
          <w:lang w:val="es-ES" w:eastAsia="es-ES"/>
        </w:rPr>
        <w:t>(…)</w:t>
      </w:r>
    </w:p>
    <w:p w:rsidR="00ED0E83" w:rsidRPr="00113B92" w:rsidRDefault="00ED0E83" w:rsidP="00113B92">
      <w:pPr>
        <w:pStyle w:val="Style1"/>
        <w:kinsoku w:val="0"/>
        <w:autoSpaceDE/>
        <w:autoSpaceDN/>
        <w:adjustRightInd/>
        <w:ind w:left="709" w:right="609"/>
        <w:jc w:val="both"/>
        <w:rPr>
          <w:sz w:val="20"/>
          <w:szCs w:val="20"/>
          <w:lang w:val="es-ES" w:eastAsia="es-ES"/>
        </w:rPr>
      </w:pPr>
      <w:r w:rsidRPr="00113B92">
        <w:rPr>
          <w:spacing w:val="-3"/>
          <w:sz w:val="20"/>
          <w:szCs w:val="20"/>
          <w:lang w:val="es-ES" w:eastAsia="es-ES"/>
        </w:rPr>
        <w:t xml:space="preserve">Sobre la motivación del acto administrativo: Reiteradamente ha dicho la Sala en su </w:t>
      </w:r>
      <w:r w:rsidRPr="00113B92">
        <w:rPr>
          <w:sz w:val="20"/>
          <w:szCs w:val="20"/>
          <w:lang w:val="es-ES" w:eastAsia="es-ES"/>
        </w:rPr>
        <w:t xml:space="preserve">jurisprudencia que la motivación de los actos administrativos es una exigencia del </w:t>
      </w:r>
      <w:r w:rsidRPr="00113B92">
        <w:rPr>
          <w:spacing w:val="6"/>
          <w:sz w:val="20"/>
          <w:szCs w:val="20"/>
          <w:lang w:val="es-ES" w:eastAsia="es-ES"/>
        </w:rPr>
        <w:t xml:space="preserve">debido proceso y del derecho de defensa, puesto que </w:t>
      </w:r>
      <w:r w:rsidRPr="00113B92">
        <w:rPr>
          <w:i/>
          <w:iCs/>
          <w:spacing w:val="6"/>
          <w:sz w:val="20"/>
          <w:szCs w:val="20"/>
          <w:lang w:val="es-ES" w:eastAsia="es-ES"/>
        </w:rPr>
        <w:t xml:space="preserve">implica la obligación de otorgar al administrado </w:t>
      </w:r>
      <w:r w:rsidR="009F4FD7">
        <w:rPr>
          <w:i/>
          <w:iCs/>
          <w:spacing w:val="6"/>
          <w:sz w:val="20"/>
          <w:szCs w:val="20"/>
          <w:lang w:val="es-ES" w:eastAsia="es-ES"/>
        </w:rPr>
        <w:t>un</w:t>
      </w:r>
      <w:r w:rsidRPr="00113B92">
        <w:rPr>
          <w:rFonts w:ascii="Tahoma" w:hAnsi="Tahoma" w:cs="Tahoma"/>
          <w:i/>
          <w:iCs/>
          <w:spacing w:val="6"/>
          <w:sz w:val="20"/>
          <w:szCs w:val="20"/>
          <w:lang w:val="es-ES" w:eastAsia="es-ES"/>
        </w:rPr>
        <w:t xml:space="preserve"> </w:t>
      </w:r>
      <w:r w:rsidRPr="00113B92">
        <w:rPr>
          <w:i/>
          <w:iCs/>
          <w:spacing w:val="6"/>
          <w:sz w:val="20"/>
          <w:szCs w:val="20"/>
          <w:lang w:val="es-ES" w:eastAsia="es-ES"/>
        </w:rPr>
        <w:t>discurso justificativo que acompañe u</w:t>
      </w:r>
      <w:r w:rsidR="001013E4">
        <w:rPr>
          <w:i/>
          <w:iCs/>
          <w:spacing w:val="6"/>
          <w:sz w:val="20"/>
          <w:szCs w:val="20"/>
          <w:lang w:val="es-ES" w:eastAsia="es-ES"/>
        </w:rPr>
        <w:t xml:space="preserve">n </w:t>
      </w:r>
      <w:r w:rsidRPr="00113B92">
        <w:rPr>
          <w:i/>
          <w:iCs/>
          <w:spacing w:val="6"/>
          <w:sz w:val="20"/>
          <w:szCs w:val="20"/>
          <w:lang w:val="es-ES" w:eastAsia="es-ES"/>
        </w:rPr>
        <w:t xml:space="preserve">acto de </w:t>
      </w:r>
      <w:r w:rsidRPr="00113B92">
        <w:rPr>
          <w:i/>
          <w:iCs/>
          <w:spacing w:val="5"/>
          <w:sz w:val="20"/>
          <w:szCs w:val="20"/>
          <w:lang w:val="es-ES" w:eastAsia="es-ES"/>
        </w:rPr>
        <w:t xml:space="preserve">poder público que </w:t>
      </w:r>
      <w:r w:rsidRPr="00113B92">
        <w:rPr>
          <w:rFonts w:ascii="Bookman Old Style" w:hAnsi="Bookman Old Style" w:cs="Bookman Old Style"/>
          <w:i/>
          <w:iCs/>
          <w:spacing w:val="5"/>
          <w:sz w:val="20"/>
          <w:szCs w:val="20"/>
          <w:lang w:val="es-ES" w:eastAsia="es-ES"/>
        </w:rPr>
        <w:t>-</w:t>
      </w:r>
      <w:r w:rsidR="001013E4">
        <w:rPr>
          <w:rFonts w:ascii="Bookman Old Style" w:hAnsi="Bookman Old Style" w:cs="Bookman Old Style"/>
          <w:i/>
          <w:iCs/>
          <w:spacing w:val="5"/>
          <w:sz w:val="20"/>
          <w:szCs w:val="20"/>
          <w:lang w:val="es-ES" w:eastAsia="es-ES"/>
        </w:rPr>
        <w:t xml:space="preserve"> como</w:t>
      </w:r>
      <w:r w:rsidRPr="00113B92">
        <w:rPr>
          <w:rFonts w:ascii="Bookman Old Style" w:hAnsi="Bookman Old Style" w:cs="Bookman Old Style"/>
          <w:i/>
          <w:iCs/>
          <w:spacing w:val="5"/>
          <w:sz w:val="20"/>
          <w:szCs w:val="20"/>
          <w:lang w:val="es-ES" w:eastAsia="es-ES"/>
        </w:rPr>
        <w:t xml:space="preserve"> </w:t>
      </w:r>
      <w:r w:rsidRPr="00113B92">
        <w:rPr>
          <w:i/>
          <w:iCs/>
          <w:spacing w:val="5"/>
          <w:sz w:val="20"/>
          <w:szCs w:val="20"/>
          <w:lang w:val="es-ES" w:eastAsia="es-ES"/>
        </w:rPr>
        <w:t xml:space="preserve">en este caso- deniegue una gestión interpuesta ante la </w:t>
      </w:r>
      <w:r w:rsidRPr="00113B92">
        <w:rPr>
          <w:i/>
          <w:iCs/>
          <w:spacing w:val="2"/>
          <w:sz w:val="20"/>
          <w:szCs w:val="20"/>
          <w:lang w:val="es-ES" w:eastAsia="es-ES"/>
        </w:rPr>
        <w:t xml:space="preserve">Administración. </w:t>
      </w:r>
      <w:r w:rsidRPr="00113B92">
        <w:rPr>
          <w:spacing w:val="2"/>
          <w:sz w:val="20"/>
          <w:szCs w:val="20"/>
          <w:lang w:val="es-ES" w:eastAsia="es-ES"/>
        </w:rPr>
        <w:t xml:space="preserve">Se trata de un medio de control democrático y difuso, ejercicio por </w:t>
      </w:r>
      <w:r w:rsidRPr="00113B92">
        <w:rPr>
          <w:spacing w:val="-1"/>
          <w:sz w:val="20"/>
          <w:szCs w:val="20"/>
          <w:lang w:val="es-ES" w:eastAsia="es-ES"/>
        </w:rPr>
        <w:t xml:space="preserve">el administrado sobre la no arbitrariedad del modo en que se ejercen las potestades </w:t>
      </w:r>
      <w:r w:rsidRPr="00113B92">
        <w:rPr>
          <w:spacing w:val="3"/>
          <w:sz w:val="20"/>
          <w:szCs w:val="20"/>
          <w:lang w:val="es-ES" w:eastAsia="es-ES"/>
        </w:rPr>
        <w:t xml:space="preserve">públicas, habida cuenta que en la exigencia constitucional de motivación de los </w:t>
      </w:r>
      <w:r w:rsidRPr="00113B92">
        <w:rPr>
          <w:spacing w:val="-1"/>
          <w:sz w:val="20"/>
          <w:szCs w:val="20"/>
          <w:lang w:val="es-ES" w:eastAsia="es-ES"/>
        </w:rPr>
        <w:t xml:space="preserve">actos administrativos se descubre así una función supraprocesal de este instituto, que </w:t>
      </w:r>
      <w:r w:rsidRPr="00113B92">
        <w:rPr>
          <w:sz w:val="20"/>
          <w:szCs w:val="20"/>
          <w:lang w:val="es-ES" w:eastAsia="es-ES"/>
        </w:rPr>
        <w:t>sitúa tal exigencia entre las consecuencias del principio constitucional del que es expresión, el principio de interdicción de la arbitrariedad de los actos públicos.</w:t>
      </w:r>
    </w:p>
    <w:p w:rsidR="00ED0E83" w:rsidRPr="00113B92" w:rsidRDefault="001013E4" w:rsidP="00113B92">
      <w:pPr>
        <w:pStyle w:val="Style1"/>
        <w:kinsoku w:val="0"/>
        <w:autoSpaceDE/>
        <w:autoSpaceDN/>
        <w:adjustRightInd/>
        <w:spacing w:line="422" w:lineRule="auto"/>
        <w:ind w:left="709" w:right="609"/>
        <w:rPr>
          <w:rFonts w:ascii="Arial" w:hAnsi="Arial" w:cs="Arial"/>
          <w:spacing w:val="16"/>
          <w:sz w:val="20"/>
          <w:szCs w:val="20"/>
          <w:lang w:val="es-ES" w:eastAsia="es-ES"/>
        </w:rPr>
      </w:pPr>
      <w:r>
        <w:rPr>
          <w:rFonts w:ascii="Arial" w:hAnsi="Arial" w:cs="Arial"/>
          <w:spacing w:val="16"/>
          <w:sz w:val="20"/>
          <w:szCs w:val="20"/>
          <w:lang w:val="es-ES" w:eastAsia="es-ES"/>
        </w:rPr>
        <w:t>(…</w:t>
      </w:r>
      <w:r w:rsidR="00ED0E83" w:rsidRPr="00113B92">
        <w:rPr>
          <w:rFonts w:ascii="Arial" w:hAnsi="Arial" w:cs="Arial"/>
          <w:spacing w:val="16"/>
          <w:sz w:val="20"/>
          <w:szCs w:val="20"/>
          <w:lang w:val="es-ES" w:eastAsia="es-ES"/>
        </w:rPr>
        <w:t>)</w:t>
      </w:r>
    </w:p>
    <w:p w:rsidR="00113B92" w:rsidRPr="00113B92" w:rsidRDefault="00ED0E83" w:rsidP="00113B92">
      <w:pPr>
        <w:pStyle w:val="Style1"/>
        <w:kinsoku w:val="0"/>
        <w:autoSpaceDE/>
        <w:autoSpaceDN/>
        <w:adjustRightInd/>
        <w:spacing w:after="900"/>
        <w:ind w:left="709" w:right="609"/>
        <w:jc w:val="both"/>
        <w:rPr>
          <w:spacing w:val="1"/>
          <w:sz w:val="20"/>
          <w:szCs w:val="20"/>
          <w:lang w:val="es-ES" w:eastAsia="es-ES"/>
        </w:rPr>
      </w:pPr>
      <w:r w:rsidRPr="00113B92">
        <w:rPr>
          <w:spacing w:val="-1"/>
          <w:sz w:val="20"/>
          <w:szCs w:val="20"/>
          <w:lang w:val="es-ES" w:eastAsia="es-ES"/>
        </w:rPr>
        <w:t xml:space="preserve">El concepto mismo de motivación desde la perspectiva constitucional no puede ser </w:t>
      </w:r>
      <w:r w:rsidRPr="00113B92">
        <w:rPr>
          <w:spacing w:val="3"/>
          <w:sz w:val="20"/>
          <w:szCs w:val="20"/>
          <w:lang w:val="es-ES" w:eastAsia="es-ES"/>
        </w:rPr>
        <w:t xml:space="preserve">asimilado a los simples requisitos de forma, por faltar en éstos y ser esencial en aquélla el significado, sentido o intención justificativa de toda motivación con </w:t>
      </w:r>
      <w:r w:rsidRPr="00113B92">
        <w:rPr>
          <w:spacing w:val="2"/>
          <w:sz w:val="20"/>
          <w:szCs w:val="20"/>
          <w:lang w:val="es-ES" w:eastAsia="es-ES"/>
        </w:rPr>
        <w:t xml:space="preserve">relevancia jurídica. De esta manera, la motivación del acto administrativo como </w:t>
      </w:r>
      <w:r w:rsidRPr="00113B92">
        <w:rPr>
          <w:spacing w:val="-3"/>
          <w:sz w:val="20"/>
          <w:szCs w:val="20"/>
          <w:lang w:val="es-ES" w:eastAsia="es-ES"/>
        </w:rPr>
        <w:t>discurso justificativo</w:t>
      </w:r>
      <w:r w:rsidR="001013E4">
        <w:rPr>
          <w:spacing w:val="-3"/>
          <w:sz w:val="20"/>
          <w:szCs w:val="20"/>
          <w:lang w:val="es-ES" w:eastAsia="es-ES"/>
        </w:rPr>
        <w:t xml:space="preserve"> de una decisión, se presenta má</w:t>
      </w:r>
      <w:r w:rsidRPr="00113B92">
        <w:rPr>
          <w:spacing w:val="-3"/>
          <w:sz w:val="20"/>
          <w:szCs w:val="20"/>
          <w:lang w:val="es-ES" w:eastAsia="es-ES"/>
        </w:rPr>
        <w:t xml:space="preserve">s próxima a la motivación de la </w:t>
      </w:r>
      <w:r w:rsidRPr="00113B92">
        <w:rPr>
          <w:spacing w:val="-2"/>
          <w:sz w:val="20"/>
          <w:szCs w:val="20"/>
          <w:lang w:val="es-ES" w:eastAsia="es-ES"/>
        </w:rPr>
        <w:t xml:space="preserve">sentencia de lo que pudiera pensarse. Así, la justificación de una decisión conduce a </w:t>
      </w:r>
      <w:r w:rsidRPr="00113B92">
        <w:rPr>
          <w:spacing w:val="2"/>
          <w:sz w:val="20"/>
          <w:szCs w:val="20"/>
          <w:lang w:val="es-ES" w:eastAsia="es-ES"/>
        </w:rPr>
        <w:t xml:space="preserve">justificar su contenido, lo cual permite desligar la motivación de "los motivos" </w:t>
      </w:r>
      <w:r w:rsidRPr="00113B92">
        <w:rPr>
          <w:spacing w:val="-4"/>
          <w:sz w:val="20"/>
          <w:szCs w:val="20"/>
          <w:lang w:val="es-ES" w:eastAsia="es-ES"/>
        </w:rPr>
        <w:t xml:space="preserve">(elemento del acto). Aunque por supuesto la motivación de la sentencia y la del acto administrativo difieren profundamente, se trata de una diferencia que no tiene mayor </w:t>
      </w:r>
      <w:r w:rsidRPr="00113B92">
        <w:rPr>
          <w:sz w:val="20"/>
          <w:szCs w:val="20"/>
          <w:lang w:val="es-ES" w:eastAsia="es-ES"/>
        </w:rPr>
        <w:t xml:space="preserve">relevancia en lo que se refiere a las condiciones de ejercicio de cada tipo de poder </w:t>
      </w:r>
      <w:r w:rsidRPr="00113B92">
        <w:rPr>
          <w:spacing w:val="-1"/>
          <w:sz w:val="20"/>
          <w:szCs w:val="20"/>
          <w:lang w:val="es-ES" w:eastAsia="es-ES"/>
        </w:rPr>
        <w:t xml:space="preserve">jurídico, en un Estado democrático de derecho que pretenda realizar una sociedad </w:t>
      </w:r>
      <w:r w:rsidRPr="00113B92">
        <w:rPr>
          <w:spacing w:val="1"/>
          <w:sz w:val="20"/>
          <w:szCs w:val="20"/>
          <w:lang w:val="es-ES" w:eastAsia="es-ES"/>
        </w:rPr>
        <w:t>democrática. La motivación del acto administrativo implica entonces que el mismo</w:t>
      </w:r>
    </w:p>
    <w:p w:rsidR="009F4FD7" w:rsidRDefault="009F4FD7" w:rsidP="00113B92">
      <w:pPr>
        <w:pStyle w:val="Style6"/>
        <w:kinsoku w:val="0"/>
        <w:autoSpaceDE/>
        <w:autoSpaceDN/>
        <w:adjustRightInd/>
        <w:ind w:left="709" w:right="609"/>
        <w:jc w:val="both"/>
        <w:rPr>
          <w:spacing w:val="1"/>
          <w:sz w:val="21"/>
          <w:szCs w:val="21"/>
          <w:lang w:val="es-ES" w:eastAsia="es-ES"/>
        </w:rPr>
      </w:pPr>
    </w:p>
    <w:p w:rsidR="009F4FD7" w:rsidRDefault="009F4FD7" w:rsidP="00113B92">
      <w:pPr>
        <w:pStyle w:val="Style6"/>
        <w:kinsoku w:val="0"/>
        <w:autoSpaceDE/>
        <w:autoSpaceDN/>
        <w:adjustRightInd/>
        <w:ind w:left="709" w:right="609"/>
        <w:jc w:val="both"/>
        <w:rPr>
          <w:spacing w:val="1"/>
          <w:sz w:val="21"/>
          <w:szCs w:val="21"/>
          <w:lang w:val="es-ES" w:eastAsia="es-ES"/>
        </w:rPr>
      </w:pPr>
    </w:p>
    <w:p w:rsidR="009F4FD7" w:rsidRDefault="009F4FD7" w:rsidP="00113B92">
      <w:pPr>
        <w:pStyle w:val="Style6"/>
        <w:kinsoku w:val="0"/>
        <w:autoSpaceDE/>
        <w:autoSpaceDN/>
        <w:adjustRightInd/>
        <w:ind w:left="709" w:right="609"/>
        <w:jc w:val="both"/>
        <w:rPr>
          <w:spacing w:val="1"/>
          <w:sz w:val="21"/>
          <w:szCs w:val="21"/>
          <w:lang w:val="es-ES" w:eastAsia="es-ES"/>
        </w:rPr>
      </w:pPr>
    </w:p>
    <w:p w:rsidR="001013E4" w:rsidRDefault="001013E4" w:rsidP="00113B92">
      <w:pPr>
        <w:pStyle w:val="Style6"/>
        <w:kinsoku w:val="0"/>
        <w:autoSpaceDE/>
        <w:autoSpaceDN/>
        <w:adjustRightInd/>
        <w:ind w:left="709" w:right="609"/>
        <w:jc w:val="both"/>
        <w:rPr>
          <w:spacing w:val="1"/>
          <w:sz w:val="21"/>
          <w:szCs w:val="21"/>
          <w:lang w:val="es-ES" w:eastAsia="es-ES"/>
        </w:rPr>
      </w:pPr>
    </w:p>
    <w:p w:rsidR="00ED0E83" w:rsidRDefault="00ED0E83" w:rsidP="00113B92">
      <w:pPr>
        <w:pStyle w:val="Style6"/>
        <w:kinsoku w:val="0"/>
        <w:autoSpaceDE/>
        <w:autoSpaceDN/>
        <w:adjustRightInd/>
        <w:ind w:left="709" w:right="609"/>
        <w:jc w:val="both"/>
        <w:rPr>
          <w:sz w:val="21"/>
          <w:szCs w:val="21"/>
          <w:lang w:val="es-ES" w:eastAsia="es-ES"/>
        </w:rPr>
      </w:pPr>
      <w:proofErr w:type="gramStart"/>
      <w:r>
        <w:rPr>
          <w:spacing w:val="1"/>
          <w:sz w:val="21"/>
          <w:szCs w:val="21"/>
          <w:lang w:val="es-ES" w:eastAsia="es-ES"/>
        </w:rPr>
        <w:lastRenderedPageBreak/>
        <w:t>debe</w:t>
      </w:r>
      <w:proofErr w:type="gramEnd"/>
      <w:r>
        <w:rPr>
          <w:spacing w:val="1"/>
          <w:sz w:val="21"/>
          <w:szCs w:val="21"/>
          <w:lang w:val="es-ES" w:eastAsia="es-ES"/>
        </w:rPr>
        <w:t xml:space="preserve"> contener al </w:t>
      </w:r>
      <w:r w:rsidR="00113B92">
        <w:rPr>
          <w:spacing w:val="1"/>
          <w:sz w:val="21"/>
          <w:szCs w:val="21"/>
          <w:lang w:val="es-ES" w:eastAsia="es-ES"/>
        </w:rPr>
        <w:t>m</w:t>
      </w:r>
      <w:r>
        <w:rPr>
          <w:spacing w:val="1"/>
          <w:sz w:val="21"/>
          <w:szCs w:val="21"/>
          <w:lang w:val="es-ES" w:eastAsia="es-ES"/>
        </w:rPr>
        <w:t xml:space="preserve">enos la sucinta referencia a hechos y fundamentos de derecho, </w:t>
      </w:r>
      <w:r>
        <w:rPr>
          <w:spacing w:val="3"/>
          <w:sz w:val="21"/>
          <w:szCs w:val="21"/>
          <w:lang w:val="es-ES" w:eastAsia="es-ES"/>
        </w:rPr>
        <w:t xml:space="preserve">habida cuenta que el administrado necesariamente debe conocer las acciones u omisiones por las cuales ha de ser sancionado o simplemente se le deniega una </w:t>
      </w:r>
      <w:r>
        <w:rPr>
          <w:spacing w:val="4"/>
          <w:sz w:val="21"/>
          <w:szCs w:val="21"/>
          <w:lang w:val="es-ES" w:eastAsia="es-ES"/>
        </w:rPr>
        <w:t xml:space="preserve">gestión que pueda afectar la esfera de sus intereses legítimos o incluso de sus </w:t>
      </w:r>
      <w:r>
        <w:rPr>
          <w:spacing w:val="-3"/>
          <w:sz w:val="21"/>
          <w:szCs w:val="21"/>
          <w:lang w:val="es-ES" w:eastAsia="es-ES"/>
        </w:rPr>
        <w:t xml:space="preserve">derechos subjetivos y la normativa que se le aplica." (Sala Constitucional de la Corte </w:t>
      </w:r>
      <w:r>
        <w:rPr>
          <w:spacing w:val="-2"/>
          <w:sz w:val="21"/>
          <w:szCs w:val="21"/>
          <w:lang w:val="es-ES" w:eastAsia="es-ES"/>
        </w:rPr>
        <w:t xml:space="preserve">Suprema de Justicia. Voto N° 07390 de las 15:28 Hrs. del 22 de julio del 2003) (El </w:t>
      </w:r>
      <w:r>
        <w:rPr>
          <w:sz w:val="21"/>
          <w:szCs w:val="21"/>
          <w:lang w:val="es-ES" w:eastAsia="es-ES"/>
        </w:rPr>
        <w:t>resaltado en letra itálica no es del original)</w:t>
      </w:r>
    </w:p>
    <w:p w:rsidR="00ED0E83" w:rsidRDefault="00ED0E83">
      <w:pPr>
        <w:pStyle w:val="Style8"/>
        <w:kinsoku w:val="0"/>
        <w:autoSpaceDE/>
        <w:autoSpaceDN/>
        <w:ind w:left="72"/>
        <w:rPr>
          <w:spacing w:val="4"/>
          <w:sz w:val="21"/>
          <w:szCs w:val="21"/>
          <w:lang w:val="es-ES" w:eastAsia="es-ES"/>
        </w:rPr>
      </w:pPr>
      <w:r>
        <w:rPr>
          <w:spacing w:val="5"/>
          <w:sz w:val="21"/>
          <w:szCs w:val="21"/>
          <w:lang w:val="es-ES" w:eastAsia="es-ES"/>
        </w:rPr>
        <w:t xml:space="preserve">Constatado el contenido del acto final, el cual no se observa el análisis de la solicitud del aquí </w:t>
      </w:r>
      <w:r>
        <w:rPr>
          <w:spacing w:val="3"/>
          <w:sz w:val="21"/>
          <w:szCs w:val="21"/>
          <w:lang w:val="es-ES" w:eastAsia="es-ES"/>
        </w:rPr>
        <w:t xml:space="preserve">recurrente, tampoco las incorpora en la notificación de los actos filiales impugnados sin que ellos </w:t>
      </w:r>
      <w:r>
        <w:rPr>
          <w:spacing w:val="4"/>
          <w:sz w:val="21"/>
          <w:szCs w:val="21"/>
          <w:lang w:val="es-ES" w:eastAsia="es-ES"/>
        </w:rPr>
        <w:t>observen, los argumentos, razones o circunstancias valoradas en el estudio de la solicitud.</w:t>
      </w:r>
    </w:p>
    <w:p w:rsidR="00ED0E83" w:rsidRDefault="00ED0E83">
      <w:pPr>
        <w:pStyle w:val="Style6"/>
        <w:kinsoku w:val="0"/>
        <w:autoSpaceDE/>
        <w:autoSpaceDN/>
        <w:adjustRightInd/>
        <w:spacing w:before="288" w:line="266" w:lineRule="auto"/>
        <w:ind w:left="72"/>
        <w:rPr>
          <w:spacing w:val="3"/>
          <w:sz w:val="21"/>
          <w:szCs w:val="21"/>
          <w:lang w:val="es-ES" w:eastAsia="es-ES"/>
        </w:rPr>
      </w:pPr>
      <w:r>
        <w:rPr>
          <w:spacing w:val="3"/>
          <w:sz w:val="21"/>
          <w:szCs w:val="21"/>
          <w:lang w:val="es-ES" w:eastAsia="es-ES"/>
        </w:rPr>
        <w:t>Sobre este aspecto la jurisprudencia de la Sala Constitución ha sido consistente en indicar:</w:t>
      </w:r>
    </w:p>
    <w:p w:rsidR="00ED0E83" w:rsidRDefault="00624BD0" w:rsidP="00113B92">
      <w:pPr>
        <w:pStyle w:val="Style6"/>
        <w:kinsoku w:val="0"/>
        <w:autoSpaceDE/>
        <w:autoSpaceDN/>
        <w:adjustRightInd/>
        <w:spacing w:before="252"/>
        <w:ind w:left="864" w:right="936"/>
        <w:jc w:val="both"/>
        <w:rPr>
          <w:sz w:val="21"/>
          <w:szCs w:val="21"/>
          <w:lang w:val="es-ES" w:eastAsia="es-ES"/>
        </w:rPr>
      </w:pPr>
      <w:proofErr w:type="gramStart"/>
      <w:r>
        <w:rPr>
          <w:spacing w:val="-1"/>
          <w:sz w:val="21"/>
          <w:szCs w:val="21"/>
          <w:lang w:val="es-ES" w:eastAsia="es-ES"/>
        </w:rPr>
        <w:t>“ (</w:t>
      </w:r>
      <w:proofErr w:type="gramEnd"/>
      <w:r>
        <w:rPr>
          <w:spacing w:val="-1"/>
          <w:sz w:val="21"/>
          <w:szCs w:val="21"/>
          <w:lang w:val="es-ES" w:eastAsia="es-ES"/>
        </w:rPr>
        <w:t xml:space="preserve">…) </w:t>
      </w:r>
      <w:r w:rsidR="00ED0E83">
        <w:rPr>
          <w:spacing w:val="-1"/>
          <w:sz w:val="21"/>
          <w:szCs w:val="21"/>
          <w:lang w:val="es-ES" w:eastAsia="es-ES"/>
        </w:rPr>
        <w:t xml:space="preserve">En su informe, el recurrido reconoció que el acto administrativo impugnado </w:t>
      </w:r>
      <w:r w:rsidR="00ED0E83">
        <w:rPr>
          <w:spacing w:val="1"/>
          <w:sz w:val="21"/>
          <w:szCs w:val="21"/>
          <w:lang w:val="es-ES" w:eastAsia="es-ES"/>
        </w:rPr>
        <w:t xml:space="preserve">adolece de la debida fundamentación en virtud que se omitió señalar que el motivo por el cual se </w:t>
      </w:r>
      <w:r w:rsidR="00113B92">
        <w:rPr>
          <w:spacing w:val="1"/>
          <w:sz w:val="21"/>
          <w:szCs w:val="21"/>
          <w:lang w:val="es-ES" w:eastAsia="es-ES"/>
        </w:rPr>
        <w:t>suspendía</w:t>
      </w:r>
      <w:r w:rsidR="00ED0E83">
        <w:rPr>
          <w:spacing w:val="1"/>
          <w:sz w:val="21"/>
          <w:szCs w:val="21"/>
          <w:lang w:val="es-ES" w:eastAsia="es-ES"/>
        </w:rPr>
        <w:t xml:space="preserve"> (Sic), era cumplir y hacer cumplir lo dispuesto en el oficio </w:t>
      </w:r>
      <w:r w:rsidR="00ED0E83">
        <w:rPr>
          <w:spacing w:val="-4"/>
          <w:sz w:val="21"/>
          <w:szCs w:val="21"/>
          <w:lang w:val="es-ES" w:eastAsia="es-ES"/>
        </w:rPr>
        <w:t xml:space="preserve">de la Contraloría General de la República N° DFOE-AM-19/2004 "Informe sobre la </w:t>
      </w:r>
      <w:r w:rsidR="00ED0E83">
        <w:rPr>
          <w:spacing w:val="4"/>
          <w:sz w:val="21"/>
          <w:szCs w:val="21"/>
          <w:lang w:val="es-ES" w:eastAsia="es-ES"/>
        </w:rPr>
        <w:t xml:space="preserve">evaluación de la Gestión del Estado en relación con el Control de Plaguicidas </w:t>
      </w:r>
      <w:r w:rsidR="00ED0E83">
        <w:rPr>
          <w:spacing w:val="-5"/>
          <w:sz w:val="21"/>
          <w:szCs w:val="21"/>
          <w:lang w:val="es-ES" w:eastAsia="es-ES"/>
        </w:rPr>
        <w:t xml:space="preserve">Agrícolas". </w:t>
      </w:r>
      <w:r w:rsidR="00ED0E83">
        <w:rPr>
          <w:i/>
          <w:iCs/>
          <w:spacing w:val="-5"/>
          <w:sz w:val="21"/>
          <w:szCs w:val="21"/>
          <w:lang w:val="es-ES" w:eastAsia="es-ES"/>
        </w:rPr>
        <w:t xml:space="preserve">En criterio de este Tribunal, la omisión reclamada —y reconocida por el </w:t>
      </w:r>
      <w:r w:rsidR="00ED0E83">
        <w:rPr>
          <w:i/>
          <w:iCs/>
          <w:spacing w:val="2"/>
          <w:sz w:val="21"/>
          <w:szCs w:val="21"/>
          <w:lang w:val="es-ES" w:eastAsia="es-ES"/>
        </w:rPr>
        <w:t>accionado- vu</w:t>
      </w:r>
      <w:r w:rsidR="00113B92">
        <w:rPr>
          <w:i/>
          <w:iCs/>
          <w:spacing w:val="2"/>
          <w:sz w:val="21"/>
          <w:szCs w:val="21"/>
          <w:lang w:val="es-ES" w:eastAsia="es-ES"/>
        </w:rPr>
        <w:t>ln</w:t>
      </w:r>
      <w:r w:rsidR="00ED0E83">
        <w:rPr>
          <w:i/>
          <w:iCs/>
          <w:spacing w:val="2"/>
          <w:sz w:val="21"/>
          <w:szCs w:val="21"/>
          <w:lang w:val="es-ES" w:eastAsia="es-ES"/>
        </w:rPr>
        <w:t xml:space="preserve">era las garantías del debido proceso, puesto que, el administrado </w:t>
      </w:r>
      <w:r w:rsidR="00ED0E83">
        <w:rPr>
          <w:i/>
          <w:iCs/>
          <w:spacing w:val="12"/>
          <w:sz w:val="21"/>
          <w:szCs w:val="21"/>
          <w:lang w:val="es-ES" w:eastAsia="es-ES"/>
        </w:rPr>
        <w:t xml:space="preserve">debe imponerse de todos </w:t>
      </w:r>
      <w:r>
        <w:rPr>
          <w:i/>
          <w:iCs/>
          <w:spacing w:val="12"/>
          <w:sz w:val="21"/>
          <w:szCs w:val="21"/>
          <w:lang w:val="es-ES" w:eastAsia="es-ES"/>
        </w:rPr>
        <w:t>los argumentos, razones  o circun</w:t>
      </w:r>
      <w:r w:rsidR="00ED0E83">
        <w:rPr>
          <w:i/>
          <w:iCs/>
          <w:spacing w:val="12"/>
          <w:sz w:val="21"/>
          <w:szCs w:val="21"/>
          <w:lang w:val="es-ES" w:eastAsia="es-ES"/>
        </w:rPr>
        <w:t xml:space="preserve">stancias que </w:t>
      </w:r>
      <w:r w:rsidR="00ED0E83">
        <w:rPr>
          <w:i/>
          <w:iCs/>
          <w:spacing w:val="3"/>
          <w:sz w:val="21"/>
          <w:szCs w:val="21"/>
          <w:lang w:val="es-ES" w:eastAsia="es-ES"/>
        </w:rPr>
        <w:t xml:space="preserve">determinaron lo dispuesto. </w:t>
      </w:r>
      <w:r w:rsidR="00ED0E83">
        <w:rPr>
          <w:spacing w:val="3"/>
          <w:sz w:val="21"/>
          <w:szCs w:val="21"/>
          <w:lang w:val="es-ES" w:eastAsia="es-ES"/>
        </w:rPr>
        <w:t xml:space="preserve">En ese sentido el artículo 136, párrafo 2°, de la Ley </w:t>
      </w:r>
      <w:r w:rsidR="00ED0E83">
        <w:rPr>
          <w:spacing w:val="5"/>
          <w:sz w:val="21"/>
          <w:szCs w:val="21"/>
          <w:lang w:val="es-ES" w:eastAsia="es-ES"/>
        </w:rPr>
        <w:t xml:space="preserve">General de la Administración Pública admite la motivación por referencia en </w:t>
      </w:r>
      <w:r w:rsidR="00ED0E83">
        <w:rPr>
          <w:sz w:val="21"/>
          <w:szCs w:val="21"/>
          <w:lang w:val="es-ES" w:eastAsia="es-ES"/>
        </w:rPr>
        <w:t xml:space="preserve">propuestas, dictámenes o resoluciones previas "(...) a condición de que se acompañe </w:t>
      </w:r>
      <w:r w:rsidR="00ED0E83">
        <w:rPr>
          <w:spacing w:val="-4"/>
          <w:sz w:val="21"/>
          <w:szCs w:val="21"/>
          <w:lang w:val="es-ES" w:eastAsia="es-ES"/>
        </w:rPr>
        <w:t xml:space="preserve">una copia (...)". Bajo esta inteligencia, estima la Sala que se vulneraron los derechos </w:t>
      </w:r>
      <w:r w:rsidR="00ED0E83">
        <w:rPr>
          <w:spacing w:val="4"/>
          <w:sz w:val="21"/>
          <w:szCs w:val="21"/>
          <w:lang w:val="es-ES" w:eastAsia="es-ES"/>
        </w:rPr>
        <w:t xml:space="preserve">fundamentales de la empresa amparada (...)" (Sala Constitucional de la Corte </w:t>
      </w:r>
      <w:r w:rsidR="00ED0E83">
        <w:rPr>
          <w:spacing w:val="-3"/>
          <w:sz w:val="21"/>
          <w:szCs w:val="21"/>
          <w:lang w:val="es-ES" w:eastAsia="es-ES"/>
        </w:rPr>
        <w:t xml:space="preserve">Suprema de Justicia. Voto N° 07551 de las 12:12 </w:t>
      </w:r>
      <w:r>
        <w:rPr>
          <w:spacing w:val="-3"/>
          <w:sz w:val="21"/>
          <w:szCs w:val="21"/>
          <w:lang w:val="es-ES" w:eastAsia="es-ES"/>
        </w:rPr>
        <w:t>Hrs</w:t>
      </w:r>
      <w:r w:rsidR="00ED0E83">
        <w:rPr>
          <w:spacing w:val="-3"/>
          <w:sz w:val="21"/>
          <w:szCs w:val="21"/>
          <w:lang w:val="es-ES" w:eastAsia="es-ES"/>
        </w:rPr>
        <w:t xml:space="preserve"> del 26 de mayo del 2006) (El </w:t>
      </w:r>
      <w:r w:rsidR="00ED0E83">
        <w:rPr>
          <w:sz w:val="21"/>
          <w:szCs w:val="21"/>
          <w:lang w:val="es-ES" w:eastAsia="es-ES"/>
        </w:rPr>
        <w:t>resaltado en letra itálica no es del original)</w:t>
      </w:r>
    </w:p>
    <w:p w:rsidR="00ED0E83" w:rsidRDefault="00ED0E83">
      <w:pPr>
        <w:pStyle w:val="Style8"/>
        <w:kinsoku w:val="0"/>
        <w:autoSpaceDE/>
        <w:autoSpaceDN/>
        <w:spacing w:before="288"/>
        <w:ind w:firstLine="72"/>
        <w:rPr>
          <w:spacing w:val="3"/>
          <w:sz w:val="21"/>
          <w:szCs w:val="21"/>
          <w:lang w:val="es-ES" w:eastAsia="es-ES"/>
        </w:rPr>
      </w:pPr>
      <w:r>
        <w:rPr>
          <w:spacing w:val="4"/>
          <w:sz w:val="21"/>
          <w:szCs w:val="21"/>
          <w:lang w:val="es-ES" w:eastAsia="es-ES"/>
        </w:rPr>
        <w:t xml:space="preserve">La jurisdicción contencioso administrativa, ha desarrollado aun más la necesidad de motivación de </w:t>
      </w:r>
      <w:r>
        <w:rPr>
          <w:spacing w:val="13"/>
          <w:sz w:val="21"/>
          <w:szCs w:val="21"/>
          <w:lang w:val="es-ES" w:eastAsia="es-ES"/>
        </w:rPr>
        <w:t xml:space="preserve">los actos administrativo, como garantía del debido proceso y del derecho de defensa del </w:t>
      </w:r>
      <w:r>
        <w:rPr>
          <w:spacing w:val="5"/>
          <w:sz w:val="21"/>
          <w:szCs w:val="21"/>
          <w:lang w:val="es-ES" w:eastAsia="es-ES"/>
        </w:rPr>
        <w:t xml:space="preserve">administrado así como su impacto en la fase recursiva al analizar el artículo 136 de la Ley General </w:t>
      </w:r>
      <w:r>
        <w:rPr>
          <w:spacing w:val="3"/>
          <w:sz w:val="21"/>
          <w:szCs w:val="21"/>
          <w:lang w:val="es-ES" w:eastAsia="es-ES"/>
        </w:rPr>
        <w:t>de la Administración Pública, como a continuación se transcribe:</w:t>
      </w:r>
    </w:p>
    <w:p w:rsidR="00ED0E83" w:rsidRDefault="00ED0E83">
      <w:pPr>
        <w:pStyle w:val="Style6"/>
        <w:kinsoku w:val="0"/>
        <w:autoSpaceDE/>
        <w:autoSpaceDN/>
        <w:adjustRightInd/>
        <w:spacing w:before="180" w:after="720"/>
        <w:ind w:left="864" w:right="936"/>
        <w:jc w:val="both"/>
        <w:rPr>
          <w:i/>
          <w:iCs/>
          <w:spacing w:val="9"/>
          <w:sz w:val="21"/>
          <w:szCs w:val="21"/>
          <w:lang w:val="es-ES" w:eastAsia="es-ES"/>
        </w:rPr>
      </w:pPr>
      <w:r>
        <w:rPr>
          <w:spacing w:val="-2"/>
          <w:sz w:val="21"/>
          <w:szCs w:val="21"/>
          <w:lang w:val="es-ES" w:eastAsia="es-ES"/>
        </w:rPr>
        <w:t xml:space="preserve">"(...) El artículo 136, incisos a y b) de la Ley General de la Administración Pública, </w:t>
      </w:r>
      <w:r>
        <w:rPr>
          <w:spacing w:val="6"/>
          <w:sz w:val="21"/>
          <w:szCs w:val="21"/>
          <w:lang w:val="es-ES" w:eastAsia="es-ES"/>
        </w:rPr>
        <w:t xml:space="preserve">establece que deberán ser motivados con mención, al menos suscinta de sus </w:t>
      </w:r>
      <w:r>
        <w:rPr>
          <w:spacing w:val="-1"/>
          <w:sz w:val="21"/>
          <w:szCs w:val="21"/>
          <w:lang w:val="es-ES" w:eastAsia="es-ES"/>
        </w:rPr>
        <w:t xml:space="preserve">fundamentos, los actos administrativos que impongan obligaciones, o que limiten, </w:t>
      </w:r>
      <w:r>
        <w:rPr>
          <w:spacing w:val="1"/>
          <w:sz w:val="21"/>
          <w:szCs w:val="21"/>
          <w:lang w:val="es-ES" w:eastAsia="es-ES"/>
        </w:rPr>
        <w:t xml:space="preserve">supriman o denieguen derechos subjetivos e igualmente, los que resuelvan recursos. </w:t>
      </w:r>
      <w:r>
        <w:rPr>
          <w:spacing w:val="-3"/>
          <w:sz w:val="21"/>
          <w:szCs w:val="21"/>
          <w:lang w:val="es-ES" w:eastAsia="es-ES"/>
        </w:rPr>
        <w:t xml:space="preserve">La </w:t>
      </w:r>
      <w:r w:rsidR="00624BD0">
        <w:rPr>
          <w:spacing w:val="-3"/>
          <w:sz w:val="21"/>
          <w:szCs w:val="21"/>
          <w:lang w:val="es-ES" w:eastAsia="es-ES"/>
        </w:rPr>
        <w:t>rnotivación</w:t>
      </w:r>
      <w:r>
        <w:rPr>
          <w:spacing w:val="-3"/>
          <w:sz w:val="21"/>
          <w:szCs w:val="21"/>
          <w:lang w:val="es-ES" w:eastAsia="es-ES"/>
        </w:rPr>
        <w:t xml:space="preserve">, cuando así lo exige la ley, no constituye en consecuencia, una mera </w:t>
      </w:r>
      <w:r>
        <w:rPr>
          <w:sz w:val="21"/>
          <w:szCs w:val="21"/>
          <w:lang w:val="es-ES" w:eastAsia="es-ES"/>
        </w:rPr>
        <w:t xml:space="preserve">formalidad, sino un requisito sustancial, cuya finalidad es que la Administración no </w:t>
      </w:r>
      <w:r>
        <w:rPr>
          <w:spacing w:val="-3"/>
          <w:sz w:val="21"/>
          <w:szCs w:val="21"/>
          <w:lang w:val="es-ES" w:eastAsia="es-ES"/>
        </w:rPr>
        <w:t xml:space="preserve">sólo se ajuste al principio de legalidad y sea objetiva al tomar un decisión particular, </w:t>
      </w:r>
      <w:r>
        <w:rPr>
          <w:sz w:val="21"/>
          <w:szCs w:val="21"/>
          <w:lang w:val="es-ES" w:eastAsia="es-ES"/>
        </w:rPr>
        <w:t xml:space="preserve">alejándose de la arbitrariedad, sino también que el interesado conozca las razones de </w:t>
      </w:r>
      <w:r>
        <w:rPr>
          <w:spacing w:val="2"/>
          <w:sz w:val="21"/>
          <w:szCs w:val="21"/>
          <w:lang w:val="es-ES" w:eastAsia="es-ES"/>
        </w:rPr>
        <w:t xml:space="preserve">tal proceder, es decir, cuál es el fundamento y justificación de su contenido; lo </w:t>
      </w:r>
      <w:r>
        <w:rPr>
          <w:spacing w:val="-3"/>
          <w:sz w:val="21"/>
          <w:szCs w:val="21"/>
          <w:lang w:val="es-ES" w:eastAsia="es-ES"/>
        </w:rPr>
        <w:t xml:space="preserve">contrario, lleva a que el acto administrativo se presente externamente como ilógico y </w:t>
      </w:r>
      <w:r>
        <w:rPr>
          <w:spacing w:val="10"/>
          <w:sz w:val="21"/>
          <w:szCs w:val="21"/>
          <w:lang w:val="es-ES" w:eastAsia="es-ES"/>
        </w:rPr>
        <w:t xml:space="preserve">arbitrario. Pero </w:t>
      </w:r>
      <w:r>
        <w:rPr>
          <w:i/>
          <w:iCs/>
          <w:spacing w:val="10"/>
          <w:sz w:val="21"/>
          <w:szCs w:val="21"/>
          <w:lang w:val="es-ES" w:eastAsia="es-ES"/>
        </w:rPr>
        <w:t xml:space="preserve">el ten2a de la motivación, no sólo es' importante para el </w:t>
      </w:r>
      <w:r>
        <w:rPr>
          <w:i/>
          <w:iCs/>
          <w:spacing w:val="1"/>
          <w:sz w:val="21"/>
          <w:szCs w:val="21"/>
          <w:lang w:val="es-ES" w:eastAsia="es-ES"/>
        </w:rPr>
        <w:t xml:space="preserve">administrado destinatario del acto, porque en su ausencia, no puede saber la base </w:t>
      </w:r>
      <w:r>
        <w:rPr>
          <w:i/>
          <w:iCs/>
          <w:sz w:val="21"/>
          <w:szCs w:val="21"/>
          <w:lang w:val="es-ES" w:eastAsia="es-ES"/>
        </w:rPr>
        <w:t xml:space="preserve">de la decisión, lo que impide a su vez ejercer adecuadamente los recursos otorgados </w:t>
      </w:r>
      <w:r>
        <w:rPr>
          <w:i/>
          <w:iCs/>
          <w:spacing w:val="2"/>
          <w:sz w:val="21"/>
          <w:szCs w:val="21"/>
          <w:lang w:val="es-ES" w:eastAsia="es-ES"/>
        </w:rPr>
        <w:t xml:space="preserve">por la ley, </w:t>
      </w:r>
      <w:r>
        <w:rPr>
          <w:rFonts w:ascii="Garamond" w:hAnsi="Garamond" w:cs="Garamond"/>
          <w:i/>
          <w:iCs/>
          <w:spacing w:val="2"/>
          <w:sz w:val="11"/>
          <w:szCs w:val="11"/>
          <w:lang w:val="es-ES" w:eastAsia="es-ES"/>
        </w:rPr>
        <w:t xml:space="preserve">Sill0 </w:t>
      </w:r>
      <w:r>
        <w:rPr>
          <w:i/>
          <w:iCs/>
          <w:spacing w:val="2"/>
          <w:sz w:val="21"/>
          <w:szCs w:val="21"/>
          <w:lang w:val="es-ES" w:eastAsia="es-ES"/>
        </w:rPr>
        <w:t xml:space="preserve">que también se constituye en un escollo para el órgano que ha de </w:t>
      </w:r>
      <w:r>
        <w:rPr>
          <w:i/>
          <w:iCs/>
          <w:spacing w:val="9"/>
          <w:sz w:val="21"/>
          <w:szCs w:val="21"/>
          <w:lang w:val="es-ES" w:eastAsia="es-ES"/>
        </w:rPr>
        <w:t xml:space="preserve">conocer la alzada administrativa y el Juez de la jurisdicción contencioso </w:t>
      </w:r>
      <w:r>
        <w:rPr>
          <w:i/>
          <w:iCs/>
          <w:spacing w:val="7"/>
          <w:sz w:val="21"/>
          <w:szCs w:val="21"/>
          <w:lang w:val="es-ES" w:eastAsia="es-ES"/>
        </w:rPr>
        <w:t xml:space="preserve">administrativa, porque priva al superior y al </w:t>
      </w:r>
      <w:r w:rsidR="00624BD0">
        <w:rPr>
          <w:i/>
          <w:iCs/>
          <w:spacing w:val="7"/>
          <w:sz w:val="21"/>
          <w:szCs w:val="21"/>
          <w:lang w:val="es-ES" w:eastAsia="es-ES"/>
        </w:rPr>
        <w:t>Ju</w:t>
      </w:r>
      <w:r>
        <w:rPr>
          <w:i/>
          <w:iCs/>
          <w:spacing w:val="7"/>
          <w:sz w:val="21"/>
          <w:szCs w:val="21"/>
          <w:lang w:val="es-ES" w:eastAsia="es-ES"/>
        </w:rPr>
        <w:t xml:space="preserve">zgador de los elementos de </w:t>
      </w:r>
      <w:r>
        <w:rPr>
          <w:i/>
          <w:iCs/>
          <w:spacing w:val="9"/>
          <w:sz w:val="21"/>
          <w:szCs w:val="21"/>
          <w:lang w:val="es-ES" w:eastAsia="es-ES"/>
        </w:rPr>
        <w:t>conocimiento necesarios para analizar la legalidad del acto administrativo</w:t>
      </w:r>
    </w:p>
    <w:p w:rsidR="00624BD0" w:rsidRDefault="00624BD0">
      <w:pPr>
        <w:pStyle w:val="Style6"/>
        <w:kinsoku w:val="0"/>
        <w:autoSpaceDE/>
        <w:autoSpaceDN/>
        <w:adjustRightInd/>
        <w:spacing w:line="199" w:lineRule="auto"/>
        <w:ind w:right="108"/>
        <w:jc w:val="right"/>
        <w:rPr>
          <w:rFonts w:ascii="Garamond" w:hAnsi="Garamond" w:cs="Garamond"/>
          <w:spacing w:val="8"/>
          <w:sz w:val="20"/>
          <w:szCs w:val="20"/>
          <w:lang w:val="es-ES" w:eastAsia="es-ES"/>
        </w:rPr>
      </w:pPr>
    </w:p>
    <w:p w:rsidR="001013E4" w:rsidRDefault="001013E4">
      <w:pPr>
        <w:pStyle w:val="Style6"/>
        <w:kinsoku w:val="0"/>
        <w:autoSpaceDE/>
        <w:autoSpaceDN/>
        <w:adjustRightInd/>
        <w:spacing w:line="199" w:lineRule="auto"/>
        <w:ind w:right="108"/>
        <w:jc w:val="right"/>
        <w:rPr>
          <w:rFonts w:ascii="Garamond" w:hAnsi="Garamond" w:cs="Garamond"/>
          <w:spacing w:val="8"/>
          <w:sz w:val="20"/>
          <w:szCs w:val="20"/>
          <w:lang w:val="es-ES" w:eastAsia="es-ES"/>
        </w:rPr>
      </w:pPr>
    </w:p>
    <w:p w:rsidR="00624BD0" w:rsidRDefault="00ED0E83">
      <w:pPr>
        <w:pStyle w:val="Style6"/>
        <w:kinsoku w:val="0"/>
        <w:autoSpaceDE/>
        <w:autoSpaceDN/>
        <w:adjustRightInd/>
        <w:ind w:left="936" w:right="864"/>
        <w:jc w:val="both"/>
        <w:rPr>
          <w:spacing w:val="1"/>
          <w:sz w:val="21"/>
          <w:szCs w:val="21"/>
          <w:lang w:val="es-ES" w:eastAsia="es-ES"/>
        </w:rPr>
      </w:pPr>
      <w:r>
        <w:rPr>
          <w:spacing w:val="1"/>
          <w:sz w:val="21"/>
          <w:szCs w:val="21"/>
          <w:lang w:val="es-ES" w:eastAsia="es-ES"/>
        </w:rPr>
        <w:lastRenderedPageBreak/>
        <w:t xml:space="preserve">(...)."Sección Segunda del Tribunal Contencioso Administrativo. Sentencia N° 481 </w:t>
      </w:r>
    </w:p>
    <w:p w:rsidR="00ED0E83" w:rsidRDefault="00ED0E83">
      <w:pPr>
        <w:pStyle w:val="Style6"/>
        <w:kinsoku w:val="0"/>
        <w:autoSpaceDE/>
        <w:autoSpaceDN/>
        <w:adjustRightInd/>
        <w:ind w:left="936" w:right="864"/>
        <w:jc w:val="both"/>
        <w:rPr>
          <w:sz w:val="21"/>
          <w:szCs w:val="21"/>
          <w:lang w:val="es-ES" w:eastAsia="es-ES"/>
        </w:rPr>
      </w:pPr>
      <w:proofErr w:type="gramStart"/>
      <w:r>
        <w:rPr>
          <w:spacing w:val="-1"/>
          <w:sz w:val="21"/>
          <w:szCs w:val="21"/>
          <w:lang w:val="es-ES" w:eastAsia="es-ES"/>
        </w:rPr>
        <w:t>de</w:t>
      </w:r>
      <w:proofErr w:type="gramEnd"/>
      <w:r>
        <w:rPr>
          <w:spacing w:val="-1"/>
          <w:sz w:val="21"/>
          <w:szCs w:val="21"/>
          <w:lang w:val="es-ES" w:eastAsia="es-ES"/>
        </w:rPr>
        <w:t xml:space="preserve"> las 10:50 1-Irs. </w:t>
      </w:r>
      <w:proofErr w:type="gramStart"/>
      <w:r>
        <w:rPr>
          <w:spacing w:val="-1"/>
          <w:sz w:val="21"/>
          <w:szCs w:val="21"/>
          <w:lang w:val="es-ES" w:eastAsia="es-ES"/>
        </w:rPr>
        <w:t>del</w:t>
      </w:r>
      <w:proofErr w:type="gramEnd"/>
      <w:r>
        <w:rPr>
          <w:spacing w:val="-1"/>
          <w:sz w:val="21"/>
          <w:szCs w:val="21"/>
          <w:lang w:val="es-ES" w:eastAsia="es-ES"/>
        </w:rPr>
        <w:t xml:space="preserve"> 8 de octubre del 2003) (El resaltado en letra itálica, no es del </w:t>
      </w:r>
      <w:r>
        <w:rPr>
          <w:sz w:val="21"/>
          <w:szCs w:val="21"/>
          <w:lang w:val="es-ES" w:eastAsia="es-ES"/>
        </w:rPr>
        <w:t>original)</w:t>
      </w:r>
    </w:p>
    <w:p w:rsidR="00ED0E83" w:rsidRDefault="00ED0E83">
      <w:pPr>
        <w:pStyle w:val="Style16"/>
        <w:kinsoku w:val="0"/>
        <w:autoSpaceDE/>
        <w:autoSpaceDN/>
        <w:rPr>
          <w:spacing w:val="3"/>
          <w:sz w:val="23"/>
          <w:szCs w:val="23"/>
          <w:lang w:val="es-ES" w:eastAsia="es-ES"/>
        </w:rPr>
      </w:pPr>
      <w:r>
        <w:rPr>
          <w:spacing w:val="5"/>
          <w:sz w:val="21"/>
          <w:szCs w:val="21"/>
          <w:lang w:val="es-ES" w:eastAsia="es-ES"/>
        </w:rPr>
        <w:t xml:space="preserve">Se </w:t>
      </w:r>
      <w:r>
        <w:rPr>
          <w:spacing w:val="5"/>
          <w:sz w:val="23"/>
          <w:szCs w:val="23"/>
          <w:lang w:val="es-ES" w:eastAsia="es-ES"/>
        </w:rPr>
        <w:t xml:space="preserve">desprende con toda claridad de lo anterior, la ausencia en este caso concreto de una motivación adecuada, suficiente y congruente, que justifique la decisión de la Junta del </w:t>
      </w:r>
      <w:r>
        <w:rPr>
          <w:spacing w:val="2"/>
          <w:sz w:val="23"/>
          <w:szCs w:val="23"/>
          <w:lang w:val="es-ES" w:eastAsia="es-ES"/>
        </w:rPr>
        <w:t xml:space="preserve">Consejo de Transporte Público para denegar las solicitudes de permiso de servicio especial </w:t>
      </w:r>
      <w:r>
        <w:rPr>
          <w:spacing w:val="-2"/>
          <w:sz w:val="23"/>
          <w:szCs w:val="23"/>
          <w:lang w:val="es-ES" w:eastAsia="es-ES"/>
        </w:rPr>
        <w:t xml:space="preserve">estable de taxi a la </w:t>
      </w:r>
      <w:r w:rsidRPr="00624BD0">
        <w:rPr>
          <w:b/>
          <w:spacing w:val="-2"/>
          <w:sz w:val="23"/>
          <w:szCs w:val="23"/>
          <w:lang w:val="es-ES" w:eastAsia="es-ES"/>
        </w:rPr>
        <w:t>C</w:t>
      </w:r>
      <w:r w:rsidR="001013E4">
        <w:rPr>
          <w:b/>
          <w:spacing w:val="-2"/>
          <w:sz w:val="23"/>
          <w:szCs w:val="23"/>
          <w:lang w:val="es-ES" w:eastAsia="es-ES"/>
        </w:rPr>
        <w:t>.</w:t>
      </w:r>
      <w:r w:rsidRPr="00624BD0">
        <w:rPr>
          <w:b/>
          <w:spacing w:val="-2"/>
          <w:sz w:val="23"/>
          <w:szCs w:val="23"/>
          <w:lang w:val="es-ES" w:eastAsia="es-ES"/>
        </w:rPr>
        <w:t>A</w:t>
      </w:r>
      <w:r w:rsidR="001013E4">
        <w:rPr>
          <w:b/>
          <w:spacing w:val="-2"/>
          <w:sz w:val="23"/>
          <w:szCs w:val="23"/>
          <w:lang w:val="es-ES" w:eastAsia="es-ES"/>
        </w:rPr>
        <w:t>.</w:t>
      </w:r>
      <w:r w:rsidRPr="00624BD0">
        <w:rPr>
          <w:b/>
          <w:spacing w:val="-2"/>
          <w:sz w:val="23"/>
          <w:szCs w:val="23"/>
          <w:lang w:val="es-ES" w:eastAsia="es-ES"/>
        </w:rPr>
        <w:t>S</w:t>
      </w:r>
      <w:r w:rsidR="001013E4">
        <w:rPr>
          <w:b/>
          <w:spacing w:val="-2"/>
          <w:sz w:val="23"/>
          <w:szCs w:val="23"/>
          <w:lang w:val="es-ES" w:eastAsia="es-ES"/>
        </w:rPr>
        <w:t>.</w:t>
      </w:r>
      <w:r w:rsidRPr="00624BD0">
        <w:rPr>
          <w:b/>
          <w:spacing w:val="-2"/>
          <w:sz w:val="23"/>
          <w:szCs w:val="23"/>
          <w:lang w:val="es-ES" w:eastAsia="es-ES"/>
        </w:rPr>
        <w:t>P</w:t>
      </w:r>
      <w:r w:rsidR="001013E4">
        <w:rPr>
          <w:b/>
          <w:spacing w:val="-2"/>
          <w:sz w:val="23"/>
          <w:szCs w:val="23"/>
          <w:lang w:val="es-ES" w:eastAsia="es-ES"/>
        </w:rPr>
        <w:t>.</w:t>
      </w:r>
      <w:r w:rsidRPr="00624BD0">
        <w:rPr>
          <w:b/>
          <w:spacing w:val="-2"/>
          <w:sz w:val="23"/>
          <w:szCs w:val="23"/>
          <w:lang w:val="es-ES" w:eastAsia="es-ES"/>
        </w:rPr>
        <w:t>Y</w:t>
      </w:r>
      <w:r w:rsidR="001013E4">
        <w:rPr>
          <w:b/>
          <w:spacing w:val="-2"/>
          <w:sz w:val="23"/>
          <w:szCs w:val="23"/>
          <w:lang w:val="es-ES" w:eastAsia="es-ES"/>
        </w:rPr>
        <w:t>.</w:t>
      </w:r>
      <w:r w:rsidRPr="00624BD0">
        <w:rPr>
          <w:b/>
          <w:spacing w:val="3"/>
          <w:sz w:val="23"/>
          <w:szCs w:val="23"/>
          <w:lang w:val="es-ES" w:eastAsia="es-ES"/>
        </w:rPr>
        <w:t>P</w:t>
      </w:r>
      <w:r w:rsidR="001013E4">
        <w:rPr>
          <w:b/>
          <w:spacing w:val="3"/>
          <w:sz w:val="23"/>
          <w:szCs w:val="23"/>
          <w:lang w:val="es-ES" w:eastAsia="es-ES"/>
        </w:rPr>
        <w:t>.</w:t>
      </w:r>
      <w:r w:rsidRPr="00624BD0">
        <w:rPr>
          <w:b/>
          <w:spacing w:val="-2"/>
          <w:sz w:val="23"/>
          <w:szCs w:val="23"/>
          <w:lang w:val="es-ES" w:eastAsia="es-ES"/>
        </w:rPr>
        <w:t>P</w:t>
      </w:r>
      <w:r w:rsidR="001013E4">
        <w:rPr>
          <w:b/>
          <w:spacing w:val="-2"/>
          <w:sz w:val="23"/>
          <w:szCs w:val="23"/>
          <w:lang w:val="es-ES" w:eastAsia="es-ES"/>
        </w:rPr>
        <w:t>.</w:t>
      </w:r>
      <w:r w:rsidRPr="00624BD0">
        <w:rPr>
          <w:b/>
          <w:spacing w:val="-2"/>
          <w:sz w:val="23"/>
          <w:szCs w:val="23"/>
          <w:lang w:val="es-ES" w:eastAsia="es-ES"/>
        </w:rPr>
        <w:t>R.L.</w:t>
      </w:r>
      <w:r w:rsidRPr="00624BD0">
        <w:rPr>
          <w:rFonts w:ascii="Bookman Old Style" w:hAnsi="Bookman Old Style" w:cs="Bookman Old Style"/>
          <w:b/>
          <w:bCs/>
          <w:spacing w:val="3"/>
          <w:sz w:val="23"/>
          <w:szCs w:val="23"/>
          <w:lang w:val="es-ES" w:eastAsia="es-ES"/>
        </w:rPr>
        <w:t>,</w:t>
      </w:r>
      <w:r>
        <w:rPr>
          <w:rFonts w:ascii="Bookman Old Style" w:hAnsi="Bookman Old Style" w:cs="Bookman Old Style"/>
          <w:b/>
          <w:bCs/>
          <w:spacing w:val="3"/>
          <w:sz w:val="23"/>
          <w:szCs w:val="23"/>
          <w:lang w:val="es-ES" w:eastAsia="es-ES"/>
        </w:rPr>
        <w:t xml:space="preserve"> </w:t>
      </w:r>
      <w:r>
        <w:rPr>
          <w:spacing w:val="3"/>
          <w:sz w:val="23"/>
          <w:szCs w:val="23"/>
          <w:lang w:val="es-ES" w:eastAsia="es-ES"/>
        </w:rPr>
        <w:t xml:space="preserve">en consecuencia existe una </w:t>
      </w:r>
      <w:r>
        <w:rPr>
          <w:spacing w:val="1"/>
          <w:sz w:val="23"/>
          <w:szCs w:val="23"/>
          <w:lang w:val="es-ES" w:eastAsia="es-ES"/>
        </w:rPr>
        <w:t xml:space="preserve">indefensión evidente del recurrente puesto que le es totalmente imposible defenderse de la </w:t>
      </w:r>
      <w:r>
        <w:rPr>
          <w:spacing w:val="5"/>
          <w:sz w:val="23"/>
          <w:szCs w:val="23"/>
          <w:lang w:val="es-ES" w:eastAsia="es-ES"/>
        </w:rPr>
        <w:t xml:space="preserve">denegatorio del permiso solicitado en la modalidad de servicio especial estable de taxi, al </w:t>
      </w:r>
      <w:r>
        <w:rPr>
          <w:spacing w:val="4"/>
          <w:sz w:val="23"/>
          <w:szCs w:val="23"/>
          <w:lang w:val="es-ES" w:eastAsia="es-ES"/>
        </w:rPr>
        <w:t xml:space="preserve">no indicarse las razones y los fundamentos por los cuales la valoración de los requisitos apartados no cumplieron con lo preceptuado en la ley, ni consta en el expediente en qué consistieron los lineamientos superiores de valoración de requisitos como parámetro de </w:t>
      </w:r>
      <w:r>
        <w:rPr>
          <w:spacing w:val="5"/>
          <w:sz w:val="23"/>
          <w:szCs w:val="23"/>
          <w:lang w:val="es-ES" w:eastAsia="es-ES"/>
        </w:rPr>
        <w:t xml:space="preserve">calificación de las ofertas, con lo cual se trasgrede además del principio del debido proceso </w:t>
      </w:r>
      <w:r>
        <w:rPr>
          <w:spacing w:val="1"/>
          <w:sz w:val="23"/>
          <w:szCs w:val="23"/>
          <w:lang w:val="es-ES" w:eastAsia="es-ES"/>
        </w:rPr>
        <w:t xml:space="preserve">y el derecho de defensa del administrado, se constata también una violación al principio de </w:t>
      </w:r>
      <w:r>
        <w:rPr>
          <w:spacing w:val="6"/>
          <w:sz w:val="23"/>
          <w:szCs w:val="23"/>
          <w:lang w:val="es-ES" w:eastAsia="es-ES"/>
        </w:rPr>
        <w:t xml:space="preserve">legalidad contenido en el artículo 11 de la Ley General de la Administración Pública, lo </w:t>
      </w:r>
      <w:r>
        <w:rPr>
          <w:sz w:val="23"/>
          <w:szCs w:val="23"/>
          <w:lang w:val="es-ES" w:eastAsia="es-ES"/>
        </w:rPr>
        <w:t xml:space="preserve">cual redunda en la existencia de un vicio de tal magnitud que hace evidente y manifiesta la </w:t>
      </w:r>
      <w:r>
        <w:rPr>
          <w:spacing w:val="4"/>
          <w:sz w:val="23"/>
          <w:szCs w:val="23"/>
          <w:lang w:val="es-ES" w:eastAsia="es-ES"/>
        </w:rPr>
        <w:t xml:space="preserve">existencia de la nulidad del acto administrativo denegatorio de la solicitud de permiso para </w:t>
      </w:r>
      <w:r>
        <w:rPr>
          <w:spacing w:val="3"/>
          <w:sz w:val="23"/>
          <w:szCs w:val="23"/>
          <w:lang w:val="es-ES" w:eastAsia="es-ES"/>
        </w:rPr>
        <w:t>el servicio especial estable de taxi.</w:t>
      </w:r>
    </w:p>
    <w:p w:rsidR="00ED0E83" w:rsidRDefault="00ED0E83">
      <w:pPr>
        <w:pStyle w:val="Style16"/>
        <w:kinsoku w:val="0"/>
        <w:autoSpaceDE/>
        <w:autoSpaceDN/>
        <w:spacing w:before="504"/>
        <w:rPr>
          <w:spacing w:val="2"/>
          <w:sz w:val="23"/>
          <w:szCs w:val="23"/>
          <w:lang w:val="es-ES" w:eastAsia="es-ES"/>
        </w:rPr>
      </w:pPr>
      <w:r>
        <w:rPr>
          <w:spacing w:val="16"/>
          <w:sz w:val="23"/>
          <w:szCs w:val="23"/>
          <w:lang w:val="es-ES" w:eastAsia="es-ES"/>
        </w:rPr>
        <w:t xml:space="preserve">De forma tal que, sin que este Tribunal entre a valorar en el presente asunto si </w:t>
      </w:r>
      <w:r>
        <w:rPr>
          <w:spacing w:val="4"/>
          <w:sz w:val="23"/>
          <w:szCs w:val="23"/>
          <w:lang w:val="es-ES" w:eastAsia="es-ES"/>
        </w:rPr>
        <w:t xml:space="preserve">efectivamente procede o no el otorgamiento del permiso en razón de la nulidad del acto </w:t>
      </w:r>
      <w:r>
        <w:rPr>
          <w:spacing w:val="6"/>
          <w:sz w:val="23"/>
          <w:szCs w:val="23"/>
          <w:lang w:val="es-ES" w:eastAsia="es-ES"/>
        </w:rPr>
        <w:t xml:space="preserve">administrativo por falta de motivación que genera una violación al debido proceso y al </w:t>
      </w:r>
      <w:r>
        <w:rPr>
          <w:spacing w:val="3"/>
          <w:sz w:val="23"/>
          <w:szCs w:val="23"/>
          <w:lang w:val="es-ES" w:eastAsia="es-ES"/>
        </w:rPr>
        <w:t>derecho de defensa del recu</w:t>
      </w:r>
      <w:r w:rsidR="00624BD0">
        <w:rPr>
          <w:spacing w:val="3"/>
          <w:sz w:val="23"/>
          <w:szCs w:val="23"/>
          <w:lang w:val="es-ES" w:eastAsia="es-ES"/>
        </w:rPr>
        <w:t>rr</w:t>
      </w:r>
      <w:r>
        <w:rPr>
          <w:spacing w:val="3"/>
          <w:sz w:val="23"/>
          <w:szCs w:val="23"/>
          <w:lang w:val="es-ES" w:eastAsia="es-ES"/>
        </w:rPr>
        <w:t xml:space="preserve">ente, sí deben quedar claros en el momento procesal oportuno los elementos de hecho y de derecho que tomó en cuenta el Consejo de Transporte Público </w:t>
      </w:r>
      <w:r>
        <w:rPr>
          <w:spacing w:val="4"/>
          <w:sz w:val="23"/>
          <w:szCs w:val="23"/>
          <w:lang w:val="es-ES" w:eastAsia="es-ES"/>
        </w:rPr>
        <w:t xml:space="preserve">para realizar la valoración de la solicitud, los cuales deben ser señalados en, el acto final, </w:t>
      </w:r>
      <w:r>
        <w:rPr>
          <w:spacing w:val="2"/>
          <w:sz w:val="23"/>
          <w:szCs w:val="23"/>
          <w:lang w:val="es-ES" w:eastAsia="es-ES"/>
        </w:rPr>
        <w:t xml:space="preserve">siendo evidentemente insuficiente indicar el no cumplimiento de requisitos y realizar una justificación a posteriori en el Recurso de Revocatoria, pues no se observa documentación </w:t>
      </w:r>
      <w:r>
        <w:rPr>
          <w:spacing w:val="3"/>
          <w:sz w:val="23"/>
          <w:szCs w:val="23"/>
          <w:lang w:val="es-ES" w:eastAsia="es-ES"/>
        </w:rPr>
        <w:t xml:space="preserve">alguna, previa a la emisión de los acuerdos tomados en los Artículos 2.2.57 de la Sesión </w:t>
      </w:r>
      <w:r>
        <w:rPr>
          <w:spacing w:val="1"/>
          <w:sz w:val="23"/>
          <w:szCs w:val="23"/>
          <w:lang w:val="es-ES" w:eastAsia="es-ES"/>
        </w:rPr>
        <w:t xml:space="preserve">Extraordinaria 2-2012 del 16 de abril del 2012 modificado por el Artículo 3.1 de la Sesión </w:t>
      </w:r>
      <w:r>
        <w:rPr>
          <w:spacing w:val="10"/>
          <w:sz w:val="23"/>
          <w:szCs w:val="23"/>
          <w:lang w:val="es-ES" w:eastAsia="es-ES"/>
        </w:rPr>
        <w:t xml:space="preserve">Ordinaria 42-2012 del 2 de julio del 2012, que sugiera </w:t>
      </w:r>
      <w:r w:rsidR="00624BD0">
        <w:rPr>
          <w:spacing w:val="10"/>
          <w:sz w:val="21"/>
          <w:szCs w:val="21"/>
          <w:lang w:val="es-ES" w:eastAsia="es-ES"/>
        </w:rPr>
        <w:t>la</w:t>
      </w:r>
      <w:r>
        <w:rPr>
          <w:spacing w:val="10"/>
          <w:sz w:val="21"/>
          <w:szCs w:val="21"/>
          <w:lang w:val="es-ES" w:eastAsia="es-ES"/>
        </w:rPr>
        <w:t xml:space="preserve"> realización </w:t>
      </w:r>
      <w:r>
        <w:rPr>
          <w:spacing w:val="10"/>
          <w:sz w:val="23"/>
          <w:szCs w:val="23"/>
          <w:lang w:val="es-ES" w:eastAsia="es-ES"/>
        </w:rPr>
        <w:t xml:space="preserve">de un estudio y </w:t>
      </w:r>
      <w:r>
        <w:rPr>
          <w:spacing w:val="3"/>
          <w:sz w:val="23"/>
          <w:szCs w:val="23"/>
          <w:lang w:val="es-ES" w:eastAsia="es-ES"/>
        </w:rPr>
        <w:t xml:space="preserve">análisis de la solicitud, en consecuencia, por todo lo anterior no puede este Tribunal, según sus competencias y limitaciones como órgano contralor de legalidad, más que estimar que </w:t>
      </w:r>
      <w:r>
        <w:rPr>
          <w:spacing w:val="1"/>
          <w:sz w:val="23"/>
          <w:szCs w:val="23"/>
          <w:lang w:val="es-ES" w:eastAsia="es-ES"/>
        </w:rPr>
        <w:t xml:space="preserve">existe nulidad en las presentes actuaciones y anular todo lo actuado a partir de los Artículos </w:t>
      </w:r>
      <w:r>
        <w:rPr>
          <w:spacing w:val="8"/>
          <w:sz w:val="23"/>
          <w:szCs w:val="23"/>
          <w:lang w:val="es-ES" w:eastAsia="es-ES"/>
        </w:rPr>
        <w:t xml:space="preserve">2.2.57 de la Sesión Extraordinaria 2-2012 del 16 de abril del 2012 modificado por el </w:t>
      </w:r>
      <w:r>
        <w:rPr>
          <w:spacing w:val="-1"/>
          <w:sz w:val="23"/>
          <w:szCs w:val="23"/>
          <w:lang w:val="es-ES" w:eastAsia="es-ES"/>
        </w:rPr>
        <w:t xml:space="preserve">Artículo 3.1 de la Sesión Ordinaria 42-2012 del 2 de julio del 2012, debiendo el Consejo de </w:t>
      </w:r>
      <w:r>
        <w:rPr>
          <w:spacing w:val="15"/>
          <w:sz w:val="23"/>
          <w:szCs w:val="23"/>
          <w:lang w:val="es-ES" w:eastAsia="es-ES"/>
        </w:rPr>
        <w:t xml:space="preserve">Transporte Público entrar a estudiar la solicitud del recurrente tomando toda la </w:t>
      </w:r>
      <w:r>
        <w:rPr>
          <w:spacing w:val="2"/>
          <w:sz w:val="23"/>
          <w:szCs w:val="23"/>
          <w:lang w:val="es-ES" w:eastAsia="es-ES"/>
        </w:rPr>
        <w:t>documentación aportada para ello.</w:t>
      </w:r>
    </w:p>
    <w:p w:rsidR="00ED0E83" w:rsidRDefault="00ED0E83" w:rsidP="001013E4">
      <w:pPr>
        <w:pStyle w:val="Style6"/>
        <w:kinsoku w:val="0"/>
        <w:autoSpaceDE/>
        <w:autoSpaceDN/>
        <w:adjustRightInd/>
        <w:spacing w:before="612" w:after="1080"/>
        <w:ind w:left="72" w:right="72"/>
        <w:jc w:val="both"/>
        <w:rPr>
          <w:spacing w:val="3"/>
          <w:sz w:val="23"/>
          <w:szCs w:val="23"/>
          <w:lang w:val="es-ES" w:eastAsia="es-ES"/>
        </w:rPr>
      </w:pPr>
      <w:r>
        <w:rPr>
          <w:spacing w:val="5"/>
          <w:sz w:val="23"/>
          <w:szCs w:val="23"/>
          <w:lang w:val="es-ES" w:eastAsia="es-ES"/>
        </w:rPr>
        <w:t xml:space="preserve">Por innecesario no se entran a conocer los argumentos del recurrente, debido al vicio de </w:t>
      </w:r>
      <w:r>
        <w:rPr>
          <w:spacing w:val="6"/>
          <w:sz w:val="23"/>
          <w:szCs w:val="23"/>
          <w:lang w:val="es-ES" w:eastAsia="es-ES"/>
        </w:rPr>
        <w:t xml:space="preserve">forma señalado y de la nulidad decretada (artículos 169 y 171 de la Ley General de la </w:t>
      </w:r>
      <w:r>
        <w:rPr>
          <w:spacing w:val="1"/>
          <w:sz w:val="23"/>
          <w:szCs w:val="23"/>
          <w:lang w:val="es-ES" w:eastAsia="es-ES"/>
        </w:rPr>
        <w:t xml:space="preserve">Administración Pública) le otorga a la declaratoria de nulidad absoluta, la cual tiene como </w:t>
      </w:r>
      <w:r>
        <w:rPr>
          <w:sz w:val="23"/>
          <w:szCs w:val="23"/>
          <w:lang w:val="es-ES" w:eastAsia="es-ES"/>
        </w:rPr>
        <w:t xml:space="preserve">consecuencia restituir las cosas al mismo estado que estaban antes de que el acto nulo fuera </w:t>
      </w:r>
      <w:r>
        <w:rPr>
          <w:spacing w:val="3"/>
          <w:sz w:val="23"/>
          <w:szCs w:val="23"/>
          <w:lang w:val="es-ES" w:eastAsia="es-ES"/>
        </w:rPr>
        <w:t>adoptado, esto es, de previo a que se emitiera el acto administrativo recurrido.</w:t>
      </w:r>
    </w:p>
    <w:p w:rsidR="001013E4" w:rsidRDefault="001013E4" w:rsidP="001013E4">
      <w:pPr>
        <w:pStyle w:val="Style6"/>
        <w:kinsoku w:val="0"/>
        <w:autoSpaceDE/>
        <w:autoSpaceDN/>
        <w:adjustRightInd/>
        <w:spacing w:before="612" w:after="1080"/>
        <w:ind w:left="72" w:right="72"/>
        <w:jc w:val="both"/>
        <w:rPr>
          <w:spacing w:val="4"/>
          <w:sz w:val="20"/>
          <w:szCs w:val="20"/>
          <w:lang w:val="es-ES" w:eastAsia="es-ES"/>
        </w:rPr>
      </w:pPr>
    </w:p>
    <w:p w:rsidR="00ED0E83" w:rsidRDefault="00ED0E83">
      <w:pPr>
        <w:pStyle w:val="Style6"/>
        <w:kinsoku w:val="0"/>
        <w:autoSpaceDE/>
        <w:autoSpaceDN/>
        <w:adjustRightInd/>
        <w:spacing w:before="216" w:line="213" w:lineRule="auto"/>
        <w:ind w:left="216"/>
        <w:jc w:val="both"/>
        <w:rPr>
          <w:spacing w:val="3"/>
          <w:sz w:val="23"/>
          <w:szCs w:val="23"/>
          <w:lang w:val="es-ES" w:eastAsia="es-ES"/>
        </w:rPr>
      </w:pPr>
      <w:r w:rsidRPr="00624BD0">
        <w:rPr>
          <w:rFonts w:ascii="Garamond" w:hAnsi="Garamond" w:cs="Garamond"/>
          <w:b/>
          <w:spacing w:val="10"/>
          <w:lang w:val="es-ES" w:eastAsia="es-ES"/>
        </w:rPr>
        <w:lastRenderedPageBreak/>
        <w:t>6.- SOBRE LA SOLICITUD DE SUSPENSIÓN DEL ACTO ADMINISTRATIVO.-</w:t>
      </w:r>
      <w:r>
        <w:rPr>
          <w:rFonts w:ascii="Garamond" w:hAnsi="Garamond" w:cs="Garamond"/>
          <w:spacing w:val="10"/>
          <w:lang w:val="es-ES" w:eastAsia="es-ES"/>
        </w:rPr>
        <w:t xml:space="preserve"> </w:t>
      </w:r>
      <w:r>
        <w:rPr>
          <w:spacing w:val="4"/>
          <w:sz w:val="23"/>
          <w:szCs w:val="23"/>
          <w:lang w:val="es-ES" w:eastAsia="es-ES"/>
        </w:rPr>
        <w:t xml:space="preserve">En virtud de la anulación de los Artículos 2.2.57 de la Sesión Extraordinaria 2-2012 del 16 </w:t>
      </w:r>
      <w:r>
        <w:rPr>
          <w:spacing w:val="6"/>
          <w:sz w:val="23"/>
          <w:szCs w:val="23"/>
          <w:lang w:val="es-ES" w:eastAsia="es-ES"/>
        </w:rPr>
        <w:t xml:space="preserve">de abril del 2012 modificado por el Artículo 3.1 de la Sesión Ordinaria 42-2012 del 2 de </w:t>
      </w:r>
      <w:r>
        <w:rPr>
          <w:spacing w:val="3"/>
          <w:sz w:val="23"/>
          <w:szCs w:val="23"/>
          <w:lang w:val="es-ES" w:eastAsia="es-ES"/>
        </w:rPr>
        <w:t xml:space="preserve">julio del 2012, sobre la solicitud de suspensión del acto impugnado, toda vez que por efecto </w:t>
      </w:r>
      <w:r>
        <w:rPr>
          <w:spacing w:val="1"/>
          <w:sz w:val="23"/>
          <w:szCs w:val="23"/>
          <w:lang w:val="es-ES" w:eastAsia="es-ES"/>
        </w:rPr>
        <w:t xml:space="preserve">de la nulidad decretada, el trámite regresa al momento de la presentación de la solicitud del </w:t>
      </w:r>
      <w:r>
        <w:rPr>
          <w:spacing w:val="3"/>
          <w:sz w:val="23"/>
          <w:szCs w:val="23"/>
          <w:lang w:val="es-ES" w:eastAsia="es-ES"/>
        </w:rPr>
        <w:t>permiso especial estable de taxi por parte del aquí recurrente.</w:t>
      </w:r>
    </w:p>
    <w:p w:rsidR="00ED0E83" w:rsidRPr="00624BD0" w:rsidRDefault="00ED0E83">
      <w:pPr>
        <w:pStyle w:val="Style6"/>
        <w:kinsoku w:val="0"/>
        <w:autoSpaceDE/>
        <w:autoSpaceDN/>
        <w:adjustRightInd/>
        <w:spacing w:before="900" w:line="213" w:lineRule="auto"/>
        <w:ind w:left="3960"/>
        <w:rPr>
          <w:b/>
          <w:sz w:val="23"/>
          <w:szCs w:val="23"/>
          <w:lang w:val="es-ES" w:eastAsia="es-ES"/>
        </w:rPr>
      </w:pPr>
      <w:r w:rsidRPr="00624BD0">
        <w:rPr>
          <w:b/>
          <w:sz w:val="23"/>
          <w:szCs w:val="23"/>
          <w:lang w:val="es-ES" w:eastAsia="es-ES"/>
        </w:rPr>
        <w:t>POR TANTO</w:t>
      </w:r>
    </w:p>
    <w:p w:rsidR="00ED0E83" w:rsidRDefault="00ED0E83" w:rsidP="00624BD0">
      <w:pPr>
        <w:pStyle w:val="Style6"/>
        <w:kinsoku w:val="0"/>
        <w:autoSpaceDE/>
        <w:autoSpaceDN/>
        <w:adjustRightInd/>
        <w:spacing w:before="576"/>
        <w:ind w:left="216"/>
        <w:jc w:val="both"/>
        <w:rPr>
          <w:spacing w:val="3"/>
          <w:sz w:val="23"/>
          <w:szCs w:val="23"/>
          <w:lang w:val="es-ES" w:eastAsia="es-ES"/>
        </w:rPr>
      </w:pPr>
      <w:r w:rsidRPr="00624BD0">
        <w:rPr>
          <w:b/>
          <w:spacing w:val="4"/>
          <w:sz w:val="23"/>
          <w:szCs w:val="23"/>
          <w:lang w:val="es-ES" w:eastAsia="es-ES"/>
        </w:rPr>
        <w:t>I.</w:t>
      </w:r>
      <w:r>
        <w:rPr>
          <w:spacing w:val="4"/>
          <w:sz w:val="23"/>
          <w:szCs w:val="23"/>
          <w:lang w:val="es-ES" w:eastAsia="es-ES"/>
        </w:rPr>
        <w:t xml:space="preserve">- Se declara la </w:t>
      </w:r>
      <w:r w:rsidRPr="00624BD0">
        <w:rPr>
          <w:b/>
          <w:spacing w:val="4"/>
          <w:sz w:val="23"/>
          <w:szCs w:val="23"/>
          <w:lang w:val="es-ES" w:eastAsia="es-ES"/>
        </w:rPr>
        <w:t>NULIDAD</w:t>
      </w:r>
      <w:r>
        <w:rPr>
          <w:spacing w:val="4"/>
          <w:sz w:val="23"/>
          <w:szCs w:val="23"/>
          <w:lang w:val="es-ES" w:eastAsia="es-ES"/>
        </w:rPr>
        <w:t xml:space="preserve"> de todo lo actuado con respecto al recurrente, a partir de los Artículos 2.2.57 de la Sesión Extraordinaria 2-2012 del 16 de abril del 2012 modificado por </w:t>
      </w:r>
      <w:r>
        <w:rPr>
          <w:spacing w:val="8"/>
          <w:sz w:val="23"/>
          <w:szCs w:val="23"/>
          <w:lang w:val="es-ES" w:eastAsia="es-ES"/>
        </w:rPr>
        <w:t xml:space="preserve">el Artículo 3.1 de la Sesión Ordinaria 42-2012 del 2 de julio del 2012, y se ordena la </w:t>
      </w:r>
      <w:r>
        <w:rPr>
          <w:spacing w:val="10"/>
          <w:sz w:val="23"/>
          <w:szCs w:val="23"/>
          <w:lang w:val="es-ES" w:eastAsia="es-ES"/>
        </w:rPr>
        <w:t>valoración de la solicitud de pe</w:t>
      </w:r>
      <w:r w:rsidR="00624BD0">
        <w:rPr>
          <w:spacing w:val="10"/>
          <w:sz w:val="23"/>
          <w:szCs w:val="23"/>
          <w:lang w:val="es-ES" w:eastAsia="es-ES"/>
        </w:rPr>
        <w:t>r</w:t>
      </w:r>
      <w:r>
        <w:rPr>
          <w:spacing w:val="10"/>
          <w:sz w:val="23"/>
          <w:szCs w:val="23"/>
          <w:lang w:val="es-ES" w:eastAsia="es-ES"/>
        </w:rPr>
        <w:t>m</w:t>
      </w:r>
      <w:r w:rsidR="00624BD0">
        <w:rPr>
          <w:spacing w:val="10"/>
          <w:sz w:val="23"/>
          <w:szCs w:val="23"/>
          <w:lang w:val="es-ES" w:eastAsia="es-ES"/>
        </w:rPr>
        <w:t>i</w:t>
      </w:r>
      <w:r>
        <w:rPr>
          <w:spacing w:val="10"/>
          <w:sz w:val="23"/>
          <w:szCs w:val="23"/>
          <w:lang w:val="es-ES" w:eastAsia="es-ES"/>
        </w:rPr>
        <w:t xml:space="preserve">so de servicio especial estable de taxi presentada </w:t>
      </w:r>
      <w:r w:rsidRPr="00624BD0">
        <w:rPr>
          <w:b/>
          <w:spacing w:val="2"/>
          <w:sz w:val="23"/>
          <w:szCs w:val="23"/>
          <w:lang w:val="es-ES" w:eastAsia="es-ES"/>
        </w:rPr>
        <w:t>C</w:t>
      </w:r>
      <w:r w:rsidR="001013E4">
        <w:rPr>
          <w:b/>
          <w:spacing w:val="2"/>
          <w:sz w:val="23"/>
          <w:szCs w:val="23"/>
          <w:lang w:val="es-ES" w:eastAsia="es-ES"/>
        </w:rPr>
        <w:t>.</w:t>
      </w:r>
      <w:r w:rsidRPr="00624BD0">
        <w:rPr>
          <w:b/>
          <w:spacing w:val="2"/>
          <w:sz w:val="23"/>
          <w:szCs w:val="23"/>
          <w:lang w:val="es-ES" w:eastAsia="es-ES"/>
        </w:rPr>
        <w:t>A</w:t>
      </w:r>
      <w:r w:rsidR="001013E4">
        <w:rPr>
          <w:b/>
          <w:spacing w:val="2"/>
          <w:sz w:val="23"/>
          <w:szCs w:val="23"/>
          <w:lang w:val="es-ES" w:eastAsia="es-ES"/>
        </w:rPr>
        <w:t>.</w:t>
      </w:r>
      <w:r w:rsidRPr="00624BD0">
        <w:rPr>
          <w:b/>
          <w:spacing w:val="2"/>
          <w:sz w:val="23"/>
          <w:szCs w:val="23"/>
          <w:lang w:val="es-ES" w:eastAsia="es-ES"/>
        </w:rPr>
        <w:t>S</w:t>
      </w:r>
      <w:r w:rsidR="001013E4">
        <w:rPr>
          <w:b/>
          <w:spacing w:val="2"/>
          <w:sz w:val="23"/>
          <w:szCs w:val="23"/>
          <w:lang w:val="es-ES" w:eastAsia="es-ES"/>
        </w:rPr>
        <w:t>.</w:t>
      </w:r>
      <w:r w:rsidRPr="00624BD0">
        <w:rPr>
          <w:b/>
          <w:spacing w:val="2"/>
          <w:sz w:val="23"/>
          <w:szCs w:val="23"/>
          <w:lang w:val="es-ES" w:eastAsia="es-ES"/>
        </w:rPr>
        <w:t>P</w:t>
      </w:r>
      <w:r w:rsidR="001013E4">
        <w:rPr>
          <w:b/>
          <w:spacing w:val="2"/>
          <w:sz w:val="23"/>
          <w:szCs w:val="23"/>
          <w:lang w:val="es-ES" w:eastAsia="es-ES"/>
        </w:rPr>
        <w:t>.</w:t>
      </w:r>
      <w:r w:rsidRPr="00624BD0">
        <w:rPr>
          <w:b/>
          <w:spacing w:val="2"/>
          <w:sz w:val="23"/>
          <w:szCs w:val="23"/>
          <w:lang w:val="es-ES" w:eastAsia="es-ES"/>
        </w:rPr>
        <w:t>Y</w:t>
      </w:r>
      <w:r w:rsidR="001013E4">
        <w:rPr>
          <w:b/>
          <w:spacing w:val="2"/>
          <w:sz w:val="23"/>
          <w:szCs w:val="23"/>
          <w:lang w:val="es-ES" w:eastAsia="es-ES"/>
        </w:rPr>
        <w:t>.</w:t>
      </w:r>
      <w:r w:rsidRPr="00624BD0">
        <w:rPr>
          <w:b/>
          <w:spacing w:val="2"/>
          <w:sz w:val="23"/>
          <w:szCs w:val="23"/>
          <w:lang w:val="es-ES" w:eastAsia="es-ES"/>
        </w:rPr>
        <w:t>P</w:t>
      </w:r>
      <w:r w:rsidR="001013E4">
        <w:rPr>
          <w:b/>
          <w:spacing w:val="2"/>
          <w:sz w:val="23"/>
          <w:szCs w:val="23"/>
          <w:lang w:val="es-ES" w:eastAsia="es-ES"/>
        </w:rPr>
        <w:t>.</w:t>
      </w:r>
      <w:r w:rsidRPr="00624BD0">
        <w:rPr>
          <w:b/>
          <w:spacing w:val="-2"/>
          <w:sz w:val="23"/>
          <w:szCs w:val="23"/>
          <w:lang w:val="es-ES" w:eastAsia="es-ES"/>
        </w:rPr>
        <w:t>P</w:t>
      </w:r>
      <w:r w:rsidR="001013E4">
        <w:rPr>
          <w:b/>
          <w:spacing w:val="-2"/>
          <w:sz w:val="23"/>
          <w:szCs w:val="23"/>
          <w:lang w:val="es-ES" w:eastAsia="es-ES"/>
        </w:rPr>
        <w:t>.</w:t>
      </w:r>
      <w:r w:rsidR="001013E4">
        <w:rPr>
          <w:rFonts w:ascii="Garamond" w:hAnsi="Garamond" w:cs="Garamond"/>
          <w:b/>
          <w:spacing w:val="-2"/>
          <w:lang w:val="es-ES" w:eastAsia="es-ES"/>
        </w:rPr>
        <w:t>R.L.</w:t>
      </w:r>
      <w:r w:rsidRPr="00624BD0">
        <w:rPr>
          <w:rFonts w:ascii="Garamond" w:hAnsi="Garamond" w:cs="Garamond"/>
          <w:b/>
          <w:spacing w:val="-2"/>
          <w:lang w:val="es-ES" w:eastAsia="es-ES"/>
        </w:rPr>
        <w:t>,</w:t>
      </w:r>
      <w:r>
        <w:rPr>
          <w:rFonts w:ascii="Garamond" w:hAnsi="Garamond" w:cs="Garamond"/>
          <w:spacing w:val="-2"/>
          <w:lang w:val="es-ES" w:eastAsia="es-ES"/>
        </w:rPr>
        <w:t xml:space="preserve"> </w:t>
      </w:r>
      <w:r>
        <w:rPr>
          <w:spacing w:val="-2"/>
          <w:sz w:val="23"/>
          <w:szCs w:val="23"/>
          <w:lang w:val="es-ES" w:eastAsia="es-ES"/>
        </w:rPr>
        <w:t xml:space="preserve">cédula jurídica </w:t>
      </w:r>
      <w:r w:rsidR="001013E4">
        <w:rPr>
          <w:spacing w:val="-2"/>
          <w:sz w:val="23"/>
          <w:szCs w:val="23"/>
          <w:lang w:val="es-ES" w:eastAsia="es-ES"/>
        </w:rPr>
        <w:t>…</w:t>
      </w:r>
      <w:r>
        <w:rPr>
          <w:spacing w:val="-2"/>
          <w:sz w:val="23"/>
          <w:szCs w:val="23"/>
          <w:lang w:val="es-ES" w:eastAsia="es-ES"/>
        </w:rPr>
        <w:t xml:space="preserve">, representada por </w:t>
      </w:r>
      <w:r>
        <w:rPr>
          <w:rFonts w:ascii="Garamond" w:hAnsi="Garamond" w:cs="Garamond"/>
          <w:spacing w:val="8"/>
          <w:lang w:val="es-ES" w:eastAsia="es-ES"/>
        </w:rPr>
        <w:t>L</w:t>
      </w:r>
      <w:r w:rsidR="001013E4">
        <w:rPr>
          <w:rFonts w:ascii="Garamond" w:hAnsi="Garamond" w:cs="Garamond"/>
          <w:spacing w:val="8"/>
          <w:lang w:val="es-ES" w:eastAsia="es-ES"/>
        </w:rPr>
        <w:t>.</w:t>
      </w:r>
      <w:r w:rsidR="00624BD0">
        <w:rPr>
          <w:rFonts w:ascii="Garamond" w:hAnsi="Garamond" w:cs="Garamond"/>
          <w:spacing w:val="8"/>
          <w:lang w:val="es-ES" w:eastAsia="es-ES"/>
        </w:rPr>
        <w:t>A</w:t>
      </w:r>
      <w:r w:rsidR="001013E4">
        <w:rPr>
          <w:rFonts w:ascii="Garamond" w:hAnsi="Garamond" w:cs="Garamond"/>
          <w:spacing w:val="8"/>
          <w:lang w:val="es-ES" w:eastAsia="es-ES"/>
        </w:rPr>
        <w:t>.</w:t>
      </w:r>
      <w:r>
        <w:rPr>
          <w:rFonts w:ascii="Garamond" w:hAnsi="Garamond" w:cs="Garamond"/>
          <w:spacing w:val="8"/>
          <w:lang w:val="es-ES" w:eastAsia="es-ES"/>
        </w:rPr>
        <w:t>D</w:t>
      </w:r>
      <w:r w:rsidR="001013E4">
        <w:rPr>
          <w:rFonts w:ascii="Garamond" w:hAnsi="Garamond" w:cs="Garamond"/>
          <w:spacing w:val="8"/>
          <w:lang w:val="es-ES" w:eastAsia="es-ES"/>
        </w:rPr>
        <w:t>.</w:t>
      </w:r>
      <w:r>
        <w:rPr>
          <w:rFonts w:ascii="Garamond" w:hAnsi="Garamond" w:cs="Garamond"/>
          <w:spacing w:val="8"/>
          <w:lang w:val="es-ES" w:eastAsia="es-ES"/>
        </w:rPr>
        <w:t>G</w:t>
      </w:r>
      <w:r w:rsidR="001013E4">
        <w:rPr>
          <w:rFonts w:ascii="Garamond" w:hAnsi="Garamond" w:cs="Garamond"/>
          <w:spacing w:val="8"/>
          <w:lang w:val="es-ES" w:eastAsia="es-ES"/>
        </w:rPr>
        <w:t>.</w:t>
      </w:r>
      <w:r>
        <w:rPr>
          <w:rFonts w:ascii="Garamond" w:hAnsi="Garamond" w:cs="Garamond"/>
          <w:spacing w:val="8"/>
          <w:lang w:val="es-ES" w:eastAsia="es-ES"/>
        </w:rPr>
        <w:t xml:space="preserve">, </w:t>
      </w:r>
      <w:r>
        <w:rPr>
          <w:spacing w:val="8"/>
          <w:sz w:val="23"/>
          <w:szCs w:val="23"/>
          <w:lang w:val="es-ES" w:eastAsia="es-ES"/>
        </w:rPr>
        <w:t xml:space="preserve">cédula de identidad número </w:t>
      </w:r>
      <w:r w:rsidR="001013E4">
        <w:rPr>
          <w:spacing w:val="8"/>
          <w:sz w:val="23"/>
          <w:szCs w:val="23"/>
          <w:lang w:val="es-ES" w:eastAsia="es-ES"/>
        </w:rPr>
        <w:t>…</w:t>
      </w:r>
      <w:r>
        <w:rPr>
          <w:spacing w:val="8"/>
          <w:sz w:val="23"/>
          <w:szCs w:val="23"/>
          <w:lang w:val="es-ES" w:eastAsia="es-ES"/>
        </w:rPr>
        <w:t xml:space="preserve">, de conformidad </w:t>
      </w:r>
      <w:r>
        <w:rPr>
          <w:spacing w:val="3"/>
          <w:sz w:val="23"/>
          <w:szCs w:val="23"/>
          <w:lang w:val="es-ES" w:eastAsia="es-ES"/>
        </w:rPr>
        <w:t>con el Transitorio de la Ley N° 8955 que se ajuste al caso concreto.</w:t>
      </w:r>
    </w:p>
    <w:p w:rsidR="00ED0E83" w:rsidRDefault="00ED0E83" w:rsidP="00624BD0">
      <w:pPr>
        <w:pStyle w:val="Style6"/>
        <w:kinsoku w:val="0"/>
        <w:autoSpaceDE/>
        <w:autoSpaceDN/>
        <w:adjustRightInd/>
        <w:spacing w:before="252" w:after="828"/>
        <w:ind w:left="284"/>
        <w:rPr>
          <w:spacing w:val="14"/>
          <w:sz w:val="23"/>
          <w:szCs w:val="23"/>
          <w:lang w:val="es-ES" w:eastAsia="es-ES"/>
        </w:rPr>
      </w:pPr>
      <w:r w:rsidRPr="00624BD0">
        <w:rPr>
          <w:b/>
          <w:spacing w:val="14"/>
          <w:sz w:val="23"/>
          <w:szCs w:val="23"/>
          <w:lang w:val="es-ES" w:eastAsia="es-ES"/>
        </w:rPr>
        <w:t>II.- NOTIFIQUESE.-</w:t>
      </w:r>
    </w:p>
    <w:p w:rsidR="00ED0E83" w:rsidRDefault="00624BD0">
      <w:pPr>
        <w:jc w:val="center"/>
        <w:rPr>
          <w:lang w:val="es-CR"/>
        </w:rPr>
      </w:pPr>
      <w:r w:rsidRPr="00624BD0">
        <w:rPr>
          <w:lang w:val="es-CR"/>
        </w:rPr>
        <w:t>Lic. Carlos Miguel Portuguez M</w:t>
      </w:r>
      <w:r>
        <w:rPr>
          <w:lang w:val="es-CR"/>
        </w:rPr>
        <w:t>éndez</w:t>
      </w:r>
    </w:p>
    <w:p w:rsidR="00624BD0" w:rsidRPr="00624BD0" w:rsidRDefault="00624BD0">
      <w:pPr>
        <w:jc w:val="center"/>
        <w:rPr>
          <w:b/>
          <w:lang w:val="es-CR"/>
        </w:rPr>
      </w:pPr>
      <w:r w:rsidRPr="00624BD0">
        <w:rPr>
          <w:b/>
          <w:lang w:val="es-CR"/>
        </w:rPr>
        <w:t>Presidente</w:t>
      </w:r>
    </w:p>
    <w:p w:rsidR="00624BD0" w:rsidRDefault="00624BD0">
      <w:pPr>
        <w:jc w:val="center"/>
        <w:rPr>
          <w:lang w:val="es-CR"/>
        </w:rPr>
      </w:pPr>
    </w:p>
    <w:p w:rsidR="00624BD0" w:rsidRDefault="00624BD0">
      <w:pPr>
        <w:jc w:val="center"/>
        <w:rPr>
          <w:lang w:val="es-CR"/>
        </w:rPr>
      </w:pPr>
    </w:p>
    <w:p w:rsidR="00624BD0" w:rsidRDefault="00624BD0">
      <w:pPr>
        <w:jc w:val="center"/>
        <w:rPr>
          <w:lang w:val="es-CR"/>
        </w:rPr>
      </w:pPr>
      <w:r>
        <w:rPr>
          <w:lang w:val="es-CR"/>
        </w:rPr>
        <w:t>Licda. Marta Luz Pérez Peláez                                                     Lic. Mario Quesada Aguirre</w:t>
      </w:r>
    </w:p>
    <w:p w:rsidR="00624BD0" w:rsidRPr="00624BD0" w:rsidRDefault="00624BD0">
      <w:pPr>
        <w:jc w:val="center"/>
        <w:rPr>
          <w:b/>
          <w:lang w:val="es-CR"/>
        </w:rPr>
      </w:pPr>
      <w:r w:rsidRPr="00624BD0">
        <w:rPr>
          <w:b/>
          <w:lang w:val="es-CR"/>
        </w:rPr>
        <w:t>Jueza                                                                                                    Juez</w:t>
      </w:r>
    </w:p>
    <w:p w:rsidR="00624BD0" w:rsidRDefault="00624BD0">
      <w:pPr>
        <w:pStyle w:val="Style6"/>
        <w:kinsoku w:val="0"/>
        <w:autoSpaceDE/>
        <w:autoSpaceDN/>
        <w:adjustRightInd/>
        <w:spacing w:line="206" w:lineRule="exact"/>
        <w:ind w:right="108"/>
        <w:jc w:val="right"/>
        <w:rPr>
          <w:rFonts w:ascii="Garamond" w:hAnsi="Garamond" w:cs="Garamond"/>
          <w:spacing w:val="-8"/>
          <w:lang w:val="es-ES" w:eastAsia="es-ES"/>
        </w:rPr>
      </w:pPr>
    </w:p>
    <w:p w:rsidR="00624BD0" w:rsidRDefault="00624BD0">
      <w:pPr>
        <w:pStyle w:val="Style6"/>
        <w:kinsoku w:val="0"/>
        <w:autoSpaceDE/>
        <w:autoSpaceDN/>
        <w:adjustRightInd/>
        <w:spacing w:line="206" w:lineRule="exact"/>
        <w:ind w:right="108"/>
        <w:jc w:val="right"/>
        <w:rPr>
          <w:rFonts w:ascii="Garamond" w:hAnsi="Garamond" w:cs="Garamond"/>
          <w:spacing w:val="-8"/>
          <w:lang w:val="es-ES" w:eastAsia="es-ES"/>
        </w:rPr>
      </w:pPr>
    </w:p>
    <w:p w:rsidR="00624BD0" w:rsidRDefault="00624BD0">
      <w:pPr>
        <w:pStyle w:val="Style6"/>
        <w:kinsoku w:val="0"/>
        <w:autoSpaceDE/>
        <w:autoSpaceDN/>
        <w:adjustRightInd/>
        <w:spacing w:line="206" w:lineRule="exact"/>
        <w:ind w:right="108"/>
        <w:jc w:val="right"/>
        <w:rPr>
          <w:rFonts w:ascii="Garamond" w:hAnsi="Garamond" w:cs="Garamond"/>
          <w:spacing w:val="-8"/>
          <w:lang w:val="es-ES" w:eastAsia="es-ES"/>
        </w:rPr>
      </w:pPr>
    </w:p>
    <w:p w:rsidR="00624BD0" w:rsidRDefault="00624BD0">
      <w:pPr>
        <w:pStyle w:val="Style6"/>
        <w:kinsoku w:val="0"/>
        <w:autoSpaceDE/>
        <w:autoSpaceDN/>
        <w:adjustRightInd/>
        <w:spacing w:line="206" w:lineRule="exact"/>
        <w:ind w:right="108"/>
        <w:jc w:val="right"/>
        <w:rPr>
          <w:rFonts w:ascii="Garamond" w:hAnsi="Garamond" w:cs="Garamond"/>
          <w:spacing w:val="-8"/>
          <w:lang w:val="es-ES" w:eastAsia="es-ES"/>
        </w:rPr>
      </w:pPr>
    </w:p>
    <w:p w:rsidR="00624BD0" w:rsidRDefault="00624BD0">
      <w:pPr>
        <w:pStyle w:val="Style6"/>
        <w:kinsoku w:val="0"/>
        <w:autoSpaceDE/>
        <w:autoSpaceDN/>
        <w:adjustRightInd/>
        <w:spacing w:line="206" w:lineRule="exact"/>
        <w:ind w:right="108"/>
        <w:jc w:val="right"/>
        <w:rPr>
          <w:rFonts w:ascii="Garamond" w:hAnsi="Garamond" w:cs="Garamond"/>
          <w:spacing w:val="-8"/>
          <w:lang w:val="es-ES" w:eastAsia="es-ES"/>
        </w:rPr>
      </w:pPr>
    </w:p>
    <w:p w:rsidR="00624BD0" w:rsidRDefault="00624BD0">
      <w:pPr>
        <w:pStyle w:val="Style6"/>
        <w:kinsoku w:val="0"/>
        <w:autoSpaceDE/>
        <w:autoSpaceDN/>
        <w:adjustRightInd/>
        <w:spacing w:line="206" w:lineRule="exact"/>
        <w:ind w:right="108"/>
        <w:jc w:val="right"/>
        <w:rPr>
          <w:rFonts w:ascii="Garamond" w:hAnsi="Garamond" w:cs="Garamond"/>
          <w:spacing w:val="-8"/>
          <w:lang w:val="es-ES" w:eastAsia="es-ES"/>
        </w:rPr>
      </w:pPr>
    </w:p>
    <w:p w:rsidR="00624BD0" w:rsidRDefault="00624BD0">
      <w:pPr>
        <w:pStyle w:val="Style6"/>
        <w:kinsoku w:val="0"/>
        <w:autoSpaceDE/>
        <w:autoSpaceDN/>
        <w:adjustRightInd/>
        <w:spacing w:line="206" w:lineRule="exact"/>
        <w:ind w:right="108"/>
        <w:jc w:val="right"/>
        <w:rPr>
          <w:rFonts w:ascii="Garamond" w:hAnsi="Garamond" w:cs="Garamond"/>
          <w:spacing w:val="-8"/>
          <w:lang w:val="es-ES" w:eastAsia="es-ES"/>
        </w:rPr>
      </w:pPr>
    </w:p>
    <w:p w:rsidR="00624BD0" w:rsidRDefault="00624BD0">
      <w:pPr>
        <w:pStyle w:val="Style6"/>
        <w:kinsoku w:val="0"/>
        <w:autoSpaceDE/>
        <w:autoSpaceDN/>
        <w:adjustRightInd/>
        <w:spacing w:line="206" w:lineRule="exact"/>
        <w:ind w:right="108"/>
        <w:jc w:val="right"/>
        <w:rPr>
          <w:rFonts w:ascii="Garamond" w:hAnsi="Garamond" w:cs="Garamond"/>
          <w:spacing w:val="-8"/>
          <w:lang w:val="es-ES" w:eastAsia="es-ES"/>
        </w:rPr>
      </w:pPr>
    </w:p>
    <w:sectPr w:rsidR="00624BD0">
      <w:pgSz w:w="12221" w:h="15802"/>
      <w:pgMar w:top="1460" w:right="1630" w:bottom="496" w:left="16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3818"/>
    <w:multiLevelType w:val="singleLevel"/>
    <w:tmpl w:val="5ECD346E"/>
    <w:lvl w:ilvl="0">
      <w:start w:val="1"/>
      <w:numFmt w:val="decimal"/>
      <w:lvlText w:val="%1.-"/>
      <w:lvlJc w:val="left"/>
      <w:pPr>
        <w:tabs>
          <w:tab w:val="num" w:pos="504"/>
        </w:tabs>
        <w:ind w:left="936" w:firstLine="72"/>
      </w:pPr>
      <w:rPr>
        <w:rFonts w:cs="Times New Roman"/>
        <w:snapToGrid/>
        <w:spacing w:val="8"/>
        <w:sz w:val="21"/>
        <w:szCs w:val="21"/>
      </w:rPr>
    </w:lvl>
  </w:abstractNum>
  <w:abstractNum w:abstractNumId="1">
    <w:nsid w:val="020941B9"/>
    <w:multiLevelType w:val="singleLevel"/>
    <w:tmpl w:val="53FFE4E1"/>
    <w:lvl w:ilvl="0">
      <w:start w:val="2"/>
      <w:numFmt w:val="lowerLetter"/>
      <w:lvlText w:val="%1)"/>
      <w:lvlJc w:val="left"/>
      <w:pPr>
        <w:tabs>
          <w:tab w:val="num" w:pos="360"/>
        </w:tabs>
        <w:ind w:left="504" w:hanging="360"/>
      </w:pPr>
      <w:rPr>
        <w:rFonts w:cs="Times New Roman"/>
        <w:snapToGrid/>
        <w:spacing w:val="2"/>
        <w:sz w:val="20"/>
        <w:szCs w:val="20"/>
      </w:rPr>
    </w:lvl>
  </w:abstractNum>
  <w:abstractNum w:abstractNumId="2">
    <w:nsid w:val="028992ED"/>
    <w:multiLevelType w:val="singleLevel"/>
    <w:tmpl w:val="40049472"/>
    <w:lvl w:ilvl="0">
      <w:start w:val="4"/>
      <w:numFmt w:val="lowerLetter"/>
      <w:lvlText w:val="%1)"/>
      <w:lvlJc w:val="left"/>
      <w:pPr>
        <w:tabs>
          <w:tab w:val="num" w:pos="432"/>
        </w:tabs>
        <w:ind w:left="504" w:hanging="432"/>
      </w:pPr>
      <w:rPr>
        <w:rFonts w:cs="Times New Roman"/>
        <w:snapToGrid/>
        <w:spacing w:val="-5"/>
        <w:sz w:val="20"/>
        <w:szCs w:val="20"/>
      </w:rPr>
    </w:lvl>
  </w:abstractNum>
  <w:abstractNum w:abstractNumId="3">
    <w:nsid w:val="02EACC44"/>
    <w:multiLevelType w:val="singleLevel"/>
    <w:tmpl w:val="601AAF5D"/>
    <w:lvl w:ilvl="0">
      <w:start w:val="2"/>
      <w:numFmt w:val="lowerLetter"/>
      <w:lvlText w:val="%1)"/>
      <w:lvlJc w:val="left"/>
      <w:pPr>
        <w:tabs>
          <w:tab w:val="num" w:pos="360"/>
        </w:tabs>
        <w:ind w:left="504" w:hanging="360"/>
      </w:pPr>
      <w:rPr>
        <w:rFonts w:cs="Times New Roman"/>
        <w:snapToGrid/>
        <w:spacing w:val="2"/>
        <w:sz w:val="20"/>
        <w:szCs w:val="20"/>
      </w:rPr>
    </w:lvl>
  </w:abstractNum>
  <w:abstractNum w:abstractNumId="4">
    <w:nsid w:val="04D298DD"/>
    <w:multiLevelType w:val="singleLevel"/>
    <w:tmpl w:val="4956AA4C"/>
    <w:lvl w:ilvl="0">
      <w:start w:val="1"/>
      <w:numFmt w:val="lowerLetter"/>
      <w:lvlText w:val="%1)"/>
      <w:lvlJc w:val="left"/>
      <w:pPr>
        <w:tabs>
          <w:tab w:val="num" w:pos="432"/>
        </w:tabs>
        <w:ind w:left="504" w:hanging="432"/>
      </w:pPr>
      <w:rPr>
        <w:rFonts w:cs="Times New Roman"/>
        <w:snapToGrid/>
        <w:spacing w:val="-1"/>
        <w:sz w:val="20"/>
        <w:szCs w:val="20"/>
      </w:rPr>
    </w:lvl>
  </w:abstractNum>
  <w:abstractNum w:abstractNumId="5">
    <w:nsid w:val="059AAB2D"/>
    <w:multiLevelType w:val="singleLevel"/>
    <w:tmpl w:val="7B0EFFAB"/>
    <w:lvl w:ilvl="0">
      <w:start w:val="3"/>
      <w:numFmt w:val="decimal"/>
      <w:lvlText w:val="%1.-"/>
      <w:lvlJc w:val="left"/>
      <w:pPr>
        <w:tabs>
          <w:tab w:val="num" w:pos="360"/>
        </w:tabs>
        <w:ind w:firstLine="72"/>
      </w:pPr>
      <w:rPr>
        <w:rFonts w:cs="Times New Roman"/>
        <w:snapToGrid/>
        <w:spacing w:val="7"/>
        <w:sz w:val="23"/>
        <w:szCs w:val="23"/>
      </w:rPr>
    </w:lvl>
  </w:abstractNum>
  <w:abstractNum w:abstractNumId="6">
    <w:nsid w:val="063FD792"/>
    <w:multiLevelType w:val="singleLevel"/>
    <w:tmpl w:val="164B2E8A"/>
    <w:lvl w:ilvl="0">
      <w:start w:val="1"/>
      <w:numFmt w:val="lowerLetter"/>
      <w:lvlText w:val="%1)"/>
      <w:lvlJc w:val="left"/>
      <w:pPr>
        <w:tabs>
          <w:tab w:val="num" w:pos="288"/>
        </w:tabs>
        <w:ind w:left="936" w:hanging="360"/>
      </w:pPr>
      <w:rPr>
        <w:rFonts w:cs="Times New Roman"/>
        <w:snapToGrid/>
        <w:spacing w:val="-2"/>
        <w:sz w:val="20"/>
        <w:szCs w:val="20"/>
      </w:rPr>
    </w:lvl>
  </w:abstractNum>
  <w:num w:numId="1">
    <w:abstractNumId w:val="4"/>
  </w:num>
  <w:num w:numId="2">
    <w:abstractNumId w:val="2"/>
  </w:num>
  <w:num w:numId="3">
    <w:abstractNumId w:val="2"/>
    <w:lvlOverride w:ilvl="0">
      <w:lvl w:ilvl="0">
        <w:numFmt w:val="lowerLetter"/>
        <w:lvlText w:val="%1)"/>
        <w:lvlJc w:val="left"/>
        <w:pPr>
          <w:tabs>
            <w:tab w:val="num" w:pos="432"/>
          </w:tabs>
          <w:ind w:left="504" w:hanging="432"/>
        </w:pPr>
        <w:rPr>
          <w:rFonts w:cs="Times New Roman"/>
          <w:snapToGrid/>
          <w:sz w:val="20"/>
          <w:szCs w:val="20"/>
        </w:rPr>
      </w:lvl>
    </w:lvlOverride>
  </w:num>
  <w:num w:numId="4">
    <w:abstractNumId w:val="2"/>
    <w:lvlOverride w:ilvl="0">
      <w:lvl w:ilvl="0">
        <w:numFmt w:val="lowerLetter"/>
        <w:lvlText w:val="%1)"/>
        <w:lvlJc w:val="left"/>
        <w:pPr>
          <w:tabs>
            <w:tab w:val="num" w:pos="360"/>
          </w:tabs>
          <w:ind w:left="432" w:hanging="360"/>
        </w:pPr>
        <w:rPr>
          <w:rFonts w:cs="Times New Roman"/>
          <w:snapToGrid/>
          <w:spacing w:val="-3"/>
          <w:sz w:val="20"/>
          <w:szCs w:val="20"/>
        </w:rPr>
      </w:lvl>
    </w:lvlOverride>
  </w:num>
  <w:num w:numId="5">
    <w:abstractNumId w:val="3"/>
  </w:num>
  <w:num w:numId="6">
    <w:abstractNumId w:val="1"/>
  </w:num>
  <w:num w:numId="7">
    <w:abstractNumId w:val="6"/>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3E56A2"/>
    <w:rsid w:val="00011337"/>
    <w:rsid w:val="001013E4"/>
    <w:rsid w:val="00113B92"/>
    <w:rsid w:val="00133764"/>
    <w:rsid w:val="00186340"/>
    <w:rsid w:val="0022361C"/>
    <w:rsid w:val="002E31A3"/>
    <w:rsid w:val="002E4433"/>
    <w:rsid w:val="00365854"/>
    <w:rsid w:val="003A5A65"/>
    <w:rsid w:val="003C6417"/>
    <w:rsid w:val="003E56A2"/>
    <w:rsid w:val="004679E6"/>
    <w:rsid w:val="004714DC"/>
    <w:rsid w:val="00487FB4"/>
    <w:rsid w:val="0053576E"/>
    <w:rsid w:val="0059703F"/>
    <w:rsid w:val="005F513B"/>
    <w:rsid w:val="00624BD0"/>
    <w:rsid w:val="00733067"/>
    <w:rsid w:val="00774E1A"/>
    <w:rsid w:val="008135CA"/>
    <w:rsid w:val="00856378"/>
    <w:rsid w:val="008A50FA"/>
    <w:rsid w:val="0095268E"/>
    <w:rsid w:val="00973DC0"/>
    <w:rsid w:val="009F4FD7"/>
    <w:rsid w:val="00D61A71"/>
    <w:rsid w:val="00E60E8E"/>
    <w:rsid w:val="00ED0E8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5">
    <w:name w:val="Style 5"/>
    <w:basedOn w:val="Normal"/>
    <w:uiPriority w:val="99"/>
    <w:pPr>
      <w:kinsoku/>
      <w:autoSpaceDE w:val="0"/>
      <w:autoSpaceDN w:val="0"/>
      <w:spacing w:before="36" w:line="208" w:lineRule="auto"/>
      <w:ind w:left="864"/>
    </w:pPr>
    <w:rPr>
      <w:sz w:val="21"/>
      <w:szCs w:val="21"/>
    </w:rPr>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jc w:val="center"/>
    </w:pPr>
    <w:rPr>
      <w:sz w:val="20"/>
      <w:szCs w:val="20"/>
    </w:rPr>
  </w:style>
  <w:style w:type="paragraph" w:customStyle="1" w:styleId="Style4">
    <w:name w:val="Style 4"/>
    <w:basedOn w:val="Normal"/>
    <w:uiPriority w:val="99"/>
    <w:pPr>
      <w:kinsoku/>
      <w:autoSpaceDE w:val="0"/>
      <w:autoSpaceDN w:val="0"/>
      <w:adjustRightInd w:val="0"/>
    </w:pPr>
    <w:rPr>
      <w:sz w:val="20"/>
      <w:szCs w:val="20"/>
    </w:rPr>
  </w:style>
  <w:style w:type="paragraph" w:customStyle="1" w:styleId="Style3">
    <w:name w:val="Style 3"/>
    <w:basedOn w:val="Normal"/>
    <w:uiPriority w:val="99"/>
    <w:pPr>
      <w:kinsoku/>
      <w:autoSpaceDE w:val="0"/>
      <w:autoSpaceDN w:val="0"/>
      <w:spacing w:before="216"/>
      <w:ind w:left="432"/>
      <w:jc w:val="both"/>
    </w:pPr>
  </w:style>
  <w:style w:type="paragraph" w:customStyle="1" w:styleId="Style12">
    <w:name w:val="Style 12"/>
    <w:basedOn w:val="Normal"/>
    <w:uiPriority w:val="99"/>
    <w:pPr>
      <w:kinsoku/>
      <w:autoSpaceDE w:val="0"/>
      <w:autoSpaceDN w:val="0"/>
      <w:spacing w:before="396"/>
      <w:ind w:right="144"/>
      <w:jc w:val="both"/>
    </w:pPr>
    <w:rPr>
      <w:sz w:val="23"/>
      <w:szCs w:val="23"/>
    </w:rPr>
  </w:style>
  <w:style w:type="paragraph" w:customStyle="1" w:styleId="Style10">
    <w:name w:val="Style 10"/>
    <w:basedOn w:val="Normal"/>
    <w:uiPriority w:val="99"/>
    <w:pPr>
      <w:kinsoku/>
      <w:autoSpaceDE w:val="0"/>
      <w:autoSpaceDN w:val="0"/>
      <w:ind w:left="432" w:hanging="432"/>
      <w:jc w:val="both"/>
    </w:pPr>
  </w:style>
  <w:style w:type="paragraph" w:customStyle="1" w:styleId="Style18">
    <w:name w:val="Style 18"/>
    <w:basedOn w:val="Normal"/>
    <w:uiPriority w:val="99"/>
    <w:pPr>
      <w:kinsoku/>
      <w:autoSpaceDE w:val="0"/>
      <w:autoSpaceDN w:val="0"/>
      <w:spacing w:before="720" w:after="1368"/>
      <w:ind w:right="72" w:firstLine="72"/>
    </w:pPr>
  </w:style>
  <w:style w:type="paragraph" w:customStyle="1" w:styleId="Style19">
    <w:name w:val="Style 19"/>
    <w:basedOn w:val="Normal"/>
    <w:uiPriority w:val="99"/>
    <w:pPr>
      <w:kinsoku/>
      <w:autoSpaceDE w:val="0"/>
      <w:autoSpaceDN w:val="0"/>
      <w:spacing w:before="216"/>
      <w:ind w:left="864" w:right="936"/>
      <w:jc w:val="both"/>
    </w:pPr>
  </w:style>
  <w:style w:type="paragraph" w:customStyle="1" w:styleId="Style14">
    <w:name w:val="Style 14"/>
    <w:basedOn w:val="Normal"/>
    <w:uiPriority w:val="99"/>
    <w:pPr>
      <w:kinsoku/>
      <w:autoSpaceDE w:val="0"/>
      <w:autoSpaceDN w:val="0"/>
      <w:ind w:right="72" w:firstLine="72"/>
      <w:jc w:val="both"/>
    </w:pPr>
  </w:style>
  <w:style w:type="paragraph" w:customStyle="1" w:styleId="Style13">
    <w:name w:val="Style 13"/>
    <w:basedOn w:val="Normal"/>
    <w:uiPriority w:val="99"/>
    <w:pPr>
      <w:kinsoku/>
      <w:autoSpaceDE w:val="0"/>
      <w:autoSpaceDN w:val="0"/>
      <w:ind w:left="936" w:right="864" w:hanging="360"/>
      <w:jc w:val="both"/>
    </w:pPr>
  </w:style>
  <w:style w:type="paragraph" w:customStyle="1" w:styleId="Style6">
    <w:name w:val="Style 6"/>
    <w:basedOn w:val="Normal"/>
    <w:uiPriority w:val="99"/>
    <w:pPr>
      <w:kinsoku/>
      <w:autoSpaceDE w:val="0"/>
      <w:autoSpaceDN w:val="0"/>
      <w:adjustRightInd w:val="0"/>
    </w:pPr>
  </w:style>
  <w:style w:type="paragraph" w:customStyle="1" w:styleId="Style8">
    <w:name w:val="Style 8"/>
    <w:basedOn w:val="Normal"/>
    <w:uiPriority w:val="99"/>
    <w:pPr>
      <w:kinsoku/>
      <w:autoSpaceDE w:val="0"/>
      <w:autoSpaceDN w:val="0"/>
      <w:spacing w:before="252"/>
      <w:ind w:right="72"/>
      <w:jc w:val="both"/>
    </w:pPr>
  </w:style>
  <w:style w:type="paragraph" w:customStyle="1" w:styleId="Style16">
    <w:name w:val="Style 16"/>
    <w:basedOn w:val="Normal"/>
    <w:uiPriority w:val="99"/>
    <w:pPr>
      <w:kinsoku/>
      <w:autoSpaceDE w:val="0"/>
      <w:autoSpaceDN w:val="0"/>
      <w:spacing w:before="252"/>
      <w:ind w:left="72" w:right="72"/>
      <w:jc w:val="both"/>
    </w:pPr>
  </w:style>
  <w:style w:type="character" w:customStyle="1" w:styleId="CharacterStyle1">
    <w:name w:val="Character Style 1"/>
    <w:uiPriority w:val="99"/>
    <w:rPr>
      <w:sz w:val="21"/>
    </w:rPr>
  </w:style>
  <w:style w:type="character" w:customStyle="1" w:styleId="CharacterStyle4">
    <w:name w:val="Character Style 4"/>
    <w:uiPriority w:val="99"/>
    <w:rPr>
      <w:sz w:val="20"/>
    </w:rPr>
  </w:style>
  <w:style w:type="character" w:customStyle="1" w:styleId="CharacterStyle5">
    <w:name w:val="Character Style 5"/>
    <w:uiPriority w:val="99"/>
    <w:rPr>
      <w:sz w:val="20"/>
    </w:rPr>
  </w:style>
  <w:style w:type="character" w:customStyle="1" w:styleId="CharacterStyle10">
    <w:name w:val="Character Style 10"/>
    <w:uiPriority w:val="99"/>
    <w:rPr>
      <w:sz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querimiento.s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9374</Words>
  <Characters>51561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60814</CharactersWithSpaces>
  <SharedDoc>false</SharedDoc>
  <HLinks>
    <vt:vector size="6" baseType="variant">
      <vt:variant>
        <vt:i4>1048668</vt:i4>
      </vt:variant>
      <vt:variant>
        <vt:i4>0</vt:i4>
      </vt:variant>
      <vt:variant>
        <vt:i4>0</vt:i4>
      </vt:variant>
      <vt:variant>
        <vt:i4>5</vt:i4>
      </vt:variant>
      <vt:variant>
        <vt:lpwstr>http://requerimiento.se/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2014-10-03T16:09:00Z</dcterms:created>
  <dcterms:modified xsi:type="dcterms:W3CDTF">2014-10-03T16:09:00Z</dcterms:modified>
</cp:coreProperties>
</file>