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67" w:rsidRDefault="00EE5D67">
      <w:pPr>
        <w:pStyle w:val="Style1"/>
        <w:kinsoku w:val="0"/>
        <w:autoSpaceDE/>
        <w:autoSpaceDN/>
        <w:adjustRightInd/>
        <w:spacing w:before="504" w:line="199" w:lineRule="auto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Resolución N. TAT-2197-2013</w:t>
      </w:r>
    </w:p>
    <w:p w:rsidR="00EE5D67" w:rsidRDefault="00EE5D67" w:rsidP="00AD3211">
      <w:pPr>
        <w:pStyle w:val="Style1"/>
        <w:kinsoku w:val="0"/>
        <w:autoSpaceDE/>
        <w:autoSpaceDN/>
        <w:adjustRightInd/>
        <w:spacing w:before="504"/>
        <w:ind w:left="72" w:right="-9"/>
        <w:rPr>
          <w:spacing w:val="-1"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 xml:space="preserve">TRIBUNAL ADMINISTRATIVO DE TRANSPORTE. </w:t>
      </w:r>
      <w:r>
        <w:rPr>
          <w:sz w:val="22"/>
          <w:szCs w:val="22"/>
          <w:lang w:val="es-ES" w:eastAsia="es-ES"/>
        </w:rPr>
        <w:t xml:space="preserve">San José, a las once horas con </w:t>
      </w:r>
      <w:r>
        <w:rPr>
          <w:spacing w:val="-1"/>
          <w:sz w:val="22"/>
          <w:szCs w:val="22"/>
          <w:lang w:val="es-ES" w:eastAsia="es-ES"/>
        </w:rPr>
        <w:t>diez minutos del treinta y uno de octubre del año dos mil trece.</w:t>
      </w:r>
    </w:p>
    <w:p w:rsidR="00EE5D67" w:rsidRDefault="00EE5D67" w:rsidP="00AD3211">
      <w:pPr>
        <w:pStyle w:val="Style1"/>
        <w:kinsoku w:val="0"/>
        <w:autoSpaceDE/>
        <w:autoSpaceDN/>
        <w:adjustRightInd/>
        <w:spacing w:before="540" w:line="276" w:lineRule="auto"/>
        <w:ind w:left="72" w:right="144"/>
        <w:jc w:val="both"/>
        <w:rPr>
          <w:b/>
          <w:bCs/>
          <w:spacing w:val="-1"/>
          <w:sz w:val="22"/>
          <w:szCs w:val="22"/>
          <w:lang w:val="es-ES" w:eastAsia="es-ES"/>
        </w:rPr>
      </w:pPr>
      <w:r>
        <w:rPr>
          <w:spacing w:val="11"/>
          <w:sz w:val="20"/>
          <w:szCs w:val="20"/>
          <w:lang w:val="es-ES" w:eastAsia="es-ES"/>
        </w:rPr>
        <w:t xml:space="preserve">Se conoce </w:t>
      </w:r>
      <w:r w:rsidRPr="00AD3211">
        <w:rPr>
          <w:b/>
          <w:bCs/>
          <w:spacing w:val="2"/>
          <w:sz w:val="22"/>
          <w:szCs w:val="22"/>
          <w:lang w:val="es-ES" w:eastAsia="es-ES"/>
        </w:rPr>
        <w:t>RECURSO DE APELACIÓN EN SUBSIDIO</w:t>
      </w:r>
      <w:r>
        <w:rPr>
          <w:rFonts w:ascii="Garamond" w:hAnsi="Garamond" w:cs="Garamond"/>
          <w:spacing w:val="11"/>
          <w:sz w:val="18"/>
          <w:szCs w:val="18"/>
          <w:lang w:val="es-ES" w:eastAsia="es-ES"/>
        </w:rPr>
        <w:t xml:space="preserve">, </w:t>
      </w:r>
      <w:r>
        <w:rPr>
          <w:spacing w:val="11"/>
          <w:sz w:val="22"/>
          <w:szCs w:val="22"/>
          <w:lang w:val="es-ES" w:eastAsia="es-ES"/>
        </w:rPr>
        <w:t xml:space="preserve">interpuesto por </w:t>
      </w:r>
      <w:r w:rsidRPr="00AD3211">
        <w:rPr>
          <w:b/>
          <w:bCs/>
          <w:spacing w:val="2"/>
          <w:sz w:val="22"/>
          <w:szCs w:val="22"/>
          <w:lang w:val="es-ES" w:eastAsia="es-ES"/>
        </w:rPr>
        <w:t>T</w:t>
      </w:r>
      <w:r w:rsidR="00AE2AFE">
        <w:rPr>
          <w:b/>
          <w:bCs/>
          <w:spacing w:val="2"/>
          <w:sz w:val="22"/>
          <w:szCs w:val="22"/>
          <w:lang w:val="es-ES" w:eastAsia="es-ES"/>
        </w:rPr>
        <w:t>.</w:t>
      </w:r>
      <w:r w:rsidRPr="00AD3211">
        <w:rPr>
          <w:b/>
          <w:bCs/>
          <w:spacing w:val="2"/>
          <w:sz w:val="22"/>
          <w:szCs w:val="22"/>
          <w:lang w:val="es-ES" w:eastAsia="es-ES"/>
        </w:rPr>
        <w:t>P</w:t>
      </w:r>
      <w:r w:rsidR="00AE2AFE">
        <w:rPr>
          <w:b/>
          <w:bCs/>
          <w:spacing w:val="2"/>
          <w:sz w:val="22"/>
          <w:szCs w:val="22"/>
          <w:lang w:val="es-ES" w:eastAsia="es-ES"/>
        </w:rPr>
        <w:t>.</w:t>
      </w:r>
      <w:r w:rsidRPr="00AD3211">
        <w:rPr>
          <w:b/>
          <w:bCs/>
          <w:spacing w:val="2"/>
          <w:sz w:val="22"/>
          <w:szCs w:val="22"/>
          <w:lang w:val="es-ES" w:eastAsia="es-ES"/>
        </w:rPr>
        <w:t>D</w:t>
      </w:r>
      <w:r w:rsidR="00AE2AFE">
        <w:rPr>
          <w:b/>
          <w:bCs/>
          <w:spacing w:val="2"/>
          <w:sz w:val="22"/>
          <w:szCs w:val="22"/>
          <w:lang w:val="es-ES" w:eastAsia="es-ES"/>
        </w:rPr>
        <w:t>.</w:t>
      </w:r>
      <w:r w:rsidRPr="00AD3211">
        <w:rPr>
          <w:b/>
          <w:bCs/>
          <w:spacing w:val="2"/>
          <w:sz w:val="22"/>
          <w:szCs w:val="22"/>
          <w:lang w:val="es-ES" w:eastAsia="es-ES"/>
        </w:rPr>
        <w:t>T</w:t>
      </w:r>
      <w:r w:rsidR="00BB7DFF">
        <w:rPr>
          <w:rFonts w:ascii="Garamond" w:hAnsi="Garamond" w:cs="Garamond"/>
          <w:spacing w:val="2"/>
          <w:sz w:val="18"/>
          <w:szCs w:val="18"/>
          <w:lang w:val="es-ES" w:eastAsia="es-ES"/>
        </w:rPr>
        <w:t>.</w:t>
      </w:r>
      <w:r>
        <w:rPr>
          <w:b/>
          <w:bCs/>
          <w:spacing w:val="2"/>
          <w:sz w:val="22"/>
          <w:szCs w:val="22"/>
          <w:lang w:val="es-ES" w:eastAsia="es-ES"/>
        </w:rPr>
        <w:t xml:space="preserve">S.A., </w:t>
      </w:r>
      <w:r>
        <w:rPr>
          <w:spacing w:val="2"/>
          <w:sz w:val="22"/>
          <w:szCs w:val="22"/>
          <w:lang w:val="es-ES" w:eastAsia="es-ES"/>
        </w:rPr>
        <w:t xml:space="preserve">cédula jurídica número </w:t>
      </w:r>
      <w:r w:rsidR="00BB7DFF">
        <w:rPr>
          <w:spacing w:val="2"/>
          <w:sz w:val="22"/>
          <w:szCs w:val="22"/>
          <w:lang w:val="es-ES" w:eastAsia="es-ES"/>
        </w:rPr>
        <w:t>…</w:t>
      </w:r>
      <w:r>
        <w:rPr>
          <w:spacing w:val="2"/>
          <w:sz w:val="22"/>
          <w:szCs w:val="22"/>
          <w:lang w:val="es-ES" w:eastAsia="es-ES"/>
        </w:rPr>
        <w:t xml:space="preserve">, </w:t>
      </w:r>
      <w:r>
        <w:rPr>
          <w:spacing w:val="-2"/>
          <w:sz w:val="22"/>
          <w:szCs w:val="22"/>
          <w:lang w:val="es-ES" w:eastAsia="es-ES"/>
        </w:rPr>
        <w:t>por intermedio de la señora A</w:t>
      </w:r>
      <w:r w:rsidR="00AE2AFE">
        <w:rPr>
          <w:spacing w:val="-2"/>
          <w:sz w:val="22"/>
          <w:szCs w:val="22"/>
          <w:lang w:val="es-ES" w:eastAsia="es-ES"/>
        </w:rPr>
        <w:t>.</w:t>
      </w:r>
      <w:r>
        <w:rPr>
          <w:spacing w:val="-2"/>
          <w:sz w:val="22"/>
          <w:szCs w:val="22"/>
          <w:lang w:val="es-ES" w:eastAsia="es-ES"/>
        </w:rPr>
        <w:t>V</w:t>
      </w:r>
      <w:r w:rsidR="00AE2AFE">
        <w:rPr>
          <w:spacing w:val="-2"/>
          <w:sz w:val="22"/>
          <w:szCs w:val="22"/>
          <w:lang w:val="es-ES" w:eastAsia="es-ES"/>
        </w:rPr>
        <w:t>.</w:t>
      </w:r>
      <w:r>
        <w:rPr>
          <w:spacing w:val="-2"/>
          <w:sz w:val="22"/>
          <w:szCs w:val="22"/>
          <w:lang w:val="es-ES" w:eastAsia="es-ES"/>
        </w:rPr>
        <w:t>R</w:t>
      </w:r>
      <w:r w:rsidR="00AE2AFE">
        <w:rPr>
          <w:spacing w:val="-2"/>
          <w:sz w:val="22"/>
          <w:szCs w:val="22"/>
          <w:lang w:val="es-ES" w:eastAsia="es-ES"/>
        </w:rPr>
        <w:t>.S</w:t>
      </w:r>
      <w:r w:rsidR="00BB7DFF">
        <w:rPr>
          <w:spacing w:val="-2"/>
          <w:sz w:val="22"/>
          <w:szCs w:val="22"/>
          <w:lang w:val="es-ES" w:eastAsia="es-ES"/>
        </w:rPr>
        <w:t>.</w:t>
      </w:r>
      <w:r>
        <w:rPr>
          <w:spacing w:val="-2"/>
          <w:sz w:val="22"/>
          <w:szCs w:val="22"/>
          <w:lang w:val="es-ES" w:eastAsia="es-ES"/>
        </w:rPr>
        <w:t xml:space="preserve">, </w:t>
      </w:r>
      <w:r w:rsidR="00AE2AFE">
        <w:rPr>
          <w:spacing w:val="-2"/>
          <w:sz w:val="22"/>
          <w:szCs w:val="22"/>
          <w:lang w:val="es-ES" w:eastAsia="es-ES"/>
        </w:rPr>
        <w:t>c</w:t>
      </w:r>
      <w:r>
        <w:rPr>
          <w:spacing w:val="-2"/>
          <w:sz w:val="22"/>
          <w:szCs w:val="22"/>
          <w:lang w:val="es-ES" w:eastAsia="es-ES"/>
        </w:rPr>
        <w:t xml:space="preserve">édula de identidad número </w:t>
      </w:r>
      <w:r w:rsidR="00BB7DFF">
        <w:rPr>
          <w:spacing w:val="-2"/>
          <w:sz w:val="22"/>
          <w:szCs w:val="22"/>
          <w:lang w:val="es-ES" w:eastAsia="es-ES"/>
        </w:rPr>
        <w:t>…</w:t>
      </w:r>
      <w:r>
        <w:rPr>
          <w:spacing w:val="2"/>
          <w:sz w:val="22"/>
          <w:szCs w:val="22"/>
          <w:lang w:val="es-ES" w:eastAsia="es-ES"/>
        </w:rPr>
        <w:t xml:space="preserve">, en su condición de representante judicial y extrajudicial de la empresa recurrente </w:t>
      </w:r>
      <w:r>
        <w:rPr>
          <w:spacing w:val="6"/>
          <w:sz w:val="22"/>
          <w:szCs w:val="22"/>
          <w:lang w:val="es-ES" w:eastAsia="es-ES"/>
        </w:rPr>
        <w:t xml:space="preserve">contra el Artículo 5.1.46 de la Sesión Ordinaria 34-2012 del 7 de junio del 2012, </w:t>
      </w:r>
      <w:r>
        <w:rPr>
          <w:sz w:val="22"/>
          <w:szCs w:val="22"/>
          <w:lang w:val="es-ES" w:eastAsia="es-ES"/>
        </w:rPr>
        <w:t xml:space="preserve">modificado por los Artículos 3.1 de la Sesión Ordinaria 42-2012 del de 2 de julio del 2012, </w:t>
      </w:r>
      <w:r>
        <w:rPr>
          <w:spacing w:val="3"/>
          <w:sz w:val="20"/>
          <w:szCs w:val="20"/>
          <w:lang w:val="es-ES" w:eastAsia="es-ES"/>
        </w:rPr>
        <w:t xml:space="preserve">y </w:t>
      </w:r>
      <w:r>
        <w:rPr>
          <w:spacing w:val="3"/>
          <w:sz w:val="22"/>
          <w:szCs w:val="22"/>
          <w:lang w:val="es-ES" w:eastAsia="es-ES"/>
        </w:rPr>
        <w:t xml:space="preserve">3.2 de la Sesión Ordinaria 44-2012 del 11 de julio de 2012, adoptados por la Junta </w:t>
      </w:r>
      <w:r>
        <w:rPr>
          <w:spacing w:val="7"/>
          <w:sz w:val="22"/>
          <w:szCs w:val="22"/>
          <w:lang w:val="es-ES" w:eastAsia="es-ES"/>
        </w:rPr>
        <w:t xml:space="preserve">Directiva del Consejo de Transporte Público, </w:t>
      </w:r>
      <w:r>
        <w:rPr>
          <w:spacing w:val="7"/>
          <w:sz w:val="20"/>
          <w:szCs w:val="20"/>
          <w:lang w:val="es-ES" w:eastAsia="es-ES"/>
        </w:rPr>
        <w:t xml:space="preserve">y </w:t>
      </w:r>
      <w:r>
        <w:rPr>
          <w:spacing w:val="7"/>
          <w:sz w:val="22"/>
          <w:szCs w:val="22"/>
          <w:lang w:val="es-ES" w:eastAsia="es-ES"/>
        </w:rPr>
        <w:t xml:space="preserve">tramitado en este Despacho en el </w:t>
      </w:r>
      <w:r>
        <w:rPr>
          <w:b/>
          <w:bCs/>
          <w:spacing w:val="-1"/>
          <w:sz w:val="22"/>
          <w:szCs w:val="22"/>
          <w:lang w:val="es-ES" w:eastAsia="es-ES"/>
        </w:rPr>
        <w:t>Expediente Administrativo TAT-067-13.</w:t>
      </w:r>
    </w:p>
    <w:p w:rsidR="00EE5D67" w:rsidRDefault="00EE5D67">
      <w:pPr>
        <w:pStyle w:val="Style1"/>
        <w:kinsoku w:val="0"/>
        <w:autoSpaceDE/>
        <w:autoSpaceDN/>
        <w:adjustRightInd/>
        <w:spacing w:before="540" w:line="204" w:lineRule="auto"/>
        <w:jc w:val="center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RESULTANDO</w:t>
      </w:r>
    </w:p>
    <w:p w:rsidR="00EE5D67" w:rsidRDefault="00EE5D67">
      <w:pPr>
        <w:pStyle w:val="Style1"/>
        <w:kinsoku w:val="0"/>
        <w:autoSpaceDE/>
        <w:autoSpaceDN/>
        <w:adjustRightInd/>
        <w:spacing w:before="540"/>
        <w:ind w:left="72" w:right="144"/>
        <w:jc w:val="both"/>
        <w:rPr>
          <w:spacing w:val="-1"/>
          <w:sz w:val="22"/>
          <w:szCs w:val="22"/>
          <w:lang w:val="es-ES" w:eastAsia="es-ES"/>
        </w:rPr>
      </w:pPr>
      <w:r>
        <w:rPr>
          <w:b/>
          <w:bCs/>
          <w:spacing w:val="1"/>
          <w:sz w:val="22"/>
          <w:szCs w:val="22"/>
          <w:lang w:val="es-ES" w:eastAsia="es-ES"/>
        </w:rPr>
        <w:t xml:space="preserve">PRIMERO.- </w:t>
      </w:r>
      <w:r>
        <w:rPr>
          <w:spacing w:val="1"/>
          <w:sz w:val="22"/>
          <w:szCs w:val="22"/>
          <w:lang w:val="es-ES" w:eastAsia="es-ES"/>
        </w:rPr>
        <w:t xml:space="preserve">La Junta Directiva del Consejo de Transporte Público, en el Artículo 5.1.46 </w:t>
      </w:r>
      <w:r>
        <w:rPr>
          <w:sz w:val="22"/>
          <w:szCs w:val="22"/>
          <w:lang w:val="es-ES" w:eastAsia="es-ES"/>
        </w:rPr>
        <w:t xml:space="preserve">de la Sesión Ordinaria 34-2012 del 7 de junio del 2012, modificado por los Artículos 3.1 de </w:t>
      </w:r>
      <w:r>
        <w:rPr>
          <w:spacing w:val="2"/>
          <w:sz w:val="22"/>
          <w:szCs w:val="22"/>
          <w:lang w:val="es-ES" w:eastAsia="es-ES"/>
        </w:rPr>
        <w:t>la Sesión Ordinaria 42-2012 del de 2 de julio del 2012, y 3.2 de la Sesión Ordinaria 44</w:t>
      </w:r>
      <w:r>
        <w:rPr>
          <w:spacing w:val="2"/>
          <w:sz w:val="22"/>
          <w:szCs w:val="22"/>
          <w:lang w:val="es-ES" w:eastAsia="es-ES"/>
        </w:rPr>
        <w:softHyphen/>
      </w:r>
      <w:r>
        <w:rPr>
          <w:spacing w:val="-1"/>
          <w:sz w:val="22"/>
          <w:szCs w:val="22"/>
          <w:lang w:val="es-ES" w:eastAsia="es-ES"/>
        </w:rPr>
        <w:t>2012 del 11 de julio de 2012, considera lo que a continuación se transcribe:</w:t>
      </w:r>
    </w:p>
    <w:p w:rsidR="00EE5D67" w:rsidRDefault="00EE5D67">
      <w:pPr>
        <w:pStyle w:val="Style1"/>
        <w:kinsoku w:val="0"/>
        <w:autoSpaceDE/>
        <w:autoSpaceDN/>
        <w:adjustRightInd/>
        <w:spacing w:before="252" w:line="204" w:lineRule="auto"/>
        <w:ind w:left="864"/>
        <w:rPr>
          <w:b/>
          <w:bCs/>
          <w:sz w:val="20"/>
          <w:szCs w:val="20"/>
          <w:lang w:val="es-ES" w:eastAsia="es-ES"/>
        </w:rPr>
      </w:pPr>
      <w:r>
        <w:rPr>
          <w:b/>
          <w:bCs/>
          <w:sz w:val="20"/>
          <w:szCs w:val="20"/>
          <w:lang w:val="es-ES" w:eastAsia="es-ES"/>
        </w:rPr>
        <w:t>"CONSIDERANDO</w:t>
      </w:r>
    </w:p>
    <w:p w:rsidR="00EE5D67" w:rsidRDefault="00EE5D67">
      <w:pPr>
        <w:pStyle w:val="Style1"/>
        <w:kinsoku w:val="0"/>
        <w:autoSpaceDE/>
        <w:autoSpaceDN/>
        <w:adjustRightInd/>
        <w:ind w:left="864" w:right="936"/>
        <w:jc w:val="both"/>
        <w:rPr>
          <w:spacing w:val="-3"/>
          <w:sz w:val="20"/>
          <w:szCs w:val="20"/>
          <w:lang w:val="es-ES" w:eastAsia="es-ES"/>
        </w:rPr>
      </w:pPr>
      <w:r>
        <w:rPr>
          <w:b/>
          <w:bCs/>
          <w:spacing w:val="3"/>
          <w:sz w:val="20"/>
          <w:szCs w:val="20"/>
          <w:lang w:val="es-ES" w:eastAsia="es-ES"/>
        </w:rPr>
        <w:t xml:space="preserve">PRIMERO: </w:t>
      </w:r>
      <w:r>
        <w:rPr>
          <w:spacing w:val="3"/>
          <w:sz w:val="20"/>
          <w:szCs w:val="20"/>
          <w:lang w:val="es-ES" w:eastAsia="es-ES"/>
        </w:rPr>
        <w:t xml:space="preserve">Que por medio de la Ley 8955 se reforma la Ley 3284, Código </w:t>
      </w:r>
      <w:r>
        <w:rPr>
          <w:spacing w:val="5"/>
          <w:sz w:val="20"/>
          <w:szCs w:val="20"/>
          <w:lang w:val="es-ES" w:eastAsia="es-ES"/>
        </w:rPr>
        <w:t xml:space="preserve">de Comercio, de 30 de abril de 1964 y la Ley 7969, Ley Reguladora del </w:t>
      </w:r>
      <w:r>
        <w:rPr>
          <w:sz w:val="20"/>
          <w:szCs w:val="20"/>
          <w:lang w:val="es-ES" w:eastAsia="es-ES"/>
        </w:rPr>
        <w:t xml:space="preserve">Servicio Público de Transporte Remunerado de Personas en Vehículos en la </w:t>
      </w:r>
      <w:r>
        <w:rPr>
          <w:spacing w:val="-5"/>
          <w:sz w:val="20"/>
          <w:szCs w:val="20"/>
          <w:lang w:val="es-ES" w:eastAsia="es-ES"/>
        </w:rPr>
        <w:t xml:space="preserve">modalidad de taxi, de 22 </w:t>
      </w:r>
      <w:r>
        <w:rPr>
          <w:spacing w:val="-5"/>
          <w:sz w:val="22"/>
          <w:szCs w:val="22"/>
          <w:lang w:val="es-ES" w:eastAsia="es-ES"/>
        </w:rPr>
        <w:t xml:space="preserve">de diciembre </w:t>
      </w:r>
      <w:r>
        <w:rPr>
          <w:spacing w:val="-5"/>
          <w:sz w:val="20"/>
          <w:szCs w:val="20"/>
          <w:lang w:val="es-ES" w:eastAsia="es-ES"/>
        </w:rPr>
        <w:t xml:space="preserve">de 1999, misma </w:t>
      </w:r>
      <w:r>
        <w:rPr>
          <w:spacing w:val="-5"/>
          <w:sz w:val="22"/>
          <w:szCs w:val="22"/>
          <w:lang w:val="es-ES" w:eastAsia="es-ES"/>
        </w:rPr>
        <w:t xml:space="preserve">que fue publicada en el </w:t>
      </w:r>
      <w:r>
        <w:rPr>
          <w:spacing w:val="-3"/>
          <w:sz w:val="22"/>
          <w:szCs w:val="22"/>
          <w:lang w:val="es-ES" w:eastAsia="es-ES"/>
        </w:rPr>
        <w:t xml:space="preserve">Alcance 40 a La Gaceta 131 </w:t>
      </w:r>
      <w:r>
        <w:rPr>
          <w:spacing w:val="-3"/>
          <w:sz w:val="20"/>
          <w:szCs w:val="20"/>
          <w:lang w:val="es-ES" w:eastAsia="es-ES"/>
        </w:rPr>
        <w:t>del 7 de julio del 2011.</w:t>
      </w:r>
    </w:p>
    <w:p w:rsidR="00EE5D67" w:rsidRDefault="00EE5D67">
      <w:pPr>
        <w:pStyle w:val="Style1"/>
        <w:kinsoku w:val="0"/>
        <w:autoSpaceDE/>
        <w:autoSpaceDN/>
        <w:adjustRightInd/>
        <w:spacing w:before="180"/>
        <w:ind w:left="864" w:right="936"/>
        <w:jc w:val="both"/>
        <w:rPr>
          <w:spacing w:val="1"/>
          <w:sz w:val="20"/>
          <w:szCs w:val="20"/>
          <w:lang w:val="es-ES" w:eastAsia="es-ES"/>
        </w:rPr>
      </w:pPr>
      <w:r>
        <w:rPr>
          <w:b/>
          <w:bCs/>
          <w:spacing w:val="12"/>
          <w:sz w:val="20"/>
          <w:szCs w:val="20"/>
          <w:lang w:val="es-ES" w:eastAsia="es-ES"/>
        </w:rPr>
        <w:t xml:space="preserve">SEGUNDO: </w:t>
      </w:r>
      <w:r>
        <w:rPr>
          <w:spacing w:val="12"/>
          <w:sz w:val="20"/>
          <w:szCs w:val="20"/>
          <w:lang w:val="es-ES" w:eastAsia="es-ES"/>
        </w:rPr>
        <w:t xml:space="preserve">Que ante la publicación de la Ley 8955, el Consejo de </w:t>
      </w:r>
      <w:r>
        <w:rPr>
          <w:spacing w:val="2"/>
          <w:sz w:val="20"/>
          <w:szCs w:val="20"/>
          <w:lang w:val="es-ES" w:eastAsia="es-ES"/>
        </w:rPr>
        <w:t xml:space="preserve">Transporte Público procedió a realizar la recepción de requisitos establecidos en dicha norma a efectos de determinar la acreditación respectiva a quienes cumplan con los mismos y con ello dar cumplimiento a lo dispuesto en los </w:t>
      </w:r>
      <w:r>
        <w:rPr>
          <w:spacing w:val="1"/>
          <w:sz w:val="20"/>
          <w:szCs w:val="20"/>
          <w:lang w:val="es-ES" w:eastAsia="es-ES"/>
        </w:rPr>
        <w:t>transitorios de dicha ley.</w:t>
      </w:r>
    </w:p>
    <w:p w:rsidR="00EE5D67" w:rsidRDefault="00EE5D67">
      <w:pPr>
        <w:pStyle w:val="Style1"/>
        <w:kinsoku w:val="0"/>
        <w:autoSpaceDE/>
        <w:autoSpaceDN/>
        <w:adjustRightInd/>
        <w:spacing w:before="216" w:after="792"/>
        <w:jc w:val="center"/>
        <w:rPr>
          <w:spacing w:val="5"/>
          <w:sz w:val="20"/>
          <w:szCs w:val="20"/>
          <w:lang w:val="es-ES" w:eastAsia="es-ES"/>
        </w:rPr>
      </w:pPr>
      <w:r w:rsidRPr="00BB7DFF">
        <w:rPr>
          <w:b/>
          <w:spacing w:val="5"/>
          <w:sz w:val="20"/>
          <w:szCs w:val="20"/>
          <w:lang w:val="es-ES" w:eastAsia="es-ES"/>
        </w:rPr>
        <w:t>TERCERO:</w:t>
      </w:r>
      <w:r>
        <w:rPr>
          <w:spacing w:val="5"/>
          <w:sz w:val="20"/>
          <w:szCs w:val="20"/>
          <w:lang w:val="es-ES" w:eastAsia="es-ES"/>
        </w:rPr>
        <w:t xml:space="preserve"> Que con el objeto de verificar el cumplimiento de requisitos se</w:t>
      </w:r>
      <w:r>
        <w:rPr>
          <w:spacing w:val="5"/>
          <w:sz w:val="20"/>
          <w:szCs w:val="20"/>
          <w:lang w:val="es-ES" w:eastAsia="es-ES"/>
        </w:rPr>
        <w:br/>
        <w:t>conformaron las comisiones de trabajo correspondientes, y se emitieron los</w:t>
      </w:r>
    </w:p>
    <w:p w:rsidR="00AD3211" w:rsidRDefault="00AD3211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99" w:lineRule="auto"/>
        <w:ind w:right="180"/>
        <w:jc w:val="right"/>
        <w:rPr>
          <w:rFonts w:ascii="Garamond" w:hAnsi="Garamond" w:cs="Garamond"/>
          <w:spacing w:val="12"/>
          <w:sz w:val="18"/>
          <w:szCs w:val="18"/>
          <w:lang w:val="es-ES" w:eastAsia="es-ES"/>
        </w:rPr>
      </w:pPr>
    </w:p>
    <w:p w:rsidR="00EE5D67" w:rsidRDefault="00EE5D67">
      <w:pPr>
        <w:pStyle w:val="Style2"/>
        <w:kinsoku w:val="0"/>
        <w:autoSpaceDE/>
        <w:autoSpaceDN/>
        <w:rPr>
          <w:rStyle w:val="CharacterStyle2"/>
          <w:spacing w:val="1"/>
          <w:lang w:val="es-ES" w:eastAsia="es-ES"/>
        </w:rPr>
      </w:pPr>
      <w:proofErr w:type="gramStart"/>
      <w:r>
        <w:rPr>
          <w:rStyle w:val="CharacterStyle2"/>
          <w:spacing w:val="4"/>
          <w:lang w:val="es-ES" w:eastAsia="es-ES"/>
        </w:rPr>
        <w:lastRenderedPageBreak/>
        <w:t>informes</w:t>
      </w:r>
      <w:proofErr w:type="gramEnd"/>
      <w:r>
        <w:rPr>
          <w:rStyle w:val="CharacterStyle2"/>
          <w:spacing w:val="4"/>
          <w:lang w:val="es-ES" w:eastAsia="es-ES"/>
        </w:rPr>
        <w:t xml:space="preserve"> que en esta sesión se conocen para determinar la acreditación de </w:t>
      </w:r>
      <w:r>
        <w:rPr>
          <w:rStyle w:val="CharacterStyle2"/>
          <w:spacing w:val="6"/>
          <w:lang w:val="es-ES" w:eastAsia="es-ES"/>
        </w:rPr>
        <w:t xml:space="preserve">aquellas personas físicas o jurídicas que lograron acreditar su situación </w:t>
      </w:r>
      <w:r>
        <w:rPr>
          <w:rStyle w:val="CharacterStyle2"/>
          <w:spacing w:val="1"/>
          <w:lang w:val="es-ES" w:eastAsia="es-ES"/>
        </w:rPr>
        <w:t>cumpliendo con los requisitos dispuestos en los transitorios de la Ley 8955.</w:t>
      </w:r>
    </w:p>
    <w:p w:rsidR="00EE5D67" w:rsidRDefault="00EE5D67">
      <w:pPr>
        <w:pStyle w:val="Style2"/>
        <w:kinsoku w:val="0"/>
        <w:autoSpaceDE/>
        <w:autoSpaceDN/>
        <w:spacing w:before="180"/>
        <w:rPr>
          <w:rStyle w:val="CharacterStyle2"/>
          <w:spacing w:val="1"/>
          <w:lang w:val="es-ES" w:eastAsia="es-ES"/>
        </w:rPr>
      </w:pPr>
      <w:r w:rsidRPr="00BB7DFF">
        <w:rPr>
          <w:rStyle w:val="CharacterStyle2"/>
          <w:b/>
          <w:spacing w:val="9"/>
          <w:lang w:val="es-ES" w:eastAsia="es-ES"/>
        </w:rPr>
        <w:t>CUARTO:</w:t>
      </w:r>
      <w:r>
        <w:rPr>
          <w:rStyle w:val="CharacterStyle2"/>
          <w:spacing w:val="9"/>
          <w:lang w:val="es-ES" w:eastAsia="es-ES"/>
        </w:rPr>
        <w:t xml:space="preserve"> Que ante la Sala Constitucional se encuentra pendiente de </w:t>
      </w:r>
      <w:r>
        <w:rPr>
          <w:rStyle w:val="CharacterStyle2"/>
          <w:spacing w:val="3"/>
          <w:lang w:val="es-ES" w:eastAsia="es-ES"/>
        </w:rPr>
        <w:t xml:space="preserve">resolución la acción de inconstitucionalidad contra el transitorio I de la Ley </w:t>
      </w:r>
      <w:r>
        <w:rPr>
          <w:rStyle w:val="CharacterStyle2"/>
          <w:spacing w:val="16"/>
          <w:lang w:val="es-ES" w:eastAsia="es-ES"/>
        </w:rPr>
        <w:t>8955, presentada por la empresa T</w:t>
      </w:r>
      <w:r w:rsidR="00BB7DFF">
        <w:rPr>
          <w:rStyle w:val="CharacterStyle2"/>
          <w:spacing w:val="16"/>
          <w:lang w:val="es-ES" w:eastAsia="es-ES"/>
        </w:rPr>
        <w:t>.T.V.</w:t>
      </w:r>
      <w:r>
        <w:rPr>
          <w:rStyle w:val="CharacterStyle2"/>
          <w:spacing w:val="16"/>
          <w:lang w:val="es-ES" w:eastAsia="es-ES"/>
        </w:rPr>
        <w:t xml:space="preserve">S.A., y </w:t>
      </w:r>
      <w:r>
        <w:rPr>
          <w:rStyle w:val="CharacterStyle2"/>
          <w:spacing w:val="1"/>
          <w:lang w:val="es-ES" w:eastAsia="es-ES"/>
        </w:rPr>
        <w:t xml:space="preserve">correspondiente al expediente 11-010289-0007-CO, al cual se presentaron una </w:t>
      </w:r>
      <w:r>
        <w:rPr>
          <w:rStyle w:val="CharacterStyle2"/>
          <w:spacing w:val="2"/>
          <w:lang w:val="es-ES" w:eastAsia="es-ES"/>
        </w:rPr>
        <w:t xml:space="preserve">serie de coadyuvancias por quienes se consideraron afectados por la norma </w:t>
      </w:r>
      <w:r>
        <w:rPr>
          <w:rStyle w:val="CharacterStyle2"/>
          <w:spacing w:val="3"/>
          <w:lang w:val="es-ES" w:eastAsia="es-ES"/>
        </w:rPr>
        <w:t xml:space="preserve">impugnada, y siendo que la misma aún se encuentra pendiente de resolución por parte de por parte de la Sala Constitucional, este proceso de acreditación </w:t>
      </w:r>
      <w:r>
        <w:rPr>
          <w:rStyle w:val="CharacterStyle2"/>
          <w:spacing w:val="8"/>
          <w:lang w:val="es-ES" w:eastAsia="es-ES"/>
        </w:rPr>
        <w:t xml:space="preserve">de permisos especiales estables de taxi debe quedar sujeto a lo que en </w:t>
      </w:r>
      <w:r>
        <w:rPr>
          <w:rStyle w:val="CharacterStyle2"/>
          <w:spacing w:val="1"/>
          <w:lang w:val="es-ES" w:eastAsia="es-ES"/>
        </w:rPr>
        <w:t>definitiva resuelva dicha Sala.</w:t>
      </w:r>
    </w:p>
    <w:p w:rsidR="00EE5D67" w:rsidRDefault="00EE5D67">
      <w:pPr>
        <w:pStyle w:val="Style2"/>
        <w:kinsoku w:val="0"/>
        <w:autoSpaceDE/>
        <w:autoSpaceDN/>
        <w:spacing w:before="252"/>
        <w:rPr>
          <w:rStyle w:val="CharacterStyle2"/>
          <w:lang w:val="es-ES" w:eastAsia="es-ES"/>
        </w:rPr>
      </w:pPr>
      <w:r w:rsidRPr="00BB7DFF">
        <w:rPr>
          <w:rStyle w:val="CharacterStyle2"/>
          <w:b/>
          <w:spacing w:val="3"/>
          <w:lang w:val="es-ES" w:eastAsia="es-ES"/>
        </w:rPr>
        <w:t>QUINTO:</w:t>
      </w:r>
      <w:r>
        <w:rPr>
          <w:rStyle w:val="CharacterStyle2"/>
          <w:spacing w:val="3"/>
          <w:lang w:val="es-ES" w:eastAsia="es-ES"/>
        </w:rPr>
        <w:t xml:space="preserve"> Que los participantes en el proceso de acreditación de permisos </w:t>
      </w:r>
      <w:r>
        <w:rPr>
          <w:rStyle w:val="CharacterStyle2"/>
          <w:spacing w:val="-3"/>
          <w:lang w:val="es-ES" w:eastAsia="es-ES"/>
        </w:rPr>
        <w:t xml:space="preserve">especiales estables de taxi no cumplieron con los requisitos establecidos en los </w:t>
      </w:r>
      <w:r>
        <w:rPr>
          <w:rStyle w:val="CharacterStyle2"/>
          <w:spacing w:val="-1"/>
          <w:lang w:val="es-ES" w:eastAsia="es-ES"/>
        </w:rPr>
        <w:t xml:space="preserve">transitorios de la Ley 8955 para su acreditación. (Léanse los folios 9 y 10 del </w:t>
      </w:r>
      <w:r>
        <w:rPr>
          <w:rStyle w:val="CharacterStyle2"/>
          <w:lang w:val="es-ES" w:eastAsia="es-ES"/>
        </w:rPr>
        <w:t>expediente TAT-067-13)</w:t>
      </w:r>
    </w:p>
    <w:p w:rsidR="00EE5D67" w:rsidRDefault="00EE5D67">
      <w:pPr>
        <w:pStyle w:val="Style1"/>
        <w:kinsoku w:val="0"/>
        <w:autoSpaceDE/>
        <w:autoSpaceDN/>
        <w:adjustRightInd/>
        <w:spacing w:before="252"/>
        <w:jc w:val="both"/>
        <w:rPr>
          <w:spacing w:val="-1"/>
          <w:sz w:val="22"/>
          <w:szCs w:val="22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Dichas </w:t>
      </w:r>
      <w:r>
        <w:rPr>
          <w:sz w:val="22"/>
          <w:szCs w:val="22"/>
          <w:lang w:val="es-ES" w:eastAsia="es-ES"/>
        </w:rPr>
        <w:t xml:space="preserve">consideraciones, de acuerdo a lo indicado en el Artículo </w:t>
      </w:r>
      <w:r>
        <w:rPr>
          <w:sz w:val="20"/>
          <w:szCs w:val="20"/>
          <w:lang w:val="es-ES" w:eastAsia="es-ES"/>
        </w:rPr>
        <w:t xml:space="preserve">3.1 </w:t>
      </w:r>
      <w:r>
        <w:rPr>
          <w:sz w:val="22"/>
          <w:szCs w:val="22"/>
          <w:lang w:val="es-ES" w:eastAsia="es-ES"/>
        </w:rPr>
        <w:t xml:space="preserve">de la Sesión Ordinaria </w:t>
      </w:r>
      <w:r>
        <w:rPr>
          <w:spacing w:val="1"/>
          <w:sz w:val="22"/>
          <w:szCs w:val="22"/>
          <w:lang w:val="es-ES" w:eastAsia="es-ES"/>
        </w:rPr>
        <w:t xml:space="preserve">42-2012 del 2 de julio del 2012 y 3.2 de la Sesión Ordinaria 44-2012 del 11 de julio de </w:t>
      </w:r>
      <w:r>
        <w:rPr>
          <w:spacing w:val="-1"/>
          <w:sz w:val="22"/>
          <w:szCs w:val="22"/>
          <w:lang w:val="es-ES" w:eastAsia="es-ES"/>
        </w:rPr>
        <w:t xml:space="preserve">2012, </w:t>
      </w:r>
      <w:r>
        <w:rPr>
          <w:i/>
          <w:iCs/>
          <w:spacing w:val="-1"/>
          <w:w w:val="105"/>
          <w:sz w:val="22"/>
          <w:szCs w:val="22"/>
          <w:lang w:val="es-ES" w:eastAsia="es-ES"/>
        </w:rPr>
        <w:t xml:space="preserve">son las mismas para todos los acuerdos </w:t>
      </w:r>
      <w:r>
        <w:rPr>
          <w:spacing w:val="-1"/>
          <w:sz w:val="22"/>
          <w:szCs w:val="22"/>
          <w:lang w:val="es-ES" w:eastAsia="es-ES"/>
        </w:rPr>
        <w:t xml:space="preserve">referentes a la aprobación o denegatoria de </w:t>
      </w:r>
      <w:r>
        <w:rPr>
          <w:spacing w:val="-2"/>
          <w:sz w:val="22"/>
          <w:szCs w:val="22"/>
          <w:lang w:val="es-ES" w:eastAsia="es-ES"/>
        </w:rPr>
        <w:t xml:space="preserve">las solicitudes de los permisos para servicios especiales estables de taxi, y con base en ellas </w:t>
      </w:r>
      <w:r>
        <w:rPr>
          <w:spacing w:val="-1"/>
          <w:sz w:val="22"/>
          <w:szCs w:val="22"/>
          <w:lang w:val="es-ES" w:eastAsia="es-ES"/>
        </w:rPr>
        <w:t>para el caso concreto aquí estudiado acordó lo siguiente:</w:t>
      </w:r>
    </w:p>
    <w:p w:rsidR="00EE5D67" w:rsidRDefault="00EE5D67">
      <w:pPr>
        <w:pStyle w:val="Style3"/>
        <w:kinsoku w:val="0"/>
        <w:autoSpaceDE/>
        <w:autoSpaceDN/>
        <w:spacing w:before="288" w:line="208" w:lineRule="auto"/>
        <w:rPr>
          <w:rStyle w:val="CharacterStyle2"/>
          <w:spacing w:val="4"/>
          <w:lang w:val="es-ES" w:eastAsia="es-ES"/>
        </w:rPr>
      </w:pPr>
      <w:r>
        <w:rPr>
          <w:rStyle w:val="CharacterStyle2"/>
          <w:spacing w:val="4"/>
          <w:lang w:val="es-ES" w:eastAsia="es-ES"/>
        </w:rPr>
        <w:t>"POR TANTO SE ACUERDA:</w:t>
      </w:r>
    </w:p>
    <w:p w:rsidR="00EE5D67" w:rsidRDefault="00EE5D67">
      <w:pPr>
        <w:pStyle w:val="Style2"/>
        <w:numPr>
          <w:ilvl w:val="0"/>
          <w:numId w:val="1"/>
        </w:numPr>
        <w:tabs>
          <w:tab w:val="clear" w:pos="432"/>
          <w:tab w:val="num" w:pos="1224"/>
        </w:tabs>
        <w:kinsoku w:val="0"/>
        <w:autoSpaceDE/>
        <w:autoSpaceDN/>
        <w:rPr>
          <w:rStyle w:val="CharacterStyle2"/>
          <w:spacing w:val="2"/>
          <w:lang w:val="es-ES" w:eastAsia="es-ES"/>
        </w:rPr>
      </w:pPr>
      <w:r>
        <w:rPr>
          <w:rStyle w:val="CharacterStyle2"/>
          <w:spacing w:val="4"/>
          <w:lang w:val="es-ES" w:eastAsia="es-ES"/>
        </w:rPr>
        <w:t xml:space="preserve">El siguiente participante en el proceso de acreditación para permiso especial estable de taxi no cumplió con los requisitos establecidos en los </w:t>
      </w:r>
      <w:r>
        <w:rPr>
          <w:rStyle w:val="CharacterStyle2"/>
          <w:spacing w:val="2"/>
          <w:lang w:val="es-ES" w:eastAsia="es-ES"/>
        </w:rPr>
        <w:t>transitorios de la Ley 8955 para su acreditación:</w:t>
      </w:r>
    </w:p>
    <w:p w:rsidR="00EE5D67" w:rsidRDefault="00EE5D67">
      <w:pPr>
        <w:pStyle w:val="Style1"/>
        <w:kinsoku w:val="0"/>
        <w:autoSpaceDE/>
        <w:autoSpaceDN/>
        <w:adjustRightInd/>
        <w:spacing w:before="180"/>
        <w:ind w:left="720" w:right="792"/>
        <w:rPr>
          <w:sz w:val="20"/>
          <w:szCs w:val="20"/>
          <w:lang w:val="es-ES" w:eastAsia="es-ES"/>
        </w:rPr>
      </w:pPr>
      <w:r>
        <w:rPr>
          <w:spacing w:val="19"/>
          <w:sz w:val="20"/>
          <w:szCs w:val="20"/>
          <w:lang w:val="es-ES" w:eastAsia="es-ES"/>
        </w:rPr>
        <w:t>EMPRESA: T</w:t>
      </w:r>
      <w:r w:rsidR="00AE2AFE">
        <w:rPr>
          <w:spacing w:val="19"/>
          <w:sz w:val="20"/>
          <w:szCs w:val="20"/>
          <w:lang w:val="es-ES" w:eastAsia="es-ES"/>
        </w:rPr>
        <w:t>.</w:t>
      </w:r>
      <w:r>
        <w:rPr>
          <w:spacing w:val="19"/>
          <w:sz w:val="20"/>
          <w:szCs w:val="20"/>
          <w:lang w:val="es-ES" w:eastAsia="es-ES"/>
        </w:rPr>
        <w:t>P</w:t>
      </w:r>
      <w:r w:rsidR="00AE2AFE">
        <w:rPr>
          <w:spacing w:val="19"/>
          <w:sz w:val="20"/>
          <w:szCs w:val="20"/>
          <w:lang w:val="es-ES" w:eastAsia="es-ES"/>
        </w:rPr>
        <w:t>.</w:t>
      </w:r>
      <w:r>
        <w:rPr>
          <w:spacing w:val="19"/>
          <w:sz w:val="20"/>
          <w:szCs w:val="20"/>
          <w:lang w:val="es-ES" w:eastAsia="es-ES"/>
        </w:rPr>
        <w:t>D</w:t>
      </w:r>
      <w:r w:rsidR="00AE2AFE">
        <w:rPr>
          <w:spacing w:val="19"/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T</w:t>
      </w:r>
      <w:r w:rsidR="00BB7DFF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S.A</w:t>
      </w:r>
      <w:r w:rsidR="00BB7DFF">
        <w:rPr>
          <w:sz w:val="20"/>
          <w:szCs w:val="20"/>
          <w:lang w:val="es-ES" w:eastAsia="es-ES"/>
        </w:rPr>
        <w:t>.</w:t>
      </w:r>
    </w:p>
    <w:p w:rsidR="00EE5D67" w:rsidRDefault="00EE5D67">
      <w:pPr>
        <w:pStyle w:val="Style3"/>
        <w:kinsoku w:val="0"/>
        <w:autoSpaceDE/>
        <w:autoSpaceDN/>
        <w:spacing w:line="213" w:lineRule="auto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CEDULA JURIDICA: </w:t>
      </w:r>
      <w:r w:rsidR="00BB7DFF">
        <w:rPr>
          <w:rStyle w:val="CharacterStyle2"/>
          <w:lang w:val="es-ES" w:eastAsia="es-ES"/>
        </w:rPr>
        <w:t>…</w:t>
      </w:r>
    </w:p>
    <w:p w:rsidR="00EE5D67" w:rsidRDefault="00EE5D67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PROVINCIA: SAN JOSE</w:t>
      </w:r>
    </w:p>
    <w:p w:rsidR="00EE5D67" w:rsidRDefault="00EE5D67">
      <w:pPr>
        <w:pStyle w:val="Style3"/>
        <w:kinsoku w:val="0"/>
        <w:autoSpaceDE/>
        <w:autoSpaceDN/>
        <w:spacing w:before="72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CANTON: DESAMPARADOS</w:t>
      </w:r>
    </w:p>
    <w:p w:rsidR="00EE5D67" w:rsidRDefault="00EE5D67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NUMERO DE UNIDADES:</w:t>
      </w:r>
    </w:p>
    <w:p w:rsidR="00EE5D67" w:rsidRDefault="00EE5D67">
      <w:pPr>
        <w:pStyle w:val="Style1"/>
        <w:kinsoku w:val="0"/>
        <w:autoSpaceDE/>
        <w:autoSpaceDN/>
        <w:adjustRightInd/>
        <w:ind w:left="720" w:right="864"/>
        <w:rPr>
          <w:sz w:val="20"/>
          <w:szCs w:val="20"/>
          <w:lang w:val="es-ES" w:eastAsia="es-ES"/>
        </w:rPr>
      </w:pPr>
      <w:r>
        <w:rPr>
          <w:spacing w:val="-4"/>
          <w:sz w:val="20"/>
          <w:szCs w:val="20"/>
          <w:lang w:val="es-ES" w:eastAsia="es-ES"/>
        </w:rPr>
        <w:t xml:space="preserve">PLACAS DE UNIDADES: </w:t>
      </w:r>
      <w:proofErr w:type="spellStart"/>
      <w:r w:rsidR="00AE2AFE">
        <w:rPr>
          <w:spacing w:val="-4"/>
          <w:sz w:val="20"/>
          <w:szCs w:val="20"/>
          <w:lang w:val="es-ES" w:eastAsia="es-ES"/>
        </w:rPr>
        <w:t>xxxxxxxxxxxx</w:t>
      </w:r>
      <w:proofErr w:type="spellEnd"/>
    </w:p>
    <w:p w:rsidR="00EE5D67" w:rsidRDefault="00EE5D67">
      <w:pPr>
        <w:pStyle w:val="Style2"/>
        <w:kinsoku w:val="0"/>
        <w:autoSpaceDE/>
        <w:autoSpaceDN/>
        <w:spacing w:before="36"/>
        <w:rPr>
          <w:rStyle w:val="CharacterStyle2"/>
          <w:lang w:val="es-ES" w:eastAsia="es-ES"/>
        </w:rPr>
      </w:pPr>
      <w:r>
        <w:rPr>
          <w:rStyle w:val="CharacterStyle2"/>
          <w:spacing w:val="30"/>
          <w:lang w:val="es-ES" w:eastAsia="es-ES"/>
        </w:rPr>
        <w:t xml:space="preserve">Motivos: DOCUMENTACION REVISADA NO PRESENTA </w:t>
      </w:r>
      <w:r>
        <w:rPr>
          <w:rStyle w:val="CharacterStyle2"/>
          <w:spacing w:val="17"/>
          <w:lang w:val="es-ES" w:eastAsia="es-ES"/>
        </w:rPr>
        <w:t xml:space="preserve">CERTIFICACION DE LA CCSS A NOMBRE DE LA EMPRESA. </w:t>
      </w:r>
      <w:r>
        <w:rPr>
          <w:rStyle w:val="CharacterStyle2"/>
          <w:spacing w:val="-2"/>
          <w:lang w:val="es-ES" w:eastAsia="es-ES"/>
        </w:rPr>
        <w:t xml:space="preserve">REGISTRO DE LA CCSS INDICA QUE NO ESTABA INSCRITO COMO </w:t>
      </w:r>
      <w:r>
        <w:rPr>
          <w:rStyle w:val="CharacterStyle2"/>
          <w:spacing w:val="-5"/>
          <w:lang w:val="es-ES" w:eastAsia="es-ES"/>
        </w:rPr>
        <w:t xml:space="preserve">PATRONO ANTES DE LA FECHA DE LA PUBLICACON (Sic). PRESENTA </w:t>
      </w:r>
      <w:r>
        <w:rPr>
          <w:rStyle w:val="CharacterStyle2"/>
          <w:spacing w:val="-2"/>
          <w:lang w:val="es-ES" w:eastAsia="es-ES"/>
        </w:rPr>
        <w:t xml:space="preserve">CETIFICACION DE MUNICIPALIDAD DE ACTIVIDAD DE PORTEO DE </w:t>
      </w:r>
      <w:r>
        <w:rPr>
          <w:rStyle w:val="CharacterStyle2"/>
          <w:spacing w:val="2"/>
          <w:lang w:val="es-ES" w:eastAsia="es-ES"/>
        </w:rPr>
        <w:t xml:space="preserve">PERSONAS A TITULO PERSONAL A NOMBRE DEL REPRESENTE DE LA EMPRESA. POLIZA INS CON FECHA POSTERIOR (A PARTIR DEL </w:t>
      </w:r>
      <w:r w:rsidRPr="00AE2AFE">
        <w:rPr>
          <w:rStyle w:val="CharacterStyle2"/>
          <w:spacing w:val="2"/>
          <w:lang w:val="es-ES" w:eastAsia="es-ES"/>
        </w:rPr>
        <w:t>09-08-2011)</w:t>
      </w:r>
    </w:p>
    <w:p w:rsidR="00EE5D67" w:rsidRDefault="00EE5D67">
      <w:pPr>
        <w:pStyle w:val="Style1"/>
        <w:numPr>
          <w:ilvl w:val="0"/>
          <w:numId w:val="2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144" w:after="1152"/>
        <w:rPr>
          <w:sz w:val="20"/>
          <w:szCs w:val="20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Notifíquese" (Léase el folio 9 </w:t>
      </w:r>
      <w:r>
        <w:rPr>
          <w:sz w:val="20"/>
          <w:szCs w:val="20"/>
          <w:lang w:val="es-ES" w:eastAsia="es-ES"/>
        </w:rPr>
        <w:t>del expediente TAT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>-</w:t>
      </w:r>
      <w:r>
        <w:rPr>
          <w:sz w:val="20"/>
          <w:szCs w:val="20"/>
          <w:lang w:val="es-ES" w:eastAsia="es-ES"/>
        </w:rPr>
        <w:t>067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>-</w:t>
      </w:r>
      <w:r>
        <w:rPr>
          <w:sz w:val="20"/>
          <w:szCs w:val="20"/>
          <w:lang w:val="es-ES" w:eastAsia="es-ES"/>
        </w:rPr>
        <w:t>13)</w:t>
      </w: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BB7DFF" w:rsidRDefault="00BB7DFF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AE2AFE" w:rsidRDefault="00AE2AFE">
      <w:pPr>
        <w:pStyle w:val="Style1"/>
        <w:kinsoku w:val="0"/>
        <w:autoSpaceDE/>
        <w:autoSpaceDN/>
        <w:adjustRightInd/>
        <w:spacing w:line="187" w:lineRule="auto"/>
        <w:jc w:val="right"/>
        <w:rPr>
          <w:rFonts w:ascii="Garamond" w:hAnsi="Garamond" w:cs="Garamond"/>
          <w:spacing w:val="14"/>
          <w:sz w:val="18"/>
          <w:szCs w:val="18"/>
          <w:lang w:val="es-ES" w:eastAsia="es-ES"/>
        </w:rPr>
      </w:pPr>
    </w:p>
    <w:p w:rsidR="00EE5D67" w:rsidRDefault="00EE5D67">
      <w:pPr>
        <w:pStyle w:val="Style4"/>
        <w:kinsoku w:val="0"/>
        <w:autoSpaceDE/>
        <w:autoSpaceDN/>
        <w:adjustRightInd/>
        <w:ind w:left="144" w:right="144"/>
        <w:rPr>
          <w:rStyle w:val="CharacterStyle4"/>
          <w:sz w:val="21"/>
          <w:szCs w:val="21"/>
          <w:lang w:val="es-ES" w:eastAsia="es-ES"/>
        </w:rPr>
      </w:pPr>
      <w:r>
        <w:rPr>
          <w:rStyle w:val="CharacterStyle4"/>
          <w:spacing w:val="5"/>
          <w:sz w:val="21"/>
          <w:szCs w:val="21"/>
          <w:lang w:val="es-ES" w:eastAsia="es-ES"/>
        </w:rPr>
        <w:lastRenderedPageBreak/>
        <w:t xml:space="preserve">El acuerdo se notifica el 31 de agosto del 2012. (Ver folio 10 del expediente TAT-067- </w:t>
      </w:r>
      <w:r>
        <w:rPr>
          <w:rStyle w:val="CharacterStyle4"/>
          <w:sz w:val="21"/>
          <w:szCs w:val="21"/>
          <w:lang w:val="es-ES" w:eastAsia="es-ES"/>
        </w:rPr>
        <w:t>2013)</w:t>
      </w:r>
    </w:p>
    <w:p w:rsidR="00EE5D67" w:rsidRDefault="00EE5D67">
      <w:pPr>
        <w:pStyle w:val="Style4"/>
        <w:kinsoku w:val="0"/>
        <w:autoSpaceDE/>
        <w:autoSpaceDN/>
        <w:adjustRightInd/>
        <w:spacing w:before="252"/>
        <w:ind w:left="72" w:right="144" w:firstLine="72"/>
        <w:jc w:val="both"/>
        <w:rPr>
          <w:rStyle w:val="CharacterStyle4"/>
          <w:sz w:val="21"/>
          <w:szCs w:val="21"/>
          <w:lang w:val="es-ES" w:eastAsia="es-ES"/>
        </w:rPr>
      </w:pPr>
      <w:r w:rsidRPr="00DA33AA">
        <w:rPr>
          <w:rStyle w:val="CharacterStyle4"/>
          <w:b/>
          <w:spacing w:val="14"/>
          <w:sz w:val="21"/>
          <w:szCs w:val="21"/>
          <w:lang w:val="es-ES" w:eastAsia="es-ES"/>
        </w:rPr>
        <w:t>SEGUNDO.-</w:t>
      </w:r>
      <w:r>
        <w:rPr>
          <w:rStyle w:val="CharacterStyle4"/>
          <w:spacing w:val="14"/>
          <w:sz w:val="21"/>
          <w:szCs w:val="21"/>
          <w:lang w:val="es-ES" w:eastAsia="es-ES"/>
        </w:rPr>
        <w:t xml:space="preserve"> Que el recurrente </w:t>
      </w:r>
      <w:r>
        <w:rPr>
          <w:rStyle w:val="CharacterStyle4"/>
          <w:b/>
          <w:bCs/>
          <w:spacing w:val="14"/>
          <w:sz w:val="18"/>
          <w:szCs w:val="18"/>
          <w:lang w:val="es-ES" w:eastAsia="es-ES"/>
        </w:rPr>
        <w:t>T</w:t>
      </w:r>
      <w:r w:rsidR="00AE2AFE">
        <w:rPr>
          <w:rStyle w:val="CharacterStyle4"/>
          <w:b/>
          <w:bCs/>
          <w:spacing w:val="14"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pacing w:val="14"/>
          <w:sz w:val="18"/>
          <w:szCs w:val="18"/>
          <w:lang w:val="es-ES" w:eastAsia="es-ES"/>
        </w:rPr>
        <w:t>P</w:t>
      </w:r>
      <w:r w:rsidR="00AE2AFE">
        <w:rPr>
          <w:rStyle w:val="CharacterStyle4"/>
          <w:b/>
          <w:bCs/>
          <w:spacing w:val="14"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pacing w:val="14"/>
          <w:sz w:val="18"/>
          <w:szCs w:val="18"/>
          <w:lang w:val="es-ES" w:eastAsia="es-ES"/>
        </w:rPr>
        <w:t>D</w:t>
      </w:r>
      <w:r w:rsidR="00AE2AFE">
        <w:rPr>
          <w:rStyle w:val="CharacterStyle4"/>
          <w:b/>
          <w:bCs/>
          <w:spacing w:val="14"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pacing w:val="4"/>
          <w:sz w:val="18"/>
          <w:szCs w:val="18"/>
          <w:lang w:val="es-ES" w:eastAsia="es-ES"/>
        </w:rPr>
        <w:t>T</w:t>
      </w:r>
      <w:r w:rsidR="00BB7DFF">
        <w:rPr>
          <w:rStyle w:val="CharacterStyle4"/>
          <w:b/>
          <w:bCs/>
          <w:spacing w:val="4"/>
          <w:sz w:val="18"/>
          <w:szCs w:val="18"/>
          <w:lang w:val="es-ES" w:eastAsia="es-ES"/>
        </w:rPr>
        <w:t>.</w:t>
      </w:r>
      <w:r w:rsidRPr="00BB7DFF">
        <w:rPr>
          <w:rStyle w:val="CharacterStyle4"/>
          <w:b/>
          <w:spacing w:val="4"/>
          <w:sz w:val="21"/>
          <w:szCs w:val="21"/>
          <w:lang w:val="es-ES" w:eastAsia="es-ES"/>
        </w:rPr>
        <w:t>S.A</w:t>
      </w:r>
      <w:r w:rsidR="00BB7DFF">
        <w:rPr>
          <w:rStyle w:val="CharacterStyle4"/>
          <w:b/>
          <w:spacing w:val="4"/>
          <w:sz w:val="21"/>
          <w:szCs w:val="21"/>
          <w:lang w:val="es-ES" w:eastAsia="es-ES"/>
        </w:rPr>
        <w:t>.</w:t>
      </w:r>
      <w:r w:rsidR="00DA33AA">
        <w:rPr>
          <w:rStyle w:val="CharacterStyle4"/>
          <w:spacing w:val="4"/>
          <w:sz w:val="21"/>
          <w:szCs w:val="21"/>
          <w:lang w:val="es-ES" w:eastAsia="es-ES"/>
        </w:rPr>
        <w:t>,</w:t>
      </w:r>
      <w:r>
        <w:rPr>
          <w:rStyle w:val="CharacterStyle4"/>
          <w:spacing w:val="4"/>
          <w:sz w:val="21"/>
          <w:szCs w:val="21"/>
          <w:lang w:val="es-ES" w:eastAsia="es-ES"/>
        </w:rPr>
        <w:t xml:space="preserve"> interpone el </w:t>
      </w:r>
      <w:r>
        <w:rPr>
          <w:rStyle w:val="CharacterStyle4"/>
          <w:b/>
          <w:bCs/>
          <w:spacing w:val="4"/>
          <w:sz w:val="21"/>
          <w:szCs w:val="21"/>
          <w:lang w:val="es-ES" w:eastAsia="es-ES"/>
        </w:rPr>
        <w:t xml:space="preserve">7 de setiembre de 2012, </w:t>
      </w:r>
      <w:r>
        <w:rPr>
          <w:rStyle w:val="CharacterStyle4"/>
          <w:spacing w:val="4"/>
          <w:sz w:val="21"/>
          <w:szCs w:val="21"/>
          <w:lang w:val="es-ES" w:eastAsia="es-ES"/>
        </w:rPr>
        <w:t xml:space="preserve">los recursos de Revocatoria y Apelación en Subsidio, contra el Artículo 5.1.46 de la Sesión Ordinaria 34-2012 del 7 de </w:t>
      </w:r>
      <w:r>
        <w:rPr>
          <w:rStyle w:val="CharacterStyle4"/>
          <w:spacing w:val="2"/>
          <w:sz w:val="21"/>
          <w:szCs w:val="21"/>
          <w:lang w:val="es-ES" w:eastAsia="es-ES"/>
        </w:rPr>
        <w:t xml:space="preserve">junio del 2012, modificado por los Artículos 3.1 de la Sesión Ordinaria 42-2012 del de 2 de </w:t>
      </w:r>
      <w:r>
        <w:rPr>
          <w:rStyle w:val="CharacterStyle4"/>
          <w:spacing w:val="9"/>
          <w:sz w:val="21"/>
          <w:szCs w:val="21"/>
          <w:lang w:val="es-ES" w:eastAsia="es-ES"/>
        </w:rPr>
        <w:t xml:space="preserve">julio del 2012, y 3.2 de la Sesión Ordinaria 44-2012 del 11 de julio de 2012, todas </w:t>
      </w:r>
      <w:r>
        <w:rPr>
          <w:rStyle w:val="CharacterStyle4"/>
          <w:spacing w:val="8"/>
          <w:sz w:val="21"/>
          <w:szCs w:val="21"/>
          <w:lang w:val="es-ES" w:eastAsia="es-ES"/>
        </w:rPr>
        <w:t xml:space="preserve">celebradas por el Consejo de Trasporte Público, argumentando en resumen lo que a </w:t>
      </w:r>
      <w:r>
        <w:rPr>
          <w:rStyle w:val="CharacterStyle4"/>
          <w:sz w:val="21"/>
          <w:szCs w:val="21"/>
          <w:lang w:val="es-ES" w:eastAsia="es-ES"/>
        </w:rPr>
        <w:t>continuación se indica:</w:t>
      </w:r>
    </w:p>
    <w:p w:rsidR="00EE5D67" w:rsidRDefault="00EE5D67">
      <w:pPr>
        <w:pStyle w:val="Style5"/>
        <w:kinsoku w:val="0"/>
        <w:autoSpaceDE/>
        <w:autoSpaceDN/>
        <w:spacing w:before="324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"PRIMERO: El requisito solicitado como punto 5 en la hoja de requisitos: DICE </w:t>
      </w:r>
      <w:r>
        <w:rPr>
          <w:rStyle w:val="CharacterStyle3"/>
          <w:spacing w:val="-3"/>
          <w:lang w:val="es-ES" w:eastAsia="es-ES"/>
        </w:rPr>
        <w:t xml:space="preserve">CERTIFICACION DE QUE ESTÁN INSCRITAS ANTE LA CCSS EN LA </w:t>
      </w:r>
      <w:r>
        <w:rPr>
          <w:rStyle w:val="CharacterStyle3"/>
          <w:spacing w:val="-8"/>
          <w:lang w:val="es-ES" w:eastAsia="es-ES"/>
        </w:rPr>
        <w:t xml:space="preserve">ACTIVIDAD DE PORTEO DE PERSONAS, NUNCA QUE TIENE QUE SER </w:t>
      </w:r>
      <w:r>
        <w:rPr>
          <w:rStyle w:val="CharacterStyle3"/>
          <w:spacing w:val="-7"/>
          <w:lang w:val="es-ES" w:eastAsia="es-ES"/>
        </w:rPr>
        <w:t xml:space="preserve">COMO EMPRESA. YA SE HA PRESENTADO ANTE EL CTP DOS VECES. </w:t>
      </w:r>
      <w:r>
        <w:rPr>
          <w:rStyle w:val="CharacterStyle3"/>
          <w:spacing w:val="-4"/>
          <w:lang w:val="es-ES" w:eastAsia="es-ES"/>
        </w:rPr>
        <w:t>Asimismo antes de la ley 8955 no se exigía estar inscritos ante la C.C.S.S. por lo que se hizo posterior a la ley.</w:t>
      </w:r>
    </w:p>
    <w:p w:rsidR="00EE5D67" w:rsidRDefault="00EE5D67">
      <w:pPr>
        <w:pStyle w:val="Style5"/>
        <w:kinsoku w:val="0"/>
        <w:autoSpaceDE/>
        <w:autoSpaceDN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SEGUNDO: NO ES CIERTO COMO DEMUESTRO LA MUNCIPALDIAD </w:t>
      </w:r>
      <w:r>
        <w:rPr>
          <w:rStyle w:val="CharacterStyle3"/>
          <w:spacing w:val="-5"/>
          <w:lang w:val="es-ES" w:eastAsia="es-ES"/>
        </w:rPr>
        <w:t xml:space="preserve">DE DESAMPARADOS CERTIFICA A NOMBRE DE TRASNPRIDE. (VER </w:t>
      </w:r>
      <w:r>
        <w:rPr>
          <w:rStyle w:val="CharacterStyle3"/>
          <w:spacing w:val="-6"/>
          <w:lang w:val="es-ES" w:eastAsia="es-ES"/>
        </w:rPr>
        <w:t>COPIA ADJUNTA).</w:t>
      </w:r>
    </w:p>
    <w:p w:rsidR="00EE5D67" w:rsidRDefault="00EE5D67">
      <w:pPr>
        <w:pStyle w:val="Style5"/>
        <w:kinsoku w:val="0"/>
        <w:autoSpaceDE/>
        <w:autoSpaceDN/>
        <w:spacing w:before="216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TERCERO: LA POLIZA DEL INS, ESTABA CANCELADA ANTES DE LA </w:t>
      </w:r>
      <w:r>
        <w:rPr>
          <w:rStyle w:val="CharacterStyle3"/>
          <w:lang w:val="es-ES" w:eastAsia="es-ES"/>
        </w:rPr>
        <w:t xml:space="preserve">FECHA Y LO DEMUESTRO CONLAS COPIAS DE LAS POLIZAS </w:t>
      </w:r>
      <w:r>
        <w:rPr>
          <w:rStyle w:val="CharacterStyle3"/>
          <w:spacing w:val="-4"/>
          <w:lang w:val="es-ES" w:eastAsia="es-ES"/>
        </w:rPr>
        <w:t>APORTADAS (adjuntas).</w:t>
      </w:r>
    </w:p>
    <w:p w:rsidR="00EE5D67" w:rsidRDefault="00EE5D67">
      <w:pPr>
        <w:pStyle w:val="Style5"/>
        <w:kinsoku w:val="0"/>
        <w:autoSpaceDE/>
        <w:autoSpaceDN/>
        <w:spacing w:before="216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Por todo lo anterior solicito se revoque el acuerdo donde se indica que no cumplí </w:t>
      </w:r>
      <w:r>
        <w:rPr>
          <w:rStyle w:val="CharacterStyle3"/>
          <w:spacing w:val="-2"/>
          <w:lang w:val="es-ES" w:eastAsia="es-ES"/>
        </w:rPr>
        <w:t xml:space="preserve">con el requisito del transitorio de la ley 8955 para mi acreditación Y EN SU LUGAR se acuerde que se cumplió con los mismos." (Léase el folio 13 del </w:t>
      </w:r>
      <w:r>
        <w:rPr>
          <w:rStyle w:val="CharacterStyle3"/>
          <w:spacing w:val="-4"/>
          <w:lang w:val="es-ES" w:eastAsia="es-ES"/>
        </w:rPr>
        <w:t>expediente administrativo TAT-067-13).</w:t>
      </w:r>
    </w:p>
    <w:p w:rsidR="00EE5D67" w:rsidRDefault="00EE5D67">
      <w:pPr>
        <w:pStyle w:val="Style4"/>
        <w:kinsoku w:val="0"/>
        <w:autoSpaceDE/>
        <w:autoSpaceDN/>
        <w:adjustRightInd/>
        <w:spacing w:before="468"/>
        <w:ind w:left="144" w:right="72"/>
        <w:jc w:val="both"/>
        <w:rPr>
          <w:rStyle w:val="CharacterStyle4"/>
          <w:sz w:val="21"/>
          <w:szCs w:val="21"/>
          <w:lang w:val="es-ES" w:eastAsia="es-ES"/>
        </w:rPr>
      </w:pPr>
      <w:r>
        <w:rPr>
          <w:rStyle w:val="CharacterStyle4"/>
          <w:b/>
          <w:bCs/>
          <w:spacing w:val="1"/>
          <w:sz w:val="18"/>
          <w:szCs w:val="18"/>
          <w:lang w:val="es-ES" w:eastAsia="es-ES"/>
        </w:rPr>
        <w:t xml:space="preserve">TERCERO.- 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La Junta Directiva del Consejo de Transporte </w:t>
      </w:r>
      <w:r>
        <w:rPr>
          <w:rStyle w:val="CharacterStyle4"/>
          <w:b/>
          <w:bCs/>
          <w:spacing w:val="1"/>
          <w:sz w:val="21"/>
          <w:szCs w:val="21"/>
          <w:lang w:val="es-ES" w:eastAsia="es-ES"/>
        </w:rPr>
        <w:t xml:space="preserve">Público, comunica al 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Tribunal </w:t>
      </w:r>
      <w:r>
        <w:rPr>
          <w:rStyle w:val="CharacterStyle4"/>
          <w:spacing w:val="6"/>
          <w:sz w:val="21"/>
          <w:szCs w:val="21"/>
          <w:lang w:val="es-ES" w:eastAsia="es-ES"/>
        </w:rPr>
        <w:t xml:space="preserve">Administrativo de Transporte el Artículo 7.4 de la Sesión Ordinaria 59-2013 del 28 de </w:t>
      </w:r>
      <w:r>
        <w:rPr>
          <w:rStyle w:val="CharacterStyle4"/>
          <w:spacing w:val="-2"/>
          <w:sz w:val="21"/>
          <w:szCs w:val="21"/>
          <w:lang w:val="es-ES" w:eastAsia="es-ES"/>
        </w:rPr>
        <w:t xml:space="preserve">agosto del 2013, conoce el recurso de revocatoria presentado por </w:t>
      </w:r>
      <w:r>
        <w:rPr>
          <w:rStyle w:val="CharacterStyle4"/>
          <w:b/>
          <w:bCs/>
          <w:spacing w:val="-2"/>
          <w:sz w:val="18"/>
          <w:szCs w:val="18"/>
          <w:lang w:val="es-ES" w:eastAsia="es-ES"/>
        </w:rPr>
        <w:t>T</w:t>
      </w:r>
      <w:r w:rsidR="00AE2AFE">
        <w:rPr>
          <w:rStyle w:val="CharacterStyle4"/>
          <w:b/>
          <w:bCs/>
          <w:spacing w:val="-2"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pacing w:val="-2"/>
          <w:sz w:val="18"/>
          <w:szCs w:val="18"/>
          <w:lang w:val="es-ES" w:eastAsia="es-ES"/>
        </w:rPr>
        <w:t>P</w:t>
      </w:r>
      <w:r w:rsidR="00AE2AFE">
        <w:rPr>
          <w:rStyle w:val="CharacterStyle4"/>
          <w:b/>
          <w:bCs/>
          <w:spacing w:val="-2"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z w:val="18"/>
          <w:szCs w:val="18"/>
          <w:lang w:val="es-ES" w:eastAsia="es-ES"/>
        </w:rPr>
        <w:t>D</w:t>
      </w:r>
      <w:r w:rsidR="00AE2AFE">
        <w:rPr>
          <w:rStyle w:val="CharacterStyle4"/>
          <w:b/>
          <w:bCs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z w:val="18"/>
          <w:szCs w:val="18"/>
          <w:lang w:val="es-ES" w:eastAsia="es-ES"/>
        </w:rPr>
        <w:t>T</w:t>
      </w:r>
      <w:r w:rsidR="00AE2AFE">
        <w:rPr>
          <w:rStyle w:val="CharacterStyle4"/>
          <w:b/>
          <w:bCs/>
          <w:sz w:val="18"/>
          <w:szCs w:val="18"/>
          <w:lang w:val="es-ES" w:eastAsia="es-ES"/>
        </w:rPr>
        <w:t>.</w:t>
      </w:r>
      <w:r>
        <w:rPr>
          <w:rStyle w:val="CharacterStyle4"/>
          <w:b/>
          <w:bCs/>
          <w:sz w:val="18"/>
          <w:szCs w:val="18"/>
          <w:lang w:val="es-ES" w:eastAsia="es-ES"/>
        </w:rPr>
        <w:t xml:space="preserve">S.A., </w:t>
      </w:r>
      <w:r>
        <w:rPr>
          <w:rStyle w:val="CharacterStyle4"/>
          <w:sz w:val="21"/>
          <w:szCs w:val="21"/>
          <w:lang w:val="es-ES" w:eastAsia="es-ES"/>
        </w:rPr>
        <w:t>y acuerda:</w:t>
      </w:r>
    </w:p>
    <w:p w:rsidR="00EE5D67" w:rsidRDefault="00EE5D67">
      <w:pPr>
        <w:pStyle w:val="Style4"/>
        <w:kinsoku w:val="0"/>
        <w:autoSpaceDE/>
        <w:autoSpaceDN/>
        <w:adjustRightInd/>
        <w:spacing w:before="216"/>
        <w:ind w:left="864"/>
        <w:rPr>
          <w:rStyle w:val="CharacterStyle4"/>
          <w:spacing w:val="-8"/>
          <w:sz w:val="21"/>
          <w:szCs w:val="21"/>
          <w:lang w:val="es-ES" w:eastAsia="es-ES"/>
        </w:rPr>
      </w:pPr>
      <w:r>
        <w:rPr>
          <w:rStyle w:val="CharacterStyle4"/>
          <w:b/>
          <w:bCs/>
          <w:spacing w:val="-8"/>
          <w:sz w:val="21"/>
          <w:szCs w:val="21"/>
          <w:lang w:val="es-ES" w:eastAsia="es-ES"/>
        </w:rPr>
        <w:t xml:space="preserve">"(...) POR TANTO SE ACUERDA </w:t>
      </w:r>
      <w:r>
        <w:rPr>
          <w:rStyle w:val="CharacterStyle4"/>
          <w:spacing w:val="-8"/>
          <w:sz w:val="21"/>
          <w:szCs w:val="21"/>
          <w:lang w:val="es-ES" w:eastAsia="es-ES"/>
        </w:rPr>
        <w:t>EN FIRME</w:t>
      </w:r>
    </w:p>
    <w:p w:rsidR="00EE5D67" w:rsidRDefault="00EE5D67">
      <w:pPr>
        <w:pStyle w:val="Style4"/>
        <w:kinsoku w:val="0"/>
        <w:autoSpaceDE/>
        <w:autoSpaceDN/>
        <w:adjustRightInd/>
        <w:spacing w:line="264" w:lineRule="auto"/>
        <w:ind w:left="864" w:right="864" w:firstLine="72"/>
        <w:rPr>
          <w:rStyle w:val="CharacterStyle4"/>
          <w:b/>
          <w:bCs/>
          <w:sz w:val="18"/>
          <w:szCs w:val="18"/>
          <w:lang w:val="es-ES" w:eastAsia="es-ES"/>
        </w:rPr>
      </w:pPr>
      <w:r>
        <w:rPr>
          <w:rStyle w:val="CharacterStyle4"/>
          <w:spacing w:val="7"/>
          <w:sz w:val="21"/>
          <w:szCs w:val="21"/>
          <w:lang w:val="es-ES" w:eastAsia="es-ES"/>
        </w:rPr>
        <w:t xml:space="preserve">Acoger </w:t>
      </w:r>
      <w:r>
        <w:rPr>
          <w:rStyle w:val="CharacterStyle4"/>
          <w:b/>
          <w:bCs/>
          <w:spacing w:val="7"/>
          <w:sz w:val="21"/>
          <w:szCs w:val="21"/>
          <w:lang w:val="es-ES" w:eastAsia="es-ES"/>
        </w:rPr>
        <w:t xml:space="preserve">las </w:t>
      </w:r>
      <w:r>
        <w:rPr>
          <w:rStyle w:val="CharacterStyle4"/>
          <w:b/>
          <w:bCs/>
          <w:spacing w:val="7"/>
          <w:sz w:val="18"/>
          <w:szCs w:val="18"/>
          <w:lang w:val="es-ES" w:eastAsia="es-ES"/>
        </w:rPr>
        <w:t xml:space="preserve">recomendaciones </w:t>
      </w:r>
      <w:r>
        <w:rPr>
          <w:rStyle w:val="CharacterStyle4"/>
          <w:spacing w:val="7"/>
          <w:sz w:val="21"/>
          <w:szCs w:val="21"/>
          <w:lang w:val="es-ES" w:eastAsia="es-ES"/>
        </w:rPr>
        <w:t xml:space="preserve">de la Dirección de </w:t>
      </w:r>
      <w:r>
        <w:rPr>
          <w:rStyle w:val="CharacterStyle4"/>
          <w:b/>
          <w:bCs/>
          <w:spacing w:val="7"/>
          <w:sz w:val="18"/>
          <w:szCs w:val="18"/>
          <w:lang w:val="es-ES" w:eastAsia="es-ES"/>
        </w:rPr>
        <w:t xml:space="preserve">Asuntos Jurídicos y por </w:t>
      </w:r>
      <w:r>
        <w:rPr>
          <w:rStyle w:val="CharacterStyle4"/>
          <w:b/>
          <w:bCs/>
          <w:sz w:val="18"/>
          <w:szCs w:val="18"/>
          <w:lang w:val="es-ES" w:eastAsia="es-ES"/>
        </w:rPr>
        <w:t>ende:</w:t>
      </w:r>
    </w:p>
    <w:p w:rsidR="00EE5D67" w:rsidRDefault="00EE5D67">
      <w:pPr>
        <w:pStyle w:val="Style5"/>
        <w:numPr>
          <w:ilvl w:val="0"/>
          <w:numId w:val="3"/>
        </w:numPr>
        <w:tabs>
          <w:tab w:val="clear" w:pos="576"/>
          <w:tab w:val="num" w:pos="1512"/>
        </w:tabs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 xml:space="preserve">Rechazar en todos sus extremos el recurso de revocatoria presentado </w:t>
      </w:r>
      <w:r>
        <w:rPr>
          <w:rStyle w:val="CharacterStyle3"/>
          <w:spacing w:val="1"/>
          <w:lang w:val="es-ES" w:eastAsia="es-ES"/>
        </w:rPr>
        <w:t xml:space="preserve">por la señora </w:t>
      </w:r>
      <w:r w:rsidRPr="00DA33AA">
        <w:rPr>
          <w:rStyle w:val="CharacterStyle3"/>
          <w:spacing w:val="1"/>
          <w:lang w:val="es-ES" w:eastAsia="es-ES"/>
        </w:rPr>
        <w:t>A</w:t>
      </w:r>
      <w:r w:rsidR="00AE2AFE" w:rsidRPr="00DA33AA">
        <w:rPr>
          <w:rStyle w:val="CharacterStyle3"/>
          <w:spacing w:val="1"/>
          <w:lang w:val="es-ES" w:eastAsia="es-ES"/>
        </w:rPr>
        <w:t>.V.</w:t>
      </w:r>
      <w:r w:rsidRPr="00DA33AA">
        <w:rPr>
          <w:rStyle w:val="CharacterStyle3"/>
          <w:spacing w:val="1"/>
          <w:lang w:val="es-ES" w:eastAsia="es-ES"/>
        </w:rPr>
        <w:t>V</w:t>
      </w:r>
      <w:r w:rsidR="00AE2AFE" w:rsidRPr="00DA33AA">
        <w:rPr>
          <w:rStyle w:val="CharacterStyle3"/>
          <w:spacing w:val="1"/>
          <w:lang w:val="es-ES" w:eastAsia="es-ES"/>
        </w:rPr>
        <w:t>.</w:t>
      </w:r>
      <w:r w:rsidRPr="00DA33AA">
        <w:rPr>
          <w:rStyle w:val="CharacterStyle3"/>
          <w:spacing w:val="1"/>
          <w:lang w:val="es-ES" w:eastAsia="es-ES"/>
        </w:rPr>
        <w:t>S</w:t>
      </w:r>
      <w:r w:rsidR="00AE2AFE" w:rsidRPr="00DA33AA">
        <w:rPr>
          <w:rStyle w:val="CharacterStyle3"/>
          <w:spacing w:val="1"/>
          <w:lang w:val="es-ES" w:eastAsia="es-ES"/>
        </w:rPr>
        <w:t>.</w:t>
      </w:r>
      <w:r w:rsidRPr="00DA33AA">
        <w:rPr>
          <w:rStyle w:val="CharacterStyle3"/>
          <w:spacing w:val="1"/>
          <w:lang w:val="es-ES" w:eastAsia="es-ES"/>
        </w:rPr>
        <w:t>,</w:t>
      </w:r>
      <w:r>
        <w:rPr>
          <w:rStyle w:val="CharacterStyle3"/>
          <w:spacing w:val="1"/>
          <w:lang w:val="es-ES" w:eastAsia="es-ES"/>
        </w:rPr>
        <w:t xml:space="preserve"> cédula de identidad </w:t>
      </w:r>
      <w:r w:rsidR="00DA33AA">
        <w:rPr>
          <w:rStyle w:val="CharacterStyle3"/>
          <w:spacing w:val="1"/>
          <w:lang w:val="es-ES" w:eastAsia="es-ES"/>
        </w:rPr>
        <w:t>…</w:t>
      </w:r>
      <w:r>
        <w:rPr>
          <w:rStyle w:val="CharacterStyle3"/>
          <w:spacing w:val="1"/>
          <w:lang w:val="es-ES" w:eastAsia="es-ES"/>
        </w:rPr>
        <w:t xml:space="preserve">, </w:t>
      </w:r>
      <w:r>
        <w:rPr>
          <w:rStyle w:val="CharacterStyle3"/>
          <w:spacing w:val="-4"/>
          <w:lang w:val="es-ES" w:eastAsia="es-ES"/>
        </w:rPr>
        <w:t xml:space="preserve">en su condición de apoderado generalísima sin límite de suma de la empresa </w:t>
      </w:r>
      <w:r>
        <w:rPr>
          <w:rStyle w:val="CharacterStyle3"/>
          <w:lang w:val="es-ES" w:eastAsia="es-ES"/>
        </w:rPr>
        <w:t xml:space="preserve">denominada </w:t>
      </w:r>
      <w:r>
        <w:rPr>
          <w:rStyle w:val="CharacterStyle3"/>
          <w:b/>
          <w:bCs/>
          <w:sz w:val="18"/>
          <w:szCs w:val="18"/>
          <w:lang w:val="es-ES" w:eastAsia="es-ES"/>
        </w:rPr>
        <w:t>T</w:t>
      </w:r>
      <w:r w:rsidR="00AE2AFE">
        <w:rPr>
          <w:rStyle w:val="CharacterStyle3"/>
          <w:b/>
          <w:bCs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z w:val="18"/>
          <w:szCs w:val="18"/>
          <w:lang w:val="es-ES" w:eastAsia="es-ES"/>
        </w:rPr>
        <w:t>P</w:t>
      </w:r>
      <w:r w:rsidR="00AE2AFE">
        <w:rPr>
          <w:rStyle w:val="CharacterStyle3"/>
          <w:b/>
          <w:bCs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z w:val="18"/>
          <w:szCs w:val="18"/>
          <w:lang w:val="es-ES" w:eastAsia="es-ES"/>
        </w:rPr>
        <w:t>D</w:t>
      </w:r>
      <w:r w:rsidR="00AE2AFE">
        <w:rPr>
          <w:rStyle w:val="CharacterStyle3"/>
          <w:b/>
          <w:bCs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z w:val="18"/>
          <w:szCs w:val="18"/>
          <w:lang w:val="es-ES" w:eastAsia="es-ES"/>
        </w:rPr>
        <w:t>T</w:t>
      </w:r>
      <w:r w:rsidR="00DA33AA">
        <w:rPr>
          <w:rStyle w:val="CharacterStyle3"/>
          <w:b/>
          <w:bCs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z w:val="18"/>
          <w:szCs w:val="18"/>
          <w:lang w:val="es-ES" w:eastAsia="es-ES"/>
        </w:rPr>
        <w:t xml:space="preserve">S.A. </w:t>
      </w:r>
      <w:r>
        <w:rPr>
          <w:rStyle w:val="CharacterStyle3"/>
          <w:lang w:val="es-ES" w:eastAsia="es-ES"/>
        </w:rPr>
        <w:t xml:space="preserve">cédula jurídica </w:t>
      </w:r>
      <w:r w:rsidR="00DA33AA">
        <w:rPr>
          <w:rStyle w:val="CharacterStyle3"/>
          <w:lang w:val="es-ES" w:eastAsia="es-ES"/>
        </w:rPr>
        <w:t>..</w:t>
      </w:r>
      <w:r>
        <w:rPr>
          <w:rStyle w:val="CharacterStyle3"/>
          <w:lang w:val="es-ES" w:eastAsia="es-ES"/>
        </w:rPr>
        <w:t>.</w:t>
      </w:r>
    </w:p>
    <w:p w:rsidR="00EE5D67" w:rsidRDefault="00EE5D67">
      <w:pPr>
        <w:pStyle w:val="Style4"/>
        <w:numPr>
          <w:ilvl w:val="0"/>
          <w:numId w:val="4"/>
        </w:numPr>
        <w:tabs>
          <w:tab w:val="clear" w:pos="576"/>
          <w:tab w:val="num" w:pos="1512"/>
        </w:tabs>
        <w:kinsoku w:val="0"/>
        <w:autoSpaceDE/>
        <w:autoSpaceDN/>
        <w:adjustRightInd/>
        <w:spacing w:after="864"/>
        <w:ind w:right="864"/>
        <w:jc w:val="both"/>
        <w:rPr>
          <w:rStyle w:val="CharacterStyle4"/>
          <w:spacing w:val="3"/>
          <w:sz w:val="21"/>
          <w:szCs w:val="21"/>
          <w:lang w:val="es-ES" w:eastAsia="es-ES"/>
        </w:rPr>
      </w:pPr>
      <w:r>
        <w:rPr>
          <w:rStyle w:val="CharacterStyle4"/>
          <w:sz w:val="21"/>
          <w:szCs w:val="21"/>
          <w:lang w:val="es-ES" w:eastAsia="es-ES"/>
        </w:rPr>
        <w:t xml:space="preserve">Elevar el recurso de apelación en subsidio al Tribunal Administrativo </w:t>
      </w:r>
      <w:r>
        <w:rPr>
          <w:rStyle w:val="CharacterStyle4"/>
          <w:spacing w:val="3"/>
          <w:sz w:val="21"/>
          <w:szCs w:val="21"/>
          <w:lang w:val="es-ES" w:eastAsia="es-ES"/>
        </w:rPr>
        <w:t>de Transporte por ser de su competencia (...)" (Léanse los folios 3 y 4 del</w:t>
      </w:r>
    </w:p>
    <w:p w:rsidR="00AE2AFE" w:rsidRDefault="00AE2AFE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AE2AFE" w:rsidRDefault="00AE2AFE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AE2AFE" w:rsidRDefault="00AE2AFE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AE2AFE" w:rsidRDefault="00AE2AFE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AE2AFE" w:rsidRDefault="00AE2AFE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AE2AFE" w:rsidRDefault="00AE2AFE">
      <w:pPr>
        <w:pStyle w:val="Style4"/>
        <w:kinsoku w:val="0"/>
        <w:autoSpaceDE/>
        <w:autoSpaceDN/>
        <w:adjustRightInd/>
        <w:spacing w:line="187" w:lineRule="auto"/>
        <w:ind w:right="108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EE5D67" w:rsidRDefault="00EE5D67">
      <w:pPr>
        <w:pStyle w:val="Style4"/>
        <w:kinsoku w:val="0"/>
        <w:autoSpaceDE/>
        <w:autoSpaceDN/>
        <w:adjustRightInd/>
        <w:ind w:left="864"/>
        <w:rPr>
          <w:rStyle w:val="CharacterStyle4"/>
          <w:lang w:val="es-ES" w:eastAsia="es-ES"/>
        </w:rPr>
      </w:pPr>
      <w:proofErr w:type="gramStart"/>
      <w:r>
        <w:rPr>
          <w:rStyle w:val="CharacterStyle4"/>
          <w:lang w:val="es-ES" w:eastAsia="es-ES"/>
        </w:rPr>
        <w:lastRenderedPageBreak/>
        <w:t>expediente</w:t>
      </w:r>
      <w:proofErr w:type="gramEnd"/>
      <w:r>
        <w:rPr>
          <w:rStyle w:val="CharacterStyle4"/>
          <w:lang w:val="es-ES" w:eastAsia="es-ES"/>
        </w:rPr>
        <w:t xml:space="preserve"> administrativo TAT-067-13)</w:t>
      </w:r>
    </w:p>
    <w:p w:rsidR="00EE5D67" w:rsidRDefault="00EE5D67">
      <w:pPr>
        <w:pStyle w:val="Style4"/>
        <w:kinsoku w:val="0"/>
        <w:autoSpaceDE/>
        <w:autoSpaceDN/>
        <w:adjustRightInd/>
        <w:spacing w:before="180"/>
        <w:ind w:left="72" w:right="144"/>
        <w:rPr>
          <w:rStyle w:val="CharacterStyle4"/>
          <w:spacing w:val="2"/>
          <w:sz w:val="22"/>
          <w:szCs w:val="22"/>
          <w:lang w:val="es-ES" w:eastAsia="es-ES"/>
        </w:rPr>
      </w:pPr>
      <w:r>
        <w:rPr>
          <w:rStyle w:val="CharacterStyle4"/>
          <w:spacing w:val="5"/>
          <w:sz w:val="22"/>
          <w:szCs w:val="22"/>
          <w:lang w:val="es-ES" w:eastAsia="es-ES"/>
        </w:rPr>
        <w:t xml:space="preserve">Acuerdo notificado a la recurrente el día 2 de setiembre del 2013. (Ver folio 5 del </w:t>
      </w:r>
      <w:r>
        <w:rPr>
          <w:rStyle w:val="CharacterStyle4"/>
          <w:spacing w:val="2"/>
          <w:sz w:val="22"/>
          <w:szCs w:val="22"/>
          <w:lang w:val="es-ES" w:eastAsia="es-ES"/>
        </w:rPr>
        <w:t>expediente administrativo TAT-067-13)</w:t>
      </w:r>
    </w:p>
    <w:p w:rsidR="00EE5D67" w:rsidRDefault="00EE5D67">
      <w:pPr>
        <w:pStyle w:val="Style4"/>
        <w:kinsoku w:val="0"/>
        <w:autoSpaceDE/>
        <w:autoSpaceDN/>
        <w:adjustRightInd/>
        <w:spacing w:before="252"/>
        <w:ind w:left="72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b/>
          <w:bCs/>
          <w:spacing w:val="-1"/>
          <w:sz w:val="22"/>
          <w:szCs w:val="22"/>
          <w:lang w:val="es-ES" w:eastAsia="es-ES"/>
        </w:rPr>
        <w:t xml:space="preserve">QUINTO.- </w:t>
      </w:r>
      <w:r>
        <w:rPr>
          <w:rStyle w:val="CharacterStyle4"/>
          <w:spacing w:val="-1"/>
          <w:sz w:val="22"/>
          <w:szCs w:val="22"/>
          <w:lang w:val="es-ES" w:eastAsia="es-ES"/>
        </w:rPr>
        <w:t>En los procedimientos se han seguido las prescripciones de ley.</w:t>
      </w:r>
    </w:p>
    <w:p w:rsidR="00EE5D67" w:rsidRDefault="00EE5D67">
      <w:pPr>
        <w:pStyle w:val="Style4"/>
        <w:kinsoku w:val="0"/>
        <w:autoSpaceDE/>
        <w:autoSpaceDN/>
        <w:adjustRightInd/>
        <w:spacing w:before="864"/>
        <w:ind w:left="72"/>
        <w:rPr>
          <w:rStyle w:val="CharacterStyle4"/>
          <w:b/>
          <w:bCs/>
          <w:spacing w:val="-2"/>
          <w:sz w:val="22"/>
          <w:szCs w:val="22"/>
          <w:lang w:val="es-ES" w:eastAsia="es-ES"/>
        </w:rPr>
      </w:pPr>
      <w:r>
        <w:rPr>
          <w:rStyle w:val="CharacterStyle4"/>
          <w:b/>
          <w:bCs/>
          <w:spacing w:val="-2"/>
          <w:sz w:val="22"/>
          <w:szCs w:val="22"/>
          <w:lang w:val="es-ES" w:eastAsia="es-ES"/>
        </w:rPr>
        <w:t>REDACTA EL JUEZ PORTUGUEZ MÉNDEZ:</w:t>
      </w:r>
    </w:p>
    <w:p w:rsidR="00EE5D67" w:rsidRDefault="00EE5D67">
      <w:pPr>
        <w:pStyle w:val="Style4"/>
        <w:kinsoku w:val="0"/>
        <w:autoSpaceDE/>
        <w:autoSpaceDN/>
        <w:adjustRightInd/>
        <w:spacing w:before="540" w:line="204" w:lineRule="auto"/>
        <w:jc w:val="center"/>
        <w:rPr>
          <w:rStyle w:val="CharacterStyle4"/>
          <w:b/>
          <w:bCs/>
          <w:sz w:val="22"/>
          <w:szCs w:val="22"/>
          <w:lang w:val="es-ES" w:eastAsia="es-ES"/>
        </w:rPr>
      </w:pPr>
      <w:r>
        <w:rPr>
          <w:rStyle w:val="CharacterStyle4"/>
          <w:b/>
          <w:bCs/>
          <w:sz w:val="22"/>
          <w:szCs w:val="22"/>
          <w:lang w:val="es-ES" w:eastAsia="es-ES"/>
        </w:rPr>
        <w:t>CONSIDERANDO</w:t>
      </w:r>
    </w:p>
    <w:p w:rsidR="00EE5D67" w:rsidRDefault="00EE5D67">
      <w:pPr>
        <w:pStyle w:val="Style4"/>
        <w:kinsoku w:val="0"/>
        <w:autoSpaceDE/>
        <w:autoSpaceDN/>
        <w:adjustRightInd/>
        <w:spacing w:before="252"/>
        <w:ind w:left="72" w:right="144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b/>
          <w:bCs/>
          <w:sz w:val="22"/>
          <w:szCs w:val="22"/>
          <w:lang w:val="es-ES" w:eastAsia="es-ES"/>
        </w:rPr>
        <w:t xml:space="preserve">1. COMPETENCIA.- </w:t>
      </w:r>
      <w:r>
        <w:rPr>
          <w:rStyle w:val="CharacterStyle4"/>
          <w:sz w:val="22"/>
          <w:szCs w:val="22"/>
          <w:lang w:val="es-ES" w:eastAsia="es-ES"/>
        </w:rPr>
        <w:t xml:space="preserve">El Tribunal Administrativo de Transporte es el competente para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conocer y resolver el presente recurso de apelación de conformidad con el artículo 22 de la </w:t>
      </w:r>
      <w:r>
        <w:rPr>
          <w:rStyle w:val="CharacterStyle4"/>
          <w:sz w:val="22"/>
          <w:szCs w:val="22"/>
          <w:lang w:val="es-ES" w:eastAsia="es-ES"/>
        </w:rPr>
        <w:t xml:space="preserve">Ley Reguladora del Servicio Público de Transporte Remunerado de Personas en Vehículos </w:t>
      </w:r>
      <w:r>
        <w:rPr>
          <w:rStyle w:val="CharacterStyle4"/>
          <w:spacing w:val="-1"/>
          <w:sz w:val="22"/>
          <w:szCs w:val="22"/>
          <w:lang w:val="es-ES" w:eastAsia="es-ES"/>
        </w:rPr>
        <w:t>en la Modalidad de Taxi N.7969 del 22 de diciembre de 1999.</w:t>
      </w:r>
    </w:p>
    <w:p w:rsidR="00EE5D67" w:rsidRDefault="00EE5D67">
      <w:pPr>
        <w:pStyle w:val="Style4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ind w:right="144"/>
        <w:jc w:val="both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b/>
          <w:bCs/>
          <w:spacing w:val="-2"/>
          <w:sz w:val="22"/>
          <w:szCs w:val="22"/>
          <w:lang w:val="es-ES" w:eastAsia="es-ES"/>
        </w:rPr>
        <w:t xml:space="preserve">ADMISIBILIDAD DEL RECURSO. </w:t>
      </w:r>
      <w:r>
        <w:rPr>
          <w:rStyle w:val="CharacterStyle4"/>
          <w:b/>
          <w:bCs/>
          <w:spacing w:val="-2"/>
          <w:sz w:val="22"/>
          <w:szCs w:val="22"/>
          <w:u w:val="single"/>
          <w:lang w:val="es-ES" w:eastAsia="es-ES"/>
        </w:rPr>
        <w:t>En cuanto a la Legitimación: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 De conformidad </w:t>
      </w:r>
      <w:r>
        <w:rPr>
          <w:rStyle w:val="CharacterStyle4"/>
          <w:spacing w:val="-3"/>
          <w:sz w:val="22"/>
          <w:szCs w:val="22"/>
          <w:lang w:val="es-ES" w:eastAsia="es-ES"/>
        </w:rPr>
        <w:t xml:space="preserve">con lo dispuesto en el artículo 11 del la ley 7969 "Ley Reguladora del Servicio Público de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Transporte Remunerado de Personas en Vehículos en la Modalidad de Taxi", el recurrente </w:t>
      </w:r>
      <w:r>
        <w:rPr>
          <w:rStyle w:val="CharacterStyle4"/>
          <w:spacing w:val="3"/>
          <w:sz w:val="22"/>
          <w:szCs w:val="22"/>
          <w:lang w:val="es-ES" w:eastAsia="es-ES"/>
        </w:rPr>
        <w:t xml:space="preserve">se encuentra legitimado para este acto, toda vez que en contra el Artículo 5.1.46 de la </w:t>
      </w:r>
      <w:r>
        <w:rPr>
          <w:rStyle w:val="CharacterStyle4"/>
          <w:sz w:val="22"/>
          <w:szCs w:val="22"/>
          <w:lang w:val="es-ES" w:eastAsia="es-ES"/>
        </w:rPr>
        <w:t xml:space="preserve">Sesión Ordinaria 34-2012 del 7 de junio del 2012, modificado por los Artículos 3.1 de la Sesión Ordinaria 42-2012 </w:t>
      </w:r>
      <w:r>
        <w:rPr>
          <w:rStyle w:val="CharacterStyle4"/>
          <w:b/>
          <w:bCs/>
          <w:sz w:val="22"/>
          <w:szCs w:val="22"/>
          <w:lang w:val="es-ES" w:eastAsia="es-ES"/>
        </w:rPr>
        <w:t xml:space="preserve">del </w:t>
      </w:r>
      <w:r>
        <w:rPr>
          <w:rStyle w:val="CharacterStyle4"/>
          <w:sz w:val="22"/>
          <w:szCs w:val="22"/>
          <w:lang w:val="es-ES" w:eastAsia="es-ES"/>
        </w:rPr>
        <w:t xml:space="preserve">de 2 de julio del 2012, y 3.2 de la Sesión Ordinaria 44-2012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del 11 de julio de 2012, todos adoptados por la Junta Directiva </w:t>
      </w:r>
      <w:r>
        <w:rPr>
          <w:rStyle w:val="CharacterStyle4"/>
          <w:b/>
          <w:bCs/>
          <w:spacing w:val="-2"/>
          <w:sz w:val="22"/>
          <w:szCs w:val="22"/>
          <w:lang w:val="es-ES" w:eastAsia="es-ES"/>
        </w:rPr>
        <w:t xml:space="preserve">del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Consejo de Transporte Público, que le deniegan al recurrente los permisos de servicio especial estable de taxi. </w:t>
      </w:r>
      <w:r>
        <w:rPr>
          <w:rStyle w:val="CharacterStyle4"/>
          <w:b/>
          <w:bCs/>
          <w:spacing w:val="-2"/>
          <w:sz w:val="22"/>
          <w:szCs w:val="22"/>
          <w:lang w:val="es-ES" w:eastAsia="es-ES"/>
        </w:rPr>
        <w:t xml:space="preserve">En </w:t>
      </w:r>
      <w:r>
        <w:rPr>
          <w:rStyle w:val="CharacterStyle4"/>
          <w:b/>
          <w:bCs/>
          <w:sz w:val="22"/>
          <w:szCs w:val="22"/>
          <w:u w:val="single"/>
          <w:lang w:val="es-ES" w:eastAsia="es-ES"/>
        </w:rPr>
        <w:t>cuanto al plazo:</w:t>
      </w:r>
      <w:r>
        <w:rPr>
          <w:rStyle w:val="CharacterStyle4"/>
          <w:sz w:val="22"/>
          <w:szCs w:val="22"/>
          <w:lang w:val="es-ES" w:eastAsia="es-ES"/>
        </w:rPr>
        <w:t xml:space="preserve"> El acto administrativo denegatorio del permiso para realizar el servicio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especial estable de Taxi, fue notificado el día </w:t>
      </w:r>
      <w:r>
        <w:rPr>
          <w:rStyle w:val="CharacterStyle4"/>
          <w:b/>
          <w:bCs/>
          <w:spacing w:val="-2"/>
          <w:sz w:val="22"/>
          <w:szCs w:val="22"/>
          <w:lang w:val="es-ES" w:eastAsia="es-ES"/>
        </w:rPr>
        <w:t xml:space="preserve">31 de agosto del 2012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vía fax, y los recursos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fueron presentados </w:t>
      </w:r>
      <w:r>
        <w:rPr>
          <w:rStyle w:val="CharacterStyle4"/>
          <w:b/>
          <w:bCs/>
          <w:spacing w:val="-1"/>
          <w:sz w:val="22"/>
          <w:szCs w:val="22"/>
          <w:lang w:val="es-ES" w:eastAsia="es-ES"/>
        </w:rPr>
        <w:t xml:space="preserve">el 7 de setiembre del 2012,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por lo que se encuentra dentro del plazo de </w:t>
      </w:r>
      <w:r>
        <w:rPr>
          <w:rStyle w:val="CharacterStyle4"/>
          <w:sz w:val="22"/>
          <w:szCs w:val="22"/>
          <w:lang w:val="es-ES" w:eastAsia="es-ES"/>
        </w:rPr>
        <w:t>ley.</w:t>
      </w:r>
    </w:p>
    <w:p w:rsidR="00EE5D67" w:rsidRDefault="00EE5D67">
      <w:pPr>
        <w:pStyle w:val="Style4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08" w:after="828"/>
        <w:ind w:right="144"/>
        <w:jc w:val="both"/>
        <w:rPr>
          <w:rStyle w:val="CharacterStyle4"/>
          <w:spacing w:val="3"/>
          <w:sz w:val="22"/>
          <w:szCs w:val="22"/>
          <w:lang w:val="es-ES" w:eastAsia="es-ES"/>
        </w:rPr>
      </w:pPr>
      <w:r>
        <w:rPr>
          <w:rStyle w:val="CharacterStyle4"/>
          <w:b/>
          <w:bCs/>
          <w:spacing w:val="-1"/>
          <w:sz w:val="22"/>
          <w:szCs w:val="22"/>
          <w:lang w:val="es-ES" w:eastAsia="es-ES"/>
        </w:rPr>
        <w:t xml:space="preserve">HECHOS PROBADOS: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De importancia para la decisión de este asunto, se estiman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como debidamente demostrados los siguientes hechos: </w:t>
      </w:r>
      <w:r>
        <w:rPr>
          <w:rStyle w:val="CharacterStyle4"/>
          <w:b/>
          <w:bCs/>
          <w:spacing w:val="1"/>
          <w:sz w:val="22"/>
          <w:szCs w:val="22"/>
          <w:lang w:val="es-ES" w:eastAsia="es-ES"/>
        </w:rPr>
        <w:t xml:space="preserve">A)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Mediante la Ley N° 8955 se </w:t>
      </w:r>
      <w:r>
        <w:rPr>
          <w:rStyle w:val="CharacterStyle4"/>
          <w:sz w:val="22"/>
          <w:szCs w:val="22"/>
          <w:lang w:val="es-ES" w:eastAsia="es-ES"/>
        </w:rPr>
        <w:t xml:space="preserve">reforma la Ley N° 3284 "Código de Comercio", del 30 de abril de 1964 en sus artículos 323 y 334, y la Ley N° 7969 "Ley Reguladora del Servicio Público de Transporte Remunerado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de Personas en Vehículos en la modalidad de Taxi " del 22 de diciembre de 1999, en sus </w:t>
      </w:r>
      <w:r>
        <w:rPr>
          <w:rStyle w:val="CharacterStyle4"/>
          <w:sz w:val="22"/>
          <w:szCs w:val="22"/>
          <w:lang w:val="es-ES" w:eastAsia="es-ES"/>
        </w:rPr>
        <w:t xml:space="preserve">artículos 2, 29 y reforma de un inciso e) al artículo 62, se adiciona un inciso 1) al artículo 1 y se publica en el Alance Digital N° 40 del Diario Oficial La Gaceta No. 131 del 7 de julio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del 2011. </w:t>
      </w:r>
      <w:r>
        <w:rPr>
          <w:rStyle w:val="CharacterStyle4"/>
          <w:b/>
          <w:bCs/>
          <w:spacing w:val="2"/>
          <w:sz w:val="22"/>
          <w:szCs w:val="22"/>
          <w:lang w:val="es-ES" w:eastAsia="es-ES"/>
        </w:rPr>
        <w:t xml:space="preserve">B)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Que la Ley N° 8955, estableció dos transitorios previendo tres posibles </w:t>
      </w:r>
      <w:r>
        <w:rPr>
          <w:rStyle w:val="CharacterStyle4"/>
          <w:spacing w:val="9"/>
          <w:sz w:val="22"/>
          <w:szCs w:val="22"/>
          <w:lang w:val="es-ES" w:eastAsia="es-ES"/>
        </w:rPr>
        <w:t xml:space="preserve">circunstancias en las que se podía solicitar el permiso especial estable de taxi, a </w:t>
      </w:r>
      <w:r>
        <w:rPr>
          <w:rStyle w:val="CharacterStyle4"/>
          <w:spacing w:val="6"/>
          <w:sz w:val="22"/>
          <w:szCs w:val="22"/>
          <w:lang w:val="es-ES" w:eastAsia="es-ES"/>
        </w:rPr>
        <w:t xml:space="preserve">saber: </w:t>
      </w:r>
      <w:r>
        <w:rPr>
          <w:rStyle w:val="CharacterStyle4"/>
          <w:b/>
          <w:bCs/>
          <w:spacing w:val="6"/>
          <w:sz w:val="22"/>
          <w:szCs w:val="22"/>
          <w:lang w:val="es-ES" w:eastAsia="es-ES"/>
        </w:rPr>
        <w:t xml:space="preserve">1) </w:t>
      </w:r>
      <w:r>
        <w:rPr>
          <w:rStyle w:val="CharacterStyle4"/>
          <w:spacing w:val="6"/>
          <w:sz w:val="22"/>
          <w:szCs w:val="22"/>
          <w:lang w:val="es-ES" w:eastAsia="es-ES"/>
        </w:rPr>
        <w:t xml:space="preserve">Mediante lo dispuesto en el numeral 2 del artículo 29 de la reformada Ley </w:t>
      </w:r>
      <w:r>
        <w:rPr>
          <w:rStyle w:val="CharacterStyle4"/>
          <w:spacing w:val="10"/>
          <w:sz w:val="22"/>
          <w:szCs w:val="22"/>
          <w:lang w:val="es-ES" w:eastAsia="es-ES"/>
        </w:rPr>
        <w:t xml:space="preserve">N° 7969, el cual opera fuera de las condiciones indicadas en las disposiciones </w:t>
      </w:r>
      <w:r>
        <w:rPr>
          <w:rStyle w:val="CharacterStyle4"/>
          <w:spacing w:val="14"/>
          <w:sz w:val="22"/>
          <w:szCs w:val="22"/>
          <w:lang w:val="es-ES" w:eastAsia="es-ES"/>
        </w:rPr>
        <w:t xml:space="preserve">transitorias. </w:t>
      </w:r>
      <w:r>
        <w:rPr>
          <w:rStyle w:val="CharacterStyle4"/>
          <w:b/>
          <w:bCs/>
          <w:spacing w:val="14"/>
          <w:sz w:val="22"/>
          <w:szCs w:val="22"/>
          <w:lang w:val="es-ES" w:eastAsia="es-ES"/>
        </w:rPr>
        <w:t xml:space="preserve">2) </w:t>
      </w:r>
      <w:r>
        <w:rPr>
          <w:rStyle w:val="CharacterStyle4"/>
          <w:spacing w:val="14"/>
          <w:sz w:val="22"/>
          <w:szCs w:val="22"/>
          <w:lang w:val="es-ES" w:eastAsia="es-ES"/>
        </w:rPr>
        <w:t xml:space="preserve">Las indicadas en el Transitorio I de la Ley N° 8955, para la </w:t>
      </w:r>
      <w:r>
        <w:rPr>
          <w:rStyle w:val="CharacterStyle4"/>
          <w:spacing w:val="7"/>
          <w:sz w:val="22"/>
          <w:szCs w:val="22"/>
          <w:lang w:val="es-ES" w:eastAsia="es-ES"/>
        </w:rPr>
        <w:t xml:space="preserve">modalidad automóvil. </w:t>
      </w:r>
      <w:r>
        <w:rPr>
          <w:rStyle w:val="CharacterStyle4"/>
          <w:b/>
          <w:bCs/>
          <w:spacing w:val="7"/>
          <w:sz w:val="22"/>
          <w:szCs w:val="22"/>
          <w:lang w:val="es-ES" w:eastAsia="es-ES"/>
        </w:rPr>
        <w:t xml:space="preserve">3) </w:t>
      </w:r>
      <w:r>
        <w:rPr>
          <w:rStyle w:val="CharacterStyle4"/>
          <w:spacing w:val="7"/>
          <w:sz w:val="22"/>
          <w:szCs w:val="22"/>
          <w:lang w:val="es-ES" w:eastAsia="es-ES"/>
        </w:rPr>
        <w:t xml:space="preserve">Las indicadas en el Transitorio III de la Ley N° 8955, para </w:t>
      </w:r>
      <w:r>
        <w:rPr>
          <w:rStyle w:val="CharacterStyle4"/>
          <w:spacing w:val="3"/>
          <w:sz w:val="22"/>
          <w:szCs w:val="22"/>
          <w:lang w:val="es-ES" w:eastAsia="es-ES"/>
        </w:rPr>
        <w:t>la modalidad microbuses. C) La Junta Directiva del Consejo de Transporte Público, en</w:t>
      </w:r>
    </w:p>
    <w:p w:rsidR="000354A4" w:rsidRDefault="000354A4">
      <w:pPr>
        <w:pStyle w:val="Style4"/>
        <w:kinsoku w:val="0"/>
        <w:autoSpaceDE/>
        <w:autoSpaceDN/>
        <w:adjustRightInd/>
        <w:spacing w:line="206" w:lineRule="auto"/>
        <w:ind w:right="144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206" w:lineRule="auto"/>
        <w:ind w:right="144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206" w:lineRule="auto"/>
        <w:ind w:right="144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206" w:lineRule="auto"/>
        <w:ind w:right="144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EE5D67" w:rsidRDefault="00EE5D67">
      <w:pPr>
        <w:pStyle w:val="Style4"/>
        <w:kinsoku w:val="0"/>
        <w:autoSpaceDE/>
        <w:autoSpaceDN/>
        <w:adjustRightInd/>
        <w:ind w:left="72" w:right="144"/>
        <w:jc w:val="both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pacing w:val="1"/>
          <w:sz w:val="22"/>
          <w:szCs w:val="22"/>
          <w:lang w:val="es-ES" w:eastAsia="es-ES"/>
        </w:rPr>
        <w:lastRenderedPageBreak/>
        <w:t xml:space="preserve">el Artículo 5.1.46 de la Sesión Ordinaria 34-2012 del 7 de junio del 2012, modificado por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los Artículos 3.1 de la Sesión Ordinaria 42-2012 del de 2 de julio del 2012, y 3.2 de la </w:t>
      </w:r>
      <w:r>
        <w:rPr>
          <w:rStyle w:val="CharacterStyle4"/>
          <w:sz w:val="22"/>
          <w:szCs w:val="22"/>
          <w:lang w:val="es-ES" w:eastAsia="es-ES"/>
        </w:rPr>
        <w:t xml:space="preserve">Sesión Ordinaria 44-2012 del 11 de julio de 2012, </w:t>
      </w:r>
      <w:r>
        <w:rPr>
          <w:rStyle w:val="CharacterStyle4"/>
          <w:i/>
          <w:iCs/>
          <w:sz w:val="21"/>
          <w:szCs w:val="21"/>
          <w:u w:val="single"/>
          <w:lang w:val="es-ES" w:eastAsia="es-ES"/>
        </w:rPr>
        <w:t>deniega</w:t>
      </w:r>
      <w:r>
        <w:rPr>
          <w:rStyle w:val="CharacterStyle4"/>
          <w:sz w:val="22"/>
          <w:szCs w:val="22"/>
          <w:lang w:val="es-ES" w:eastAsia="es-ES"/>
        </w:rPr>
        <w:t xml:space="preserve"> los permisos solicitados por </w:t>
      </w:r>
      <w:r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T</w:t>
      </w:r>
      <w:r w:rsidR="000354A4"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.</w:t>
      </w:r>
      <w:r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P</w:t>
      </w:r>
      <w:r w:rsidR="000354A4"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.</w:t>
      </w:r>
      <w:r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D</w:t>
      </w:r>
      <w:r w:rsidR="000354A4"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.</w:t>
      </w:r>
      <w:r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T</w:t>
      </w:r>
      <w:r w:rsidR="00DA33AA"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.</w:t>
      </w:r>
      <w:r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S.A</w:t>
      </w:r>
      <w:r w:rsidR="00DA33AA"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.,</w:t>
      </w:r>
      <w:r>
        <w:rPr>
          <w:rStyle w:val="CharacterStyle4"/>
          <w:spacing w:val="-13"/>
          <w:sz w:val="22"/>
          <w:szCs w:val="22"/>
          <w:lang w:val="es-ES" w:eastAsia="es-ES"/>
        </w:rPr>
        <w:t xml:space="preserve"> indicando que: el "(...) </w:t>
      </w:r>
      <w:r>
        <w:rPr>
          <w:rStyle w:val="CharacterStyle4"/>
          <w:spacing w:val="5"/>
          <w:sz w:val="22"/>
          <w:szCs w:val="22"/>
          <w:lang w:val="es-ES" w:eastAsia="es-ES"/>
        </w:rPr>
        <w:t xml:space="preserve">participante en el proceso de acreditación para permiso especial estable de taxi no </w:t>
      </w:r>
      <w:r>
        <w:rPr>
          <w:rStyle w:val="CharacterStyle4"/>
          <w:spacing w:val="6"/>
          <w:sz w:val="22"/>
          <w:szCs w:val="22"/>
          <w:lang w:val="es-ES" w:eastAsia="es-ES"/>
        </w:rPr>
        <w:t xml:space="preserve">cumplió con los requisitos establecidos en los transitorios de la Ley 8955 para su </w:t>
      </w:r>
      <w:r>
        <w:rPr>
          <w:rStyle w:val="CharacterStyle4"/>
          <w:sz w:val="22"/>
          <w:szCs w:val="22"/>
          <w:lang w:val="es-ES" w:eastAsia="es-ES"/>
        </w:rPr>
        <w:t xml:space="preserve">acreditación". (Ver folio 9 del expediente administrativo TAT-067-13) D) La empresa </w:t>
      </w:r>
      <w:r w:rsidR="00DA33AA">
        <w:rPr>
          <w:rStyle w:val="CharacterStyle4"/>
          <w:b/>
          <w:spacing w:val="-13"/>
          <w:sz w:val="22"/>
          <w:szCs w:val="22"/>
          <w:lang w:val="es-ES" w:eastAsia="es-ES"/>
        </w:rPr>
        <w:t>T.P.D.T.</w:t>
      </w:r>
      <w:r w:rsidR="000354A4" w:rsidRPr="00DA33AA">
        <w:rPr>
          <w:rStyle w:val="CharacterStyle4"/>
          <w:b/>
          <w:spacing w:val="-13"/>
          <w:sz w:val="22"/>
          <w:szCs w:val="22"/>
          <w:lang w:val="es-ES" w:eastAsia="es-ES"/>
        </w:rPr>
        <w:t>S.A</w:t>
      </w:r>
      <w:r w:rsidR="00DA33AA">
        <w:rPr>
          <w:rStyle w:val="CharacterStyle4"/>
          <w:b/>
          <w:spacing w:val="-13"/>
          <w:sz w:val="22"/>
          <w:szCs w:val="22"/>
          <w:lang w:val="es-ES" w:eastAsia="es-ES"/>
        </w:rPr>
        <w:t>.</w:t>
      </w:r>
      <w:r>
        <w:rPr>
          <w:rStyle w:val="CharacterStyle4"/>
          <w:spacing w:val="-16"/>
          <w:sz w:val="22"/>
          <w:szCs w:val="22"/>
          <w:lang w:val="es-ES" w:eastAsia="es-ES"/>
        </w:rPr>
        <w:t xml:space="preserve">, interpone los recursos de </w:t>
      </w:r>
      <w:r>
        <w:rPr>
          <w:rStyle w:val="CharacterStyle4"/>
          <w:spacing w:val="5"/>
          <w:sz w:val="22"/>
          <w:szCs w:val="22"/>
          <w:lang w:val="es-ES" w:eastAsia="es-ES"/>
        </w:rPr>
        <w:t xml:space="preserve">revocatoria con apelación en subsidio contra el acuerdo que le deniega el permiso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aduciendo en resumen: </w:t>
      </w:r>
      <w:r>
        <w:rPr>
          <w:rStyle w:val="CharacterStyle4"/>
          <w:b/>
          <w:bCs/>
          <w:spacing w:val="-1"/>
          <w:sz w:val="22"/>
          <w:szCs w:val="22"/>
          <w:lang w:val="es-ES" w:eastAsia="es-ES"/>
        </w:rPr>
        <w:t xml:space="preserve">1)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El requisito dice certificación de que están inscritas ante la CCSS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en la actividad de porteo de personas, nunca que tiene que ser como empresa. </w:t>
      </w:r>
      <w:r w:rsidRPr="00DA33AA">
        <w:rPr>
          <w:rStyle w:val="CharacterStyle4"/>
          <w:b/>
          <w:spacing w:val="2"/>
          <w:sz w:val="22"/>
          <w:szCs w:val="22"/>
          <w:lang w:val="es-ES" w:eastAsia="es-ES"/>
        </w:rPr>
        <w:t>2)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 Que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demuestra que la Municipalidad de Desamparados certifica a nombre de T. </w:t>
      </w:r>
      <w:r w:rsidRPr="00DA33AA">
        <w:rPr>
          <w:rStyle w:val="CharacterStyle4"/>
          <w:b/>
          <w:spacing w:val="-1"/>
          <w:sz w:val="22"/>
          <w:szCs w:val="22"/>
          <w:lang w:val="es-ES" w:eastAsia="es-ES"/>
        </w:rPr>
        <w:t>3)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 La póliza del INS, estaba cancelada antes de la fecha y lo demuestro con las copias de las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pólizas aportadas </w:t>
      </w:r>
      <w:r w:rsidRPr="00DA33AA">
        <w:rPr>
          <w:rStyle w:val="CharacterStyle4"/>
          <w:b/>
          <w:spacing w:val="-2"/>
          <w:sz w:val="22"/>
          <w:szCs w:val="22"/>
          <w:lang w:val="es-ES" w:eastAsia="es-ES"/>
        </w:rPr>
        <w:t>4)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 Solicita se revoque el acuerdo donde se indica que no cumplió con el requisito del transitorio de la ley 8955 para mi acreditación y en su lugar se acuerde que se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cumplió con los mismos." (Ver folio 13 del expediente administrativo TAT-067-13). E). La Junta Directiva del Consejo de Transporte Público, en el Artículo 7.4 de la Sesión </w:t>
      </w:r>
      <w:r>
        <w:rPr>
          <w:rStyle w:val="CharacterStyle4"/>
          <w:spacing w:val="4"/>
          <w:sz w:val="22"/>
          <w:szCs w:val="22"/>
          <w:lang w:val="es-ES" w:eastAsia="es-ES"/>
        </w:rPr>
        <w:t xml:space="preserve">Ordinaria 59-2013 del 28 de agosto del 2013, rechaza el recurso de revocatoria por </w:t>
      </w:r>
      <w:r>
        <w:rPr>
          <w:rStyle w:val="CharacterStyle4"/>
          <w:sz w:val="22"/>
          <w:szCs w:val="22"/>
          <w:lang w:val="es-ES" w:eastAsia="es-ES"/>
        </w:rPr>
        <w:t xml:space="preserve">estimarlo improcedente y eleva el recurso de apelación en subsidio el 11 de setiembre del </w:t>
      </w:r>
      <w:r>
        <w:rPr>
          <w:rStyle w:val="CharacterStyle4"/>
          <w:spacing w:val="3"/>
          <w:sz w:val="22"/>
          <w:szCs w:val="22"/>
          <w:lang w:val="es-ES" w:eastAsia="es-ES"/>
        </w:rPr>
        <w:t xml:space="preserve">2013 al Tribunal Administrativo de Transporte. (Ver folios del 1 al 5 del expediente </w:t>
      </w:r>
      <w:r>
        <w:rPr>
          <w:rStyle w:val="CharacterStyle4"/>
          <w:sz w:val="22"/>
          <w:szCs w:val="22"/>
          <w:lang w:val="es-ES" w:eastAsia="es-ES"/>
        </w:rPr>
        <w:t>administrativo TAT-067-13)</w:t>
      </w:r>
    </w:p>
    <w:p w:rsidR="00EE5D67" w:rsidRDefault="00EE5D67">
      <w:pPr>
        <w:pStyle w:val="Style4"/>
        <w:numPr>
          <w:ilvl w:val="0"/>
          <w:numId w:val="6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/>
        <w:ind w:right="144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b/>
          <w:bCs/>
          <w:spacing w:val="-3"/>
          <w:sz w:val="22"/>
          <w:szCs w:val="22"/>
          <w:lang w:val="es-ES" w:eastAsia="es-ES"/>
        </w:rPr>
        <w:t xml:space="preserve">HECHOS NO PROBADOS: </w:t>
      </w:r>
      <w:r>
        <w:rPr>
          <w:rStyle w:val="CharacterStyle4"/>
          <w:spacing w:val="-3"/>
          <w:sz w:val="22"/>
          <w:szCs w:val="22"/>
          <w:lang w:val="es-ES" w:eastAsia="es-ES"/>
        </w:rPr>
        <w:t xml:space="preserve">Ninguno de importancia para la resolución del presente </w:t>
      </w:r>
      <w:r>
        <w:rPr>
          <w:rStyle w:val="CharacterStyle4"/>
          <w:sz w:val="22"/>
          <w:szCs w:val="22"/>
          <w:lang w:val="es-ES" w:eastAsia="es-ES"/>
        </w:rPr>
        <w:t>asunto.</w:t>
      </w:r>
    </w:p>
    <w:p w:rsidR="00EE5D67" w:rsidRDefault="00EE5D67">
      <w:pPr>
        <w:pStyle w:val="Style4"/>
        <w:numPr>
          <w:ilvl w:val="0"/>
          <w:numId w:val="6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60"/>
        <w:ind w:right="144"/>
        <w:jc w:val="both"/>
        <w:rPr>
          <w:rStyle w:val="CharacterStyle4"/>
          <w:spacing w:val="4"/>
          <w:sz w:val="22"/>
          <w:szCs w:val="22"/>
          <w:lang w:val="es-ES" w:eastAsia="es-ES"/>
        </w:rPr>
      </w:pPr>
      <w:r>
        <w:rPr>
          <w:rStyle w:val="CharacterStyle4"/>
          <w:b/>
          <w:bCs/>
          <w:spacing w:val="2"/>
          <w:sz w:val="22"/>
          <w:szCs w:val="22"/>
          <w:lang w:val="es-ES" w:eastAsia="es-ES"/>
        </w:rPr>
        <w:t xml:space="preserve">SOBRE EL FONDO DEL ASUNTO: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Antes de la plena Valoración de Fondo 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respectiva, cabe advertir que este Tribunal ha visualizado </w:t>
      </w:r>
      <w:r>
        <w:rPr>
          <w:rStyle w:val="CharacterStyle4"/>
          <w:i/>
          <w:iCs/>
          <w:spacing w:val="-1"/>
          <w:sz w:val="23"/>
          <w:szCs w:val="23"/>
          <w:lang w:val="es-ES" w:eastAsia="es-ES"/>
        </w:rPr>
        <w:t xml:space="preserve">-Ex-Oficio- 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que la mayoría de 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los Acuerdos de Rechazo emitidos por el Consejo de Transporte Público en cuanto a 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las Solicitudes de Permisos Especiales de Taxi que se les cursaran con motivo de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la promulgación de la Ley No. 8955, adolecen de debida "Motivación" </w:t>
      </w:r>
      <w:r>
        <w:rPr>
          <w:rStyle w:val="CharacterStyle4"/>
          <w:i/>
          <w:iCs/>
          <w:spacing w:val="7"/>
          <w:sz w:val="23"/>
          <w:szCs w:val="23"/>
          <w:lang w:val="es-ES" w:eastAsia="es-ES"/>
        </w:rPr>
        <w:t xml:space="preserve">(como </w:t>
      </w:r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elemento esencial de todo actuación administrativa),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toda vez que o no se incluyen </w:t>
      </w:r>
      <w:r>
        <w:rPr>
          <w:rStyle w:val="CharacterStyle4"/>
          <w:spacing w:val="9"/>
          <w:sz w:val="23"/>
          <w:szCs w:val="23"/>
          <w:lang w:val="es-ES" w:eastAsia="es-ES"/>
        </w:rPr>
        <w:t xml:space="preserve">en el texto de los mismos </w:t>
      </w:r>
      <w:r>
        <w:rPr>
          <w:rStyle w:val="CharacterStyle4"/>
          <w:i/>
          <w:iCs/>
          <w:spacing w:val="9"/>
          <w:sz w:val="22"/>
          <w:szCs w:val="22"/>
          <w:lang w:val="es-ES" w:eastAsia="es-ES"/>
        </w:rPr>
        <w:t xml:space="preserve">—de forma clara- </w:t>
      </w:r>
      <w:r>
        <w:rPr>
          <w:rStyle w:val="CharacterStyle4"/>
          <w:spacing w:val="9"/>
          <w:sz w:val="22"/>
          <w:szCs w:val="22"/>
          <w:lang w:val="es-ES" w:eastAsia="es-ES"/>
        </w:rPr>
        <w:t xml:space="preserve">las razones o motivos del rechazo </w:t>
      </w:r>
      <w:r>
        <w:rPr>
          <w:rStyle w:val="CharacterStyle4"/>
          <w:spacing w:val="-4"/>
          <w:sz w:val="22"/>
          <w:szCs w:val="22"/>
          <w:lang w:val="es-ES" w:eastAsia="es-ES"/>
        </w:rPr>
        <w:t xml:space="preserve">determinado; lo cual obliga </w:t>
      </w:r>
      <w:r>
        <w:rPr>
          <w:rStyle w:val="CharacterStyle4"/>
          <w:i/>
          <w:iCs/>
          <w:spacing w:val="-4"/>
          <w:sz w:val="22"/>
          <w:szCs w:val="22"/>
          <w:lang w:val="es-ES" w:eastAsia="es-ES"/>
        </w:rPr>
        <w:t xml:space="preserve">—en lo general-a </w:t>
      </w:r>
      <w:r>
        <w:rPr>
          <w:rStyle w:val="CharacterStyle4"/>
          <w:spacing w:val="-4"/>
          <w:sz w:val="22"/>
          <w:szCs w:val="22"/>
          <w:lang w:val="es-ES" w:eastAsia="es-ES"/>
        </w:rPr>
        <w:t xml:space="preserve">declarar la Nulidad correlativa a ese Hecho u </w:t>
      </w:r>
      <w:r>
        <w:rPr>
          <w:rStyle w:val="CharacterStyle4"/>
          <w:spacing w:val="7"/>
          <w:sz w:val="22"/>
          <w:szCs w:val="22"/>
          <w:lang w:val="es-ES" w:eastAsia="es-ES"/>
        </w:rPr>
        <w:t xml:space="preserve">Omisión, toda vez que se presenta una infracción a lo dispuesto por el numeral 136 </w:t>
      </w:r>
      <w:r>
        <w:rPr>
          <w:rStyle w:val="CharacterStyle4"/>
          <w:spacing w:val="4"/>
          <w:sz w:val="22"/>
          <w:szCs w:val="22"/>
          <w:lang w:val="es-ES" w:eastAsia="es-ES"/>
        </w:rPr>
        <w:t>de la Ley General de la Administración Pública.</w:t>
      </w:r>
    </w:p>
    <w:p w:rsidR="00EE5D67" w:rsidRDefault="00EE5D67">
      <w:pPr>
        <w:pStyle w:val="Style4"/>
        <w:kinsoku w:val="0"/>
        <w:autoSpaceDE/>
        <w:autoSpaceDN/>
        <w:adjustRightInd/>
        <w:spacing w:before="288" w:after="864"/>
        <w:ind w:left="72" w:right="144"/>
        <w:jc w:val="both"/>
        <w:rPr>
          <w:rStyle w:val="CharacterStyle4"/>
          <w:spacing w:val="2"/>
          <w:sz w:val="22"/>
          <w:szCs w:val="22"/>
          <w:lang w:val="es-ES" w:eastAsia="es-ES"/>
        </w:rPr>
      </w:pPr>
      <w:r>
        <w:rPr>
          <w:rStyle w:val="CharacterStyle4"/>
          <w:spacing w:val="8"/>
          <w:sz w:val="22"/>
          <w:szCs w:val="22"/>
          <w:lang w:val="es-ES" w:eastAsia="es-ES"/>
        </w:rPr>
        <w:t xml:space="preserve">No obstante lo anterior y sin su perjuicio, para el presente caso en específico se </w:t>
      </w:r>
      <w:r>
        <w:rPr>
          <w:rStyle w:val="CharacterStyle4"/>
          <w:sz w:val="22"/>
          <w:szCs w:val="22"/>
          <w:lang w:val="es-ES" w:eastAsia="es-ES"/>
        </w:rPr>
        <w:t xml:space="preserve">presenta la particularidad de que en el Acto de Rechazo de la Solicitud de Permisos de SEETAX1 </w:t>
      </w:r>
      <w:r>
        <w:rPr>
          <w:rStyle w:val="CharacterStyle4"/>
          <w:i/>
          <w:iCs/>
          <w:sz w:val="22"/>
          <w:szCs w:val="22"/>
          <w:lang w:val="es-ES" w:eastAsia="es-ES"/>
        </w:rPr>
        <w:t xml:space="preserve">(el Artículo 5.1.46 de la Sesión Ordinaria 34-2012 del 7 de junio del 2012, modificado por los Artículos 3.1 de la Sesión Ordinaria 42-2012 del de 2 de julio del 2012, </w:t>
      </w:r>
      <w:r>
        <w:rPr>
          <w:rStyle w:val="CharacterStyle4"/>
          <w:i/>
          <w:iCs/>
          <w:spacing w:val="-5"/>
          <w:sz w:val="22"/>
          <w:szCs w:val="22"/>
          <w:lang w:val="es-ES" w:eastAsia="es-ES"/>
        </w:rPr>
        <w:t xml:space="preserve">y 3.2 de la Sesión Ordinaria 44-2012 del 11 de julio de 2012), 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se inserta una breve y directa </w:t>
      </w:r>
      <w:r>
        <w:rPr>
          <w:rStyle w:val="CharacterStyle4"/>
          <w:sz w:val="22"/>
          <w:szCs w:val="22"/>
          <w:lang w:val="es-ES" w:eastAsia="es-ES"/>
        </w:rPr>
        <w:t xml:space="preserve">determinación de las Razones o Motivos de la no aceptación de la petición cursada por la hoy recurrente. Lo cual </w:t>
      </w:r>
      <w:r>
        <w:rPr>
          <w:rStyle w:val="CharacterStyle4"/>
          <w:i/>
          <w:iCs/>
          <w:sz w:val="22"/>
          <w:szCs w:val="22"/>
          <w:lang w:val="es-ES" w:eastAsia="es-ES"/>
        </w:rPr>
        <w:t xml:space="preserve">—cuando menos- </w:t>
      </w:r>
      <w:r>
        <w:rPr>
          <w:rStyle w:val="CharacterStyle4"/>
          <w:sz w:val="22"/>
          <w:szCs w:val="22"/>
          <w:lang w:val="es-ES" w:eastAsia="es-ES"/>
        </w:rPr>
        <w:t xml:space="preserve">de forma elemental puede interpretarse como un </w:t>
      </w:r>
      <w:r>
        <w:rPr>
          <w:rStyle w:val="CharacterStyle4"/>
          <w:spacing w:val="2"/>
          <w:sz w:val="22"/>
          <w:szCs w:val="22"/>
          <w:lang w:val="es-ES" w:eastAsia="es-ES"/>
        </w:rPr>
        <w:t>tipo de Motivación. Y es ante tal situación que el Tribunal ha determinado que en tales</w:t>
      </w:r>
    </w:p>
    <w:p w:rsidR="000354A4" w:rsidRDefault="000354A4">
      <w:pPr>
        <w:pStyle w:val="Style4"/>
        <w:kinsoku w:val="0"/>
        <w:autoSpaceDE/>
        <w:autoSpaceDN/>
        <w:adjustRightInd/>
        <w:spacing w:line="176" w:lineRule="exact"/>
        <w:ind w:right="144"/>
        <w:jc w:val="right"/>
        <w:rPr>
          <w:rStyle w:val="CharacterStyle4"/>
          <w:spacing w:val="-8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76" w:lineRule="exact"/>
        <w:ind w:right="144"/>
        <w:jc w:val="right"/>
        <w:rPr>
          <w:rStyle w:val="CharacterStyle4"/>
          <w:spacing w:val="-8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76" w:lineRule="exact"/>
        <w:ind w:right="144"/>
        <w:jc w:val="right"/>
        <w:rPr>
          <w:rStyle w:val="CharacterStyle4"/>
          <w:spacing w:val="-8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76" w:lineRule="exact"/>
        <w:ind w:right="144"/>
        <w:jc w:val="right"/>
        <w:rPr>
          <w:rStyle w:val="CharacterStyle4"/>
          <w:spacing w:val="-8"/>
          <w:sz w:val="22"/>
          <w:szCs w:val="22"/>
          <w:lang w:val="es-ES" w:eastAsia="es-ES"/>
        </w:rPr>
      </w:pPr>
    </w:p>
    <w:p w:rsidR="00EE5D67" w:rsidRDefault="00EE5D67">
      <w:pPr>
        <w:pStyle w:val="Style6"/>
        <w:kinsoku w:val="0"/>
        <w:autoSpaceDE/>
        <w:autoSpaceDN/>
        <w:spacing w:before="0"/>
        <w:rPr>
          <w:rStyle w:val="CharacterStyle5"/>
          <w:spacing w:val="-2"/>
          <w:lang w:val="es-ES" w:eastAsia="es-ES"/>
        </w:rPr>
      </w:pPr>
      <w:proofErr w:type="gramStart"/>
      <w:r>
        <w:rPr>
          <w:rStyle w:val="CharacterStyle5"/>
          <w:spacing w:val="2"/>
          <w:lang w:val="es-ES" w:eastAsia="es-ES"/>
        </w:rPr>
        <w:t>casos</w:t>
      </w:r>
      <w:proofErr w:type="gramEnd"/>
      <w:r>
        <w:rPr>
          <w:rStyle w:val="CharacterStyle5"/>
          <w:spacing w:val="2"/>
          <w:lang w:val="es-ES" w:eastAsia="es-ES"/>
        </w:rPr>
        <w:t xml:space="preserve"> podría resultar como procedente valorar el Fondo del asunto y en las hipótesis de </w:t>
      </w:r>
      <w:r>
        <w:rPr>
          <w:rStyle w:val="CharacterStyle5"/>
          <w:lang w:val="es-ES" w:eastAsia="es-ES"/>
        </w:rPr>
        <w:lastRenderedPageBreak/>
        <w:t xml:space="preserve">que él o la Recurrente presente una opción o posibilidad meritoria </w:t>
      </w:r>
      <w:r>
        <w:rPr>
          <w:rStyle w:val="CharacterStyle5"/>
          <w:i/>
          <w:iCs/>
          <w:lang w:val="es-ES" w:eastAsia="es-ES"/>
        </w:rPr>
        <w:t xml:space="preserve">(Apariencia de Buen Derecho), </w:t>
      </w:r>
      <w:r>
        <w:rPr>
          <w:rStyle w:val="CharacterStyle5"/>
          <w:lang w:val="es-ES" w:eastAsia="es-ES"/>
        </w:rPr>
        <w:t xml:space="preserve">proceder a determinar la Nulidad procedente, según lo comentado supra. Y en efecto devolutivo, reenviar el caso al seno del Consejo de Transporte Público para que </w:t>
      </w:r>
      <w:r>
        <w:rPr>
          <w:rStyle w:val="CharacterStyle5"/>
          <w:spacing w:val="3"/>
          <w:lang w:val="es-ES" w:eastAsia="es-ES"/>
        </w:rPr>
        <w:t xml:space="preserve">enmiende su proceder y para que revise lo actuado. Pero para casos como el que nos </w:t>
      </w:r>
      <w:r>
        <w:rPr>
          <w:rStyle w:val="CharacterStyle5"/>
          <w:spacing w:val="1"/>
          <w:lang w:val="es-ES" w:eastAsia="es-ES"/>
        </w:rPr>
        <w:t xml:space="preserve">ocupa, en rigor de los Principios Fundamentales y Legales de Justicia, Razonabilidad, </w:t>
      </w:r>
      <w:r>
        <w:rPr>
          <w:rStyle w:val="CharacterStyle5"/>
          <w:spacing w:val="3"/>
          <w:lang w:val="es-ES" w:eastAsia="es-ES"/>
        </w:rPr>
        <w:t xml:space="preserve">Proporcionalidad, Seguridad Jurídica, Eficiencia y Economía Procesal, en los que al </w:t>
      </w:r>
      <w:r>
        <w:rPr>
          <w:rStyle w:val="CharacterStyle5"/>
          <w:lang w:val="es-ES" w:eastAsia="es-ES"/>
        </w:rPr>
        <w:t xml:space="preserve">valorarse por su contenido se visualiza que no hay mérito en lo pretendido o argumentado por la parte recurrente, se dispone su valoración final y su declaratoria sin lugar, como se </w:t>
      </w:r>
      <w:r>
        <w:rPr>
          <w:rStyle w:val="CharacterStyle5"/>
          <w:spacing w:val="-2"/>
          <w:lang w:val="es-ES" w:eastAsia="es-ES"/>
        </w:rPr>
        <w:t>verá de seguido.</w:t>
      </w:r>
    </w:p>
    <w:p w:rsidR="00EE5D67" w:rsidRDefault="00EE5D67">
      <w:pPr>
        <w:pStyle w:val="Style6"/>
        <w:kinsoku w:val="0"/>
        <w:autoSpaceDE/>
        <w:autoSpaceDN/>
        <w:spacing w:line="192" w:lineRule="auto"/>
        <w:rPr>
          <w:rStyle w:val="CharacterStyle5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En lo específico se tiene que a la empresa recurrente </w:t>
      </w:r>
      <w:r w:rsidRPr="00DA33AA">
        <w:rPr>
          <w:rStyle w:val="CharacterStyle5"/>
          <w:b/>
          <w:i/>
          <w:iCs/>
          <w:spacing w:val="5"/>
          <w:sz w:val="23"/>
          <w:szCs w:val="23"/>
          <w:u w:val="single"/>
          <w:lang w:val="es-ES" w:eastAsia="es-ES"/>
        </w:rPr>
        <w:t xml:space="preserve">no se le asignaron permisos </w:t>
      </w:r>
      <w:r w:rsidRPr="00DA33AA">
        <w:rPr>
          <w:rStyle w:val="CharacterStyle5"/>
          <w:b/>
          <w:i/>
          <w:iCs/>
          <w:spacing w:val="-1"/>
          <w:sz w:val="23"/>
          <w:szCs w:val="23"/>
          <w:u w:val="single"/>
          <w:lang w:val="es-ES" w:eastAsia="es-ES"/>
        </w:rPr>
        <w:t>especiales estables de taxi</w:t>
      </w:r>
      <w:r w:rsidR="00DA33AA">
        <w:rPr>
          <w:rStyle w:val="CharacterStyle5"/>
          <w:rFonts w:ascii="Bookman Old Style" w:hAnsi="Bookman Old Style" w:cs="Bookman Old Style"/>
          <w:i/>
          <w:iCs/>
          <w:spacing w:val="-1"/>
          <w:w w:val="70"/>
          <w:sz w:val="23"/>
          <w:szCs w:val="23"/>
          <w:u w:val="single"/>
          <w:vertAlign w:val="subscript"/>
          <w:lang w:val="es-ES" w:eastAsia="es-ES"/>
        </w:rPr>
        <w:t>,</w:t>
      </w:r>
      <w:r>
        <w:rPr>
          <w:rStyle w:val="CharacterStyle5"/>
          <w:spacing w:val="-1"/>
          <w:lang w:val="es-ES" w:eastAsia="es-ES"/>
        </w:rPr>
        <w:t xml:space="preserve"> a tenor de las disposiciones de los Transitorios I y III de la Ley </w:t>
      </w:r>
      <w:r>
        <w:rPr>
          <w:rStyle w:val="CharacterStyle5"/>
          <w:spacing w:val="-5"/>
          <w:lang w:val="es-ES" w:eastAsia="es-ES"/>
        </w:rPr>
        <w:t xml:space="preserve">No. 8955, toda vez que pese y ante su solicitud expresa y al verificar su cumplimiento de los </w:t>
      </w:r>
      <w:r>
        <w:rPr>
          <w:rStyle w:val="CharacterStyle5"/>
          <w:spacing w:val="2"/>
          <w:lang w:val="es-ES" w:eastAsia="es-ES"/>
        </w:rPr>
        <w:t xml:space="preserve">requisitos absolutos y esenciales que la referida Ley exigía al efecto, en el ámbito del </w:t>
      </w:r>
      <w:r>
        <w:rPr>
          <w:rStyle w:val="CharacterStyle5"/>
          <w:spacing w:val="1"/>
          <w:lang w:val="es-ES" w:eastAsia="es-ES"/>
        </w:rPr>
        <w:t xml:space="preserve">Consejo de Transporte Público se tuvo como claro que la misma </w:t>
      </w:r>
      <w:r>
        <w:rPr>
          <w:rStyle w:val="CharacterStyle5"/>
          <w:rFonts w:ascii="Garamond" w:hAnsi="Garamond" w:cs="Garamond"/>
          <w:spacing w:val="1"/>
          <w:sz w:val="24"/>
          <w:szCs w:val="24"/>
          <w:lang w:val="es-ES" w:eastAsia="es-ES"/>
        </w:rPr>
        <w:t xml:space="preserve">no cumplía con uno de </w:t>
      </w:r>
      <w:r>
        <w:rPr>
          <w:rStyle w:val="CharacterStyle5"/>
          <w:lang w:val="es-ES" w:eastAsia="es-ES"/>
        </w:rPr>
        <w:t>los requisitos de rigor:</w:t>
      </w:r>
    </w:p>
    <w:p w:rsidR="00EE5D67" w:rsidRDefault="00EE5D67">
      <w:pPr>
        <w:pStyle w:val="Style4"/>
        <w:kinsoku w:val="0"/>
        <w:autoSpaceDE/>
        <w:autoSpaceDN/>
        <w:adjustRightInd/>
        <w:spacing w:before="540"/>
        <w:ind w:left="72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z w:val="22"/>
          <w:szCs w:val="22"/>
          <w:lang w:val="es-ES" w:eastAsia="es-ES"/>
        </w:rPr>
        <w:t>Establece el Transitorio I, literal e), como requisito indispensable a presentar:</w:t>
      </w:r>
    </w:p>
    <w:p w:rsidR="00EE5D67" w:rsidRDefault="00EE5D67">
      <w:pPr>
        <w:pStyle w:val="Style4"/>
        <w:kinsoku w:val="0"/>
        <w:autoSpaceDE/>
        <w:autoSpaceDN/>
        <w:adjustRightInd/>
        <w:spacing w:before="216"/>
        <w:ind w:left="864" w:right="864"/>
        <w:rPr>
          <w:rStyle w:val="CharacterStyle4"/>
          <w:spacing w:val="-8"/>
          <w:sz w:val="22"/>
          <w:szCs w:val="22"/>
          <w:lang w:val="es-ES" w:eastAsia="es-ES"/>
        </w:rPr>
      </w:pPr>
      <w:r>
        <w:rPr>
          <w:rStyle w:val="CharacterStyle4"/>
          <w:spacing w:val="-5"/>
          <w:sz w:val="22"/>
          <w:szCs w:val="22"/>
          <w:lang w:val="es-ES" w:eastAsia="es-ES"/>
        </w:rPr>
        <w:t xml:space="preserve">"e) Certificación de que están inscritas ante la CCSS, en la actividad de porteo </w:t>
      </w:r>
      <w:r>
        <w:rPr>
          <w:rStyle w:val="CharacterStyle4"/>
          <w:spacing w:val="-8"/>
          <w:sz w:val="22"/>
          <w:szCs w:val="22"/>
          <w:lang w:val="es-ES" w:eastAsia="es-ES"/>
        </w:rPr>
        <w:t>de personas."</w:t>
      </w:r>
    </w:p>
    <w:p w:rsidR="00EE5D67" w:rsidRDefault="00EE5D67">
      <w:pPr>
        <w:pStyle w:val="Style4"/>
        <w:kinsoku w:val="0"/>
        <w:autoSpaceDE/>
        <w:autoSpaceDN/>
        <w:adjustRightInd/>
        <w:spacing w:before="468"/>
        <w:ind w:left="72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z w:val="22"/>
          <w:szCs w:val="22"/>
          <w:lang w:val="es-ES" w:eastAsia="es-ES"/>
        </w:rPr>
        <w:t>En el caso del Transitorio III, literal e), como requisito indispensable a presentar:</w:t>
      </w:r>
    </w:p>
    <w:p w:rsidR="00EE5D67" w:rsidRDefault="00EE5D67">
      <w:pPr>
        <w:pStyle w:val="Style4"/>
        <w:kinsoku w:val="0"/>
        <w:autoSpaceDE/>
        <w:autoSpaceDN/>
        <w:adjustRightInd/>
        <w:spacing w:before="252" w:line="245" w:lineRule="exact"/>
        <w:ind w:left="864"/>
        <w:rPr>
          <w:rStyle w:val="CharacterStyle4"/>
          <w:spacing w:val="-7"/>
          <w:sz w:val="22"/>
          <w:szCs w:val="22"/>
          <w:lang w:val="es-ES" w:eastAsia="es-ES"/>
        </w:rPr>
      </w:pPr>
      <w:r>
        <w:rPr>
          <w:rStyle w:val="CharacterStyle4"/>
          <w:rFonts w:ascii="Garamond" w:hAnsi="Garamond" w:cs="Garamond"/>
          <w:spacing w:val="-7"/>
          <w:sz w:val="19"/>
          <w:szCs w:val="19"/>
          <w:lang w:val="es-ES" w:eastAsia="es-ES"/>
        </w:rPr>
        <w:t xml:space="preserve">"d) </w:t>
      </w:r>
      <w:r>
        <w:rPr>
          <w:rStyle w:val="CharacterStyle4"/>
          <w:spacing w:val="-7"/>
          <w:sz w:val="22"/>
          <w:szCs w:val="22"/>
          <w:lang w:val="es-ES" w:eastAsia="es-ES"/>
        </w:rPr>
        <w:t>Certificación de que están inscritas ante la CCSS, salvo excepción a probar."</w:t>
      </w:r>
    </w:p>
    <w:p w:rsidR="00EE5D67" w:rsidRDefault="00EE5D67">
      <w:pPr>
        <w:pStyle w:val="Style6"/>
        <w:kinsoku w:val="0"/>
        <w:autoSpaceDE/>
        <w:autoSpaceDN/>
        <w:spacing w:before="504"/>
        <w:rPr>
          <w:rStyle w:val="CharacterStyle5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En el caso en estudio, se tiene que la empresa solicitante </w:t>
      </w:r>
      <w:r w:rsidR="00DA33AA">
        <w:rPr>
          <w:rStyle w:val="CharacterStyle4"/>
          <w:spacing w:val="-13"/>
          <w:sz w:val="22"/>
          <w:szCs w:val="22"/>
          <w:lang w:val="es-ES" w:eastAsia="es-ES"/>
        </w:rPr>
        <w:t>T.P.D.T.</w:t>
      </w:r>
      <w:r w:rsidR="000354A4">
        <w:rPr>
          <w:rStyle w:val="CharacterStyle4"/>
          <w:spacing w:val="-13"/>
          <w:sz w:val="22"/>
          <w:szCs w:val="22"/>
          <w:lang w:val="es-ES" w:eastAsia="es-ES"/>
        </w:rPr>
        <w:t>S.A</w:t>
      </w:r>
      <w:r>
        <w:rPr>
          <w:rStyle w:val="CharacterStyle5"/>
          <w:spacing w:val="-7"/>
          <w:lang w:val="es-ES" w:eastAsia="es-ES"/>
        </w:rPr>
        <w:t xml:space="preserve">., aporta en su gestión la Certificación emitida por la </w:t>
      </w:r>
      <w:r>
        <w:rPr>
          <w:rStyle w:val="CharacterStyle5"/>
          <w:lang w:val="es-ES" w:eastAsia="es-ES"/>
        </w:rPr>
        <w:t xml:space="preserve">Caja Costarricense de Seguro Social, Sucursal Desamparados, en la que se indica que la </w:t>
      </w:r>
      <w:r>
        <w:rPr>
          <w:rStyle w:val="CharacterStyle5"/>
          <w:spacing w:val="-3"/>
          <w:lang w:val="es-ES" w:eastAsia="es-ES"/>
        </w:rPr>
        <w:t>señora A</w:t>
      </w:r>
      <w:r w:rsidR="000354A4">
        <w:rPr>
          <w:rStyle w:val="CharacterStyle5"/>
          <w:spacing w:val="-3"/>
          <w:lang w:val="es-ES" w:eastAsia="es-ES"/>
        </w:rPr>
        <w:t>.</w:t>
      </w:r>
      <w:r>
        <w:rPr>
          <w:rStyle w:val="CharacterStyle5"/>
          <w:spacing w:val="-3"/>
          <w:lang w:val="es-ES" w:eastAsia="es-ES"/>
        </w:rPr>
        <w:t>V</w:t>
      </w:r>
      <w:r w:rsidR="000354A4">
        <w:rPr>
          <w:rStyle w:val="CharacterStyle5"/>
          <w:spacing w:val="-3"/>
          <w:lang w:val="es-ES" w:eastAsia="es-ES"/>
        </w:rPr>
        <w:t>.</w:t>
      </w:r>
      <w:r>
        <w:rPr>
          <w:rStyle w:val="CharacterStyle5"/>
          <w:spacing w:val="-3"/>
          <w:lang w:val="es-ES" w:eastAsia="es-ES"/>
        </w:rPr>
        <w:t>V</w:t>
      </w:r>
      <w:r w:rsidR="000354A4">
        <w:rPr>
          <w:rStyle w:val="CharacterStyle5"/>
          <w:spacing w:val="-3"/>
          <w:lang w:val="es-ES" w:eastAsia="es-ES"/>
        </w:rPr>
        <w:t>.</w:t>
      </w:r>
      <w:r>
        <w:rPr>
          <w:rStyle w:val="CharacterStyle5"/>
          <w:spacing w:val="-3"/>
          <w:lang w:val="es-ES" w:eastAsia="es-ES"/>
        </w:rPr>
        <w:t>S</w:t>
      </w:r>
      <w:r w:rsidR="00DA33AA">
        <w:rPr>
          <w:rStyle w:val="CharacterStyle5"/>
          <w:spacing w:val="-3"/>
          <w:lang w:val="es-ES" w:eastAsia="es-ES"/>
        </w:rPr>
        <w:t>.</w:t>
      </w:r>
      <w:r>
        <w:rPr>
          <w:rStyle w:val="CharacterStyle5"/>
          <w:spacing w:val="-3"/>
          <w:lang w:val="es-ES" w:eastAsia="es-ES"/>
        </w:rPr>
        <w:t xml:space="preserve">, </w:t>
      </w:r>
      <w:proofErr w:type="gramStart"/>
      <w:r>
        <w:rPr>
          <w:rStyle w:val="CharacterStyle5"/>
          <w:spacing w:val="-3"/>
          <w:lang w:val="es-ES" w:eastAsia="es-ES"/>
        </w:rPr>
        <w:t xml:space="preserve">cédula </w:t>
      </w:r>
      <w:r w:rsidR="00DA33AA">
        <w:rPr>
          <w:rStyle w:val="CharacterStyle5"/>
          <w:spacing w:val="-3"/>
          <w:lang w:val="es-ES" w:eastAsia="es-ES"/>
        </w:rPr>
        <w:t>…</w:t>
      </w:r>
      <w:proofErr w:type="gramEnd"/>
      <w:r>
        <w:rPr>
          <w:rStyle w:val="CharacterStyle5"/>
          <w:spacing w:val="-3"/>
          <w:lang w:val="es-ES" w:eastAsia="es-ES"/>
        </w:rPr>
        <w:t xml:space="preserve">, cotiza para la CCSS en </w:t>
      </w:r>
      <w:r>
        <w:rPr>
          <w:rStyle w:val="CharacterStyle5"/>
          <w:spacing w:val="1"/>
          <w:lang w:val="es-ES" w:eastAsia="es-ES"/>
        </w:rPr>
        <w:t xml:space="preserve">los regímenes de Enfermedad y Maternidad y el IVM, desde el 9 de agosto del 2011, bajo </w:t>
      </w:r>
      <w:r>
        <w:rPr>
          <w:rStyle w:val="CharacterStyle5"/>
          <w:spacing w:val="6"/>
          <w:lang w:val="es-ES" w:eastAsia="es-ES"/>
        </w:rPr>
        <w:t xml:space="preserve">la actividad económica código 6022, referente a otros transportes de pasajeros no </w:t>
      </w:r>
      <w:r>
        <w:rPr>
          <w:rStyle w:val="CharacterStyle5"/>
          <w:lang w:val="es-ES" w:eastAsia="es-ES"/>
        </w:rPr>
        <w:t>regulares por vía terrestre.</w:t>
      </w:r>
    </w:p>
    <w:p w:rsidR="00EE5D67" w:rsidRDefault="00EE5D67">
      <w:pPr>
        <w:pStyle w:val="Style6"/>
        <w:kinsoku w:val="0"/>
        <w:autoSpaceDE/>
        <w:autoSpaceDN/>
        <w:rPr>
          <w:rStyle w:val="CharacterStyle5"/>
          <w:spacing w:val="-20"/>
          <w:lang w:val="es-ES" w:eastAsia="es-ES"/>
        </w:rPr>
      </w:pPr>
      <w:r>
        <w:rPr>
          <w:rStyle w:val="CharacterStyle5"/>
          <w:spacing w:val="3"/>
          <w:lang w:val="es-ES" w:eastAsia="es-ES"/>
        </w:rPr>
        <w:t xml:space="preserve">Se observa que quien se encuentra inscrita ante la CCSS es la apoderada de la recurrente </w:t>
      </w:r>
      <w:r>
        <w:rPr>
          <w:rStyle w:val="CharacterStyle5"/>
          <w:spacing w:val="1"/>
          <w:lang w:val="es-ES" w:eastAsia="es-ES"/>
        </w:rPr>
        <w:t>a título personal, la inscripción no se hizo a nombre de T</w:t>
      </w:r>
      <w:r w:rsidR="00DA33AA">
        <w:rPr>
          <w:rStyle w:val="CharacterStyle5"/>
          <w:spacing w:val="1"/>
          <w:lang w:val="es-ES" w:eastAsia="es-ES"/>
        </w:rPr>
        <w:t>.P.D.T.</w:t>
      </w:r>
      <w:r>
        <w:rPr>
          <w:rStyle w:val="CharacterStyle5"/>
          <w:spacing w:val="-20"/>
          <w:lang w:val="es-ES" w:eastAsia="es-ES"/>
        </w:rPr>
        <w:t>S.A.</w:t>
      </w:r>
    </w:p>
    <w:p w:rsidR="00EE5D67" w:rsidRDefault="00EE5D67">
      <w:pPr>
        <w:pStyle w:val="Style4"/>
        <w:kinsoku w:val="0"/>
        <w:autoSpaceDE/>
        <w:autoSpaceDN/>
        <w:adjustRightInd/>
        <w:spacing w:before="216" w:after="792" w:line="255" w:lineRule="exact"/>
        <w:ind w:left="72" w:right="144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sz w:val="22"/>
          <w:szCs w:val="22"/>
          <w:lang w:val="es-ES" w:eastAsia="es-ES"/>
        </w:rPr>
        <w:t xml:space="preserve">Adicionalmente, se observa en la certificación que la inscripción se realizó el </w:t>
      </w:r>
      <w:r>
        <w:rPr>
          <w:rStyle w:val="CharacterStyle4"/>
          <w:rFonts w:ascii="Garamond" w:hAnsi="Garamond" w:cs="Garamond"/>
          <w:sz w:val="24"/>
          <w:szCs w:val="24"/>
          <w:lang w:val="es-ES" w:eastAsia="es-ES"/>
        </w:rPr>
        <w:t xml:space="preserve">9 de agosto del 2011, </w:t>
      </w:r>
      <w:r>
        <w:rPr>
          <w:rStyle w:val="CharacterStyle4"/>
          <w:sz w:val="22"/>
          <w:szCs w:val="22"/>
          <w:lang w:val="es-ES" w:eastAsia="es-ES"/>
        </w:rPr>
        <w:t xml:space="preserve">esto es </w:t>
      </w:r>
      <w:r>
        <w:rPr>
          <w:rStyle w:val="CharacterStyle4"/>
          <w:rFonts w:ascii="Garamond" w:hAnsi="Garamond" w:cs="Garamond"/>
          <w:sz w:val="24"/>
          <w:szCs w:val="24"/>
          <w:lang w:val="es-ES" w:eastAsia="es-ES"/>
        </w:rPr>
        <w:t xml:space="preserve">dos </w:t>
      </w:r>
      <w:r>
        <w:rPr>
          <w:rStyle w:val="CharacterStyle4"/>
          <w:sz w:val="22"/>
          <w:szCs w:val="22"/>
          <w:lang w:val="es-ES" w:eastAsia="es-ES"/>
        </w:rPr>
        <w:t xml:space="preserve">(2) </w:t>
      </w:r>
      <w:r>
        <w:rPr>
          <w:rStyle w:val="CharacterStyle4"/>
          <w:rFonts w:ascii="Garamond" w:hAnsi="Garamond" w:cs="Garamond"/>
          <w:sz w:val="24"/>
          <w:szCs w:val="24"/>
          <w:lang w:val="es-ES" w:eastAsia="es-ES"/>
        </w:rPr>
        <w:t xml:space="preserve">días posteriores </w:t>
      </w:r>
      <w:r>
        <w:rPr>
          <w:rStyle w:val="CharacterStyle4"/>
          <w:sz w:val="22"/>
          <w:szCs w:val="22"/>
          <w:lang w:val="es-ES" w:eastAsia="es-ES"/>
        </w:rPr>
        <w:t xml:space="preserve">al vencimiento del plazo </w:t>
      </w:r>
      <w:r>
        <w:rPr>
          <w:rStyle w:val="CharacterStyle4"/>
          <w:rFonts w:ascii="Garamond" w:hAnsi="Garamond" w:cs="Garamond"/>
          <w:sz w:val="24"/>
          <w:szCs w:val="24"/>
          <w:lang w:val="es-ES" w:eastAsia="es-ES"/>
        </w:rPr>
        <w:t xml:space="preserve">-7 de agosto- </w:t>
      </w:r>
      <w:r>
        <w:rPr>
          <w:rStyle w:val="CharacterStyle4"/>
          <w:sz w:val="22"/>
          <w:szCs w:val="22"/>
          <w:lang w:val="es-ES" w:eastAsia="es-ES"/>
        </w:rPr>
        <w:t xml:space="preserve">indicado por los Transitorios I y III de la Ley N° 8955, para presentar la solicitud bajo lo dispuesto </w:t>
      </w:r>
      <w:r>
        <w:rPr>
          <w:rStyle w:val="CharacterStyle4"/>
          <w:spacing w:val="-1"/>
          <w:sz w:val="22"/>
          <w:szCs w:val="22"/>
          <w:lang w:val="es-ES" w:eastAsia="es-ES"/>
        </w:rPr>
        <w:t>por la norma indicada. (Léase el folio 93 del expediente administrativo TAT-069-13)</w:t>
      </w:r>
    </w:p>
    <w:p w:rsidR="000354A4" w:rsidRDefault="000354A4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211" w:lineRule="auto"/>
        <w:ind w:right="108"/>
        <w:jc w:val="right"/>
        <w:rPr>
          <w:rStyle w:val="CharacterStyle4"/>
          <w:spacing w:val="10"/>
          <w:sz w:val="18"/>
          <w:szCs w:val="18"/>
          <w:lang w:val="es-ES" w:eastAsia="es-ES"/>
        </w:rPr>
      </w:pPr>
    </w:p>
    <w:p w:rsidR="00EE5D67" w:rsidRDefault="00EE5D67">
      <w:pPr>
        <w:pStyle w:val="Style7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2"/>
          <w:lang w:val="es-ES" w:eastAsia="es-ES"/>
        </w:rPr>
        <w:lastRenderedPageBreak/>
        <w:t xml:space="preserve">Con lo cual se tiene que la recurrente </w:t>
      </w:r>
      <w:r>
        <w:rPr>
          <w:rStyle w:val="CharacterStyle3"/>
          <w:i/>
          <w:iCs/>
          <w:spacing w:val="2"/>
          <w:lang w:val="es-ES" w:eastAsia="es-ES"/>
        </w:rPr>
        <w:t xml:space="preserve">no cumplió con todos </w:t>
      </w:r>
      <w:r>
        <w:rPr>
          <w:rStyle w:val="CharacterStyle3"/>
          <w:spacing w:val="2"/>
          <w:lang w:val="es-ES" w:eastAsia="es-ES"/>
        </w:rPr>
        <w:t xml:space="preserve">los requisitos como prescribe la </w:t>
      </w:r>
      <w:r>
        <w:rPr>
          <w:rStyle w:val="CharacterStyle3"/>
          <w:spacing w:val="6"/>
          <w:lang w:val="es-ES" w:eastAsia="es-ES"/>
        </w:rPr>
        <w:t xml:space="preserve">ley, toda vez la petición de los mismos es para tener fehacientemente comprobada la </w:t>
      </w:r>
      <w:r>
        <w:rPr>
          <w:rStyle w:val="CharacterStyle3"/>
          <w:spacing w:val="4"/>
          <w:lang w:val="es-ES" w:eastAsia="es-ES"/>
        </w:rPr>
        <w:t xml:space="preserve">dedicación a la actividad por la cual se solicita el permiso, esto es que su contenido es </w:t>
      </w:r>
      <w:r>
        <w:rPr>
          <w:rStyle w:val="CharacterStyle3"/>
          <w:spacing w:val="2"/>
          <w:lang w:val="es-ES" w:eastAsia="es-ES"/>
        </w:rPr>
        <w:t xml:space="preserve">primordial como prueba, la solicitud del requisito no es una presentación pura y simple sin </w:t>
      </w:r>
      <w:r>
        <w:rPr>
          <w:rStyle w:val="CharacterStyle3"/>
          <w:lang w:val="es-ES" w:eastAsia="es-ES"/>
        </w:rPr>
        <w:t>efecto alguno.</w:t>
      </w:r>
    </w:p>
    <w:p w:rsidR="00EE5D67" w:rsidRDefault="00EE5D67">
      <w:pPr>
        <w:pStyle w:val="Style7"/>
        <w:kinsoku w:val="0"/>
        <w:autoSpaceDE/>
        <w:autoSpaceDN/>
        <w:spacing w:before="288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El alegato de la recurrente, respecto a que el requisito solicitado en el punto 5 en la hoja no </w:t>
      </w:r>
      <w:r>
        <w:rPr>
          <w:rStyle w:val="CharacterStyle3"/>
          <w:spacing w:val="5"/>
          <w:lang w:val="es-ES" w:eastAsia="es-ES"/>
        </w:rPr>
        <w:t xml:space="preserve">dice que tiene que ser como empresa, no es de recibo, toda vez que, los requisitos son </w:t>
      </w:r>
      <w:r>
        <w:rPr>
          <w:rStyle w:val="CharacterStyle3"/>
          <w:spacing w:val="4"/>
          <w:lang w:val="es-ES" w:eastAsia="es-ES"/>
        </w:rPr>
        <w:t xml:space="preserve">derivados de la Ley N° 8955, y no es posible jurídicamente asimilar las obligaciones y </w:t>
      </w:r>
      <w:r>
        <w:rPr>
          <w:rStyle w:val="CharacterStyle3"/>
          <w:spacing w:val="11"/>
          <w:lang w:val="es-ES" w:eastAsia="es-ES"/>
        </w:rPr>
        <w:t xml:space="preserve">beneficios de las personas físicas con las personas jurídicas, máxime cuando son </w:t>
      </w:r>
      <w:r>
        <w:rPr>
          <w:rStyle w:val="CharacterStyle3"/>
          <w:spacing w:val="2"/>
          <w:lang w:val="es-ES" w:eastAsia="es-ES"/>
        </w:rPr>
        <w:t>constituidas como sociedades anónimas.</w:t>
      </w:r>
    </w:p>
    <w:p w:rsidR="00EE5D67" w:rsidRDefault="00EE5D67">
      <w:pPr>
        <w:pStyle w:val="Style7"/>
        <w:kinsoku w:val="0"/>
        <w:autoSpaceDE/>
        <w:autoSpaceDN/>
        <w:spacing w:before="324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Respecto al argumento de que antes de la ley N° 8955 no se exigía estar inscritos ante la </w:t>
      </w:r>
      <w:r>
        <w:rPr>
          <w:rStyle w:val="CharacterStyle3"/>
          <w:spacing w:val="5"/>
          <w:lang w:val="es-ES" w:eastAsia="es-ES"/>
        </w:rPr>
        <w:t xml:space="preserve">C.C.S.S., es importante recordar que por disposición del artículo 74 inciso 1) de la Ley </w:t>
      </w:r>
      <w:r>
        <w:rPr>
          <w:rStyle w:val="CharacterStyle3"/>
          <w:spacing w:val="4"/>
          <w:lang w:val="es-ES" w:eastAsia="es-ES"/>
        </w:rPr>
        <w:t xml:space="preserve">N°17 del 22 de octubre de 1943 "Ley Orgánica de la Caja Costarricense de Seguro Social", </w:t>
      </w:r>
      <w:r>
        <w:rPr>
          <w:rStyle w:val="CharacterStyle3"/>
          <w:spacing w:val="5"/>
          <w:lang w:val="es-ES" w:eastAsia="es-ES"/>
        </w:rPr>
        <w:t xml:space="preserve">la inscripción a los seguros sociales, independientemente de la modalidad, es obligatoria para el ejercicio de actividades lucrativas como por la que se pretende sea otorgado el </w:t>
      </w:r>
      <w:r>
        <w:rPr>
          <w:rStyle w:val="CharacterStyle3"/>
          <w:lang w:val="es-ES" w:eastAsia="es-ES"/>
        </w:rPr>
        <w:t xml:space="preserve">permiso, debiendo cada institución velar por el cumplimiento de esta obligación de previo a </w:t>
      </w:r>
      <w:r>
        <w:rPr>
          <w:rStyle w:val="CharacterStyle3"/>
          <w:spacing w:val="2"/>
          <w:lang w:val="es-ES" w:eastAsia="es-ES"/>
        </w:rPr>
        <w:t>extender cualquier permiso:</w:t>
      </w:r>
    </w:p>
    <w:p w:rsidR="00EE5D67" w:rsidRDefault="00EE5D67">
      <w:pPr>
        <w:pStyle w:val="Style4"/>
        <w:kinsoku w:val="0"/>
        <w:autoSpaceDE/>
        <w:autoSpaceDN/>
        <w:adjustRightInd/>
        <w:spacing w:before="324"/>
        <w:ind w:left="1008"/>
        <w:rPr>
          <w:rStyle w:val="CharacterStyle4"/>
          <w:rFonts w:ascii="Bookman Old Style" w:hAnsi="Bookman Old Style" w:cs="Bookman Old Style"/>
          <w:spacing w:val="12"/>
          <w:sz w:val="6"/>
          <w:szCs w:val="6"/>
          <w:lang w:val="es-ES" w:eastAsia="es-ES"/>
        </w:rPr>
      </w:pPr>
      <w:r>
        <w:rPr>
          <w:rStyle w:val="CharacterStyle4"/>
          <w:spacing w:val="12"/>
          <w:lang w:val="es-ES" w:eastAsia="es-ES"/>
        </w:rPr>
        <w:t xml:space="preserve">"Artículo 74.- </w:t>
      </w:r>
      <w:r>
        <w:rPr>
          <w:rStyle w:val="CharacterStyle4"/>
          <w:rFonts w:ascii="Bookman Old Style" w:hAnsi="Bookman Old Style" w:cs="Bookman Old Style"/>
          <w:spacing w:val="12"/>
          <w:sz w:val="6"/>
          <w:szCs w:val="6"/>
          <w:lang w:val="es-ES" w:eastAsia="es-ES"/>
        </w:rPr>
        <w:t>(...)</w:t>
      </w:r>
    </w:p>
    <w:p w:rsidR="00EE5D67" w:rsidRDefault="00EE5D67">
      <w:pPr>
        <w:pStyle w:val="Style5"/>
        <w:kinsoku w:val="0"/>
        <w:autoSpaceDE/>
        <w:autoSpaceDN/>
        <w:spacing w:before="0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5"/>
          <w:sz w:val="20"/>
          <w:szCs w:val="20"/>
          <w:lang w:val="es-ES" w:eastAsia="es-ES"/>
        </w:rPr>
        <w:t xml:space="preserve">Los patronos y las personas que realicen total o parcialmente actividades </w:t>
      </w:r>
      <w:r>
        <w:rPr>
          <w:rStyle w:val="CharacterStyle3"/>
          <w:spacing w:val="8"/>
          <w:sz w:val="20"/>
          <w:szCs w:val="20"/>
          <w:lang w:val="es-ES" w:eastAsia="es-ES"/>
        </w:rPr>
        <w:t xml:space="preserve">independientes o no asalariadas, deberán estar al día en el pago de sus </w:t>
      </w:r>
      <w:r>
        <w:rPr>
          <w:rStyle w:val="CharacterStyle3"/>
          <w:spacing w:val="-2"/>
          <w:sz w:val="20"/>
          <w:szCs w:val="20"/>
          <w:lang w:val="es-ES" w:eastAsia="es-ES"/>
        </w:rPr>
        <w:t xml:space="preserve">obligaciones con la Caja Costarricense de Seguro Social, conforme a la ley. Para </w:t>
      </w:r>
      <w:r>
        <w:rPr>
          <w:rStyle w:val="CharacterStyle3"/>
          <w:sz w:val="20"/>
          <w:szCs w:val="20"/>
          <w:lang w:val="es-ES" w:eastAsia="es-ES"/>
        </w:rPr>
        <w:t xml:space="preserve">realizar los siguientes trámites administrativos, </w:t>
      </w:r>
      <w:r>
        <w:rPr>
          <w:rStyle w:val="CharacterStyle3"/>
          <w:lang w:val="es-ES" w:eastAsia="es-ES"/>
        </w:rPr>
        <w:t xml:space="preserve">será requisito estar al día en el </w:t>
      </w:r>
      <w:r>
        <w:rPr>
          <w:rStyle w:val="CharacterStyle3"/>
          <w:spacing w:val="-4"/>
          <w:lang w:val="es-ES" w:eastAsia="es-ES"/>
        </w:rPr>
        <w:t>pago de las obligaciones de conformidad con el artículo 31 de esta ley.</w:t>
      </w:r>
    </w:p>
    <w:p w:rsidR="00EE5D67" w:rsidRDefault="00EE5D67">
      <w:pPr>
        <w:pStyle w:val="Style5"/>
        <w:kinsoku w:val="0"/>
        <w:autoSpaceDE/>
        <w:autoSpaceDN/>
        <w:ind w:firstLine="144"/>
        <w:rPr>
          <w:rStyle w:val="CharacterStyle3"/>
          <w:sz w:val="20"/>
          <w:szCs w:val="20"/>
          <w:lang w:val="es-ES" w:eastAsia="es-ES"/>
        </w:rPr>
      </w:pPr>
      <w:r>
        <w:rPr>
          <w:rStyle w:val="CharacterStyle3"/>
          <w:spacing w:val="-2"/>
          <w:lang w:val="es-ES" w:eastAsia="es-ES"/>
        </w:rPr>
        <w:t xml:space="preserve">.- La admisibilidad de cualquier solicitud administrativa de autorizaciones que </w:t>
      </w:r>
      <w:r>
        <w:rPr>
          <w:rStyle w:val="CharacterStyle3"/>
          <w:spacing w:val="-7"/>
          <w:lang w:val="es-ES" w:eastAsia="es-ES"/>
        </w:rPr>
        <w:t xml:space="preserve">se presente a la Administración Pública y esta deba acordar en el ejercicio de las </w:t>
      </w:r>
      <w:r>
        <w:rPr>
          <w:rStyle w:val="CharacterStyle3"/>
          <w:spacing w:val="-4"/>
          <w:lang w:val="es-ES" w:eastAsia="es-ES"/>
        </w:rPr>
        <w:t xml:space="preserve">funciones públicas de fiscalización y tutela o cuando se trate </w:t>
      </w:r>
      <w:r>
        <w:rPr>
          <w:rStyle w:val="CharacterStyle3"/>
          <w:i/>
          <w:iCs/>
          <w:spacing w:val="-4"/>
          <w:lang w:val="es-ES" w:eastAsia="es-ES"/>
        </w:rPr>
        <w:t xml:space="preserve">de solicitudes de </w:t>
      </w:r>
      <w:r>
        <w:rPr>
          <w:rStyle w:val="CharacterStyle3"/>
          <w:i/>
          <w:iCs/>
          <w:spacing w:val="-1"/>
          <w:lang w:val="es-ES" w:eastAsia="es-ES"/>
        </w:rPr>
        <w:t xml:space="preserve">permisos, </w:t>
      </w:r>
      <w:r>
        <w:rPr>
          <w:rStyle w:val="CharacterStyle3"/>
          <w:spacing w:val="-1"/>
          <w:lang w:val="es-ES" w:eastAsia="es-ES"/>
        </w:rPr>
        <w:t xml:space="preserve">exoneraciones, concesiones o licencias. Para efectos de este artículo, </w:t>
      </w:r>
      <w:r>
        <w:rPr>
          <w:rStyle w:val="CharacterStyle3"/>
          <w:lang w:val="es-ES" w:eastAsia="es-ES"/>
        </w:rPr>
        <w:t xml:space="preserve">se entiende a la Administración </w:t>
      </w:r>
      <w:r>
        <w:rPr>
          <w:rStyle w:val="CharacterStyle3"/>
          <w:sz w:val="20"/>
          <w:szCs w:val="20"/>
          <w:lang w:val="es-ES" w:eastAsia="es-ES"/>
        </w:rPr>
        <w:t xml:space="preserve">Pública en los términos señalados en el artículo </w:t>
      </w:r>
      <w:r>
        <w:rPr>
          <w:rStyle w:val="CharacterStyle3"/>
          <w:spacing w:val="7"/>
          <w:sz w:val="20"/>
          <w:szCs w:val="20"/>
          <w:lang w:val="es-ES" w:eastAsia="es-ES"/>
        </w:rPr>
        <w:t xml:space="preserve">1 tanto de la Ley General de la Administración Pública como de la Ley </w:t>
      </w:r>
      <w:r>
        <w:rPr>
          <w:rStyle w:val="CharacterStyle3"/>
          <w:sz w:val="20"/>
          <w:szCs w:val="20"/>
          <w:lang w:val="es-ES" w:eastAsia="es-ES"/>
        </w:rPr>
        <w:t>Reguladora de la Jurisdicción Contencioso-Administrativa.</w:t>
      </w:r>
    </w:p>
    <w:p w:rsidR="00EE5D67" w:rsidRDefault="00EE5D67">
      <w:pPr>
        <w:pStyle w:val="Style4"/>
        <w:kinsoku w:val="0"/>
        <w:autoSpaceDE/>
        <w:autoSpaceDN/>
        <w:adjustRightInd/>
        <w:ind w:left="864"/>
        <w:rPr>
          <w:rStyle w:val="CharacterStyle4"/>
          <w:spacing w:val="18"/>
          <w:lang w:val="es-ES" w:eastAsia="es-ES"/>
        </w:rPr>
      </w:pPr>
      <w:r>
        <w:rPr>
          <w:rStyle w:val="CharacterStyle4"/>
          <w:rFonts w:ascii="Arial" w:hAnsi="Arial" w:cs="Arial"/>
          <w:spacing w:val="18"/>
          <w:sz w:val="6"/>
          <w:szCs w:val="6"/>
          <w:lang w:val="es-ES" w:eastAsia="es-ES"/>
        </w:rPr>
        <w:t>(..</w:t>
      </w:r>
      <w:r>
        <w:rPr>
          <w:rStyle w:val="CharacterStyle4"/>
          <w:spacing w:val="18"/>
          <w:lang w:val="es-ES" w:eastAsia="es-ES"/>
        </w:rPr>
        <w:t>.)</w:t>
      </w:r>
    </w:p>
    <w:p w:rsidR="00EE5D67" w:rsidRDefault="00EE5D67">
      <w:pPr>
        <w:pStyle w:val="Style5"/>
        <w:kinsoku w:val="0"/>
        <w:autoSpaceDE/>
        <w:autoSpaceDN/>
        <w:spacing w:before="0"/>
        <w:rPr>
          <w:rStyle w:val="CharacterStyle3"/>
          <w:spacing w:val="-2"/>
          <w:lang w:val="es-ES" w:eastAsia="es-ES"/>
        </w:rPr>
      </w:pPr>
      <w:r>
        <w:rPr>
          <w:rStyle w:val="CharacterStyle3"/>
          <w:spacing w:val="-1"/>
          <w:sz w:val="20"/>
          <w:szCs w:val="20"/>
          <w:lang w:val="es-ES" w:eastAsia="es-ES"/>
        </w:rPr>
        <w:t xml:space="preserve">La verificación del cumplimiento de la obligación fijada en este artículo, </w:t>
      </w:r>
      <w:r>
        <w:rPr>
          <w:rStyle w:val="CharacterStyle3"/>
          <w:i/>
          <w:iCs/>
          <w:spacing w:val="-1"/>
          <w:lang w:val="es-ES" w:eastAsia="es-ES"/>
        </w:rPr>
        <w:t xml:space="preserve">será </w:t>
      </w:r>
      <w:r>
        <w:rPr>
          <w:rStyle w:val="CharacterStyle3"/>
          <w:i/>
          <w:iCs/>
          <w:spacing w:val="-2"/>
          <w:lang w:val="es-ES" w:eastAsia="es-ES"/>
        </w:rPr>
        <w:t xml:space="preserve">competencia de cada una de las instancias administrativas en las que debe efectuarse el trámite respectivo;(...)" </w:t>
      </w:r>
      <w:r>
        <w:rPr>
          <w:rStyle w:val="CharacterStyle3"/>
          <w:spacing w:val="-2"/>
          <w:lang w:val="es-ES" w:eastAsia="es-ES"/>
        </w:rPr>
        <w:t>(el resaltado no es del original)</w:t>
      </w:r>
    </w:p>
    <w:p w:rsidR="00EE5D67" w:rsidRDefault="00EE5D67">
      <w:pPr>
        <w:pStyle w:val="Style4"/>
        <w:kinsoku w:val="0"/>
        <w:autoSpaceDE/>
        <w:autoSpaceDN/>
        <w:adjustRightInd/>
        <w:spacing w:before="468" w:after="1404"/>
        <w:ind w:left="72" w:right="144"/>
        <w:jc w:val="both"/>
        <w:rPr>
          <w:rStyle w:val="CharacterStyle4"/>
          <w:spacing w:val="2"/>
          <w:sz w:val="21"/>
          <w:szCs w:val="21"/>
          <w:lang w:val="es-ES" w:eastAsia="es-ES"/>
        </w:rPr>
      </w:pPr>
      <w:r>
        <w:rPr>
          <w:rStyle w:val="CharacterStyle4"/>
          <w:spacing w:val="3"/>
          <w:sz w:val="21"/>
          <w:szCs w:val="21"/>
          <w:lang w:val="es-ES" w:eastAsia="es-ES"/>
        </w:rPr>
        <w:t xml:space="preserve">En virtud de que la recurrente </w:t>
      </w:r>
      <w:r>
        <w:rPr>
          <w:rStyle w:val="CharacterStyle4"/>
          <w:i/>
          <w:iCs/>
          <w:spacing w:val="3"/>
          <w:sz w:val="21"/>
          <w:szCs w:val="21"/>
          <w:lang w:val="es-ES" w:eastAsia="es-ES"/>
        </w:rPr>
        <w:t xml:space="preserve">no cumplió con todos </w:t>
      </w:r>
      <w:r>
        <w:rPr>
          <w:rStyle w:val="CharacterStyle4"/>
          <w:spacing w:val="3"/>
          <w:sz w:val="21"/>
          <w:szCs w:val="21"/>
          <w:lang w:val="es-ES" w:eastAsia="es-ES"/>
        </w:rPr>
        <w:t xml:space="preserve">los requisitos como prescribe la ley, al </w:t>
      </w:r>
      <w:r>
        <w:rPr>
          <w:rStyle w:val="CharacterStyle4"/>
          <w:sz w:val="21"/>
          <w:szCs w:val="21"/>
          <w:lang w:val="es-ES" w:eastAsia="es-ES"/>
        </w:rPr>
        <w:t xml:space="preserve">no aportar la certificación de estar inscrita la empresa </w:t>
      </w:r>
      <w:r w:rsidR="000354A4">
        <w:rPr>
          <w:rStyle w:val="CharacterStyle4"/>
          <w:spacing w:val="-13"/>
          <w:sz w:val="22"/>
          <w:szCs w:val="22"/>
          <w:lang w:val="es-ES" w:eastAsia="es-ES"/>
        </w:rPr>
        <w:t>T.P.D.T</w:t>
      </w:r>
      <w:r w:rsidR="00DA33AA">
        <w:rPr>
          <w:rStyle w:val="CharacterStyle4"/>
          <w:spacing w:val="-13"/>
          <w:sz w:val="22"/>
          <w:szCs w:val="22"/>
          <w:lang w:val="es-ES" w:eastAsia="es-ES"/>
        </w:rPr>
        <w:t>.</w:t>
      </w:r>
      <w:r w:rsidR="000354A4">
        <w:rPr>
          <w:rStyle w:val="CharacterStyle4"/>
          <w:spacing w:val="-13"/>
          <w:sz w:val="22"/>
          <w:szCs w:val="22"/>
          <w:lang w:val="es-ES" w:eastAsia="es-ES"/>
        </w:rPr>
        <w:t xml:space="preserve"> S.A</w:t>
      </w:r>
      <w:r w:rsidR="00DA33AA">
        <w:rPr>
          <w:rStyle w:val="CharacterStyle4"/>
          <w:spacing w:val="-13"/>
          <w:sz w:val="22"/>
          <w:szCs w:val="22"/>
          <w:lang w:val="es-ES" w:eastAsia="es-ES"/>
        </w:rPr>
        <w:t>.</w:t>
      </w:r>
      <w:r>
        <w:rPr>
          <w:rStyle w:val="CharacterStyle4"/>
          <w:spacing w:val="-5"/>
          <w:sz w:val="21"/>
          <w:szCs w:val="21"/>
          <w:lang w:val="es-ES" w:eastAsia="es-ES"/>
        </w:rPr>
        <w:t xml:space="preserve">, cédula jurídica </w:t>
      </w:r>
      <w:proofErr w:type="gramStart"/>
      <w:r>
        <w:rPr>
          <w:rStyle w:val="CharacterStyle4"/>
          <w:spacing w:val="-5"/>
          <w:sz w:val="21"/>
          <w:szCs w:val="21"/>
          <w:lang w:val="es-ES" w:eastAsia="es-ES"/>
        </w:rPr>
        <w:t>número</w:t>
      </w:r>
      <w:r w:rsidR="00DA33AA">
        <w:rPr>
          <w:rStyle w:val="CharacterStyle4"/>
          <w:spacing w:val="-5"/>
          <w:sz w:val="21"/>
          <w:szCs w:val="21"/>
          <w:lang w:val="es-ES" w:eastAsia="es-ES"/>
        </w:rPr>
        <w:t xml:space="preserve"> …</w:t>
      </w:r>
      <w:proofErr w:type="gramEnd"/>
      <w:r>
        <w:rPr>
          <w:rStyle w:val="CharacterStyle4"/>
          <w:spacing w:val="-5"/>
          <w:sz w:val="21"/>
          <w:szCs w:val="21"/>
          <w:lang w:val="es-ES" w:eastAsia="es-ES"/>
        </w:rPr>
        <w:t xml:space="preserve">, ante la Caja </w:t>
      </w:r>
      <w:r>
        <w:rPr>
          <w:rStyle w:val="CharacterStyle4"/>
          <w:spacing w:val="2"/>
          <w:sz w:val="21"/>
          <w:szCs w:val="21"/>
          <w:lang w:val="es-ES" w:eastAsia="es-ES"/>
        </w:rPr>
        <w:t>Costarricense de Seguro Social, debe declarase sin lugar el recurso.</w:t>
      </w:r>
    </w:p>
    <w:p w:rsidR="000354A4" w:rsidRDefault="000354A4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DA33AA" w:rsidRDefault="00DA33AA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4" w:lineRule="auto"/>
        <w:ind w:right="144"/>
        <w:jc w:val="right"/>
        <w:rPr>
          <w:rStyle w:val="CharacterStyle4"/>
          <w:spacing w:val="-2"/>
          <w:sz w:val="21"/>
          <w:szCs w:val="21"/>
          <w:lang w:val="es-ES" w:eastAsia="es-ES"/>
        </w:rPr>
      </w:pPr>
    </w:p>
    <w:p w:rsidR="00EE5D67" w:rsidRDefault="00EE5D67">
      <w:pPr>
        <w:pStyle w:val="Style4"/>
        <w:kinsoku w:val="0"/>
        <w:autoSpaceDE/>
        <w:autoSpaceDN/>
        <w:adjustRightInd/>
        <w:spacing w:before="144" w:after="108" w:line="189" w:lineRule="auto"/>
        <w:jc w:val="center"/>
        <w:rPr>
          <w:rStyle w:val="CharacterStyle4"/>
          <w:rFonts w:ascii="Garamond" w:hAnsi="Garamond" w:cs="Garamond"/>
          <w:b/>
          <w:sz w:val="22"/>
          <w:szCs w:val="22"/>
          <w:lang w:val="es-ES" w:eastAsia="es-ES"/>
        </w:rPr>
      </w:pPr>
      <w:r w:rsidRPr="000354A4">
        <w:rPr>
          <w:rStyle w:val="CharacterStyle4"/>
          <w:rFonts w:ascii="Garamond" w:hAnsi="Garamond" w:cs="Garamond"/>
          <w:b/>
          <w:sz w:val="22"/>
          <w:szCs w:val="22"/>
          <w:lang w:val="es-ES" w:eastAsia="es-ES"/>
        </w:rPr>
        <w:lastRenderedPageBreak/>
        <w:t>POR TANTO</w:t>
      </w:r>
    </w:p>
    <w:p w:rsidR="000354A4" w:rsidRPr="000354A4" w:rsidRDefault="000354A4">
      <w:pPr>
        <w:pStyle w:val="Style4"/>
        <w:kinsoku w:val="0"/>
        <w:autoSpaceDE/>
        <w:autoSpaceDN/>
        <w:adjustRightInd/>
        <w:spacing w:before="144" w:after="108" w:line="189" w:lineRule="auto"/>
        <w:jc w:val="center"/>
        <w:rPr>
          <w:rStyle w:val="CharacterStyle4"/>
          <w:rFonts w:ascii="Garamond" w:hAnsi="Garamond" w:cs="Garamond"/>
          <w:b/>
          <w:sz w:val="22"/>
          <w:szCs w:val="22"/>
          <w:lang w:val="es-ES" w:eastAsia="es-ES"/>
        </w:rPr>
      </w:pPr>
    </w:p>
    <w:p w:rsidR="00EE5D67" w:rsidRDefault="00EE5D67" w:rsidP="001E5643">
      <w:pPr>
        <w:pStyle w:val="Style4"/>
        <w:numPr>
          <w:ilvl w:val="0"/>
          <w:numId w:val="7"/>
        </w:numPr>
        <w:tabs>
          <w:tab w:val="clear" w:pos="432"/>
          <w:tab w:val="num" w:pos="648"/>
        </w:tabs>
        <w:kinsoku w:val="0"/>
        <w:autoSpaceDE/>
        <w:autoSpaceDN/>
        <w:adjustRightInd/>
        <w:spacing w:line="276" w:lineRule="auto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 w:rsidRPr="000354A4">
        <w:rPr>
          <w:rStyle w:val="CharacterStyle4"/>
          <w:spacing w:val="12"/>
          <w:sz w:val="22"/>
          <w:szCs w:val="22"/>
          <w:lang w:val="es-ES" w:eastAsia="es-ES"/>
        </w:rPr>
        <w:t xml:space="preserve">Se declara SIN LUGAR el Recurso de Apelación interpuesto por </w:t>
      </w:r>
      <w:r w:rsidRPr="001E5643">
        <w:rPr>
          <w:rStyle w:val="CharacterStyle4"/>
          <w:b/>
          <w:spacing w:val="4"/>
          <w:sz w:val="22"/>
          <w:szCs w:val="22"/>
          <w:lang w:val="es-ES" w:eastAsia="es-ES"/>
        </w:rPr>
        <w:t>T</w:t>
      </w:r>
      <w:r w:rsidR="001E5643">
        <w:rPr>
          <w:rStyle w:val="CharacterStyle4"/>
          <w:b/>
          <w:spacing w:val="4"/>
          <w:sz w:val="22"/>
          <w:szCs w:val="22"/>
          <w:lang w:val="es-ES" w:eastAsia="es-ES"/>
        </w:rPr>
        <w:t>.</w:t>
      </w:r>
      <w:r w:rsidRPr="001E5643">
        <w:rPr>
          <w:rStyle w:val="CharacterStyle4"/>
          <w:b/>
          <w:spacing w:val="4"/>
          <w:sz w:val="22"/>
          <w:szCs w:val="22"/>
          <w:lang w:val="es-ES" w:eastAsia="es-ES"/>
        </w:rPr>
        <w:t>P</w:t>
      </w:r>
      <w:r w:rsidR="001E5643">
        <w:rPr>
          <w:rStyle w:val="CharacterStyle4"/>
          <w:b/>
          <w:spacing w:val="4"/>
          <w:sz w:val="22"/>
          <w:szCs w:val="22"/>
          <w:lang w:val="es-ES" w:eastAsia="es-ES"/>
        </w:rPr>
        <w:t>.</w:t>
      </w:r>
      <w:r w:rsidRPr="001E5643">
        <w:rPr>
          <w:rStyle w:val="CharacterStyle4"/>
          <w:b/>
          <w:spacing w:val="4"/>
          <w:sz w:val="22"/>
          <w:szCs w:val="22"/>
          <w:lang w:val="es-ES" w:eastAsia="es-ES"/>
        </w:rPr>
        <w:t>D</w:t>
      </w:r>
      <w:r w:rsidR="001E5643">
        <w:rPr>
          <w:rStyle w:val="CharacterStyle4"/>
          <w:b/>
          <w:spacing w:val="4"/>
          <w:sz w:val="22"/>
          <w:szCs w:val="22"/>
          <w:lang w:val="es-ES" w:eastAsia="es-ES"/>
        </w:rPr>
        <w:t>.T</w:t>
      </w:r>
      <w:r w:rsidR="00DA33AA">
        <w:rPr>
          <w:rStyle w:val="CharacterStyle4"/>
          <w:b/>
          <w:spacing w:val="4"/>
          <w:sz w:val="22"/>
          <w:szCs w:val="22"/>
          <w:lang w:val="es-ES" w:eastAsia="es-ES"/>
        </w:rPr>
        <w:t>.</w:t>
      </w:r>
      <w:r w:rsidRPr="001E5643">
        <w:rPr>
          <w:rStyle w:val="CharacterStyle4"/>
          <w:rFonts w:ascii="Garamond" w:hAnsi="Garamond" w:cs="Garamond"/>
          <w:b/>
          <w:bCs/>
          <w:spacing w:val="4"/>
          <w:sz w:val="16"/>
          <w:szCs w:val="16"/>
          <w:lang w:val="es-ES" w:eastAsia="es-ES"/>
        </w:rPr>
        <w:t xml:space="preserve"> </w:t>
      </w:r>
      <w:r w:rsidRPr="001E5643">
        <w:rPr>
          <w:rStyle w:val="CharacterStyle4"/>
          <w:b/>
          <w:spacing w:val="4"/>
          <w:sz w:val="22"/>
          <w:szCs w:val="22"/>
          <w:lang w:val="es-ES" w:eastAsia="es-ES"/>
        </w:rPr>
        <w:t>S.A</w:t>
      </w:r>
      <w:r w:rsidR="00DA33AA">
        <w:rPr>
          <w:rStyle w:val="CharacterStyle4"/>
          <w:b/>
          <w:spacing w:val="4"/>
          <w:sz w:val="22"/>
          <w:szCs w:val="22"/>
          <w:lang w:val="es-ES" w:eastAsia="es-ES"/>
        </w:rPr>
        <w:t>.</w:t>
      </w:r>
      <w:r w:rsidRPr="000354A4">
        <w:rPr>
          <w:rStyle w:val="CharacterStyle4"/>
          <w:spacing w:val="4"/>
          <w:sz w:val="22"/>
          <w:szCs w:val="22"/>
          <w:lang w:val="es-ES" w:eastAsia="es-ES"/>
        </w:rPr>
        <w:t xml:space="preserve">, cédula jurídica número </w:t>
      </w:r>
      <w:r w:rsidR="00DA33AA">
        <w:rPr>
          <w:rStyle w:val="CharacterStyle4"/>
          <w:spacing w:val="4"/>
          <w:sz w:val="22"/>
          <w:szCs w:val="22"/>
          <w:lang w:val="es-ES" w:eastAsia="es-ES"/>
        </w:rPr>
        <w:t>…</w:t>
      </w:r>
      <w:r w:rsidRPr="000354A4">
        <w:rPr>
          <w:rStyle w:val="CharacterStyle4"/>
          <w:spacing w:val="4"/>
          <w:sz w:val="22"/>
          <w:szCs w:val="22"/>
          <w:lang w:val="es-ES" w:eastAsia="es-ES"/>
        </w:rPr>
        <w:t>,</w:t>
      </w:r>
      <w:r w:rsidR="000354A4" w:rsidRPr="000354A4">
        <w:rPr>
          <w:rStyle w:val="CharacterStyle4"/>
          <w:spacing w:val="4"/>
          <w:sz w:val="22"/>
          <w:szCs w:val="22"/>
          <w:lang w:val="es-ES" w:eastAsia="es-ES"/>
        </w:rPr>
        <w:t xml:space="preserve"> </w:t>
      </w:r>
      <w:r w:rsidRPr="000354A4">
        <w:rPr>
          <w:rStyle w:val="CharacterStyle4"/>
          <w:spacing w:val="1"/>
          <w:sz w:val="22"/>
          <w:szCs w:val="22"/>
          <w:lang w:val="es-ES" w:eastAsia="es-ES"/>
        </w:rPr>
        <w:t>por intermedio de A</w:t>
      </w:r>
      <w:r w:rsidR="001E5643">
        <w:rPr>
          <w:rStyle w:val="CharacterStyle4"/>
          <w:spacing w:val="1"/>
          <w:sz w:val="22"/>
          <w:szCs w:val="22"/>
          <w:lang w:val="es-ES" w:eastAsia="es-ES"/>
        </w:rPr>
        <w:t>.V.</w:t>
      </w:r>
      <w:r w:rsidRPr="000354A4">
        <w:rPr>
          <w:rStyle w:val="CharacterStyle4"/>
          <w:spacing w:val="1"/>
          <w:sz w:val="22"/>
          <w:szCs w:val="22"/>
          <w:lang w:val="es-ES" w:eastAsia="es-ES"/>
        </w:rPr>
        <w:t>R</w:t>
      </w:r>
      <w:r w:rsidR="001E5643">
        <w:rPr>
          <w:rStyle w:val="CharacterStyle4"/>
          <w:spacing w:val="1"/>
          <w:sz w:val="22"/>
          <w:szCs w:val="22"/>
          <w:lang w:val="es-ES" w:eastAsia="es-ES"/>
        </w:rPr>
        <w:t>.</w:t>
      </w:r>
      <w:r w:rsidRPr="000354A4">
        <w:rPr>
          <w:rStyle w:val="CharacterStyle4"/>
          <w:spacing w:val="1"/>
          <w:sz w:val="22"/>
          <w:szCs w:val="22"/>
          <w:lang w:val="es-ES" w:eastAsia="es-ES"/>
        </w:rPr>
        <w:t>S</w:t>
      </w:r>
      <w:r w:rsidR="00DA33AA">
        <w:rPr>
          <w:rStyle w:val="CharacterStyle4"/>
          <w:spacing w:val="1"/>
          <w:sz w:val="22"/>
          <w:szCs w:val="22"/>
          <w:lang w:val="es-ES" w:eastAsia="es-ES"/>
        </w:rPr>
        <w:t>.</w:t>
      </w:r>
      <w:r w:rsidRPr="000354A4">
        <w:rPr>
          <w:rStyle w:val="CharacterStyle4"/>
          <w:spacing w:val="1"/>
          <w:sz w:val="22"/>
          <w:szCs w:val="22"/>
          <w:lang w:val="es-ES" w:eastAsia="es-ES"/>
        </w:rPr>
        <w:t xml:space="preserve">, cédula de identidad número </w:t>
      </w:r>
      <w:r w:rsidR="00DA33AA">
        <w:rPr>
          <w:rStyle w:val="CharacterStyle4"/>
          <w:spacing w:val="1"/>
          <w:sz w:val="22"/>
          <w:szCs w:val="22"/>
          <w:lang w:val="es-ES" w:eastAsia="es-ES"/>
        </w:rPr>
        <w:t>…</w:t>
      </w:r>
      <w:r w:rsidRPr="000354A4">
        <w:rPr>
          <w:rStyle w:val="CharacterStyle4"/>
          <w:spacing w:val="1"/>
          <w:sz w:val="22"/>
          <w:szCs w:val="22"/>
          <w:lang w:val="es-ES" w:eastAsia="es-ES"/>
        </w:rPr>
        <w:t xml:space="preserve">, en </w:t>
      </w:r>
      <w:r w:rsidRPr="000354A4">
        <w:rPr>
          <w:rStyle w:val="CharacterStyle4"/>
          <w:spacing w:val="-1"/>
          <w:sz w:val="22"/>
          <w:szCs w:val="22"/>
          <w:lang w:val="es-ES" w:eastAsia="es-ES"/>
        </w:rPr>
        <w:t xml:space="preserve">su condición de representante judicial y extrajudicial de la empresa, </w:t>
      </w:r>
      <w:r w:rsidRPr="000354A4">
        <w:rPr>
          <w:rStyle w:val="CharacterStyle4"/>
          <w:i/>
          <w:iCs/>
          <w:spacing w:val="-1"/>
          <w:w w:val="105"/>
          <w:sz w:val="22"/>
          <w:szCs w:val="22"/>
          <w:lang w:val="es-ES" w:eastAsia="es-ES"/>
        </w:rPr>
        <w:t xml:space="preserve">y se confirma </w:t>
      </w:r>
      <w:r w:rsidRPr="000354A4">
        <w:rPr>
          <w:rStyle w:val="CharacterStyle4"/>
          <w:spacing w:val="-1"/>
          <w:sz w:val="22"/>
          <w:szCs w:val="22"/>
          <w:lang w:val="es-ES" w:eastAsia="es-ES"/>
        </w:rPr>
        <w:t xml:space="preserve">en todos sus extremos los Acuerdos adoptados en el Artículo 5.1.46 de la Sesión Ordinaria 34-2012 </w:t>
      </w:r>
      <w:r w:rsidRPr="000354A4">
        <w:rPr>
          <w:rStyle w:val="CharacterStyle4"/>
          <w:spacing w:val="1"/>
          <w:sz w:val="22"/>
          <w:szCs w:val="22"/>
          <w:lang w:val="es-ES" w:eastAsia="es-ES"/>
        </w:rPr>
        <w:t xml:space="preserve">del 7 de junio del 2012, modificado por los Artículos 3.1 de la Sesión Ordinaria 42-2012 </w:t>
      </w:r>
      <w:r w:rsidRPr="000354A4">
        <w:rPr>
          <w:rStyle w:val="CharacterStyle4"/>
          <w:spacing w:val="-2"/>
          <w:sz w:val="22"/>
          <w:szCs w:val="22"/>
          <w:lang w:val="es-ES" w:eastAsia="es-ES"/>
        </w:rPr>
        <w:t xml:space="preserve">del de 2 de julio del 2012, y 3.2 de la Sesión Ordinaria 44-2012 del 11 de julio de 2012, </w:t>
      </w:r>
      <w:r w:rsidRPr="000354A4">
        <w:rPr>
          <w:rStyle w:val="CharacterStyle4"/>
          <w:spacing w:val="-1"/>
          <w:sz w:val="22"/>
          <w:szCs w:val="22"/>
          <w:lang w:val="es-ES" w:eastAsia="es-ES"/>
        </w:rPr>
        <w:t>celebradas por el Consejo de Trasporte Público.</w:t>
      </w:r>
    </w:p>
    <w:p w:rsidR="000354A4" w:rsidRPr="000354A4" w:rsidRDefault="000354A4" w:rsidP="001E5643">
      <w:pPr>
        <w:pStyle w:val="Style4"/>
        <w:kinsoku w:val="0"/>
        <w:autoSpaceDE/>
        <w:autoSpaceDN/>
        <w:adjustRightInd/>
        <w:spacing w:line="276" w:lineRule="auto"/>
        <w:ind w:left="216"/>
        <w:jc w:val="both"/>
        <w:rPr>
          <w:rStyle w:val="CharacterStyle4"/>
          <w:spacing w:val="-1"/>
          <w:sz w:val="22"/>
          <w:szCs w:val="22"/>
          <w:lang w:val="es-ES" w:eastAsia="es-ES"/>
        </w:rPr>
      </w:pPr>
    </w:p>
    <w:p w:rsidR="000354A4" w:rsidRDefault="00EE5D67" w:rsidP="001E5643">
      <w:pPr>
        <w:pStyle w:val="Style4"/>
        <w:numPr>
          <w:ilvl w:val="0"/>
          <w:numId w:val="7"/>
        </w:numPr>
        <w:tabs>
          <w:tab w:val="clear" w:pos="432"/>
          <w:tab w:val="num" w:pos="648"/>
        </w:tabs>
        <w:kinsoku w:val="0"/>
        <w:autoSpaceDE/>
        <w:autoSpaceDN/>
        <w:adjustRightInd/>
        <w:spacing w:line="276" w:lineRule="auto"/>
        <w:ind w:right="-8"/>
        <w:jc w:val="both"/>
        <w:rPr>
          <w:rStyle w:val="CharacterStyle4"/>
          <w:rFonts w:ascii="Garamond" w:hAnsi="Garamond" w:cs="Garamond"/>
          <w:sz w:val="22"/>
          <w:szCs w:val="22"/>
          <w:lang w:val="es-ES" w:eastAsia="es-ES"/>
        </w:rPr>
      </w:pPr>
      <w:r>
        <w:rPr>
          <w:rStyle w:val="CharacterStyle4"/>
          <w:spacing w:val="2"/>
          <w:sz w:val="22"/>
          <w:szCs w:val="22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5"/>
          <w:w w:val="105"/>
          <w:sz w:val="22"/>
          <w:szCs w:val="22"/>
          <w:lang w:val="es-ES" w:eastAsia="es-ES"/>
        </w:rPr>
        <w:t xml:space="preserve">tiene </w:t>
      </w:r>
      <w:r>
        <w:rPr>
          <w:rStyle w:val="CharacterStyle4"/>
          <w:i/>
          <w:iCs/>
          <w:spacing w:val="-5"/>
          <w:sz w:val="23"/>
          <w:szCs w:val="23"/>
          <w:lang w:val="es-ES" w:eastAsia="es-ES"/>
        </w:rPr>
        <w:t xml:space="preserve">por agotada </w:t>
      </w:r>
      <w:r>
        <w:rPr>
          <w:rStyle w:val="CharacterStyle4"/>
          <w:i/>
          <w:iCs/>
          <w:spacing w:val="-5"/>
          <w:w w:val="105"/>
          <w:sz w:val="22"/>
          <w:szCs w:val="22"/>
          <w:lang w:val="es-ES" w:eastAsia="es-ES"/>
        </w:rPr>
        <w:t xml:space="preserve">la vía administrativa. </w:t>
      </w:r>
    </w:p>
    <w:p w:rsidR="00EE5D67" w:rsidRPr="000354A4" w:rsidRDefault="00EE5D67" w:rsidP="001E5643">
      <w:pPr>
        <w:pStyle w:val="Style4"/>
        <w:kinsoku w:val="0"/>
        <w:autoSpaceDE/>
        <w:autoSpaceDN/>
        <w:adjustRightInd/>
        <w:spacing w:line="276" w:lineRule="auto"/>
        <w:ind w:left="144" w:right="-8"/>
        <w:jc w:val="both"/>
        <w:rPr>
          <w:rStyle w:val="CharacterStyle4"/>
          <w:rFonts w:ascii="Garamond" w:hAnsi="Garamond" w:cs="Garamond"/>
          <w:b/>
          <w:sz w:val="22"/>
          <w:szCs w:val="22"/>
          <w:lang w:val="es-ES" w:eastAsia="es-ES"/>
        </w:rPr>
      </w:pPr>
      <w:r w:rsidRPr="000354A4">
        <w:rPr>
          <w:rStyle w:val="CharacterStyle4"/>
          <w:rFonts w:ascii="Garamond" w:hAnsi="Garamond" w:cs="Garamond"/>
          <w:b/>
          <w:sz w:val="22"/>
          <w:szCs w:val="22"/>
          <w:lang w:val="es-ES" w:eastAsia="es-ES"/>
        </w:rPr>
        <w:t>NOTIFÍQUESE.-</w:t>
      </w:r>
    </w:p>
    <w:p w:rsidR="00EE5D67" w:rsidRDefault="00EE5D67">
      <w:pPr>
        <w:jc w:val="center"/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1E5643" w:rsidRPr="0028708A" w:rsidRDefault="001E5643" w:rsidP="001E5643">
      <w:pPr>
        <w:ind w:left="144" w:right="294"/>
        <w:rPr>
          <w:b/>
          <w:sz w:val="22"/>
          <w:szCs w:val="22"/>
          <w:lang w:val="es-CR"/>
        </w:rPr>
      </w:pPr>
    </w:p>
    <w:p w:rsidR="001E5643" w:rsidRPr="00F81134" w:rsidRDefault="001E5643" w:rsidP="001E5643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1E5643" w:rsidRPr="00F81134" w:rsidRDefault="001E5643" w:rsidP="001E5643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1E5643" w:rsidRDefault="001E5643" w:rsidP="001E5643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</w:p>
    <w:p w:rsidR="00DA33AA" w:rsidRPr="00F81134" w:rsidRDefault="00DA33AA" w:rsidP="001E5643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</w:p>
    <w:p w:rsidR="001E5643" w:rsidRPr="00F81134" w:rsidRDefault="001E5643" w:rsidP="001E5643">
      <w:pPr>
        <w:pStyle w:val="Style4"/>
        <w:kinsoku w:val="0"/>
        <w:autoSpaceDE/>
        <w:jc w:val="center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</w:p>
    <w:p w:rsidR="001E5643" w:rsidRPr="00F81134" w:rsidRDefault="001E5643" w:rsidP="001E5643">
      <w:pPr>
        <w:pStyle w:val="Style4"/>
        <w:kinsoku w:val="0"/>
        <w:autoSpaceDE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  <w:t>Lic. Mario Quesada Aguirre</w:t>
      </w:r>
    </w:p>
    <w:p w:rsidR="001E5643" w:rsidRPr="00F81134" w:rsidRDefault="001E5643" w:rsidP="001E5643">
      <w:pPr>
        <w:pStyle w:val="Style4"/>
        <w:kinsoku w:val="0"/>
        <w:autoSpaceDE/>
        <w:spacing w:line="204" w:lineRule="auto"/>
        <w:ind w:left="72"/>
        <w:rPr>
          <w:rStyle w:val="CharacterStyle4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</w:pP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>Juez</w:t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</w:r>
      <w:r w:rsidRPr="00F81134">
        <w:rPr>
          <w:rStyle w:val="CharacterStyle4"/>
          <w:rFonts w:ascii="Verdana" w:hAnsi="Verdana" w:cs="Verdana"/>
          <w:b/>
          <w:spacing w:val="2"/>
          <w:w w:val="105"/>
          <w:sz w:val="22"/>
          <w:szCs w:val="22"/>
          <w:lang w:val="es-ES" w:eastAsia="es-ES"/>
        </w:rPr>
        <w:tab/>
        <w:t>Juez</w:t>
      </w:r>
    </w:p>
    <w:p w:rsidR="001E5643" w:rsidRPr="0028708A" w:rsidRDefault="001E5643" w:rsidP="001E5643">
      <w:pPr>
        <w:jc w:val="center"/>
        <w:rPr>
          <w:sz w:val="22"/>
          <w:szCs w:val="22"/>
          <w:lang w:val="es-CR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p w:rsidR="000354A4" w:rsidRDefault="000354A4">
      <w:pPr>
        <w:pStyle w:val="Style4"/>
        <w:kinsoku w:val="0"/>
        <w:autoSpaceDE/>
        <w:autoSpaceDN/>
        <w:adjustRightInd/>
        <w:spacing w:line="180" w:lineRule="auto"/>
        <w:ind w:right="144"/>
        <w:jc w:val="right"/>
        <w:rPr>
          <w:rStyle w:val="CharacterStyle4"/>
          <w:spacing w:val="-6"/>
          <w:sz w:val="22"/>
          <w:szCs w:val="22"/>
          <w:lang w:val="es-ES" w:eastAsia="es-ES"/>
        </w:rPr>
      </w:pPr>
    </w:p>
    <w:sectPr w:rsidR="000354A4" w:rsidSect="00AD3211">
      <w:pgSz w:w="12120" w:h="15840"/>
      <w:pgMar w:top="1474" w:right="1933" w:bottom="970" w:left="211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C9B1"/>
    <w:multiLevelType w:val="singleLevel"/>
    <w:tmpl w:val="06008582"/>
    <w:lvl w:ilvl="0">
      <w:start w:val="1"/>
      <w:numFmt w:val="decimal"/>
      <w:lvlText w:val="%1."/>
      <w:lvlJc w:val="left"/>
      <w:pPr>
        <w:tabs>
          <w:tab w:val="num" w:pos="432"/>
        </w:tabs>
        <w:ind w:left="720" w:firstLine="72"/>
      </w:pPr>
      <w:rPr>
        <w:snapToGrid/>
        <w:spacing w:val="4"/>
        <w:sz w:val="20"/>
        <w:szCs w:val="20"/>
      </w:rPr>
    </w:lvl>
  </w:abstractNum>
  <w:abstractNum w:abstractNumId="1">
    <w:nsid w:val="012F56EE"/>
    <w:multiLevelType w:val="singleLevel"/>
    <w:tmpl w:val="4C690338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b/>
        <w:bCs/>
        <w:snapToGrid/>
        <w:spacing w:val="-3"/>
        <w:sz w:val="22"/>
        <w:szCs w:val="22"/>
      </w:rPr>
    </w:lvl>
  </w:abstractNum>
  <w:abstractNum w:abstractNumId="2">
    <w:nsid w:val="03E7F0E6"/>
    <w:multiLevelType w:val="singleLevel"/>
    <w:tmpl w:val="19B74AEF"/>
    <w:lvl w:ilvl="0">
      <w:start w:val="1"/>
      <w:numFmt w:val="decimal"/>
      <w:lvlText w:val="%1.-"/>
      <w:lvlJc w:val="left"/>
      <w:pPr>
        <w:tabs>
          <w:tab w:val="num" w:pos="576"/>
        </w:tabs>
        <w:ind w:left="864" w:firstLine="72"/>
      </w:pPr>
      <w:rPr>
        <w:snapToGrid/>
        <w:sz w:val="21"/>
        <w:szCs w:val="21"/>
      </w:rPr>
    </w:lvl>
  </w:abstractNum>
  <w:abstractNum w:abstractNumId="3">
    <w:nsid w:val="0461E95F"/>
    <w:multiLevelType w:val="singleLevel"/>
    <w:tmpl w:val="42313B94"/>
    <w:lvl w:ilvl="0">
      <w:start w:val="1"/>
      <w:numFmt w:val="upperRoman"/>
      <w:lvlText w:val="%1.-"/>
      <w:lvlJc w:val="left"/>
      <w:pPr>
        <w:tabs>
          <w:tab w:val="num" w:pos="432"/>
        </w:tabs>
        <w:ind w:left="144" w:firstLine="72"/>
      </w:pPr>
      <w:rPr>
        <w:snapToGrid/>
        <w:spacing w:val="12"/>
        <w:sz w:val="22"/>
        <w:szCs w:val="22"/>
      </w:rPr>
    </w:lvl>
  </w:abstractNum>
  <w:abstractNum w:abstractNumId="4">
    <w:nsid w:val="04B4B8ED"/>
    <w:multiLevelType w:val="singleLevel"/>
    <w:tmpl w:val="77937887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b/>
        <w:bCs/>
        <w:snapToGrid/>
        <w:spacing w:val="-2"/>
        <w:sz w:val="22"/>
        <w:szCs w:val="22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0" w:firstLine="72"/>
        </w:pPr>
        <w:rPr>
          <w:snapToGrid/>
          <w:sz w:val="22"/>
          <w:szCs w:val="22"/>
        </w:rPr>
      </w:lvl>
    </w:lvlOverride>
  </w:num>
  <w:num w:numId="3">
    <w:abstractNumId w:val="2"/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left="864" w:firstLine="72"/>
        </w:pPr>
        <w:rPr>
          <w:snapToGrid/>
          <w:sz w:val="21"/>
          <w:szCs w:val="21"/>
        </w:rPr>
      </w:lvl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213C20"/>
    <w:rsid w:val="000354A4"/>
    <w:rsid w:val="001E5643"/>
    <w:rsid w:val="00213C20"/>
    <w:rsid w:val="00AD3211"/>
    <w:rsid w:val="00AE2AFE"/>
    <w:rsid w:val="00BB7DFF"/>
    <w:rsid w:val="00DA33AA"/>
    <w:rsid w:val="00EE5D67"/>
    <w:rsid w:val="00F9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6" w:line="204" w:lineRule="auto"/>
      <w:ind w:left="72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0" w:right="792"/>
      <w:jc w:val="both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80"/>
      <w:ind w:left="864" w:right="864"/>
      <w:jc w:val="both"/>
    </w:pPr>
    <w:rPr>
      <w:sz w:val="21"/>
      <w:szCs w:val="21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2"/>
      <w:szCs w:val="22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72" w:right="144"/>
      <w:jc w:val="both"/>
    </w:pPr>
    <w:rPr>
      <w:sz w:val="21"/>
      <w:szCs w:val="21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2893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2014-10-14T18:08:00Z</dcterms:created>
  <dcterms:modified xsi:type="dcterms:W3CDTF">2014-10-14T18:08:00Z</dcterms:modified>
</cp:coreProperties>
</file>