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B" w:rsidRDefault="00FA03CB">
      <w:pPr>
        <w:pStyle w:val="Style5"/>
        <w:kinsoku w:val="0"/>
        <w:autoSpaceDE/>
        <w:autoSpaceDN/>
        <w:adjustRightInd/>
        <w:spacing w:before="648" w:line="204" w:lineRule="auto"/>
        <w:jc w:val="center"/>
        <w:rPr>
          <w:rStyle w:val="CharacterStyle4"/>
          <w:b/>
          <w:bCs/>
          <w:sz w:val="28"/>
          <w:szCs w:val="28"/>
          <w:lang w:val="es-ES" w:eastAsia="es-ES"/>
        </w:rPr>
      </w:pPr>
    </w:p>
    <w:p w:rsidR="00FA03CB" w:rsidRDefault="00FA03CB">
      <w:pPr>
        <w:pStyle w:val="Style5"/>
        <w:kinsoku w:val="0"/>
        <w:autoSpaceDE/>
        <w:autoSpaceDN/>
        <w:adjustRightInd/>
        <w:spacing w:before="648" w:line="204" w:lineRule="auto"/>
        <w:jc w:val="center"/>
        <w:rPr>
          <w:rStyle w:val="CharacterStyle4"/>
          <w:b/>
          <w:bCs/>
          <w:sz w:val="28"/>
          <w:szCs w:val="28"/>
          <w:lang w:val="es-ES" w:eastAsia="es-ES"/>
        </w:rPr>
      </w:pPr>
      <w:r>
        <w:rPr>
          <w:rStyle w:val="CharacterStyle4"/>
          <w:b/>
          <w:bCs/>
          <w:sz w:val="28"/>
          <w:szCs w:val="28"/>
          <w:lang w:val="es-ES" w:eastAsia="es-ES"/>
        </w:rPr>
        <w:t>Resolución No. TAT</w:t>
      </w:r>
      <w:r>
        <w:rPr>
          <w:rStyle w:val="CharacterStyle4"/>
          <w:rFonts w:ascii="Bookman Old Style" w:hAnsi="Bookman Old Style" w:cs="Bookman Old Style"/>
          <w:b/>
          <w:bCs/>
          <w:spacing w:val="10"/>
          <w:sz w:val="24"/>
          <w:szCs w:val="24"/>
          <w:lang w:val="es-ES" w:eastAsia="es-ES"/>
        </w:rPr>
        <w:t>-</w:t>
      </w:r>
      <w:r>
        <w:rPr>
          <w:rStyle w:val="CharacterStyle4"/>
          <w:b/>
          <w:bCs/>
          <w:sz w:val="28"/>
          <w:szCs w:val="28"/>
          <w:lang w:val="es-ES" w:eastAsia="es-ES"/>
        </w:rPr>
        <w:t>2211</w:t>
      </w:r>
      <w:r>
        <w:rPr>
          <w:rStyle w:val="CharacterStyle4"/>
          <w:rFonts w:ascii="Bookman Old Style" w:hAnsi="Bookman Old Style" w:cs="Bookman Old Style"/>
          <w:b/>
          <w:bCs/>
          <w:spacing w:val="10"/>
          <w:sz w:val="24"/>
          <w:szCs w:val="24"/>
          <w:lang w:val="es-ES" w:eastAsia="es-ES"/>
        </w:rPr>
        <w:t>-</w:t>
      </w:r>
      <w:r>
        <w:rPr>
          <w:rStyle w:val="CharacterStyle4"/>
          <w:b/>
          <w:bCs/>
          <w:sz w:val="28"/>
          <w:szCs w:val="28"/>
          <w:lang w:val="es-ES" w:eastAsia="es-ES"/>
        </w:rPr>
        <w:t>2013</w:t>
      </w:r>
    </w:p>
    <w:p w:rsidR="00FA03CB" w:rsidRDefault="00FA03CB">
      <w:pPr>
        <w:pStyle w:val="Style5"/>
        <w:tabs>
          <w:tab w:val="right" w:leader="hyphen" w:pos="8882"/>
        </w:tabs>
        <w:kinsoku w:val="0"/>
        <w:autoSpaceDE/>
        <w:autoSpaceDN/>
        <w:adjustRightInd/>
        <w:spacing w:before="612"/>
        <w:ind w:left="72" w:right="72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12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San José, a las 09:50 </w:t>
      </w:r>
      <w:r>
        <w:rPr>
          <w:rStyle w:val="CharacterStyle4"/>
          <w:spacing w:val="4"/>
          <w:sz w:val="25"/>
          <w:szCs w:val="25"/>
          <w:lang w:val="es-ES" w:eastAsia="es-ES"/>
        </w:rPr>
        <w:t>horas del día Veintiséis del mes de Noviembre del año Dos Mil Trece.</w:t>
      </w:r>
      <w:r>
        <w:rPr>
          <w:rStyle w:val="CharacterStyle4"/>
          <w:spacing w:val="4"/>
          <w:sz w:val="25"/>
          <w:szCs w:val="25"/>
          <w:lang w:val="es-ES" w:eastAsia="es-ES"/>
        </w:rPr>
        <w:tab/>
      </w:r>
    </w:p>
    <w:p w:rsidR="00FA03CB" w:rsidRDefault="00FA03CB" w:rsidP="00FA03CB">
      <w:pPr>
        <w:pStyle w:val="Style2"/>
        <w:kinsoku w:val="0"/>
        <w:autoSpaceDE/>
        <w:autoSpaceDN/>
        <w:spacing w:before="648"/>
        <w:rPr>
          <w:rStyle w:val="CharacterStyle3"/>
          <w:i/>
          <w:iCs/>
          <w:spacing w:val="40"/>
          <w:w w:val="105"/>
          <w:sz w:val="26"/>
          <w:szCs w:val="26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Se conoce por este medio de Recursos de Apelación en subsidio interpuestos por el </w:t>
      </w:r>
      <w:r>
        <w:rPr>
          <w:rStyle w:val="CharacterStyle3"/>
          <w:spacing w:val="-3"/>
          <w:lang w:val="es-ES" w:eastAsia="es-ES"/>
        </w:rPr>
        <w:t xml:space="preserve">Señor </w:t>
      </w:r>
      <w:r w:rsidRPr="00066488">
        <w:rPr>
          <w:rStyle w:val="CharacterStyle3"/>
          <w:b/>
          <w:spacing w:val="-3"/>
          <w:lang w:val="es-ES" w:eastAsia="es-ES"/>
        </w:rPr>
        <w:t>B.B.P.</w:t>
      </w:r>
      <w:r>
        <w:rPr>
          <w:rStyle w:val="CharacterStyle3"/>
          <w:spacing w:val="-3"/>
          <w:lang w:val="es-ES" w:eastAsia="es-ES"/>
        </w:rPr>
        <w:t xml:space="preserve">, cédula de identidad </w:t>
      </w:r>
      <w:proofErr w:type="gramStart"/>
      <w:r>
        <w:rPr>
          <w:rStyle w:val="CharacterStyle3"/>
          <w:spacing w:val="-3"/>
          <w:lang w:val="es-ES" w:eastAsia="es-ES"/>
        </w:rPr>
        <w:t xml:space="preserve">número </w:t>
      </w:r>
      <w:r w:rsidR="00066488">
        <w:rPr>
          <w:rStyle w:val="CharacterStyle3"/>
          <w:spacing w:val="-3"/>
          <w:lang w:val="es-ES" w:eastAsia="es-ES"/>
        </w:rPr>
        <w:t>…</w:t>
      </w:r>
      <w:proofErr w:type="gramEnd"/>
      <w:r>
        <w:rPr>
          <w:rStyle w:val="CharacterStyle3"/>
          <w:spacing w:val="-3"/>
          <w:lang w:val="es-ES" w:eastAsia="es-ES"/>
        </w:rPr>
        <w:t xml:space="preserve">, quien </w:t>
      </w:r>
      <w:r>
        <w:rPr>
          <w:rStyle w:val="CharacterStyle3"/>
          <w:spacing w:val="18"/>
          <w:lang w:val="es-ES" w:eastAsia="es-ES"/>
        </w:rPr>
        <w:t xml:space="preserve">actúa en su calidad acreditada de Alcalde de la </w:t>
      </w:r>
      <w:r>
        <w:rPr>
          <w:rStyle w:val="CharacterStyle3"/>
          <w:rFonts w:ascii="Bookman Old Style" w:hAnsi="Bookman Old Style" w:cs="Bookman Old Style"/>
          <w:b/>
          <w:bCs/>
          <w:spacing w:val="28"/>
          <w:sz w:val="24"/>
          <w:szCs w:val="24"/>
          <w:lang w:val="es-ES" w:eastAsia="es-ES"/>
        </w:rPr>
        <w:t>M.</w:t>
      </w:r>
      <w:r>
        <w:rPr>
          <w:rStyle w:val="CharacterStyle3"/>
          <w:rFonts w:ascii="Bookman Old Style" w:hAnsi="Bookman Old Style" w:cs="Bookman Old Style"/>
          <w:b/>
          <w:bCs/>
          <w:spacing w:val="8"/>
          <w:sz w:val="24"/>
          <w:szCs w:val="24"/>
          <w:lang w:val="es-ES" w:eastAsia="es-ES"/>
        </w:rPr>
        <w:t>T.</w:t>
      </w:r>
      <w:r w:rsidR="00066488">
        <w:rPr>
          <w:rStyle w:val="CharacterStyle3"/>
          <w:rFonts w:ascii="Bookman Old Style" w:hAnsi="Bookman Old Style" w:cs="Bookman Old Style"/>
          <w:b/>
          <w:bCs/>
          <w:spacing w:val="8"/>
          <w:sz w:val="24"/>
          <w:szCs w:val="24"/>
          <w:lang w:val="es-ES" w:eastAsia="es-ES"/>
        </w:rPr>
        <w:t>,</w:t>
      </w:r>
      <w:r>
        <w:rPr>
          <w:rStyle w:val="CharacterStyle3"/>
          <w:rFonts w:ascii="Bookman Old Style" w:hAnsi="Bookman Old Style" w:cs="Bookman Old Style"/>
          <w:b/>
          <w:bCs/>
          <w:spacing w:val="8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-2"/>
          <w:lang w:val="es-ES" w:eastAsia="es-ES"/>
        </w:rPr>
        <w:t xml:space="preserve">cédula jurídica No. </w:t>
      </w:r>
      <w:r w:rsidR="00066488">
        <w:rPr>
          <w:rStyle w:val="CharacterStyle3"/>
          <w:spacing w:val="-2"/>
          <w:lang w:val="es-ES" w:eastAsia="es-ES"/>
        </w:rPr>
        <w:t>…</w:t>
      </w:r>
      <w:r>
        <w:rPr>
          <w:rStyle w:val="CharacterStyle3"/>
          <w:spacing w:val="-2"/>
          <w:lang w:val="es-ES" w:eastAsia="es-ES"/>
        </w:rPr>
        <w:t>, y por el Señor O.F.</w:t>
      </w:r>
      <w:r>
        <w:rPr>
          <w:rStyle w:val="CharacterStyle3"/>
          <w:spacing w:val="11"/>
          <w:lang w:val="es-ES" w:eastAsia="es-ES"/>
        </w:rPr>
        <w:t>A.</w:t>
      </w:r>
      <w:r w:rsidR="00066488">
        <w:rPr>
          <w:rStyle w:val="CharacterStyle3"/>
          <w:spacing w:val="11"/>
          <w:lang w:val="es-ES" w:eastAsia="es-ES"/>
        </w:rPr>
        <w:t>,</w:t>
      </w:r>
      <w:r>
        <w:rPr>
          <w:rStyle w:val="CharacterStyle3"/>
          <w:spacing w:val="11"/>
          <w:lang w:val="es-ES" w:eastAsia="es-ES"/>
        </w:rPr>
        <w:t xml:space="preserve"> cédula de identidad número </w:t>
      </w:r>
      <w:r w:rsidR="00066488">
        <w:rPr>
          <w:rStyle w:val="CharacterStyle3"/>
          <w:spacing w:val="11"/>
          <w:lang w:val="es-ES" w:eastAsia="es-ES"/>
        </w:rPr>
        <w:t>…</w:t>
      </w:r>
      <w:r>
        <w:rPr>
          <w:rStyle w:val="CharacterStyle3"/>
          <w:spacing w:val="11"/>
          <w:lang w:val="es-ES" w:eastAsia="es-ES"/>
        </w:rPr>
        <w:t xml:space="preserve">, quien actúa en su calidad </w:t>
      </w:r>
      <w:r>
        <w:rPr>
          <w:rStyle w:val="CharacterStyle3"/>
          <w:spacing w:val="6"/>
          <w:lang w:val="es-ES" w:eastAsia="es-ES"/>
        </w:rPr>
        <w:t xml:space="preserve">acreditada de Presidente y Representante de la Organización Social denominada </w:t>
      </w:r>
      <w:r>
        <w:rPr>
          <w:rStyle w:val="CharacterStyle3"/>
          <w:rFonts w:ascii="Bookman Old Style" w:hAnsi="Bookman Old Style" w:cs="Bookman Old Style"/>
          <w:b/>
          <w:bCs/>
          <w:spacing w:val="5"/>
          <w:sz w:val="24"/>
          <w:szCs w:val="24"/>
          <w:lang w:val="es-ES" w:eastAsia="es-ES"/>
        </w:rPr>
        <w:t xml:space="preserve">A.T.D.L.S. </w:t>
      </w:r>
      <w:r>
        <w:rPr>
          <w:rStyle w:val="CharacterStyle3"/>
          <w:i/>
          <w:iCs/>
          <w:spacing w:val="-5"/>
          <w:w w:val="105"/>
          <w:sz w:val="26"/>
          <w:szCs w:val="26"/>
          <w:lang w:val="es-ES" w:eastAsia="es-ES"/>
        </w:rPr>
        <w:t xml:space="preserve">(XXXXXX), </w:t>
      </w:r>
      <w:r>
        <w:rPr>
          <w:rStyle w:val="CharacterStyle3"/>
          <w:spacing w:val="-5"/>
          <w:lang w:val="es-ES" w:eastAsia="es-ES"/>
        </w:rPr>
        <w:t xml:space="preserve">cédula jurídica </w:t>
      </w:r>
      <w:r>
        <w:rPr>
          <w:rStyle w:val="CharacterStyle3"/>
          <w:spacing w:val="5"/>
          <w:lang w:val="es-ES" w:eastAsia="es-ES"/>
        </w:rPr>
        <w:t xml:space="preserve">número </w:t>
      </w:r>
      <w:r w:rsidR="00066488">
        <w:rPr>
          <w:rStyle w:val="CharacterStyle3"/>
          <w:spacing w:val="5"/>
          <w:lang w:val="es-ES" w:eastAsia="es-ES"/>
        </w:rPr>
        <w:t>…</w:t>
      </w:r>
      <w:r>
        <w:rPr>
          <w:rStyle w:val="CharacterStyle3"/>
          <w:spacing w:val="5"/>
          <w:lang w:val="es-ES" w:eastAsia="es-ES"/>
        </w:rPr>
        <w:t xml:space="preserve">, contra las Actuaciones Específicas </w:t>
      </w:r>
      <w:r>
        <w:rPr>
          <w:rStyle w:val="CharacterStyle3"/>
          <w:i/>
          <w:iCs/>
          <w:spacing w:val="5"/>
          <w:lang w:val="es-ES" w:eastAsia="es-ES"/>
        </w:rPr>
        <w:t xml:space="preserve">(primordialmente contra </w:t>
      </w:r>
      <w:r>
        <w:rPr>
          <w:rStyle w:val="CharacterStyle3"/>
          <w:i/>
          <w:iCs/>
          <w:spacing w:val="3"/>
          <w:lang w:val="es-ES" w:eastAsia="es-ES"/>
        </w:rPr>
        <w:t xml:space="preserve">el Artículo 2.2.10 de la </w:t>
      </w:r>
      <w:r>
        <w:rPr>
          <w:rStyle w:val="CharacterStyle3"/>
          <w:i/>
          <w:iCs/>
          <w:spacing w:val="3"/>
          <w:sz w:val="26"/>
          <w:szCs w:val="26"/>
          <w:lang w:val="es-ES" w:eastAsia="es-ES"/>
        </w:rPr>
        <w:t xml:space="preserve">Sesión </w:t>
      </w:r>
      <w:r>
        <w:rPr>
          <w:rStyle w:val="CharacterStyle3"/>
          <w:i/>
          <w:iCs/>
          <w:spacing w:val="3"/>
          <w:lang w:val="es-ES" w:eastAsia="es-ES"/>
        </w:rPr>
        <w:t xml:space="preserve">Extraordinaria No. 02-2012 del 16 de Abril del 2012) </w:t>
      </w:r>
      <w:r>
        <w:rPr>
          <w:rStyle w:val="CharacterStyle3"/>
          <w:lang w:val="es-ES" w:eastAsia="es-ES"/>
        </w:rPr>
        <w:t xml:space="preserve">de la Junta Directiva del Consejo de Transporte Público, por las cuales a tenor de las </w:t>
      </w:r>
      <w:r>
        <w:rPr>
          <w:rStyle w:val="CharacterStyle3"/>
          <w:spacing w:val="11"/>
          <w:lang w:val="es-ES" w:eastAsia="es-ES"/>
        </w:rPr>
        <w:t xml:space="preserve">Disposiciones de la Ley No. 8955 se asignaron a la firma </w:t>
      </w:r>
      <w:r>
        <w:rPr>
          <w:rStyle w:val="CharacterStyle3"/>
          <w:rFonts w:ascii="Bookman Old Style" w:hAnsi="Bookman Old Style" w:cs="Bookman Old Style"/>
          <w:b/>
          <w:bCs/>
          <w:spacing w:val="21"/>
          <w:sz w:val="24"/>
          <w:szCs w:val="24"/>
          <w:lang w:val="es-ES" w:eastAsia="es-ES"/>
        </w:rPr>
        <w:t>T.</w:t>
      </w:r>
      <w:r>
        <w:rPr>
          <w:rStyle w:val="CharacterStyle3"/>
          <w:rFonts w:ascii="Bookman Old Style" w:hAnsi="Bookman Old Style" w:cs="Bookman Old Style"/>
          <w:b/>
          <w:bCs/>
          <w:spacing w:val="10"/>
          <w:sz w:val="24"/>
          <w:szCs w:val="24"/>
          <w:lang w:val="es-ES" w:eastAsia="es-ES"/>
        </w:rPr>
        <w:t xml:space="preserve">M.S.A., </w:t>
      </w:r>
      <w:r>
        <w:rPr>
          <w:rStyle w:val="CharacterStyle3"/>
          <w:lang w:val="es-ES" w:eastAsia="es-ES"/>
        </w:rPr>
        <w:t xml:space="preserve">un Total de 19 Permisos o Autorizaciones para Operar el Servicio </w:t>
      </w:r>
      <w:r>
        <w:rPr>
          <w:rStyle w:val="CharacterStyle3"/>
          <w:spacing w:val="3"/>
          <w:lang w:val="es-ES" w:eastAsia="es-ES"/>
        </w:rPr>
        <w:t xml:space="preserve">Público Especial Estable de Taxi </w:t>
      </w:r>
      <w:r>
        <w:rPr>
          <w:rStyle w:val="CharacterStyle3"/>
          <w:i/>
          <w:iCs/>
          <w:spacing w:val="3"/>
          <w:lang w:val="es-ES" w:eastAsia="es-ES"/>
        </w:rPr>
        <w:t xml:space="preserve">(SEETAXI) </w:t>
      </w:r>
      <w:r>
        <w:rPr>
          <w:rStyle w:val="CharacterStyle3"/>
          <w:spacing w:val="3"/>
          <w:lang w:val="es-ES" w:eastAsia="es-ES"/>
        </w:rPr>
        <w:t xml:space="preserve">en el Cantón de </w:t>
      </w:r>
      <w:proofErr w:type="spellStart"/>
      <w:r>
        <w:rPr>
          <w:rStyle w:val="CharacterStyle3"/>
          <w:spacing w:val="3"/>
          <w:lang w:val="es-ES" w:eastAsia="es-ES"/>
        </w:rPr>
        <w:t>Tarrazú</w:t>
      </w:r>
      <w:proofErr w:type="spellEnd"/>
      <w:r>
        <w:rPr>
          <w:rStyle w:val="CharacterStyle3"/>
          <w:spacing w:val="3"/>
          <w:lang w:val="es-ES" w:eastAsia="es-ES"/>
        </w:rPr>
        <w:t xml:space="preserve">, Zona de Los </w:t>
      </w:r>
      <w:r>
        <w:rPr>
          <w:rStyle w:val="CharacterStyle3"/>
          <w:spacing w:val="40"/>
          <w:lang w:val="es-ES" w:eastAsia="es-ES"/>
        </w:rPr>
        <w:t xml:space="preserve">Santos.  </w:t>
      </w:r>
      <w:r w:rsidRPr="00066488">
        <w:rPr>
          <w:rStyle w:val="CharacterStyle3"/>
          <w:i/>
          <w:iCs/>
          <w:spacing w:val="40"/>
          <w:w w:val="105"/>
          <w:sz w:val="26"/>
          <w:szCs w:val="26"/>
          <w:lang w:val="es-ES" w:eastAsia="es-ES"/>
        </w:rPr>
        <w:t>EXPEDIENTE</w:t>
      </w:r>
      <w:r w:rsidRPr="00FA03CB">
        <w:rPr>
          <w:rStyle w:val="CharacterStyle3"/>
          <w:b/>
          <w:i/>
          <w:iCs/>
          <w:spacing w:val="40"/>
          <w:w w:val="105"/>
          <w:sz w:val="26"/>
          <w:szCs w:val="26"/>
          <w:lang w:val="es-ES" w:eastAsia="es-ES"/>
        </w:rPr>
        <w:t xml:space="preserve"> ADMINISTRATIVO No. TAT-077-13</w:t>
      </w:r>
      <w:r>
        <w:rPr>
          <w:rStyle w:val="CharacterStyle3"/>
          <w:i/>
          <w:iCs/>
          <w:spacing w:val="40"/>
          <w:w w:val="105"/>
          <w:sz w:val="26"/>
          <w:szCs w:val="26"/>
          <w:lang w:val="es-ES" w:eastAsia="es-ES"/>
        </w:rPr>
        <w:t xml:space="preserve">. </w:t>
      </w:r>
    </w:p>
    <w:p w:rsidR="00FA03CB" w:rsidRPr="00FA03CB" w:rsidRDefault="00FA03CB">
      <w:pPr>
        <w:pStyle w:val="Style5"/>
        <w:kinsoku w:val="0"/>
        <w:autoSpaceDE/>
        <w:autoSpaceDN/>
        <w:adjustRightInd/>
        <w:spacing w:before="828" w:line="206" w:lineRule="auto"/>
        <w:jc w:val="center"/>
        <w:rPr>
          <w:rStyle w:val="CharacterStyle4"/>
          <w:b/>
          <w:i/>
          <w:iCs/>
          <w:w w:val="105"/>
          <w:sz w:val="26"/>
          <w:szCs w:val="26"/>
          <w:lang w:val="es-ES" w:eastAsia="es-ES"/>
        </w:rPr>
      </w:pPr>
      <w:r w:rsidRPr="00FA03CB">
        <w:rPr>
          <w:rStyle w:val="CharacterStyle4"/>
          <w:b/>
          <w:i/>
          <w:iCs/>
          <w:w w:val="105"/>
          <w:sz w:val="26"/>
          <w:szCs w:val="26"/>
          <w:lang w:val="es-ES" w:eastAsia="es-ES"/>
        </w:rPr>
        <w:t>Resultando</w:t>
      </w:r>
    </w:p>
    <w:p w:rsidR="00FA03CB" w:rsidRDefault="00FA03CB">
      <w:pPr>
        <w:pStyle w:val="Style2"/>
        <w:kinsoku w:val="0"/>
        <w:autoSpaceDE/>
        <w:autoSpaceDN/>
        <w:rPr>
          <w:rStyle w:val="CharacterStyle3"/>
          <w:spacing w:val="4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16"/>
          <w:sz w:val="24"/>
          <w:szCs w:val="24"/>
          <w:lang w:val="es-ES" w:eastAsia="es-ES"/>
        </w:rPr>
        <w:t xml:space="preserve">PRIMERO: </w:t>
      </w:r>
      <w:r>
        <w:rPr>
          <w:rStyle w:val="CharacterStyle3"/>
          <w:spacing w:val="6"/>
          <w:lang w:val="es-ES" w:eastAsia="es-ES"/>
        </w:rPr>
        <w:t xml:space="preserve">Mediante Acuerdos contenidos en la Sesión Extraordinaria 02-2012 </w:t>
      </w:r>
      <w:r>
        <w:rPr>
          <w:rStyle w:val="CharacterStyle3"/>
          <w:spacing w:val="5"/>
          <w:lang w:val="es-ES" w:eastAsia="es-ES"/>
        </w:rPr>
        <w:t xml:space="preserve">del 16 de abril de 2012 y en la Sesión Ordinaria 42-2012, del 2 de julio de 2012, </w:t>
      </w:r>
      <w:r>
        <w:rPr>
          <w:rStyle w:val="CharacterStyle3"/>
          <w:spacing w:val="9"/>
          <w:lang w:val="es-ES" w:eastAsia="es-ES"/>
        </w:rPr>
        <w:t xml:space="preserve">particularmente mediante el Artículo 2.2.10, la Junta directiva del Consejo de </w:t>
      </w:r>
      <w:r>
        <w:rPr>
          <w:rStyle w:val="CharacterStyle3"/>
          <w:spacing w:val="4"/>
          <w:lang w:val="es-ES" w:eastAsia="es-ES"/>
        </w:rPr>
        <w:t>Transporte público dispuso lo siguiente:</w:t>
      </w: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066488" w:rsidRDefault="00066488">
      <w:pPr>
        <w:ind w:left="8856"/>
      </w:pPr>
    </w:p>
    <w:p w:rsidR="00066488" w:rsidRDefault="00066488">
      <w:pPr>
        <w:ind w:left="8856"/>
      </w:pPr>
    </w:p>
    <w:p w:rsidR="00FA03CB" w:rsidRDefault="00FA03CB">
      <w:pPr>
        <w:ind w:left="8856"/>
      </w:pPr>
    </w:p>
    <w:p w:rsidR="00FA03CB" w:rsidRDefault="00FA03CB">
      <w:pPr>
        <w:ind w:left="8856"/>
      </w:pPr>
    </w:p>
    <w:p w:rsidR="00FA03CB" w:rsidRPr="00FA03CB" w:rsidRDefault="00FA03CB">
      <w:pPr>
        <w:pStyle w:val="Style1"/>
        <w:kinsoku w:val="0"/>
        <w:autoSpaceDE/>
        <w:autoSpaceDN/>
        <w:adjustRightInd/>
        <w:spacing w:line="244" w:lineRule="exact"/>
        <w:rPr>
          <w:b/>
          <w:spacing w:val="8"/>
          <w:sz w:val="26"/>
          <w:szCs w:val="26"/>
          <w:lang w:val="es-ES" w:eastAsia="es-ES"/>
        </w:rPr>
      </w:pPr>
      <w:r w:rsidRPr="00FA03CB">
        <w:rPr>
          <w:b/>
          <w:spacing w:val="8"/>
          <w:sz w:val="26"/>
          <w:szCs w:val="26"/>
          <w:lang w:val="es-ES" w:eastAsia="es-ES"/>
        </w:rPr>
        <w:t>..."POR TANTO:</w:t>
      </w:r>
    </w:p>
    <w:p w:rsidR="00FA03CB" w:rsidRDefault="00FA03CB">
      <w:pPr>
        <w:pStyle w:val="Style1"/>
        <w:kinsoku w:val="0"/>
        <w:autoSpaceDE/>
        <w:autoSpaceDN/>
        <w:adjustRightInd/>
        <w:spacing w:before="216" w:line="293" w:lineRule="exact"/>
        <w:jc w:val="both"/>
        <w:rPr>
          <w:sz w:val="26"/>
          <w:szCs w:val="26"/>
          <w:lang w:val="es-ES" w:eastAsia="es-ES"/>
        </w:rPr>
      </w:pPr>
      <w:r w:rsidRPr="00FA03CB">
        <w:rPr>
          <w:b/>
          <w:i/>
          <w:iCs/>
          <w:spacing w:val="2"/>
          <w:sz w:val="26"/>
          <w:szCs w:val="26"/>
          <w:lang w:val="es-ES" w:eastAsia="es-ES"/>
        </w:rPr>
        <w:t>"1.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 </w:t>
      </w:r>
      <w:r>
        <w:rPr>
          <w:spacing w:val="2"/>
          <w:sz w:val="26"/>
          <w:szCs w:val="26"/>
          <w:lang w:val="es-ES" w:eastAsia="es-ES"/>
        </w:rPr>
        <w:t xml:space="preserve">Acoger los estudios presentados ante esta Junta Directiva y proceder </w:t>
      </w:r>
      <w:r>
        <w:rPr>
          <w:spacing w:val="-1"/>
          <w:sz w:val="26"/>
          <w:szCs w:val="26"/>
          <w:lang w:val="es-ES" w:eastAsia="es-ES"/>
        </w:rPr>
        <w:t xml:space="preserve">a autorizar la siguiente acreditación para permisos especiales estables de </w:t>
      </w:r>
      <w:r>
        <w:rPr>
          <w:spacing w:val="4"/>
          <w:sz w:val="26"/>
          <w:szCs w:val="26"/>
          <w:lang w:val="es-ES" w:eastAsia="es-ES"/>
        </w:rPr>
        <w:t xml:space="preserve">taxis, de conformidad con el Transitorio I de la Ley 8955, siendo que esta acreditación queda sujeta a lo que en definitiva resuelva la Sala </w:t>
      </w:r>
      <w:r>
        <w:rPr>
          <w:sz w:val="26"/>
          <w:szCs w:val="26"/>
          <w:lang w:val="es-ES" w:eastAsia="es-ES"/>
        </w:rPr>
        <w:t xml:space="preserve">Constitucional en la acción de inconstitucionalidad </w:t>
      </w:r>
      <w:r w:rsidR="00066488">
        <w:rPr>
          <w:sz w:val="26"/>
          <w:szCs w:val="26"/>
          <w:lang w:val="es-ES" w:eastAsia="es-ES"/>
        </w:rPr>
        <w:t>11</w:t>
      </w:r>
      <w:r>
        <w:rPr>
          <w:sz w:val="26"/>
          <w:szCs w:val="26"/>
          <w:lang w:val="es-ES" w:eastAsia="es-ES"/>
        </w:rPr>
        <w:t>-</w:t>
      </w:r>
      <w:r w:rsidR="00066488">
        <w:rPr>
          <w:sz w:val="26"/>
          <w:szCs w:val="26"/>
          <w:lang w:val="es-ES" w:eastAsia="es-ES"/>
        </w:rPr>
        <w:t>010289-0007-CO</w:t>
      </w:r>
      <w:r>
        <w:rPr>
          <w:sz w:val="26"/>
          <w:szCs w:val="26"/>
          <w:lang w:val="es-ES" w:eastAsia="es-ES"/>
        </w:rPr>
        <w:t>:</w:t>
      </w:r>
    </w:p>
    <w:p w:rsidR="00FA03CB" w:rsidRDefault="00FA03CB">
      <w:pPr>
        <w:pStyle w:val="Style1"/>
        <w:kinsoku w:val="0"/>
        <w:autoSpaceDE/>
        <w:autoSpaceDN/>
        <w:adjustRightInd/>
        <w:spacing w:before="252" w:line="249" w:lineRule="exact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PERMISO: 010</w:t>
      </w:r>
    </w:p>
    <w:p w:rsidR="00FA03CB" w:rsidRDefault="00FA03CB">
      <w:pPr>
        <w:pStyle w:val="Style1"/>
        <w:kinsoku w:val="0"/>
        <w:autoSpaceDE/>
        <w:autoSpaceDN/>
        <w:adjustRightInd/>
        <w:spacing w:before="252" w:line="273" w:lineRule="exact"/>
        <w:rPr>
          <w:rFonts w:ascii="Bookman Old Style" w:hAnsi="Bookman Old Style" w:cs="Bookman Old Style"/>
          <w:b/>
          <w:bCs/>
          <w:spacing w:val="10"/>
          <w:sz w:val="25"/>
          <w:szCs w:val="25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3"/>
          <w:sz w:val="25"/>
          <w:szCs w:val="25"/>
          <w:lang w:val="es-ES" w:eastAsia="es-ES"/>
        </w:rPr>
        <w:t>EMPRESA: T.P.M.S.</w:t>
      </w:r>
      <w:r>
        <w:rPr>
          <w:rFonts w:ascii="Bookman Old Style" w:hAnsi="Bookman Old Style" w:cs="Bookman Old Style"/>
          <w:b/>
          <w:bCs/>
          <w:spacing w:val="10"/>
          <w:sz w:val="25"/>
          <w:szCs w:val="25"/>
          <w:lang w:val="es-ES" w:eastAsia="es-ES"/>
        </w:rPr>
        <w:t>A.</w:t>
      </w:r>
    </w:p>
    <w:p w:rsidR="00FA03CB" w:rsidRDefault="00FA03CB">
      <w:pPr>
        <w:pStyle w:val="Style1"/>
        <w:kinsoku w:val="0"/>
        <w:autoSpaceDE/>
        <w:autoSpaceDN/>
        <w:adjustRightInd/>
        <w:spacing w:before="72" w:line="254" w:lineRule="exact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CEDULA JURIDICA: </w:t>
      </w:r>
      <w:r w:rsidR="00066488">
        <w:rPr>
          <w:sz w:val="26"/>
          <w:szCs w:val="26"/>
          <w:lang w:val="es-ES" w:eastAsia="es-ES"/>
        </w:rPr>
        <w:t>…</w:t>
      </w:r>
    </w:p>
    <w:p w:rsidR="00FA03CB" w:rsidRDefault="00FA03CB">
      <w:pPr>
        <w:pStyle w:val="Style1"/>
        <w:kinsoku w:val="0"/>
        <w:autoSpaceDE/>
        <w:autoSpaceDN/>
        <w:adjustRightInd/>
        <w:spacing w:before="252" w:line="280" w:lineRule="exact"/>
        <w:ind w:right="4968"/>
        <w:rPr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PROVINCIA: SAN JOSE </w:t>
      </w:r>
      <w:r>
        <w:rPr>
          <w:sz w:val="26"/>
          <w:szCs w:val="26"/>
          <w:lang w:val="es-ES" w:eastAsia="es-ES"/>
        </w:rPr>
        <w:t>CANTÓN: TARRAZU</w:t>
      </w:r>
    </w:p>
    <w:p w:rsidR="00FA03CB" w:rsidRDefault="00FA03CB">
      <w:pPr>
        <w:pStyle w:val="Style1"/>
        <w:kinsoku w:val="0"/>
        <w:autoSpaceDE/>
        <w:autoSpaceDN/>
        <w:adjustRightInd/>
        <w:spacing w:before="252" w:after="576" w:line="429" w:lineRule="exact"/>
        <w:ind w:right="4320"/>
        <w:rPr>
          <w:sz w:val="26"/>
          <w:szCs w:val="26"/>
          <w:lang w:val="es-ES" w:eastAsia="es-ES"/>
        </w:rPr>
      </w:pPr>
      <w:proofErr w:type="gramStart"/>
      <w:r>
        <w:rPr>
          <w:spacing w:val="-3"/>
          <w:sz w:val="26"/>
          <w:szCs w:val="26"/>
          <w:lang w:val="es-ES" w:eastAsia="es-ES"/>
        </w:rPr>
        <w:t>NUMERO</w:t>
      </w:r>
      <w:proofErr w:type="gramEnd"/>
      <w:r>
        <w:rPr>
          <w:spacing w:val="-3"/>
          <w:sz w:val="26"/>
          <w:szCs w:val="26"/>
          <w:lang w:val="es-ES" w:eastAsia="es-ES"/>
        </w:rPr>
        <w:t xml:space="preserve"> DE UNIDADES: 19 </w:t>
      </w:r>
      <w:r>
        <w:rPr>
          <w:sz w:val="26"/>
          <w:szCs w:val="26"/>
          <w:lang w:val="es-ES" w:eastAsia="es-ES"/>
        </w:rPr>
        <w:t>PLACAS DE UNIDADES: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74"/>
        <w:gridCol w:w="1310"/>
        <w:gridCol w:w="1411"/>
        <w:gridCol w:w="3505"/>
      </w:tblGrid>
      <w:tr w:rsidR="00FA03CB" w:rsidRPr="004E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4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PLACAS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0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CÓDIGO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11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PLACAS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2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CÓDIGO</w:t>
            </w:r>
          </w:p>
        </w:tc>
      </w:tr>
      <w:tr w:rsidR="00FA03CB" w:rsidRPr="004E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4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0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11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2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0311</w:t>
            </w:r>
          </w:p>
        </w:tc>
      </w:tr>
      <w:tr w:rsidR="00FA03CB" w:rsidRPr="004E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4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0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11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2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0312</w:t>
            </w:r>
          </w:p>
        </w:tc>
      </w:tr>
      <w:tr w:rsidR="00FA03CB" w:rsidRPr="004E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4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0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0304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11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2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0313</w:t>
            </w:r>
          </w:p>
        </w:tc>
      </w:tr>
      <w:tr w:rsidR="00FA03CB" w:rsidRPr="004E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 w:rsidP="00FA03CB">
            <w:pPr>
              <w:pStyle w:val="Style1"/>
              <w:kinsoku w:val="0"/>
              <w:autoSpaceDE/>
              <w:autoSpaceDN/>
              <w:adjustRightInd/>
              <w:ind w:left="14"/>
              <w:rPr>
                <w:sz w:val="26"/>
                <w:szCs w:val="26"/>
                <w:lang w:val="es-ES" w:eastAsia="es-ES"/>
              </w:rPr>
            </w:pPr>
            <w:r w:rsidRPr="004E426A">
              <w:rPr>
                <w:sz w:val="26"/>
                <w:szCs w:val="26"/>
                <w:lang w:val="es-ES" w:eastAsia="es-ES"/>
              </w:rPr>
              <w:t>XXXXXX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0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11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2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0314</w:t>
            </w:r>
          </w:p>
        </w:tc>
      </w:tr>
      <w:tr w:rsidR="00FA03CB" w:rsidRPr="004E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4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0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0306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11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2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0315</w:t>
            </w:r>
          </w:p>
        </w:tc>
      </w:tr>
      <w:tr w:rsidR="00FA03CB" w:rsidRPr="004E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4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0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11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2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0316</w:t>
            </w:r>
          </w:p>
        </w:tc>
      </w:tr>
      <w:tr w:rsidR="00FA03CB" w:rsidRPr="004E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4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0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0308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11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2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0317</w:t>
            </w:r>
          </w:p>
        </w:tc>
      </w:tr>
      <w:tr w:rsidR="00FA03CB" w:rsidRPr="004E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4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0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11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2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0318</w:t>
            </w:r>
          </w:p>
        </w:tc>
      </w:tr>
      <w:tr w:rsidR="00FA03CB" w:rsidRPr="004E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4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0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11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22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0319</w:t>
            </w:r>
          </w:p>
        </w:tc>
      </w:tr>
      <w:tr w:rsidR="00FA03CB" w:rsidRPr="004E4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4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XXXXXX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03CB" w:rsidRPr="004E426A" w:rsidRDefault="00FA03CB">
            <w:pPr>
              <w:pStyle w:val="Style6"/>
              <w:kinsoku w:val="0"/>
              <w:autoSpaceDE/>
              <w:autoSpaceDN/>
              <w:ind w:left="105"/>
              <w:rPr>
                <w:rStyle w:val="CharacterStyle1"/>
                <w:lang w:val="es-ES" w:eastAsia="es-ES"/>
              </w:rPr>
            </w:pPr>
            <w:r w:rsidRPr="004E426A">
              <w:rPr>
                <w:rStyle w:val="CharacterStyle1"/>
                <w:lang w:val="es-ES" w:eastAsia="es-ES"/>
              </w:rPr>
              <w:t>0320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FA03CB" w:rsidRPr="004E426A" w:rsidRDefault="00FA03CB">
            <w:pPr>
              <w:pStyle w:val="Style1"/>
              <w:kinsoku w:val="0"/>
              <w:autoSpaceDE/>
              <w:autoSpaceDN/>
              <w:adjustRightInd/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FA03CB" w:rsidRPr="004E426A" w:rsidRDefault="00FA03CB">
            <w:pPr>
              <w:pStyle w:val="Style1"/>
              <w:kinsoku w:val="0"/>
              <w:autoSpaceDE/>
              <w:autoSpaceDN/>
              <w:adjustRightInd/>
            </w:pPr>
          </w:p>
        </w:tc>
      </w:tr>
    </w:tbl>
    <w:p w:rsidR="00FA03CB" w:rsidRDefault="00FA03CB">
      <w:pPr>
        <w:spacing w:after="340" w:line="20" w:lineRule="exact"/>
      </w:pPr>
    </w:p>
    <w:p w:rsidR="00FA03CB" w:rsidRDefault="00FA03CB" w:rsidP="00FA03CB">
      <w:pPr>
        <w:pStyle w:val="Style1"/>
        <w:kinsoku w:val="0"/>
        <w:autoSpaceDE/>
        <w:autoSpaceDN/>
        <w:adjustRightInd/>
        <w:spacing w:after="1656"/>
        <w:rPr>
          <w:i/>
          <w:iCs/>
          <w:spacing w:val="6"/>
          <w:sz w:val="26"/>
          <w:szCs w:val="26"/>
          <w:lang w:val="es-ES" w:eastAsia="es-ES"/>
        </w:rPr>
      </w:pPr>
      <w:r>
        <w:rPr>
          <w:i/>
          <w:iCs/>
          <w:spacing w:val="6"/>
          <w:sz w:val="26"/>
          <w:szCs w:val="26"/>
          <w:lang w:val="es-ES" w:eastAsia="es-ES"/>
        </w:rPr>
        <w:t>2. Notifíquese"...</w:t>
      </w:r>
    </w:p>
    <w:p w:rsidR="00FA03CB" w:rsidRDefault="00FA03CB" w:rsidP="00FA03CB">
      <w:pPr>
        <w:pStyle w:val="Style1"/>
        <w:kinsoku w:val="0"/>
        <w:autoSpaceDE/>
        <w:autoSpaceDN/>
        <w:adjustRightInd/>
        <w:spacing w:after="1656"/>
        <w:rPr>
          <w:i/>
          <w:iCs/>
          <w:spacing w:val="6"/>
          <w:sz w:val="26"/>
          <w:szCs w:val="26"/>
          <w:lang w:val="es-ES" w:eastAsia="es-ES"/>
        </w:rPr>
      </w:pPr>
    </w:p>
    <w:p w:rsidR="00FA03CB" w:rsidRDefault="00FA03CB" w:rsidP="00FA03CB">
      <w:pPr>
        <w:pStyle w:val="Style1"/>
        <w:kinsoku w:val="0"/>
        <w:autoSpaceDE/>
        <w:autoSpaceDN/>
        <w:adjustRightInd/>
        <w:spacing w:after="1656"/>
        <w:jc w:val="both"/>
        <w:rPr>
          <w:i/>
          <w:iCs/>
          <w:spacing w:val="6"/>
          <w:sz w:val="26"/>
          <w:szCs w:val="26"/>
          <w:lang w:val="es-ES" w:eastAsia="es-ES"/>
        </w:rPr>
      </w:pPr>
    </w:p>
    <w:p w:rsidR="00FA03CB" w:rsidRDefault="00FA03CB" w:rsidP="00FA03CB">
      <w:pPr>
        <w:pStyle w:val="Style1"/>
        <w:kinsoku w:val="0"/>
        <w:autoSpaceDE/>
        <w:autoSpaceDN/>
        <w:adjustRightInd/>
        <w:spacing w:after="1656"/>
        <w:jc w:val="both"/>
        <w:rPr>
          <w:rStyle w:val="CharacterStyle4"/>
          <w:spacing w:val="-4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 xml:space="preserve">SEGUNDO: Que en fecha 10 de julio de 2012, T.P.M.S.A.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pone en conocimiento a la M.T. el acuerdo tomado por el </w:t>
      </w:r>
      <w:r>
        <w:rPr>
          <w:rStyle w:val="CharacterStyle4"/>
          <w:sz w:val="26"/>
          <w:szCs w:val="26"/>
          <w:lang w:val="es-ES" w:eastAsia="es-ES"/>
        </w:rPr>
        <w:t xml:space="preserve">Consejo de Transporte Público en el que se le autoriza 19 unidades para operar el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Servicio de SEETAXI en el cantón de </w:t>
      </w:r>
      <w:proofErr w:type="spellStart"/>
      <w:r>
        <w:rPr>
          <w:rStyle w:val="CharacterStyle4"/>
          <w:spacing w:val="1"/>
          <w:sz w:val="26"/>
          <w:szCs w:val="26"/>
          <w:lang w:val="es-ES" w:eastAsia="es-ES"/>
        </w:rPr>
        <w:t>Tarrazú</w:t>
      </w:r>
      <w:proofErr w:type="spellEnd"/>
      <w:r>
        <w:rPr>
          <w:rStyle w:val="CharacterStyle4"/>
          <w:spacing w:val="1"/>
          <w:sz w:val="26"/>
          <w:szCs w:val="26"/>
          <w:lang w:val="es-ES" w:eastAsia="es-ES"/>
        </w:rPr>
        <w:t xml:space="preserve">, el cual fundamenta en el Transitorio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1 de la Ley 8955. Situación por la cual, en fecha 12 de julio del 2012, dos días </w:t>
      </w:r>
      <w:r>
        <w:rPr>
          <w:rStyle w:val="CharacterStyle4"/>
          <w:spacing w:val="1"/>
          <w:sz w:val="26"/>
          <w:szCs w:val="26"/>
          <w:lang w:val="es-ES" w:eastAsia="es-ES"/>
        </w:rPr>
        <w:t>después, la M.T., por intermedio del Ing. B.B.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P., cédula de </w:t>
      </w:r>
      <w:proofErr w:type="gramStart"/>
      <w:r>
        <w:rPr>
          <w:rStyle w:val="CharacterStyle4"/>
          <w:spacing w:val="4"/>
          <w:sz w:val="26"/>
          <w:szCs w:val="26"/>
          <w:lang w:val="es-ES" w:eastAsia="es-ES"/>
        </w:rPr>
        <w:t xml:space="preserve">identidad </w:t>
      </w:r>
      <w:r w:rsidR="00066488">
        <w:rPr>
          <w:rStyle w:val="CharacterStyle4"/>
          <w:spacing w:val="4"/>
          <w:sz w:val="26"/>
          <w:szCs w:val="26"/>
          <w:lang w:val="es-ES" w:eastAsia="es-ES"/>
        </w:rPr>
        <w:t>…</w:t>
      </w:r>
      <w:proofErr w:type="gramEnd"/>
      <w:r>
        <w:rPr>
          <w:rStyle w:val="CharacterStyle4"/>
          <w:spacing w:val="4"/>
          <w:sz w:val="26"/>
          <w:szCs w:val="26"/>
          <w:lang w:val="es-ES" w:eastAsia="es-ES"/>
        </w:rPr>
        <w:t xml:space="preserve">, en su condición de Alcalde Municipal,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presentó Recurso de Revocatoria con Apelación en subsidio contra lo resuelto en la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Sesión Extraordinaria 02-2012 del 16 de abril de 2012 y Sesión Ordinaria 42-2012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del 2 de </w:t>
      </w:r>
      <w:r>
        <w:rPr>
          <w:rStyle w:val="CharacterStyle4"/>
          <w:rFonts w:ascii="Bookman Old Style" w:hAnsi="Bookman Old Style" w:cs="Bookman Old Style"/>
          <w:spacing w:val="2"/>
          <w:sz w:val="26"/>
          <w:szCs w:val="26"/>
          <w:vertAlign w:val="subscript"/>
          <w:lang w:val="es-ES" w:eastAsia="es-ES"/>
        </w:rPr>
        <w:t>.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julio de 2012, particularmente en el Artículo 2.2.10; argumentando en lo </w:t>
      </w:r>
      <w:r>
        <w:rPr>
          <w:rStyle w:val="CharacterStyle4"/>
          <w:spacing w:val="-4"/>
          <w:sz w:val="26"/>
          <w:szCs w:val="26"/>
          <w:lang w:val="es-ES" w:eastAsia="es-ES"/>
        </w:rPr>
        <w:t>que interesa lo siguiente:</w:t>
      </w:r>
    </w:p>
    <w:p w:rsidR="00FA03CB" w:rsidRDefault="00FA03CB">
      <w:pPr>
        <w:pStyle w:val="Style4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rPr>
          <w:spacing w:val="-2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Que la Ley 8955, establece el Transitorio I para regular las personas físicas o </w:t>
      </w:r>
      <w:r>
        <w:rPr>
          <w:spacing w:val="1"/>
          <w:sz w:val="26"/>
          <w:szCs w:val="26"/>
          <w:lang w:val="es-ES" w:eastAsia="es-ES"/>
        </w:rPr>
        <w:t xml:space="preserve">jurídicas que a la fecha de la publicación de esa Ley se encuentren dedicadas </w:t>
      </w:r>
      <w:r>
        <w:rPr>
          <w:spacing w:val="-5"/>
          <w:sz w:val="26"/>
          <w:szCs w:val="26"/>
          <w:lang w:val="es-ES" w:eastAsia="es-ES"/>
        </w:rPr>
        <w:t xml:space="preserve">a la actividad de porteo de personas modalidad automóvil y que se encuentren </w:t>
      </w:r>
      <w:r>
        <w:rPr>
          <w:spacing w:val="-2"/>
          <w:sz w:val="26"/>
          <w:szCs w:val="26"/>
          <w:lang w:val="es-ES" w:eastAsia="es-ES"/>
        </w:rPr>
        <w:t>ejerciendo de manera activa el porteo de personas.</w:t>
      </w:r>
    </w:p>
    <w:p w:rsidR="00FA03CB" w:rsidRDefault="00FA03CB">
      <w:pPr>
        <w:pStyle w:val="Style4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rPr>
          <w:spacing w:val="-2"/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>Que T.M.S.A. tiene autorizada en la M</w:t>
      </w:r>
      <w:r w:rsidR="007D05EB">
        <w:rPr>
          <w:spacing w:val="7"/>
          <w:sz w:val="26"/>
          <w:szCs w:val="26"/>
          <w:lang w:val="es-ES" w:eastAsia="es-ES"/>
        </w:rPr>
        <w:t>.</w:t>
      </w:r>
      <w:r>
        <w:rPr>
          <w:spacing w:val="-3"/>
          <w:sz w:val="26"/>
          <w:szCs w:val="26"/>
          <w:lang w:val="es-ES" w:eastAsia="es-ES"/>
        </w:rPr>
        <w:t>T</w:t>
      </w:r>
      <w:r w:rsidR="007D05EB">
        <w:rPr>
          <w:spacing w:val="-3"/>
          <w:sz w:val="26"/>
          <w:szCs w:val="26"/>
          <w:lang w:val="es-ES" w:eastAsia="es-ES"/>
        </w:rPr>
        <w:t>.</w:t>
      </w:r>
      <w:r>
        <w:rPr>
          <w:spacing w:val="-3"/>
          <w:sz w:val="26"/>
          <w:szCs w:val="26"/>
          <w:lang w:val="es-ES" w:eastAsia="es-ES"/>
        </w:rPr>
        <w:t xml:space="preserve"> la actividad de porteo únicamente para 3 vehículos, cuyas placas son </w:t>
      </w:r>
      <w:r w:rsidR="00066488">
        <w:rPr>
          <w:spacing w:val="-3"/>
          <w:sz w:val="26"/>
          <w:szCs w:val="26"/>
          <w:lang w:val="es-ES" w:eastAsia="es-ES"/>
        </w:rPr>
        <w:t>XXXXX</w:t>
      </w:r>
      <w:r>
        <w:rPr>
          <w:spacing w:val="-2"/>
          <w:sz w:val="26"/>
          <w:szCs w:val="26"/>
          <w:lang w:val="es-ES" w:eastAsia="es-ES"/>
        </w:rPr>
        <w:t xml:space="preserve">, </w:t>
      </w:r>
      <w:r w:rsidR="00066488">
        <w:rPr>
          <w:spacing w:val="-2"/>
          <w:sz w:val="26"/>
          <w:szCs w:val="26"/>
          <w:lang w:val="es-ES" w:eastAsia="es-ES"/>
        </w:rPr>
        <w:t>XXXXX</w:t>
      </w:r>
      <w:r>
        <w:rPr>
          <w:spacing w:val="-2"/>
          <w:sz w:val="26"/>
          <w:szCs w:val="26"/>
          <w:lang w:val="es-ES" w:eastAsia="es-ES"/>
        </w:rPr>
        <w:t xml:space="preserve"> y </w:t>
      </w:r>
      <w:r w:rsidR="00066488">
        <w:rPr>
          <w:spacing w:val="-2"/>
          <w:sz w:val="26"/>
          <w:szCs w:val="26"/>
          <w:lang w:val="es-ES" w:eastAsia="es-ES"/>
        </w:rPr>
        <w:t>XXXXX</w:t>
      </w:r>
      <w:r>
        <w:rPr>
          <w:spacing w:val="-2"/>
          <w:sz w:val="26"/>
          <w:szCs w:val="26"/>
          <w:lang w:val="es-ES" w:eastAsia="es-ES"/>
        </w:rPr>
        <w:t>, con la patente 7683.</w:t>
      </w:r>
    </w:p>
    <w:p w:rsidR="00FA03CB" w:rsidRDefault="00FA03CB">
      <w:pPr>
        <w:pStyle w:val="Style4"/>
        <w:numPr>
          <w:ilvl w:val="0"/>
          <w:numId w:val="1"/>
        </w:numPr>
        <w:tabs>
          <w:tab w:val="clear" w:pos="360"/>
          <w:tab w:val="num" w:pos="792"/>
        </w:tabs>
        <w:kinsoku w:val="0"/>
        <w:autoSpaceDE/>
        <w:autoSpaceDN/>
        <w:spacing w:before="324"/>
        <w:rPr>
          <w:spacing w:val="-7"/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>Que en la M</w:t>
      </w:r>
      <w:r w:rsidR="007D05EB">
        <w:rPr>
          <w:spacing w:val="7"/>
          <w:sz w:val="26"/>
          <w:szCs w:val="26"/>
          <w:lang w:val="es-ES" w:eastAsia="es-ES"/>
        </w:rPr>
        <w:t>.</w:t>
      </w:r>
      <w:r>
        <w:rPr>
          <w:spacing w:val="7"/>
          <w:sz w:val="26"/>
          <w:szCs w:val="26"/>
          <w:lang w:val="es-ES" w:eastAsia="es-ES"/>
        </w:rPr>
        <w:t>T</w:t>
      </w:r>
      <w:r w:rsidR="007D05EB">
        <w:rPr>
          <w:spacing w:val="7"/>
          <w:sz w:val="26"/>
          <w:szCs w:val="26"/>
          <w:lang w:val="es-ES" w:eastAsia="es-ES"/>
        </w:rPr>
        <w:t>.</w:t>
      </w:r>
      <w:r>
        <w:rPr>
          <w:spacing w:val="7"/>
          <w:sz w:val="26"/>
          <w:szCs w:val="26"/>
          <w:lang w:val="es-ES" w:eastAsia="es-ES"/>
        </w:rPr>
        <w:t xml:space="preserve"> no hay registro de ninguno de los </w:t>
      </w:r>
      <w:r>
        <w:rPr>
          <w:spacing w:val="2"/>
          <w:sz w:val="26"/>
          <w:szCs w:val="26"/>
          <w:lang w:val="es-ES" w:eastAsia="es-ES"/>
        </w:rPr>
        <w:t xml:space="preserve">vehículos autorizados por este Consejo y que con base en el Transitorio 1, </w:t>
      </w:r>
      <w:r>
        <w:rPr>
          <w:spacing w:val="3"/>
          <w:sz w:val="26"/>
          <w:szCs w:val="26"/>
          <w:lang w:val="es-ES" w:eastAsia="es-ES"/>
        </w:rPr>
        <w:t xml:space="preserve">sería solamente los vehículos que se encuentran conforme a derecho a la </w:t>
      </w:r>
      <w:r>
        <w:rPr>
          <w:spacing w:val="5"/>
          <w:sz w:val="26"/>
          <w:szCs w:val="26"/>
          <w:lang w:val="es-ES" w:eastAsia="es-ES"/>
        </w:rPr>
        <w:t xml:space="preserve">entrada en vigencia de la Ley 8955 a los que se les podía otorgar algún </w:t>
      </w:r>
      <w:r>
        <w:rPr>
          <w:spacing w:val="-7"/>
          <w:sz w:val="26"/>
          <w:szCs w:val="26"/>
          <w:lang w:val="es-ES" w:eastAsia="es-ES"/>
        </w:rPr>
        <w:t>Permiso.</w:t>
      </w:r>
    </w:p>
    <w:p w:rsidR="00FA03CB" w:rsidRDefault="00FA03CB">
      <w:pPr>
        <w:pStyle w:val="Style4"/>
        <w:numPr>
          <w:ilvl w:val="0"/>
          <w:numId w:val="2"/>
        </w:numPr>
        <w:tabs>
          <w:tab w:val="num" w:pos="864"/>
        </w:tabs>
        <w:kinsoku w:val="0"/>
        <w:autoSpaceDE/>
        <w:autoSpaceDN/>
        <w:spacing w:before="324"/>
        <w:rPr>
          <w:spacing w:val="-2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Que dicho Transitorio establece que al momento de la publicación de la Ley </w:t>
      </w:r>
      <w:r>
        <w:rPr>
          <w:spacing w:val="2"/>
          <w:sz w:val="26"/>
          <w:szCs w:val="26"/>
          <w:lang w:val="es-ES" w:eastAsia="es-ES"/>
        </w:rPr>
        <w:t xml:space="preserve">debían acreditar su condición ante el Consejo de Transporte Público por lo </w:t>
      </w:r>
      <w:r>
        <w:rPr>
          <w:spacing w:val="11"/>
          <w:sz w:val="26"/>
          <w:szCs w:val="26"/>
          <w:lang w:val="es-ES" w:eastAsia="es-ES"/>
        </w:rPr>
        <w:t xml:space="preserve">que tendrían que presentar, entre otras cosas una "Certificación del Departamento de patentes de la Municipalidad donde se encuentren </w:t>
      </w:r>
      <w:r>
        <w:rPr>
          <w:spacing w:val="-2"/>
          <w:sz w:val="26"/>
          <w:szCs w:val="26"/>
          <w:lang w:val="es-ES" w:eastAsia="es-ES"/>
        </w:rPr>
        <w:t>operando, que demuestre su debida inscripción en la actividad de porteo de personas, de conformidad con el ordenamiento jurídico".</w:t>
      </w:r>
    </w:p>
    <w:p w:rsidR="00FA03CB" w:rsidRDefault="00FA03CB">
      <w:pPr>
        <w:pStyle w:val="Style5"/>
        <w:numPr>
          <w:ilvl w:val="0"/>
          <w:numId w:val="2"/>
        </w:numPr>
        <w:tabs>
          <w:tab w:val="num" w:pos="864"/>
        </w:tabs>
        <w:kinsoku w:val="0"/>
        <w:autoSpaceDE/>
        <w:autoSpaceDN/>
        <w:adjustRightInd/>
        <w:spacing w:before="252" w:after="792"/>
        <w:ind w:right="72"/>
        <w:jc w:val="both"/>
        <w:rPr>
          <w:rStyle w:val="CharacterStyle4"/>
          <w:spacing w:val="-2"/>
          <w:sz w:val="26"/>
          <w:szCs w:val="26"/>
          <w:lang w:val="es-ES" w:eastAsia="es-ES"/>
        </w:rPr>
      </w:pPr>
      <w:r>
        <w:rPr>
          <w:rStyle w:val="CharacterStyle4"/>
          <w:spacing w:val="-1"/>
          <w:sz w:val="26"/>
          <w:szCs w:val="26"/>
          <w:lang w:val="es-ES" w:eastAsia="es-ES"/>
        </w:rPr>
        <w:t>Que en la M</w:t>
      </w:r>
      <w:r w:rsidR="007D05EB">
        <w:rPr>
          <w:rStyle w:val="CharacterStyle4"/>
          <w:spacing w:val="-1"/>
          <w:sz w:val="26"/>
          <w:szCs w:val="26"/>
          <w:lang w:val="es-ES" w:eastAsia="es-ES"/>
        </w:rPr>
        <w:t>.</w:t>
      </w:r>
      <w:r>
        <w:rPr>
          <w:rStyle w:val="CharacterStyle4"/>
          <w:spacing w:val="-1"/>
          <w:sz w:val="26"/>
          <w:szCs w:val="26"/>
          <w:lang w:val="es-ES" w:eastAsia="es-ES"/>
        </w:rPr>
        <w:t>T</w:t>
      </w:r>
      <w:r w:rsidR="007D05EB">
        <w:rPr>
          <w:rStyle w:val="CharacterStyle4"/>
          <w:spacing w:val="-1"/>
          <w:sz w:val="26"/>
          <w:szCs w:val="26"/>
          <w:lang w:val="es-ES" w:eastAsia="es-ES"/>
        </w:rPr>
        <w:t>.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 el Departamento de Patentes está a cargo </w:t>
      </w:r>
      <w:r>
        <w:rPr>
          <w:rStyle w:val="CharacterStyle4"/>
          <w:sz w:val="26"/>
          <w:szCs w:val="26"/>
          <w:lang w:val="es-ES" w:eastAsia="es-ES"/>
        </w:rPr>
        <w:t xml:space="preserve">de la Administración Tributaria y que dicha administración, a la fecha del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recurso, no ha emitido ninguna certificación que demuestre la debida </w:t>
      </w:r>
      <w:r>
        <w:rPr>
          <w:rStyle w:val="CharacterStyle4"/>
          <w:spacing w:val="-2"/>
          <w:sz w:val="26"/>
          <w:szCs w:val="26"/>
          <w:lang w:val="es-ES" w:eastAsia="es-ES"/>
        </w:rPr>
        <w:t>inscripción en la actividad de porteo a T</w:t>
      </w:r>
      <w:r w:rsidR="007D05EB">
        <w:rPr>
          <w:rStyle w:val="CharacterStyle4"/>
          <w:spacing w:val="-2"/>
          <w:sz w:val="26"/>
          <w:szCs w:val="26"/>
          <w:lang w:val="es-ES" w:eastAsia="es-ES"/>
        </w:rPr>
        <w:t>.</w:t>
      </w:r>
      <w:r>
        <w:rPr>
          <w:rStyle w:val="CharacterStyle4"/>
          <w:spacing w:val="-2"/>
          <w:sz w:val="26"/>
          <w:szCs w:val="26"/>
          <w:lang w:val="es-ES" w:eastAsia="es-ES"/>
        </w:rPr>
        <w:t>M</w:t>
      </w:r>
      <w:r w:rsidR="007D05EB">
        <w:rPr>
          <w:rStyle w:val="CharacterStyle4"/>
          <w:spacing w:val="-2"/>
          <w:sz w:val="26"/>
          <w:szCs w:val="26"/>
          <w:lang w:val="es-ES" w:eastAsia="es-ES"/>
        </w:rPr>
        <w:t>.</w:t>
      </w:r>
      <w:r>
        <w:rPr>
          <w:rStyle w:val="CharacterStyle4"/>
          <w:spacing w:val="-2"/>
          <w:sz w:val="26"/>
          <w:szCs w:val="26"/>
          <w:lang w:val="es-ES" w:eastAsia="es-ES"/>
        </w:rPr>
        <w:t>S.A.</w:t>
      </w:r>
    </w:p>
    <w:p w:rsidR="00FA03CB" w:rsidRDefault="00FA03CB">
      <w:pPr>
        <w:jc w:val="center"/>
      </w:pPr>
    </w:p>
    <w:p w:rsidR="00FA03CB" w:rsidRDefault="00FA03CB" w:rsidP="007D05EB">
      <w:pPr>
        <w:pStyle w:val="Style4"/>
        <w:numPr>
          <w:ilvl w:val="0"/>
          <w:numId w:val="2"/>
        </w:numPr>
        <w:kinsoku w:val="0"/>
        <w:autoSpaceDE/>
        <w:autoSpaceDN/>
        <w:spacing w:before="0"/>
        <w:ind w:right="144"/>
        <w:rPr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Que mediante Oficio AT-137-2011, el Departamento de Administración </w:t>
      </w:r>
      <w:r>
        <w:rPr>
          <w:spacing w:val="2"/>
          <w:sz w:val="26"/>
          <w:szCs w:val="26"/>
          <w:lang w:val="es-ES" w:eastAsia="es-ES"/>
        </w:rPr>
        <w:t>Tributaria le comunicó al Consejo de Transporte Público que M</w:t>
      </w:r>
      <w:r w:rsidR="007D05EB">
        <w:rPr>
          <w:spacing w:val="2"/>
          <w:sz w:val="26"/>
          <w:szCs w:val="26"/>
          <w:lang w:val="es-ES" w:eastAsia="es-ES"/>
        </w:rPr>
        <w:t>.</w:t>
      </w:r>
      <w:r>
        <w:rPr>
          <w:spacing w:val="2"/>
          <w:sz w:val="26"/>
          <w:szCs w:val="26"/>
          <w:lang w:val="es-ES" w:eastAsia="es-ES"/>
        </w:rPr>
        <w:t xml:space="preserve">S.A. </w:t>
      </w:r>
      <w:r>
        <w:rPr>
          <w:spacing w:val="-2"/>
          <w:sz w:val="26"/>
          <w:szCs w:val="26"/>
          <w:lang w:val="es-ES" w:eastAsia="es-ES"/>
        </w:rPr>
        <w:t xml:space="preserve">tiene autorización solamente para tres vehículos, indicando en el punto 5 que </w:t>
      </w:r>
      <w:r>
        <w:rPr>
          <w:spacing w:val="1"/>
          <w:sz w:val="26"/>
          <w:szCs w:val="26"/>
          <w:lang w:val="es-ES" w:eastAsia="es-ES"/>
        </w:rPr>
        <w:t xml:space="preserve">dicha empresa no ha solicitado ninguna Certificación a la Administración </w:t>
      </w:r>
      <w:r>
        <w:rPr>
          <w:sz w:val="26"/>
          <w:szCs w:val="26"/>
          <w:lang w:val="es-ES" w:eastAsia="es-ES"/>
        </w:rPr>
        <w:t>Tributaria, quien es el encargado de emitir certificaciones de este tipo.</w:t>
      </w:r>
    </w:p>
    <w:p w:rsidR="00FA03CB" w:rsidRDefault="00FA03CB" w:rsidP="007D05EB">
      <w:pPr>
        <w:pStyle w:val="Style4"/>
        <w:numPr>
          <w:ilvl w:val="0"/>
          <w:numId w:val="2"/>
        </w:numPr>
        <w:kinsoku w:val="0"/>
        <w:autoSpaceDE/>
        <w:autoSpaceDN/>
        <w:spacing w:before="216"/>
        <w:ind w:right="144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Que cómo puede autorizarse con fundamento al Transitorio 1 de la Ley 8955, </w:t>
      </w:r>
      <w:r>
        <w:rPr>
          <w:spacing w:val="11"/>
          <w:sz w:val="26"/>
          <w:szCs w:val="26"/>
          <w:lang w:val="es-ES" w:eastAsia="es-ES"/>
        </w:rPr>
        <w:t xml:space="preserve">si no cumplen con el inciso d), por cuanto no se ha emitido ninguna </w:t>
      </w:r>
      <w:r>
        <w:rPr>
          <w:sz w:val="26"/>
          <w:szCs w:val="26"/>
          <w:lang w:val="es-ES" w:eastAsia="es-ES"/>
        </w:rPr>
        <w:t>certificación.</w:t>
      </w:r>
    </w:p>
    <w:p w:rsidR="00FA03CB" w:rsidRDefault="00FA03CB" w:rsidP="007D05EB">
      <w:pPr>
        <w:pStyle w:val="Style4"/>
        <w:numPr>
          <w:ilvl w:val="0"/>
          <w:numId w:val="2"/>
        </w:numPr>
        <w:kinsoku w:val="0"/>
        <w:autoSpaceDE/>
        <w:autoSpaceDN/>
        <w:spacing w:before="324"/>
        <w:ind w:right="144"/>
        <w:rPr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>Que la señora D</w:t>
      </w:r>
      <w:r w:rsidR="007D05EB">
        <w:rPr>
          <w:spacing w:val="2"/>
          <w:sz w:val="26"/>
          <w:szCs w:val="26"/>
          <w:lang w:val="es-ES" w:eastAsia="es-ES"/>
        </w:rPr>
        <w:t>.</w:t>
      </w:r>
      <w:r>
        <w:rPr>
          <w:spacing w:val="2"/>
          <w:sz w:val="26"/>
          <w:szCs w:val="26"/>
          <w:lang w:val="es-ES" w:eastAsia="es-ES"/>
        </w:rPr>
        <w:t>F</w:t>
      </w:r>
      <w:r w:rsidR="007D05EB">
        <w:rPr>
          <w:spacing w:val="2"/>
          <w:sz w:val="26"/>
          <w:szCs w:val="26"/>
          <w:lang w:val="es-ES" w:eastAsia="es-ES"/>
        </w:rPr>
        <w:t>.</w:t>
      </w:r>
      <w:r>
        <w:rPr>
          <w:spacing w:val="2"/>
          <w:sz w:val="26"/>
          <w:szCs w:val="26"/>
          <w:lang w:val="es-ES" w:eastAsia="es-ES"/>
        </w:rPr>
        <w:t>P</w:t>
      </w:r>
      <w:r w:rsidR="007D05EB">
        <w:rPr>
          <w:spacing w:val="2"/>
          <w:sz w:val="26"/>
          <w:szCs w:val="26"/>
          <w:lang w:val="es-ES" w:eastAsia="es-ES"/>
        </w:rPr>
        <w:t>.</w:t>
      </w:r>
      <w:r>
        <w:rPr>
          <w:spacing w:val="2"/>
          <w:sz w:val="26"/>
          <w:szCs w:val="26"/>
          <w:lang w:val="es-ES" w:eastAsia="es-ES"/>
        </w:rPr>
        <w:t>, Secretaria del Consejo M</w:t>
      </w:r>
      <w:r w:rsidR="007D05EB">
        <w:rPr>
          <w:spacing w:val="2"/>
          <w:sz w:val="26"/>
          <w:szCs w:val="26"/>
          <w:lang w:val="es-ES" w:eastAsia="es-ES"/>
        </w:rPr>
        <w:t>.</w:t>
      </w:r>
      <w:r>
        <w:rPr>
          <w:spacing w:val="2"/>
          <w:sz w:val="26"/>
          <w:szCs w:val="26"/>
          <w:lang w:val="es-ES" w:eastAsia="es-ES"/>
        </w:rPr>
        <w:t>T</w:t>
      </w:r>
      <w:r w:rsidR="007D05EB">
        <w:rPr>
          <w:spacing w:val="2"/>
          <w:sz w:val="26"/>
          <w:szCs w:val="26"/>
          <w:lang w:val="es-ES" w:eastAsia="es-ES"/>
        </w:rPr>
        <w:t>.</w:t>
      </w:r>
      <w:r>
        <w:rPr>
          <w:spacing w:val="2"/>
          <w:sz w:val="26"/>
          <w:szCs w:val="26"/>
          <w:lang w:val="es-ES" w:eastAsia="es-ES"/>
        </w:rPr>
        <w:t xml:space="preserve"> otorgó una certificación con fecha tres de enero del dos mil doce </w:t>
      </w:r>
      <w:r>
        <w:rPr>
          <w:spacing w:val="11"/>
          <w:sz w:val="26"/>
          <w:szCs w:val="26"/>
          <w:lang w:val="es-ES" w:eastAsia="es-ES"/>
        </w:rPr>
        <w:t>solicitada por la señora J</w:t>
      </w:r>
      <w:r w:rsidR="007D05EB">
        <w:rPr>
          <w:spacing w:val="11"/>
          <w:sz w:val="26"/>
          <w:szCs w:val="26"/>
          <w:lang w:val="es-ES" w:eastAsia="es-ES"/>
        </w:rPr>
        <w:t>.</w:t>
      </w:r>
      <w:r>
        <w:rPr>
          <w:spacing w:val="11"/>
          <w:sz w:val="26"/>
          <w:szCs w:val="26"/>
          <w:lang w:val="es-ES" w:eastAsia="es-ES"/>
        </w:rPr>
        <w:t>M</w:t>
      </w:r>
      <w:r w:rsidR="007D05EB">
        <w:rPr>
          <w:spacing w:val="11"/>
          <w:sz w:val="26"/>
          <w:szCs w:val="26"/>
          <w:lang w:val="es-ES" w:eastAsia="es-ES"/>
        </w:rPr>
        <w:t>.</w:t>
      </w:r>
      <w:r>
        <w:rPr>
          <w:spacing w:val="11"/>
          <w:sz w:val="26"/>
          <w:szCs w:val="26"/>
          <w:lang w:val="es-ES" w:eastAsia="es-ES"/>
        </w:rPr>
        <w:t>M</w:t>
      </w:r>
      <w:r w:rsidR="007D05EB">
        <w:rPr>
          <w:spacing w:val="11"/>
          <w:sz w:val="26"/>
          <w:szCs w:val="26"/>
          <w:lang w:val="es-ES" w:eastAsia="es-ES"/>
        </w:rPr>
        <w:t>.</w:t>
      </w:r>
      <w:r>
        <w:rPr>
          <w:spacing w:val="11"/>
          <w:sz w:val="26"/>
          <w:szCs w:val="26"/>
          <w:lang w:val="es-ES" w:eastAsia="es-ES"/>
        </w:rPr>
        <w:t xml:space="preserve">, en la que indica que </w:t>
      </w:r>
      <w:r>
        <w:rPr>
          <w:spacing w:val="2"/>
          <w:sz w:val="26"/>
          <w:szCs w:val="26"/>
          <w:lang w:val="es-ES" w:eastAsia="es-ES"/>
        </w:rPr>
        <w:t>T</w:t>
      </w:r>
      <w:r w:rsidR="007D05EB">
        <w:rPr>
          <w:spacing w:val="2"/>
          <w:sz w:val="26"/>
          <w:szCs w:val="26"/>
          <w:lang w:val="es-ES" w:eastAsia="es-ES"/>
        </w:rPr>
        <w:t>.</w:t>
      </w:r>
      <w:r>
        <w:rPr>
          <w:spacing w:val="2"/>
          <w:sz w:val="26"/>
          <w:szCs w:val="26"/>
          <w:lang w:val="es-ES" w:eastAsia="es-ES"/>
        </w:rPr>
        <w:t>M</w:t>
      </w:r>
      <w:r w:rsidR="007D05EB">
        <w:rPr>
          <w:spacing w:val="2"/>
          <w:sz w:val="26"/>
          <w:szCs w:val="26"/>
          <w:lang w:val="es-ES" w:eastAsia="es-ES"/>
        </w:rPr>
        <w:t>.</w:t>
      </w:r>
      <w:r>
        <w:rPr>
          <w:spacing w:val="2"/>
          <w:sz w:val="26"/>
          <w:szCs w:val="26"/>
          <w:lang w:val="es-ES" w:eastAsia="es-ES"/>
        </w:rPr>
        <w:t xml:space="preserve">S.A. tiene registrada en el sistema de la Municipalidad </w:t>
      </w:r>
      <w:r>
        <w:rPr>
          <w:sz w:val="26"/>
          <w:szCs w:val="26"/>
          <w:lang w:val="es-ES" w:eastAsia="es-ES"/>
        </w:rPr>
        <w:t>una patente de transporte distrital (porteo) número 7683, sin embargo no se indica el estado actual y especificaciones de la patente.</w:t>
      </w:r>
    </w:p>
    <w:p w:rsidR="00FA03CB" w:rsidRDefault="00FA03CB" w:rsidP="007D05EB">
      <w:pPr>
        <w:pStyle w:val="Style4"/>
        <w:numPr>
          <w:ilvl w:val="0"/>
          <w:numId w:val="2"/>
        </w:numPr>
        <w:kinsoku w:val="0"/>
        <w:autoSpaceDE/>
        <w:autoSpaceDN/>
        <w:spacing w:before="324"/>
        <w:ind w:right="144"/>
        <w:rPr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Que en la actualidad la patente 7683 se encuentra suspendida y la misma fue </w:t>
      </w:r>
      <w:r>
        <w:rPr>
          <w:spacing w:val="4"/>
          <w:sz w:val="26"/>
          <w:szCs w:val="26"/>
          <w:lang w:val="es-ES" w:eastAsia="es-ES"/>
        </w:rPr>
        <w:t xml:space="preserve">otorgada únicamente para 3 vehículos cuyas placas son </w:t>
      </w:r>
      <w:r w:rsidR="007D05EB">
        <w:rPr>
          <w:spacing w:val="4"/>
          <w:sz w:val="26"/>
          <w:szCs w:val="26"/>
          <w:lang w:val="es-ES" w:eastAsia="es-ES"/>
        </w:rPr>
        <w:t>XXXXXX</w:t>
      </w:r>
      <w:proofErr w:type="gramStart"/>
      <w:r>
        <w:rPr>
          <w:rFonts w:ascii="Bookman Old Style" w:hAnsi="Bookman Old Style" w:cs="Bookman Old Style"/>
          <w:spacing w:val="4"/>
          <w:sz w:val="6"/>
          <w:szCs w:val="6"/>
          <w:lang w:val="es-ES" w:eastAsia="es-ES"/>
        </w:rPr>
        <w:t>,</w:t>
      </w:r>
      <w:r w:rsidR="007D05EB">
        <w:rPr>
          <w:rFonts w:ascii="Bookman Old Style" w:hAnsi="Bookman Old Style" w:cs="Bookman Old Style"/>
          <w:spacing w:val="4"/>
          <w:sz w:val="6"/>
          <w:szCs w:val="6"/>
          <w:lang w:val="es-ES" w:eastAsia="es-ES"/>
        </w:rPr>
        <w:t>,</w:t>
      </w:r>
      <w:proofErr w:type="gramEnd"/>
      <w:r w:rsidR="007D05EB">
        <w:rPr>
          <w:rFonts w:ascii="Bookman Old Style" w:hAnsi="Bookman Old Style" w:cs="Bookman Old Style"/>
          <w:spacing w:val="4"/>
          <w:sz w:val="6"/>
          <w:szCs w:val="6"/>
          <w:lang w:val="es-ES" w:eastAsia="es-ES"/>
        </w:rPr>
        <w:t xml:space="preserve"> </w:t>
      </w:r>
      <w:r w:rsidR="007D05EB" w:rsidRPr="007D05EB">
        <w:rPr>
          <w:rFonts w:ascii="Bookman Old Style" w:hAnsi="Bookman Old Style" w:cs="Bookman Old Style"/>
          <w:spacing w:val="4"/>
          <w:lang w:val="es-ES" w:eastAsia="es-ES"/>
        </w:rPr>
        <w:t>XXXXXX</w:t>
      </w:r>
      <w:r>
        <w:rPr>
          <w:spacing w:val="4"/>
          <w:sz w:val="26"/>
          <w:szCs w:val="26"/>
          <w:lang w:val="es-ES" w:eastAsia="es-ES"/>
        </w:rPr>
        <w:t xml:space="preserve"> y </w:t>
      </w:r>
      <w:r w:rsidR="007D05EB">
        <w:rPr>
          <w:sz w:val="26"/>
          <w:szCs w:val="26"/>
          <w:lang w:val="es-ES" w:eastAsia="es-ES"/>
        </w:rPr>
        <w:t>XXXXXX</w:t>
      </w:r>
      <w:r>
        <w:rPr>
          <w:sz w:val="26"/>
          <w:szCs w:val="26"/>
          <w:lang w:val="es-ES" w:eastAsia="es-ES"/>
        </w:rPr>
        <w:t>.</w:t>
      </w:r>
    </w:p>
    <w:p w:rsidR="00FA03CB" w:rsidRDefault="00FA03CB" w:rsidP="007D05EB">
      <w:pPr>
        <w:pStyle w:val="Style4"/>
        <w:numPr>
          <w:ilvl w:val="0"/>
          <w:numId w:val="2"/>
        </w:numPr>
        <w:kinsoku w:val="0"/>
        <w:autoSpaceDE/>
        <w:autoSpaceDN/>
        <w:ind w:right="144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>Que en la actualidad el lugar que T</w:t>
      </w:r>
      <w:r w:rsidR="007D05EB">
        <w:rPr>
          <w:spacing w:val="-1"/>
          <w:sz w:val="26"/>
          <w:szCs w:val="26"/>
          <w:lang w:val="es-ES" w:eastAsia="es-ES"/>
        </w:rPr>
        <w:t>.</w:t>
      </w:r>
      <w:r>
        <w:rPr>
          <w:spacing w:val="-1"/>
          <w:sz w:val="26"/>
          <w:szCs w:val="26"/>
          <w:lang w:val="es-ES" w:eastAsia="es-ES"/>
        </w:rPr>
        <w:t>M</w:t>
      </w:r>
      <w:r w:rsidR="007D05EB">
        <w:rPr>
          <w:spacing w:val="-1"/>
          <w:sz w:val="26"/>
          <w:szCs w:val="26"/>
          <w:lang w:val="es-ES" w:eastAsia="es-ES"/>
        </w:rPr>
        <w:t>.</w:t>
      </w:r>
      <w:r>
        <w:rPr>
          <w:spacing w:val="-1"/>
          <w:sz w:val="26"/>
          <w:szCs w:val="26"/>
          <w:lang w:val="es-ES" w:eastAsia="es-ES"/>
        </w:rPr>
        <w:t xml:space="preserve">S.A. utiliza como base </w:t>
      </w:r>
      <w:r>
        <w:rPr>
          <w:spacing w:val="1"/>
          <w:sz w:val="26"/>
          <w:szCs w:val="26"/>
          <w:lang w:val="es-ES" w:eastAsia="es-ES"/>
        </w:rPr>
        <w:t xml:space="preserve">de operaciones no cumple con muchos de los requisitos de Ley, corno por </w:t>
      </w:r>
      <w:r>
        <w:rPr>
          <w:spacing w:val="9"/>
          <w:sz w:val="26"/>
          <w:szCs w:val="26"/>
          <w:lang w:val="es-ES" w:eastAsia="es-ES"/>
        </w:rPr>
        <w:t xml:space="preserve">ejemplo lo establecido en la Ley 7600 y que además no tiene espacio </w:t>
      </w:r>
      <w:r>
        <w:rPr>
          <w:sz w:val="26"/>
          <w:szCs w:val="26"/>
          <w:lang w:val="es-ES" w:eastAsia="es-ES"/>
        </w:rPr>
        <w:t>suficiente para los 19 vehículos autorizados.</w:t>
      </w:r>
    </w:p>
    <w:p w:rsidR="00FA03CB" w:rsidRDefault="00FA03CB" w:rsidP="007D05EB">
      <w:pPr>
        <w:pStyle w:val="Style4"/>
        <w:numPr>
          <w:ilvl w:val="0"/>
          <w:numId w:val="2"/>
        </w:numPr>
        <w:kinsoku w:val="0"/>
        <w:autoSpaceDE/>
        <w:autoSpaceDN/>
        <w:ind w:right="144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Que en oficio AM-257-2012 de fecha 6 de julio de 2012 se informó a este </w:t>
      </w:r>
      <w:r>
        <w:rPr>
          <w:spacing w:val="-1"/>
          <w:sz w:val="26"/>
          <w:szCs w:val="26"/>
          <w:lang w:val="es-ES" w:eastAsia="es-ES"/>
        </w:rPr>
        <w:t>Consejo y por segunda vez, la situación de la patente de T</w:t>
      </w:r>
      <w:r w:rsidR="007D05EB">
        <w:rPr>
          <w:spacing w:val="-1"/>
          <w:sz w:val="26"/>
          <w:szCs w:val="26"/>
          <w:lang w:val="es-ES" w:eastAsia="es-ES"/>
        </w:rPr>
        <w:t>.</w:t>
      </w:r>
      <w:r>
        <w:rPr>
          <w:spacing w:val="-1"/>
          <w:sz w:val="26"/>
          <w:szCs w:val="26"/>
          <w:lang w:val="es-ES" w:eastAsia="es-ES"/>
        </w:rPr>
        <w:t>M</w:t>
      </w:r>
      <w:r w:rsidR="007D05EB">
        <w:rPr>
          <w:spacing w:val="-1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>S.A. en cuanto a que la M</w:t>
      </w:r>
      <w:r w:rsidR="007D05EB">
        <w:rPr>
          <w:spacing w:val="3"/>
          <w:sz w:val="26"/>
          <w:szCs w:val="26"/>
          <w:lang w:val="es-ES" w:eastAsia="es-ES"/>
        </w:rPr>
        <w:t>.T.</w:t>
      </w:r>
      <w:r>
        <w:rPr>
          <w:spacing w:val="3"/>
          <w:sz w:val="26"/>
          <w:szCs w:val="26"/>
          <w:lang w:val="es-ES" w:eastAsia="es-ES"/>
        </w:rPr>
        <w:t xml:space="preserve"> autorizó únicamente 3 </w:t>
      </w:r>
      <w:r>
        <w:rPr>
          <w:spacing w:val="1"/>
          <w:sz w:val="26"/>
          <w:szCs w:val="26"/>
          <w:lang w:val="es-ES" w:eastAsia="es-ES"/>
        </w:rPr>
        <w:t xml:space="preserve">vehículos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y </w:t>
      </w:r>
      <w:r>
        <w:rPr>
          <w:spacing w:val="1"/>
          <w:sz w:val="26"/>
          <w:szCs w:val="26"/>
          <w:lang w:val="es-ES" w:eastAsia="es-ES"/>
        </w:rPr>
        <w:t xml:space="preserve">que además el estacionamiento no cumple con los requisitos de </w:t>
      </w:r>
      <w:r>
        <w:rPr>
          <w:sz w:val="26"/>
          <w:szCs w:val="26"/>
          <w:lang w:val="es-ES" w:eastAsia="es-ES"/>
        </w:rPr>
        <w:t>Ley.</w:t>
      </w:r>
    </w:p>
    <w:p w:rsidR="00FA03CB" w:rsidRDefault="00FA03CB" w:rsidP="007D05EB">
      <w:pPr>
        <w:pStyle w:val="Style5"/>
        <w:numPr>
          <w:ilvl w:val="0"/>
          <w:numId w:val="2"/>
        </w:numPr>
        <w:kinsoku w:val="0"/>
        <w:autoSpaceDE/>
        <w:autoSpaceDN/>
        <w:adjustRightInd/>
        <w:spacing w:before="324" w:after="1188"/>
        <w:ind w:right="144"/>
        <w:jc w:val="both"/>
        <w:rPr>
          <w:rStyle w:val="CharacterStyle4"/>
          <w:b/>
          <w:bCs/>
          <w:spacing w:val="8"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 xml:space="preserve">Que por lo anterior solicita que se analice el acuerdo tomado en la Sesión </w:t>
      </w:r>
      <w:r>
        <w:rPr>
          <w:rStyle w:val="CharacterStyle4"/>
          <w:b/>
          <w:bCs/>
          <w:spacing w:val="6"/>
          <w:sz w:val="25"/>
          <w:szCs w:val="25"/>
          <w:lang w:val="es-ES" w:eastAsia="es-ES"/>
        </w:rPr>
        <w:t>Extraordinaria 02-2012 del 16 de abril de 2012 y Sesión Ordinaria 42</w:t>
      </w:r>
      <w:r>
        <w:rPr>
          <w:rStyle w:val="CharacterStyle4"/>
          <w:b/>
          <w:bCs/>
          <w:spacing w:val="6"/>
          <w:sz w:val="25"/>
          <w:szCs w:val="25"/>
          <w:lang w:val="es-ES" w:eastAsia="es-ES"/>
        </w:rPr>
        <w:softHyphen/>
      </w:r>
      <w:r>
        <w:rPr>
          <w:rStyle w:val="CharacterStyle4"/>
          <w:b/>
          <w:bCs/>
          <w:spacing w:val="10"/>
          <w:sz w:val="25"/>
          <w:szCs w:val="25"/>
          <w:lang w:val="es-ES" w:eastAsia="es-ES"/>
        </w:rPr>
        <w:t xml:space="preserve">2012 del 2 de julio de 2012, artículo 2.2.10. Que se indique con cual </w:t>
      </w:r>
      <w:r>
        <w:rPr>
          <w:rStyle w:val="CharacterStyle4"/>
          <w:b/>
          <w:bCs/>
          <w:spacing w:val="8"/>
          <w:sz w:val="25"/>
          <w:szCs w:val="25"/>
          <w:lang w:val="es-ES" w:eastAsia="es-ES"/>
        </w:rPr>
        <w:t>fundamento legal se autorizó estas 19 unidades a T</w:t>
      </w:r>
      <w:r w:rsidR="007D05EB">
        <w:rPr>
          <w:rStyle w:val="CharacterStyle4"/>
          <w:b/>
          <w:bCs/>
          <w:spacing w:val="8"/>
          <w:sz w:val="25"/>
          <w:szCs w:val="25"/>
          <w:lang w:val="es-ES" w:eastAsia="es-ES"/>
        </w:rPr>
        <w:t>.</w:t>
      </w:r>
      <w:r>
        <w:rPr>
          <w:rStyle w:val="CharacterStyle4"/>
          <w:b/>
          <w:bCs/>
          <w:spacing w:val="8"/>
          <w:sz w:val="25"/>
          <w:szCs w:val="25"/>
          <w:lang w:val="es-ES" w:eastAsia="es-ES"/>
        </w:rPr>
        <w:t>M</w:t>
      </w:r>
      <w:r w:rsidR="007D05EB">
        <w:rPr>
          <w:rStyle w:val="CharacterStyle4"/>
          <w:b/>
          <w:bCs/>
          <w:spacing w:val="8"/>
          <w:sz w:val="25"/>
          <w:szCs w:val="25"/>
          <w:lang w:val="es-ES" w:eastAsia="es-ES"/>
        </w:rPr>
        <w:t>.</w:t>
      </w:r>
    </w:p>
    <w:p w:rsidR="007D05EB" w:rsidRDefault="007D05EB">
      <w:pPr>
        <w:pStyle w:val="Style5"/>
        <w:kinsoku w:val="0"/>
        <w:autoSpaceDE/>
        <w:autoSpaceDN/>
        <w:adjustRightInd/>
        <w:ind w:left="792" w:right="72"/>
        <w:rPr>
          <w:rStyle w:val="CharacterStyle4"/>
          <w:spacing w:val="2"/>
          <w:sz w:val="25"/>
          <w:szCs w:val="25"/>
          <w:lang w:val="es-ES" w:eastAsia="es-ES"/>
        </w:rPr>
      </w:pPr>
    </w:p>
    <w:p w:rsidR="007D05EB" w:rsidRDefault="007D05EB">
      <w:pPr>
        <w:pStyle w:val="Style5"/>
        <w:kinsoku w:val="0"/>
        <w:autoSpaceDE/>
        <w:autoSpaceDN/>
        <w:adjustRightInd/>
        <w:ind w:left="792" w:right="72"/>
        <w:rPr>
          <w:rStyle w:val="CharacterStyle4"/>
          <w:spacing w:val="2"/>
          <w:sz w:val="25"/>
          <w:szCs w:val="25"/>
          <w:lang w:val="es-ES" w:eastAsia="es-ES"/>
        </w:rPr>
      </w:pPr>
    </w:p>
    <w:p w:rsidR="007D05EB" w:rsidRDefault="007D05EB">
      <w:pPr>
        <w:pStyle w:val="Style5"/>
        <w:kinsoku w:val="0"/>
        <w:autoSpaceDE/>
        <w:autoSpaceDN/>
        <w:adjustRightInd/>
        <w:ind w:left="792" w:right="72"/>
        <w:rPr>
          <w:rStyle w:val="CharacterStyle4"/>
          <w:spacing w:val="2"/>
          <w:sz w:val="25"/>
          <w:szCs w:val="25"/>
          <w:lang w:val="es-ES" w:eastAsia="es-ES"/>
        </w:rPr>
      </w:pPr>
    </w:p>
    <w:p w:rsidR="007D05EB" w:rsidRDefault="007D05EB">
      <w:pPr>
        <w:pStyle w:val="Style5"/>
        <w:kinsoku w:val="0"/>
        <w:autoSpaceDE/>
        <w:autoSpaceDN/>
        <w:adjustRightInd/>
        <w:ind w:left="792" w:right="72"/>
        <w:rPr>
          <w:rStyle w:val="CharacterStyle4"/>
          <w:spacing w:val="2"/>
          <w:sz w:val="25"/>
          <w:szCs w:val="25"/>
          <w:lang w:val="es-ES" w:eastAsia="es-ES"/>
        </w:rPr>
      </w:pPr>
    </w:p>
    <w:p w:rsidR="007D05EB" w:rsidRDefault="007D05EB">
      <w:pPr>
        <w:pStyle w:val="Style5"/>
        <w:kinsoku w:val="0"/>
        <w:autoSpaceDE/>
        <w:autoSpaceDN/>
        <w:adjustRightInd/>
        <w:ind w:left="792" w:right="72"/>
        <w:rPr>
          <w:rStyle w:val="CharacterStyle4"/>
          <w:spacing w:val="2"/>
          <w:sz w:val="25"/>
          <w:szCs w:val="25"/>
          <w:lang w:val="es-ES" w:eastAsia="es-ES"/>
        </w:rPr>
      </w:pPr>
    </w:p>
    <w:p w:rsidR="007D05EB" w:rsidRDefault="007D05EB">
      <w:pPr>
        <w:pStyle w:val="Style5"/>
        <w:kinsoku w:val="0"/>
        <w:autoSpaceDE/>
        <w:autoSpaceDN/>
        <w:adjustRightInd/>
        <w:ind w:left="792" w:right="72"/>
        <w:rPr>
          <w:rStyle w:val="CharacterStyle4"/>
          <w:spacing w:val="2"/>
          <w:sz w:val="25"/>
          <w:szCs w:val="25"/>
          <w:lang w:val="es-ES" w:eastAsia="es-ES"/>
        </w:rPr>
      </w:pPr>
    </w:p>
    <w:p w:rsidR="007D05EB" w:rsidRDefault="007D05EB">
      <w:pPr>
        <w:pStyle w:val="Style5"/>
        <w:kinsoku w:val="0"/>
        <w:autoSpaceDE/>
        <w:autoSpaceDN/>
        <w:adjustRightInd/>
        <w:ind w:left="792" w:right="72"/>
        <w:rPr>
          <w:rStyle w:val="CharacterStyle4"/>
          <w:spacing w:val="2"/>
          <w:sz w:val="25"/>
          <w:szCs w:val="25"/>
          <w:lang w:val="es-ES" w:eastAsia="es-ES"/>
        </w:rPr>
      </w:pPr>
    </w:p>
    <w:p w:rsidR="007D05EB" w:rsidRDefault="007D05EB">
      <w:pPr>
        <w:pStyle w:val="Style5"/>
        <w:kinsoku w:val="0"/>
        <w:autoSpaceDE/>
        <w:autoSpaceDN/>
        <w:adjustRightInd/>
        <w:ind w:left="792" w:right="72"/>
        <w:rPr>
          <w:rStyle w:val="CharacterStyle4"/>
          <w:spacing w:val="2"/>
          <w:sz w:val="25"/>
          <w:szCs w:val="25"/>
          <w:lang w:val="es-ES" w:eastAsia="es-ES"/>
        </w:rPr>
      </w:pPr>
    </w:p>
    <w:p w:rsidR="007D05EB" w:rsidRDefault="007D05EB">
      <w:pPr>
        <w:pStyle w:val="Style5"/>
        <w:kinsoku w:val="0"/>
        <w:autoSpaceDE/>
        <w:autoSpaceDN/>
        <w:adjustRightInd/>
        <w:ind w:left="792" w:right="72"/>
        <w:rPr>
          <w:rStyle w:val="CharacterStyle4"/>
          <w:spacing w:val="2"/>
          <w:sz w:val="25"/>
          <w:szCs w:val="25"/>
          <w:lang w:val="es-ES" w:eastAsia="es-ES"/>
        </w:rPr>
      </w:pPr>
    </w:p>
    <w:p w:rsidR="00FA03CB" w:rsidRDefault="00FA03CB">
      <w:pPr>
        <w:pStyle w:val="Style5"/>
        <w:kinsoku w:val="0"/>
        <w:autoSpaceDE/>
        <w:autoSpaceDN/>
        <w:adjustRightInd/>
        <w:ind w:left="792" w:right="72"/>
        <w:rPr>
          <w:rStyle w:val="CharacterStyle4"/>
          <w:b/>
          <w:bCs/>
          <w:spacing w:val="2"/>
          <w:sz w:val="25"/>
          <w:szCs w:val="25"/>
          <w:lang w:val="es-ES" w:eastAsia="es-ES"/>
        </w:rPr>
      </w:pPr>
      <w:r w:rsidRPr="007D05EB">
        <w:rPr>
          <w:rStyle w:val="CharacterStyle4"/>
          <w:b/>
          <w:spacing w:val="2"/>
          <w:sz w:val="25"/>
          <w:szCs w:val="25"/>
          <w:lang w:val="es-ES" w:eastAsia="es-ES"/>
        </w:rPr>
        <w:t>S.A.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 y </w:t>
      </w:r>
      <w:r>
        <w:rPr>
          <w:rStyle w:val="CharacterStyle4"/>
          <w:b/>
          <w:bCs/>
          <w:spacing w:val="2"/>
          <w:sz w:val="25"/>
          <w:szCs w:val="25"/>
          <w:lang w:val="es-ES" w:eastAsia="es-ES"/>
        </w:rPr>
        <w:t>que se les informe si esta empresa cumplió con lo establecido en el inciso d) supra señalado.</w:t>
      </w:r>
    </w:p>
    <w:p w:rsidR="00FA03CB" w:rsidRDefault="00FA03CB">
      <w:pPr>
        <w:pStyle w:val="Style5"/>
        <w:numPr>
          <w:ilvl w:val="0"/>
          <w:numId w:val="4"/>
        </w:numPr>
        <w:tabs>
          <w:tab w:val="num" w:pos="792"/>
        </w:tabs>
        <w:kinsoku w:val="0"/>
        <w:autoSpaceDE/>
        <w:autoSpaceDN/>
        <w:adjustRightInd/>
        <w:spacing w:before="252"/>
        <w:ind w:right="72"/>
        <w:jc w:val="both"/>
        <w:rPr>
          <w:rStyle w:val="CharacterStyle4"/>
          <w:spacing w:val="2"/>
          <w:sz w:val="25"/>
          <w:szCs w:val="25"/>
          <w:lang w:val="es-ES" w:eastAsia="es-ES"/>
        </w:rPr>
      </w:pPr>
      <w:r>
        <w:rPr>
          <w:rStyle w:val="CharacterStyle4"/>
          <w:spacing w:val="6"/>
          <w:sz w:val="25"/>
          <w:szCs w:val="25"/>
          <w:lang w:val="es-ES" w:eastAsia="es-ES"/>
        </w:rPr>
        <w:t xml:space="preserve">Que piden se deje sin efecto el acuerdo tomado en la Sesión Extraordinaria </w:t>
      </w:r>
      <w:r>
        <w:rPr>
          <w:rStyle w:val="CharacterStyle4"/>
          <w:spacing w:val="2"/>
          <w:sz w:val="25"/>
          <w:szCs w:val="25"/>
          <w:lang w:val="es-ES" w:eastAsia="es-ES"/>
        </w:rPr>
        <w:t>02-2012 del 16 de abril de 2012 y Sesión Ordinaria 42-2012 del 2 de julio de 2012, artículo 2.2.10.</w:t>
      </w:r>
    </w:p>
    <w:p w:rsidR="00FA03CB" w:rsidRDefault="00FA03CB">
      <w:pPr>
        <w:pStyle w:val="Style5"/>
        <w:kinsoku w:val="0"/>
        <w:autoSpaceDE/>
        <w:autoSpaceDN/>
        <w:adjustRightInd/>
        <w:spacing w:before="864" w:after="360"/>
        <w:ind w:left="72" w:right="72"/>
        <w:jc w:val="both"/>
        <w:rPr>
          <w:rStyle w:val="CharacterStyle4"/>
          <w:spacing w:val="2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5"/>
          <w:sz w:val="25"/>
          <w:szCs w:val="25"/>
          <w:lang w:val="es-ES" w:eastAsia="es-ES"/>
        </w:rPr>
        <w:t xml:space="preserve">TERCERO: </w:t>
      </w:r>
      <w:r>
        <w:rPr>
          <w:rStyle w:val="CharacterStyle4"/>
          <w:spacing w:val="5"/>
          <w:sz w:val="25"/>
          <w:szCs w:val="25"/>
          <w:lang w:val="es-ES" w:eastAsia="es-ES"/>
        </w:rPr>
        <w:t>En fecha 7 de agosto de 2012, el señor C</w:t>
      </w:r>
      <w:r w:rsidR="007D05EB">
        <w:rPr>
          <w:rStyle w:val="CharacterStyle4"/>
          <w:spacing w:val="5"/>
          <w:sz w:val="25"/>
          <w:szCs w:val="25"/>
          <w:lang w:val="es-ES" w:eastAsia="es-ES"/>
        </w:rPr>
        <w:t>.</w:t>
      </w:r>
      <w:r>
        <w:rPr>
          <w:rStyle w:val="CharacterStyle4"/>
          <w:spacing w:val="5"/>
          <w:sz w:val="25"/>
          <w:szCs w:val="25"/>
          <w:lang w:val="es-ES" w:eastAsia="es-ES"/>
        </w:rPr>
        <w:t>F</w:t>
      </w:r>
      <w:r w:rsidR="007D05EB">
        <w:rPr>
          <w:rStyle w:val="CharacterStyle4"/>
          <w:spacing w:val="5"/>
          <w:sz w:val="25"/>
          <w:szCs w:val="25"/>
          <w:lang w:val="es-ES" w:eastAsia="es-ES"/>
        </w:rPr>
        <w:t>.</w:t>
      </w:r>
      <w:r>
        <w:rPr>
          <w:rStyle w:val="CharacterStyle4"/>
          <w:spacing w:val="5"/>
          <w:sz w:val="25"/>
          <w:szCs w:val="25"/>
          <w:lang w:val="es-ES" w:eastAsia="es-ES"/>
        </w:rPr>
        <w:t>A</w:t>
      </w:r>
      <w:r w:rsidR="007D05EB">
        <w:rPr>
          <w:rStyle w:val="CharacterStyle4"/>
          <w:spacing w:val="5"/>
          <w:sz w:val="25"/>
          <w:szCs w:val="25"/>
          <w:lang w:val="es-ES" w:eastAsia="es-ES"/>
        </w:rPr>
        <w:t>.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, cédula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de identidad </w:t>
      </w:r>
      <w:r w:rsidR="007D05EB">
        <w:rPr>
          <w:rStyle w:val="CharacterStyle4"/>
          <w:spacing w:val="2"/>
          <w:sz w:val="25"/>
          <w:szCs w:val="25"/>
          <w:lang w:val="es-ES" w:eastAsia="es-ES"/>
        </w:rPr>
        <w:t xml:space="preserve">                  </w:t>
      </w:r>
      <w:r w:rsidR="00066488">
        <w:rPr>
          <w:rStyle w:val="CharacterStyle4"/>
          <w:spacing w:val="2"/>
          <w:sz w:val="25"/>
          <w:szCs w:val="25"/>
          <w:lang w:val="es-ES" w:eastAsia="es-ES"/>
        </w:rPr>
        <w:t>…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, en su condición de Presidente con facultades de apoderado </w:t>
      </w:r>
      <w:r>
        <w:rPr>
          <w:rStyle w:val="CharacterStyle4"/>
          <w:spacing w:val="17"/>
          <w:sz w:val="25"/>
          <w:szCs w:val="25"/>
          <w:lang w:val="es-ES" w:eastAsia="es-ES"/>
        </w:rPr>
        <w:t>generalísimo sin límite de suma de la A</w:t>
      </w:r>
      <w:r w:rsidR="007D05EB">
        <w:rPr>
          <w:rStyle w:val="CharacterStyle4"/>
          <w:spacing w:val="17"/>
          <w:sz w:val="25"/>
          <w:szCs w:val="25"/>
          <w:lang w:val="es-ES" w:eastAsia="es-ES"/>
        </w:rPr>
        <w:t>.</w:t>
      </w:r>
      <w:r>
        <w:rPr>
          <w:rStyle w:val="CharacterStyle4"/>
          <w:spacing w:val="17"/>
          <w:sz w:val="25"/>
          <w:szCs w:val="25"/>
          <w:lang w:val="es-ES" w:eastAsia="es-ES"/>
        </w:rPr>
        <w:t>T</w:t>
      </w:r>
      <w:r w:rsidR="007D05EB">
        <w:rPr>
          <w:rStyle w:val="CharacterStyle4"/>
          <w:spacing w:val="17"/>
          <w:sz w:val="25"/>
          <w:szCs w:val="25"/>
          <w:lang w:val="es-ES" w:eastAsia="es-ES"/>
        </w:rPr>
        <w:t>.</w:t>
      </w:r>
      <w:r>
        <w:rPr>
          <w:rStyle w:val="CharacterStyle4"/>
          <w:spacing w:val="17"/>
          <w:sz w:val="25"/>
          <w:szCs w:val="25"/>
          <w:lang w:val="es-ES" w:eastAsia="es-ES"/>
        </w:rPr>
        <w:t>L</w:t>
      </w:r>
      <w:r w:rsidR="007D05EB">
        <w:rPr>
          <w:rStyle w:val="CharacterStyle4"/>
          <w:spacing w:val="17"/>
          <w:sz w:val="25"/>
          <w:szCs w:val="25"/>
          <w:lang w:val="es-ES" w:eastAsia="es-ES"/>
        </w:rPr>
        <w:t>.</w:t>
      </w:r>
      <w:r>
        <w:rPr>
          <w:rStyle w:val="CharacterStyle4"/>
          <w:spacing w:val="17"/>
          <w:sz w:val="25"/>
          <w:szCs w:val="25"/>
          <w:lang w:val="es-ES" w:eastAsia="es-ES"/>
        </w:rPr>
        <w:t>S</w:t>
      </w:r>
      <w:r w:rsidR="007D05EB">
        <w:rPr>
          <w:rStyle w:val="CharacterStyle4"/>
          <w:spacing w:val="17"/>
          <w:sz w:val="25"/>
          <w:szCs w:val="25"/>
          <w:lang w:val="es-ES" w:eastAsia="es-ES"/>
        </w:rPr>
        <w:t>.</w:t>
      </w:r>
      <w:r w:rsidR="00066488">
        <w:rPr>
          <w:rStyle w:val="CharacterStyle4"/>
          <w:spacing w:val="17"/>
          <w:sz w:val="25"/>
          <w:szCs w:val="25"/>
          <w:lang w:val="es-ES" w:eastAsia="es-ES"/>
        </w:rPr>
        <w:t>A.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, con domicilio en San Marcos de </w:t>
      </w:r>
      <w:proofErr w:type="spellStart"/>
      <w:r>
        <w:rPr>
          <w:rStyle w:val="CharacterStyle4"/>
          <w:spacing w:val="1"/>
          <w:sz w:val="25"/>
          <w:szCs w:val="25"/>
          <w:lang w:val="es-ES" w:eastAsia="es-ES"/>
        </w:rPr>
        <w:t>Tarrazú</w:t>
      </w:r>
      <w:proofErr w:type="spellEnd"/>
      <w:r>
        <w:rPr>
          <w:rStyle w:val="CharacterStyle4"/>
          <w:spacing w:val="1"/>
          <w:sz w:val="25"/>
          <w:szCs w:val="25"/>
          <w:lang w:val="es-ES" w:eastAsia="es-ES"/>
        </w:rPr>
        <w:t xml:space="preserve">, cédula jurídica </w:t>
      </w:r>
      <w:r w:rsidR="00066488">
        <w:rPr>
          <w:rStyle w:val="CharacterStyle4"/>
          <w:spacing w:val="1"/>
          <w:sz w:val="25"/>
          <w:szCs w:val="25"/>
          <w:lang w:val="es-ES" w:eastAsia="es-ES"/>
        </w:rPr>
        <w:t>…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, 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presentó un Recuso de Revocatoria con Apelación en subsidio contra lo resuelto en </w:t>
      </w:r>
      <w:r>
        <w:rPr>
          <w:rStyle w:val="CharacterStyle4"/>
          <w:spacing w:val="7"/>
          <w:sz w:val="25"/>
          <w:szCs w:val="25"/>
          <w:lang w:val="es-ES" w:eastAsia="es-ES"/>
        </w:rPr>
        <w:t xml:space="preserve">la Sesión Extraordinaria 02-2012 del 16 de abril de 2012 y en la Sesión Ordinaria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42-2012 del 2 de julio de 2012, particularmente en cuanto a su Artículo 2.2.10, en el </w:t>
      </w:r>
      <w:r>
        <w:rPr>
          <w:rStyle w:val="CharacterStyle4"/>
          <w:spacing w:val="4"/>
          <w:sz w:val="25"/>
          <w:szCs w:val="25"/>
          <w:lang w:val="es-ES" w:eastAsia="es-ES"/>
        </w:rPr>
        <w:t>que se le autoriza a la empresa denominada T</w:t>
      </w:r>
      <w:r w:rsidR="007D05EB">
        <w:rPr>
          <w:rStyle w:val="CharacterStyle4"/>
          <w:spacing w:val="4"/>
          <w:sz w:val="25"/>
          <w:szCs w:val="25"/>
          <w:lang w:val="es-ES" w:eastAsia="es-ES"/>
        </w:rPr>
        <w:t>.</w:t>
      </w:r>
      <w:r>
        <w:rPr>
          <w:rStyle w:val="CharacterStyle4"/>
          <w:spacing w:val="4"/>
          <w:sz w:val="25"/>
          <w:szCs w:val="25"/>
          <w:lang w:val="es-ES" w:eastAsia="es-ES"/>
        </w:rPr>
        <w:t>M</w:t>
      </w:r>
      <w:r w:rsidR="007D05EB">
        <w:rPr>
          <w:rStyle w:val="CharacterStyle4"/>
          <w:spacing w:val="4"/>
          <w:sz w:val="25"/>
          <w:szCs w:val="25"/>
          <w:lang w:val="es-ES" w:eastAsia="es-ES"/>
        </w:rPr>
        <w:t>.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S.A. 19 unidades en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la modalidad de servicio especial estable de taxi para el cantón de </w:t>
      </w:r>
      <w:proofErr w:type="spellStart"/>
      <w:r>
        <w:rPr>
          <w:rStyle w:val="CharacterStyle4"/>
          <w:spacing w:val="3"/>
          <w:sz w:val="25"/>
          <w:szCs w:val="25"/>
          <w:lang w:val="es-ES" w:eastAsia="es-ES"/>
        </w:rPr>
        <w:t>Tarrazú</w:t>
      </w:r>
      <w:proofErr w:type="spellEnd"/>
      <w:r>
        <w:rPr>
          <w:rStyle w:val="CharacterStyle4"/>
          <w:spacing w:val="3"/>
          <w:sz w:val="25"/>
          <w:szCs w:val="25"/>
          <w:lang w:val="es-ES" w:eastAsia="es-ES"/>
        </w:rPr>
        <w:t xml:space="preserve">, conforme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al artículo 348 de la Ley General de la Administración Pública, argumentando en lo </w:t>
      </w:r>
      <w:r>
        <w:rPr>
          <w:rStyle w:val="CharacterStyle4"/>
          <w:spacing w:val="2"/>
          <w:sz w:val="25"/>
          <w:szCs w:val="25"/>
          <w:lang w:val="es-ES" w:eastAsia="es-ES"/>
        </w:rPr>
        <w:t>que interesa lo siguiente:</w:t>
      </w:r>
    </w:p>
    <w:p w:rsidR="00FA03CB" w:rsidRDefault="00FA03CB" w:rsidP="007D05EB">
      <w:pPr>
        <w:pStyle w:val="Style3"/>
        <w:numPr>
          <w:ilvl w:val="0"/>
          <w:numId w:val="4"/>
        </w:numPr>
        <w:kinsoku w:val="0"/>
        <w:autoSpaceDE/>
        <w:autoSpaceDN/>
        <w:spacing w:before="0"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2"/>
          <w:lang w:val="es-ES" w:eastAsia="es-ES"/>
        </w:rPr>
        <w:t>Que el Consejo de Transporte Público, mediante la Sesión Extraordinaria 02</w:t>
      </w:r>
      <w:r>
        <w:rPr>
          <w:rStyle w:val="CharacterStyle3"/>
          <w:spacing w:val="2"/>
          <w:lang w:val="es-ES" w:eastAsia="es-ES"/>
        </w:rPr>
        <w:softHyphen/>
      </w:r>
      <w:r>
        <w:rPr>
          <w:rStyle w:val="CharacterStyle3"/>
          <w:spacing w:val="6"/>
          <w:lang w:val="es-ES" w:eastAsia="es-ES"/>
        </w:rPr>
        <w:t xml:space="preserve">2012 del 16 </w:t>
      </w:r>
      <w:r>
        <w:rPr>
          <w:rStyle w:val="CharacterStyle3"/>
          <w:b/>
          <w:bCs/>
          <w:spacing w:val="6"/>
          <w:lang w:val="es-ES" w:eastAsia="es-ES"/>
        </w:rPr>
        <w:t xml:space="preserve">de </w:t>
      </w:r>
      <w:r>
        <w:rPr>
          <w:rStyle w:val="CharacterStyle3"/>
          <w:spacing w:val="6"/>
          <w:lang w:val="es-ES" w:eastAsia="es-ES"/>
        </w:rPr>
        <w:t xml:space="preserve">abril de 2012 y Sesión Ordinaria 42-2012 del 2 de julio de </w:t>
      </w:r>
      <w:r>
        <w:rPr>
          <w:rStyle w:val="CharacterStyle3"/>
          <w:spacing w:val="4"/>
          <w:lang w:val="es-ES" w:eastAsia="es-ES"/>
        </w:rPr>
        <w:t xml:space="preserve">2012, artículo 2.2.10, con fundamento en la Ley 8955, autorizó 19 unidades </w:t>
      </w:r>
      <w:r>
        <w:rPr>
          <w:rStyle w:val="CharacterStyle3"/>
          <w:spacing w:val="5"/>
          <w:lang w:val="es-ES" w:eastAsia="es-ES"/>
        </w:rPr>
        <w:t xml:space="preserve">para la actividad de porteo para el Cantón de </w:t>
      </w:r>
      <w:proofErr w:type="spellStart"/>
      <w:r>
        <w:rPr>
          <w:rStyle w:val="CharacterStyle3"/>
          <w:spacing w:val="5"/>
          <w:lang w:val="es-ES" w:eastAsia="es-ES"/>
        </w:rPr>
        <w:t>Tarrazú</w:t>
      </w:r>
      <w:proofErr w:type="spellEnd"/>
      <w:r>
        <w:rPr>
          <w:rStyle w:val="CharacterStyle3"/>
          <w:spacing w:val="5"/>
          <w:lang w:val="es-ES" w:eastAsia="es-ES"/>
        </w:rPr>
        <w:t xml:space="preserve"> a T</w:t>
      </w:r>
      <w:r w:rsidR="007D05EB">
        <w:rPr>
          <w:rStyle w:val="CharacterStyle3"/>
          <w:spacing w:val="5"/>
          <w:lang w:val="es-ES" w:eastAsia="es-ES"/>
        </w:rPr>
        <w:t>.</w:t>
      </w:r>
      <w:r>
        <w:rPr>
          <w:rStyle w:val="CharacterStyle3"/>
          <w:spacing w:val="5"/>
          <w:lang w:val="es-ES" w:eastAsia="es-ES"/>
        </w:rPr>
        <w:t>M</w:t>
      </w:r>
      <w:r w:rsidR="007D05EB">
        <w:rPr>
          <w:rStyle w:val="CharacterStyle3"/>
          <w:spacing w:val="5"/>
          <w:lang w:val="es-ES" w:eastAsia="es-ES"/>
        </w:rPr>
        <w:t>.</w:t>
      </w:r>
      <w:r>
        <w:rPr>
          <w:rStyle w:val="CharacterStyle3"/>
          <w:spacing w:val="6"/>
          <w:lang w:val="es-ES" w:eastAsia="es-ES"/>
        </w:rPr>
        <w:t xml:space="preserve">S.A. lo cual afecta gravemente sus intereses; aduciendo además que en su </w:t>
      </w:r>
      <w:r>
        <w:rPr>
          <w:rStyle w:val="CharacterStyle3"/>
          <w:spacing w:val="4"/>
          <w:lang w:val="es-ES" w:eastAsia="es-ES"/>
        </w:rPr>
        <w:t>criterio dicha autorización no se encuentra ajustada a derecho.</w:t>
      </w:r>
    </w:p>
    <w:p w:rsidR="00FA03CB" w:rsidRDefault="007D05EB" w:rsidP="007D05EB">
      <w:pPr>
        <w:pStyle w:val="Style3"/>
        <w:numPr>
          <w:ilvl w:val="0"/>
          <w:numId w:val="4"/>
        </w:numPr>
        <w:kinsoku w:val="0"/>
        <w:autoSpaceDE/>
        <w:autoSpaceDN/>
        <w:spacing w:before="324"/>
        <w:ind w:left="792"/>
        <w:rPr>
          <w:rStyle w:val="CharacterStyle3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 </w:t>
      </w:r>
      <w:r w:rsidR="00FA03CB">
        <w:rPr>
          <w:rStyle w:val="CharacterStyle3"/>
          <w:spacing w:val="1"/>
          <w:lang w:val="es-ES" w:eastAsia="es-ES"/>
        </w:rPr>
        <w:t xml:space="preserve">Que los taxistas formales deben cumplir con una serie de requisitos que a los </w:t>
      </w:r>
      <w:r w:rsidR="00FA03CB">
        <w:rPr>
          <w:rStyle w:val="CharacterStyle3"/>
          <w:spacing w:val="11"/>
          <w:lang w:val="es-ES" w:eastAsia="es-ES"/>
        </w:rPr>
        <w:t xml:space="preserve">porteadores no les son exigidos. Aduce que consecuentemente los tres </w:t>
      </w:r>
      <w:r w:rsidR="00FA03CB">
        <w:rPr>
          <w:rStyle w:val="CharacterStyle3"/>
          <w:spacing w:val="4"/>
          <w:lang w:val="es-ES" w:eastAsia="es-ES"/>
        </w:rPr>
        <w:t>vehículos que para porteo se encuentran inscritos ante la M</w:t>
      </w:r>
      <w:r>
        <w:rPr>
          <w:rStyle w:val="CharacterStyle3"/>
          <w:spacing w:val="4"/>
          <w:lang w:val="es-ES" w:eastAsia="es-ES"/>
        </w:rPr>
        <w:t>.</w:t>
      </w:r>
      <w:r w:rsidR="00FA03CB">
        <w:rPr>
          <w:rStyle w:val="CharacterStyle3"/>
          <w:spacing w:val="3"/>
          <w:lang w:val="es-ES" w:eastAsia="es-ES"/>
        </w:rPr>
        <w:t>T</w:t>
      </w:r>
      <w:r>
        <w:rPr>
          <w:rStyle w:val="CharacterStyle3"/>
          <w:spacing w:val="3"/>
          <w:lang w:val="es-ES" w:eastAsia="es-ES"/>
        </w:rPr>
        <w:t>.</w:t>
      </w:r>
      <w:r w:rsidR="00066488">
        <w:rPr>
          <w:rStyle w:val="CharacterStyle3"/>
          <w:spacing w:val="3"/>
          <w:lang w:val="es-ES" w:eastAsia="es-ES"/>
        </w:rPr>
        <w:t xml:space="preserve"> </w:t>
      </w:r>
      <w:r w:rsidR="00FA03CB">
        <w:rPr>
          <w:rStyle w:val="CharacterStyle3"/>
          <w:spacing w:val="3"/>
          <w:lang w:val="es-ES" w:eastAsia="es-ES"/>
        </w:rPr>
        <w:t>a nombre de T</w:t>
      </w:r>
      <w:r>
        <w:rPr>
          <w:rStyle w:val="CharacterStyle3"/>
          <w:spacing w:val="3"/>
          <w:lang w:val="es-ES" w:eastAsia="es-ES"/>
        </w:rPr>
        <w:t>.</w:t>
      </w:r>
      <w:r w:rsidR="00FA03CB">
        <w:rPr>
          <w:rStyle w:val="CharacterStyle3"/>
          <w:spacing w:val="3"/>
          <w:lang w:val="es-ES" w:eastAsia="es-ES"/>
        </w:rPr>
        <w:t>M</w:t>
      </w:r>
      <w:r>
        <w:rPr>
          <w:rStyle w:val="CharacterStyle3"/>
          <w:spacing w:val="3"/>
          <w:lang w:val="es-ES" w:eastAsia="es-ES"/>
        </w:rPr>
        <w:t>.</w:t>
      </w:r>
      <w:r w:rsidR="00FA03CB">
        <w:rPr>
          <w:rStyle w:val="CharacterStyle3"/>
          <w:spacing w:val="3"/>
          <w:lang w:val="es-ES" w:eastAsia="es-ES"/>
        </w:rPr>
        <w:t xml:space="preserve">S.A. han afectado gravemente los </w:t>
      </w:r>
      <w:r w:rsidR="00FA03CB">
        <w:rPr>
          <w:rStyle w:val="CharacterStyle3"/>
          <w:spacing w:val="15"/>
          <w:lang w:val="es-ES" w:eastAsia="es-ES"/>
        </w:rPr>
        <w:t xml:space="preserve">intereses de sus representados, pues aún y cuando pareciera que tres </w:t>
      </w:r>
      <w:r w:rsidR="00FA03CB">
        <w:rPr>
          <w:rStyle w:val="CharacterStyle3"/>
          <w:spacing w:val="-1"/>
          <w:lang w:val="es-ES" w:eastAsia="es-ES"/>
        </w:rPr>
        <w:t xml:space="preserve">vehículos no son muchos, la realidad es que en un cantón pequeño como lo es </w:t>
      </w:r>
      <w:proofErr w:type="spellStart"/>
      <w:r w:rsidR="00FA03CB">
        <w:rPr>
          <w:rStyle w:val="CharacterStyle3"/>
          <w:spacing w:val="4"/>
          <w:lang w:val="es-ES" w:eastAsia="es-ES"/>
        </w:rPr>
        <w:t>Tarrazú</w:t>
      </w:r>
      <w:proofErr w:type="spellEnd"/>
      <w:r w:rsidR="00FA03CB">
        <w:rPr>
          <w:rStyle w:val="CharacterStyle3"/>
          <w:spacing w:val="4"/>
          <w:lang w:val="es-ES" w:eastAsia="es-ES"/>
        </w:rPr>
        <w:t xml:space="preserve">, tres vehículos hacen una diferencia considerable en la cantidad de </w:t>
      </w:r>
      <w:r w:rsidR="00FA03CB">
        <w:rPr>
          <w:rStyle w:val="CharacterStyle3"/>
          <w:spacing w:val="15"/>
          <w:lang w:val="es-ES" w:eastAsia="es-ES"/>
        </w:rPr>
        <w:t xml:space="preserve">trabajo que generan los taxistas formales y con mucho más razón 19 </w:t>
      </w:r>
      <w:r w:rsidR="00FA03CB">
        <w:rPr>
          <w:rStyle w:val="CharacterStyle3"/>
          <w:spacing w:val="6"/>
          <w:lang w:val="es-ES" w:eastAsia="es-ES"/>
        </w:rPr>
        <w:t xml:space="preserve">vehículos, que a su parecer, de manera ilegal se les ha autorizado a dicha </w:t>
      </w:r>
      <w:r w:rsidR="00FA03CB">
        <w:rPr>
          <w:rStyle w:val="CharacterStyle3"/>
          <w:lang w:val="es-ES" w:eastAsia="es-ES"/>
        </w:rPr>
        <w:t>empresa.</w:t>
      </w:r>
    </w:p>
    <w:p w:rsidR="007D05EB" w:rsidRP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-3"/>
          <w:lang w:val="es-ES" w:eastAsia="es-ES"/>
        </w:rPr>
      </w:pPr>
    </w:p>
    <w:p w:rsidR="007D05EB" w:rsidRP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-3"/>
          <w:lang w:val="es-ES" w:eastAsia="es-ES"/>
        </w:rPr>
      </w:pPr>
    </w:p>
    <w:p w:rsidR="007D05EB" w:rsidRP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-3"/>
          <w:lang w:val="es-ES" w:eastAsia="es-ES"/>
        </w:rPr>
      </w:pPr>
    </w:p>
    <w:p w:rsidR="007D05EB" w:rsidRP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-3"/>
          <w:lang w:val="es-ES" w:eastAsia="es-ES"/>
        </w:rPr>
      </w:pPr>
    </w:p>
    <w:p w:rsidR="007D05EB" w:rsidRP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-3"/>
          <w:lang w:val="es-ES" w:eastAsia="es-ES"/>
        </w:rPr>
      </w:pPr>
    </w:p>
    <w:p w:rsid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3"/>
          <w:lang w:val="es-ES" w:eastAsia="es-ES"/>
        </w:rPr>
      </w:pPr>
    </w:p>
    <w:p w:rsid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3"/>
          <w:lang w:val="es-ES" w:eastAsia="es-ES"/>
        </w:rPr>
      </w:pPr>
    </w:p>
    <w:p w:rsid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3"/>
          <w:lang w:val="es-ES" w:eastAsia="es-ES"/>
        </w:rPr>
      </w:pPr>
    </w:p>
    <w:p w:rsid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3"/>
          <w:lang w:val="es-ES" w:eastAsia="es-ES"/>
        </w:rPr>
      </w:pPr>
    </w:p>
    <w:p w:rsid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3"/>
          <w:lang w:val="es-ES" w:eastAsia="es-ES"/>
        </w:rPr>
      </w:pPr>
    </w:p>
    <w:p w:rsid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3"/>
          <w:lang w:val="es-ES" w:eastAsia="es-ES"/>
        </w:rPr>
      </w:pPr>
    </w:p>
    <w:p w:rsid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3"/>
          <w:lang w:val="es-ES" w:eastAsia="es-ES"/>
        </w:rPr>
      </w:pPr>
    </w:p>
    <w:p w:rsidR="007D05EB" w:rsidRDefault="007D05EB" w:rsidP="007D05EB">
      <w:pPr>
        <w:pStyle w:val="Style3"/>
        <w:kinsoku w:val="0"/>
        <w:autoSpaceDE/>
        <w:autoSpaceDN/>
        <w:spacing w:before="0"/>
        <w:ind w:firstLine="0"/>
        <w:rPr>
          <w:rStyle w:val="CharacterStyle3"/>
          <w:spacing w:val="3"/>
          <w:lang w:val="es-ES" w:eastAsia="es-ES"/>
        </w:rPr>
      </w:pPr>
    </w:p>
    <w:p w:rsidR="00FA03CB" w:rsidRDefault="00FA03CB" w:rsidP="007D05EB">
      <w:pPr>
        <w:pStyle w:val="Style3"/>
        <w:numPr>
          <w:ilvl w:val="0"/>
          <w:numId w:val="4"/>
        </w:numPr>
        <w:kinsoku w:val="0"/>
        <w:autoSpaceDE/>
        <w:autoSpaceDN/>
        <w:spacing w:before="0"/>
        <w:ind w:left="792"/>
        <w:rPr>
          <w:rStyle w:val="CharacterStyle3"/>
          <w:spacing w:val="-3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Que los gastos de operación de los porteadores inducen directamente en los </w:t>
      </w:r>
      <w:r>
        <w:rPr>
          <w:rStyle w:val="CharacterStyle3"/>
          <w:spacing w:val="4"/>
          <w:lang w:val="es-ES" w:eastAsia="es-ES"/>
        </w:rPr>
        <w:t xml:space="preserve">precios menores que ellos cobran por brindar sus servicios por lo cual están </w:t>
      </w:r>
      <w:r>
        <w:rPr>
          <w:rStyle w:val="CharacterStyle3"/>
          <w:spacing w:val="16"/>
          <w:lang w:val="es-ES" w:eastAsia="es-ES"/>
        </w:rPr>
        <w:t xml:space="preserve">ante una evidente competencia desleal, lo que los pone en una total </w:t>
      </w:r>
      <w:r>
        <w:rPr>
          <w:rStyle w:val="CharacterStyle3"/>
          <w:spacing w:val="-3"/>
          <w:lang w:val="es-ES" w:eastAsia="es-ES"/>
        </w:rPr>
        <w:t>desventaja.</w:t>
      </w:r>
    </w:p>
    <w:p w:rsidR="00FA03CB" w:rsidRDefault="00FA03CB" w:rsidP="007D05EB">
      <w:pPr>
        <w:pStyle w:val="Style3"/>
        <w:numPr>
          <w:ilvl w:val="0"/>
          <w:numId w:val="4"/>
        </w:numPr>
        <w:kinsoku w:val="0"/>
        <w:autoSpaceDE/>
        <w:autoSpaceDN/>
        <w:spacing w:before="288"/>
        <w:ind w:left="792"/>
        <w:rPr>
          <w:rStyle w:val="CharacterStyle3"/>
          <w:lang w:val="es-ES" w:eastAsia="es-ES"/>
        </w:rPr>
      </w:pPr>
      <w:r>
        <w:rPr>
          <w:rStyle w:val="CharacterStyle3"/>
          <w:spacing w:val="1"/>
          <w:lang w:val="es-ES" w:eastAsia="es-ES"/>
        </w:rPr>
        <w:t>Que la cantidad de 19 unidades asignadas a T</w:t>
      </w:r>
      <w:r w:rsidR="007D05EB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>M</w:t>
      </w:r>
      <w:r w:rsidR="007D05EB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 xml:space="preserve">S.A. para la </w:t>
      </w:r>
      <w:r>
        <w:rPr>
          <w:rStyle w:val="CharacterStyle3"/>
          <w:spacing w:val="22"/>
          <w:lang w:val="es-ES" w:eastAsia="es-ES"/>
        </w:rPr>
        <w:t xml:space="preserve">modalidad de servicio especial estable de taxi resulta ser total y </w:t>
      </w:r>
      <w:r>
        <w:rPr>
          <w:rStyle w:val="CharacterStyle3"/>
          <w:spacing w:val="6"/>
          <w:lang w:val="es-ES" w:eastAsia="es-ES"/>
        </w:rPr>
        <w:t xml:space="preserve">absolutamente desproporcionada, tomando en cuenta que en la actualidad </w:t>
      </w:r>
      <w:r>
        <w:rPr>
          <w:rStyle w:val="CharacterStyle3"/>
          <w:spacing w:val="16"/>
          <w:lang w:val="es-ES" w:eastAsia="es-ES"/>
        </w:rPr>
        <w:t xml:space="preserve">existen 16 taxistas formales en el cantón de </w:t>
      </w:r>
      <w:proofErr w:type="spellStart"/>
      <w:r>
        <w:rPr>
          <w:rStyle w:val="CharacterStyle3"/>
          <w:spacing w:val="16"/>
          <w:lang w:val="es-ES" w:eastAsia="es-ES"/>
        </w:rPr>
        <w:t>Tarrazú</w:t>
      </w:r>
      <w:proofErr w:type="spellEnd"/>
      <w:r>
        <w:rPr>
          <w:rStyle w:val="CharacterStyle3"/>
          <w:spacing w:val="16"/>
          <w:lang w:val="es-ES" w:eastAsia="es-ES"/>
        </w:rPr>
        <w:t xml:space="preserve">, situación que, </w:t>
      </w:r>
      <w:r>
        <w:rPr>
          <w:rStyle w:val="CharacterStyle3"/>
          <w:spacing w:val="2"/>
          <w:lang w:val="es-ES" w:eastAsia="es-ES"/>
        </w:rPr>
        <w:t xml:space="preserve">evidentemente, los estaría superando en número, siendo que la leyes clara al </w:t>
      </w:r>
      <w:r>
        <w:rPr>
          <w:rStyle w:val="CharacterStyle3"/>
          <w:spacing w:val="5"/>
          <w:lang w:val="es-ES" w:eastAsia="es-ES"/>
        </w:rPr>
        <w:t xml:space="preserve">indicar que no se pueden autorizar más de un 30% de la totalidad de taxis </w:t>
      </w:r>
      <w:r>
        <w:rPr>
          <w:rStyle w:val="CharacterStyle3"/>
          <w:spacing w:val="3"/>
          <w:lang w:val="es-ES" w:eastAsia="es-ES"/>
        </w:rPr>
        <w:t xml:space="preserve">formales, con lo cual se estaría provocando la quiebra al gremio de taxistas y </w:t>
      </w:r>
      <w:r>
        <w:rPr>
          <w:rStyle w:val="CharacterStyle3"/>
          <w:lang w:val="es-ES" w:eastAsia="es-ES"/>
        </w:rPr>
        <w:t xml:space="preserve">que </w:t>
      </w:r>
      <w:r>
        <w:rPr>
          <w:rStyle w:val="CharacterStyle3"/>
          <w:rFonts w:ascii="Garamond" w:hAnsi="Garamond" w:cs="Garamond"/>
          <w:sz w:val="28"/>
          <w:szCs w:val="28"/>
          <w:lang w:val="es-ES" w:eastAsia="es-ES"/>
        </w:rPr>
        <w:t xml:space="preserve">ese </w:t>
      </w:r>
      <w:r>
        <w:rPr>
          <w:rStyle w:val="CharacterStyle3"/>
          <w:lang w:val="es-ES" w:eastAsia="es-ES"/>
        </w:rPr>
        <w:t>no es el espíritu de la ley.</w:t>
      </w:r>
    </w:p>
    <w:p w:rsidR="00FA03CB" w:rsidRDefault="00FA03CB" w:rsidP="007D05EB">
      <w:pPr>
        <w:pStyle w:val="Style3"/>
        <w:numPr>
          <w:ilvl w:val="0"/>
          <w:numId w:val="4"/>
        </w:numPr>
        <w:kinsoku w:val="0"/>
        <w:autoSpaceDE/>
        <w:autoSpaceDN/>
        <w:ind w:left="792"/>
        <w:rPr>
          <w:rStyle w:val="CharacterStyle3"/>
          <w:lang w:val="es-ES" w:eastAsia="es-ES"/>
        </w:rPr>
      </w:pPr>
      <w:r>
        <w:rPr>
          <w:rStyle w:val="CharacterStyle3"/>
          <w:spacing w:val="12"/>
          <w:lang w:val="es-ES" w:eastAsia="es-ES"/>
        </w:rPr>
        <w:t>Que la M</w:t>
      </w:r>
      <w:r w:rsidR="007D05EB">
        <w:rPr>
          <w:rStyle w:val="CharacterStyle3"/>
          <w:spacing w:val="12"/>
          <w:lang w:val="es-ES" w:eastAsia="es-ES"/>
        </w:rPr>
        <w:t>.</w:t>
      </w:r>
      <w:r>
        <w:rPr>
          <w:rStyle w:val="CharacterStyle3"/>
          <w:spacing w:val="12"/>
          <w:lang w:val="es-ES" w:eastAsia="es-ES"/>
        </w:rPr>
        <w:t>T</w:t>
      </w:r>
      <w:r w:rsidR="007D05EB">
        <w:rPr>
          <w:rStyle w:val="CharacterStyle3"/>
          <w:spacing w:val="12"/>
          <w:lang w:val="es-ES" w:eastAsia="es-ES"/>
        </w:rPr>
        <w:t>.</w:t>
      </w:r>
      <w:r>
        <w:rPr>
          <w:rStyle w:val="CharacterStyle3"/>
          <w:spacing w:val="12"/>
          <w:lang w:val="es-ES" w:eastAsia="es-ES"/>
        </w:rPr>
        <w:t xml:space="preserve"> autorizó a T</w:t>
      </w:r>
      <w:r w:rsidR="007D05EB">
        <w:rPr>
          <w:rStyle w:val="CharacterStyle3"/>
          <w:spacing w:val="12"/>
          <w:lang w:val="es-ES" w:eastAsia="es-ES"/>
        </w:rPr>
        <w:t>.</w:t>
      </w:r>
      <w:r>
        <w:rPr>
          <w:rStyle w:val="CharacterStyle3"/>
          <w:spacing w:val="12"/>
          <w:lang w:val="es-ES" w:eastAsia="es-ES"/>
        </w:rPr>
        <w:t>M</w:t>
      </w:r>
      <w:r w:rsidR="007D05EB">
        <w:rPr>
          <w:rStyle w:val="CharacterStyle3"/>
          <w:spacing w:val="12"/>
          <w:lang w:val="es-ES" w:eastAsia="es-ES"/>
        </w:rPr>
        <w:t>.</w:t>
      </w:r>
      <w:r>
        <w:rPr>
          <w:rStyle w:val="CharacterStyle3"/>
          <w:spacing w:val="12"/>
          <w:lang w:val="es-ES" w:eastAsia="es-ES"/>
        </w:rPr>
        <w:t xml:space="preserve">S.A. </w:t>
      </w:r>
      <w:r>
        <w:rPr>
          <w:rStyle w:val="CharacterStyle3"/>
          <w:spacing w:val="6"/>
          <w:lang w:val="es-ES" w:eastAsia="es-ES"/>
        </w:rPr>
        <w:t xml:space="preserve">Únicamente permiso para la operación de tres unidades, siendo que dicha </w:t>
      </w:r>
      <w:r>
        <w:rPr>
          <w:rStyle w:val="CharacterStyle3"/>
          <w:lang w:val="es-ES" w:eastAsia="es-ES"/>
        </w:rPr>
        <w:t>patente se encuentra suspendida.</w:t>
      </w:r>
    </w:p>
    <w:p w:rsidR="00FA03CB" w:rsidRDefault="00FA03CB" w:rsidP="00871F03">
      <w:pPr>
        <w:pStyle w:val="Style3"/>
        <w:numPr>
          <w:ilvl w:val="0"/>
          <w:numId w:val="4"/>
        </w:numPr>
        <w:kinsoku w:val="0"/>
        <w:autoSpaceDE/>
        <w:autoSpaceDN/>
        <w:ind w:left="792"/>
        <w:rPr>
          <w:rStyle w:val="CharacterStyle3"/>
          <w:spacing w:val="1"/>
          <w:lang w:val="es-ES" w:eastAsia="es-ES"/>
        </w:rPr>
      </w:pPr>
      <w:r>
        <w:rPr>
          <w:rStyle w:val="CharacterStyle3"/>
          <w:lang w:val="es-ES" w:eastAsia="es-ES"/>
        </w:rPr>
        <w:t xml:space="preserve">Que el Transitorio 1, inciso d) de la Ley 8955 establece: "d) Certificación del </w:t>
      </w:r>
      <w:r>
        <w:rPr>
          <w:rStyle w:val="CharacterStyle3"/>
          <w:spacing w:val="2"/>
          <w:lang w:val="es-ES" w:eastAsia="es-ES"/>
        </w:rPr>
        <w:t xml:space="preserve">departamento de patentes de la municipalidad donde se encuentren operando, </w:t>
      </w:r>
      <w:r>
        <w:rPr>
          <w:rStyle w:val="CharacterStyle3"/>
          <w:lang w:val="es-ES" w:eastAsia="es-ES"/>
        </w:rPr>
        <w:t xml:space="preserve">que demuestre su debida inscripción en la actividad de porteo de personas, de </w:t>
      </w:r>
      <w:r>
        <w:rPr>
          <w:rStyle w:val="CharacterStyle3"/>
          <w:spacing w:val="1"/>
          <w:lang w:val="es-ES" w:eastAsia="es-ES"/>
        </w:rPr>
        <w:t>conformidad con el ordenamiento jurídico".</w:t>
      </w:r>
    </w:p>
    <w:p w:rsidR="00FA03CB" w:rsidRDefault="00FA03CB" w:rsidP="00871F03">
      <w:pPr>
        <w:pStyle w:val="Style3"/>
        <w:numPr>
          <w:ilvl w:val="0"/>
          <w:numId w:val="4"/>
        </w:numPr>
        <w:kinsoku w:val="0"/>
        <w:autoSpaceDE/>
        <w:autoSpaceDN/>
        <w:spacing w:before="360"/>
        <w:ind w:left="792"/>
        <w:rPr>
          <w:rStyle w:val="CharacterStyle3"/>
          <w:spacing w:val="1"/>
          <w:lang w:val="es-ES" w:eastAsia="es-ES"/>
        </w:rPr>
      </w:pPr>
      <w:r>
        <w:rPr>
          <w:rStyle w:val="CharacterStyle3"/>
          <w:spacing w:val="1"/>
          <w:lang w:val="es-ES" w:eastAsia="es-ES"/>
        </w:rPr>
        <w:t>Que de conformidad con las informaciones emanadas de la M</w:t>
      </w:r>
      <w:r w:rsidR="00871F03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8"/>
          <w:lang w:val="es-ES" w:eastAsia="es-ES"/>
        </w:rPr>
        <w:t>T</w:t>
      </w:r>
      <w:r w:rsidR="00871F03">
        <w:rPr>
          <w:rStyle w:val="CharacterStyle3"/>
          <w:spacing w:val="18"/>
          <w:lang w:val="es-ES" w:eastAsia="es-ES"/>
        </w:rPr>
        <w:t xml:space="preserve">. </w:t>
      </w:r>
      <w:r>
        <w:rPr>
          <w:rStyle w:val="CharacterStyle3"/>
          <w:spacing w:val="18"/>
          <w:lang w:val="es-ES" w:eastAsia="es-ES"/>
        </w:rPr>
        <w:t>a T</w:t>
      </w:r>
      <w:r w:rsidR="00871F03">
        <w:rPr>
          <w:rStyle w:val="CharacterStyle3"/>
          <w:spacing w:val="18"/>
          <w:lang w:val="es-ES" w:eastAsia="es-ES"/>
        </w:rPr>
        <w:t>.</w:t>
      </w:r>
      <w:r>
        <w:rPr>
          <w:rStyle w:val="CharacterStyle3"/>
          <w:spacing w:val="18"/>
          <w:lang w:val="es-ES" w:eastAsia="es-ES"/>
        </w:rPr>
        <w:t>M</w:t>
      </w:r>
      <w:r w:rsidR="00871F03">
        <w:rPr>
          <w:rStyle w:val="CharacterStyle3"/>
          <w:spacing w:val="18"/>
          <w:lang w:val="es-ES" w:eastAsia="es-ES"/>
        </w:rPr>
        <w:t>.</w:t>
      </w:r>
      <w:r>
        <w:rPr>
          <w:rStyle w:val="CharacterStyle3"/>
          <w:spacing w:val="18"/>
          <w:lang w:val="es-ES" w:eastAsia="es-ES"/>
        </w:rPr>
        <w:t xml:space="preserve">S.A. no se le ha extendido ninguna </w:t>
      </w:r>
      <w:r>
        <w:rPr>
          <w:rStyle w:val="CharacterStyle3"/>
          <w:spacing w:val="9"/>
          <w:lang w:val="es-ES" w:eastAsia="es-ES"/>
        </w:rPr>
        <w:t xml:space="preserve">certificación que acredite operar más de 3 vehículos en la actividad del </w:t>
      </w:r>
      <w:r>
        <w:rPr>
          <w:rStyle w:val="CharacterStyle3"/>
          <w:spacing w:val="4"/>
          <w:lang w:val="es-ES" w:eastAsia="es-ES"/>
        </w:rPr>
        <w:t xml:space="preserve">porteo; que la patente 7683 otorgada a dicha empresa se extendió para el uso </w:t>
      </w:r>
      <w:r>
        <w:rPr>
          <w:rStyle w:val="CharacterStyle3"/>
          <w:spacing w:val="11"/>
          <w:lang w:val="es-ES" w:eastAsia="es-ES"/>
        </w:rPr>
        <w:t xml:space="preserve">de los vehículos con placas </w:t>
      </w:r>
      <w:r w:rsidR="00066488">
        <w:rPr>
          <w:rStyle w:val="CharacterStyle3"/>
          <w:spacing w:val="11"/>
          <w:lang w:val="es-ES" w:eastAsia="es-ES"/>
        </w:rPr>
        <w:t>XXXXX</w:t>
      </w:r>
      <w:r>
        <w:rPr>
          <w:rStyle w:val="CharacterStyle3"/>
          <w:spacing w:val="11"/>
          <w:lang w:val="es-ES" w:eastAsia="es-ES"/>
        </w:rPr>
        <w:t xml:space="preserve">, </w:t>
      </w:r>
      <w:r w:rsidR="00066488">
        <w:rPr>
          <w:rStyle w:val="CharacterStyle3"/>
          <w:spacing w:val="11"/>
          <w:lang w:val="es-ES" w:eastAsia="es-ES"/>
        </w:rPr>
        <w:t>XXXXXX</w:t>
      </w:r>
      <w:r>
        <w:rPr>
          <w:rStyle w:val="CharacterStyle3"/>
          <w:spacing w:val="11"/>
          <w:lang w:val="es-ES" w:eastAsia="es-ES"/>
        </w:rPr>
        <w:t xml:space="preserve"> y </w:t>
      </w:r>
      <w:r w:rsidR="00066488">
        <w:rPr>
          <w:rStyle w:val="CharacterStyle3"/>
          <w:spacing w:val="11"/>
          <w:lang w:val="es-ES" w:eastAsia="es-ES"/>
        </w:rPr>
        <w:t>XXXXX</w:t>
      </w:r>
      <w:r>
        <w:rPr>
          <w:rStyle w:val="CharacterStyle3"/>
          <w:spacing w:val="11"/>
          <w:lang w:val="es-ES" w:eastAsia="es-ES"/>
        </w:rPr>
        <w:t xml:space="preserve">, las cuales y a su </w:t>
      </w:r>
      <w:r>
        <w:rPr>
          <w:rStyle w:val="CharacterStyle3"/>
          <w:spacing w:val="1"/>
          <w:lang w:val="es-ES" w:eastAsia="es-ES"/>
        </w:rPr>
        <w:t>parecer, se encuentran suspendidas.</w:t>
      </w:r>
    </w:p>
    <w:p w:rsidR="00FA03CB" w:rsidRDefault="00FA03CB" w:rsidP="00871F03">
      <w:pPr>
        <w:pStyle w:val="Style3"/>
        <w:numPr>
          <w:ilvl w:val="0"/>
          <w:numId w:val="4"/>
        </w:numPr>
        <w:kinsoku w:val="0"/>
        <w:autoSpaceDE/>
        <w:autoSpaceDN/>
        <w:spacing w:before="396"/>
        <w:ind w:left="792"/>
        <w:rPr>
          <w:rStyle w:val="CharacterStyle3"/>
          <w:spacing w:val="-1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Que el Consejo de Transporte Público debe ser garante ante las instituciones </w:t>
      </w:r>
      <w:r>
        <w:rPr>
          <w:rStyle w:val="CharacterStyle3"/>
          <w:lang w:val="es-ES" w:eastAsia="es-ES"/>
        </w:rPr>
        <w:t xml:space="preserve">estatales y con los taxistas formales para que se cumpla con lo señalado en el </w:t>
      </w:r>
      <w:r>
        <w:rPr>
          <w:rStyle w:val="CharacterStyle3"/>
          <w:spacing w:val="10"/>
          <w:lang w:val="es-ES" w:eastAsia="es-ES"/>
        </w:rPr>
        <w:t xml:space="preserve">Ordenamiento Jurídico, caso contrario, este Consejo estaría asumiendo </w:t>
      </w:r>
      <w:r>
        <w:rPr>
          <w:rStyle w:val="CharacterStyle3"/>
          <w:spacing w:val="6"/>
          <w:lang w:val="es-ES" w:eastAsia="es-ES"/>
        </w:rPr>
        <w:t xml:space="preserve">responsabilidad solidaria por la afectación sufrida en caso de mantener la </w:t>
      </w:r>
      <w:r>
        <w:rPr>
          <w:rStyle w:val="CharacterStyle3"/>
          <w:spacing w:val="-1"/>
          <w:lang w:val="es-ES" w:eastAsia="es-ES"/>
        </w:rPr>
        <w:t>resolución impugnada.</w:t>
      </w:r>
    </w:p>
    <w:p w:rsidR="00FA03CB" w:rsidRDefault="00FA03CB" w:rsidP="00871F03">
      <w:pPr>
        <w:pStyle w:val="Style5"/>
        <w:numPr>
          <w:ilvl w:val="0"/>
          <w:numId w:val="4"/>
        </w:numPr>
        <w:kinsoku w:val="0"/>
        <w:autoSpaceDE/>
        <w:autoSpaceDN/>
        <w:adjustRightInd/>
        <w:spacing w:before="324" w:after="108"/>
        <w:ind w:left="792" w:right="72"/>
        <w:rPr>
          <w:rStyle w:val="CharacterStyle4"/>
          <w:spacing w:val="9"/>
          <w:sz w:val="25"/>
          <w:szCs w:val="25"/>
          <w:lang w:val="es-ES" w:eastAsia="es-ES"/>
        </w:rPr>
      </w:pPr>
      <w:r>
        <w:rPr>
          <w:rStyle w:val="CharacterStyle4"/>
          <w:spacing w:val="4"/>
          <w:sz w:val="25"/>
          <w:szCs w:val="25"/>
          <w:lang w:val="es-ES" w:eastAsia="es-ES"/>
        </w:rPr>
        <w:t>Que de manera ilegal se le otorgó a T</w:t>
      </w:r>
      <w:r w:rsidR="00871F03">
        <w:rPr>
          <w:rStyle w:val="CharacterStyle4"/>
          <w:spacing w:val="4"/>
          <w:sz w:val="25"/>
          <w:szCs w:val="25"/>
          <w:lang w:val="es-ES" w:eastAsia="es-ES"/>
        </w:rPr>
        <w:t>.</w:t>
      </w:r>
      <w:r>
        <w:rPr>
          <w:rStyle w:val="CharacterStyle4"/>
          <w:spacing w:val="4"/>
          <w:sz w:val="25"/>
          <w:szCs w:val="25"/>
          <w:lang w:val="es-ES" w:eastAsia="es-ES"/>
        </w:rPr>
        <w:t>M</w:t>
      </w:r>
      <w:r w:rsidR="00871F03">
        <w:rPr>
          <w:rStyle w:val="CharacterStyle4"/>
          <w:spacing w:val="4"/>
          <w:sz w:val="25"/>
          <w:szCs w:val="25"/>
          <w:lang w:val="es-ES" w:eastAsia="es-ES"/>
        </w:rPr>
        <w:t>.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S.A. un porcentaje </w:t>
      </w:r>
      <w:r>
        <w:rPr>
          <w:rStyle w:val="CharacterStyle4"/>
          <w:spacing w:val="9"/>
          <w:sz w:val="25"/>
          <w:szCs w:val="25"/>
          <w:lang w:val="es-ES" w:eastAsia="es-ES"/>
        </w:rPr>
        <w:t>mayor al autorizado por Ley, 30% en el cantón de Dota, donde operan 12</w:t>
      </w:r>
    </w:p>
    <w:p w:rsidR="00FA03CB" w:rsidRDefault="00FA03CB">
      <w:pPr>
        <w:spacing w:before="468"/>
        <w:jc w:val="center"/>
      </w:pPr>
    </w:p>
    <w:p w:rsidR="00871F03" w:rsidRDefault="00871F03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7"/>
          <w:sz w:val="25"/>
          <w:szCs w:val="25"/>
          <w:lang w:val="es-ES" w:eastAsia="es-ES"/>
        </w:rPr>
      </w:pPr>
    </w:p>
    <w:p w:rsidR="00871F03" w:rsidRDefault="00871F03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7"/>
          <w:sz w:val="25"/>
          <w:szCs w:val="25"/>
          <w:lang w:val="es-ES" w:eastAsia="es-ES"/>
        </w:rPr>
      </w:pPr>
    </w:p>
    <w:p w:rsidR="00871F03" w:rsidRDefault="00871F03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7"/>
          <w:sz w:val="25"/>
          <w:szCs w:val="25"/>
          <w:lang w:val="es-ES" w:eastAsia="es-ES"/>
        </w:rPr>
      </w:pPr>
    </w:p>
    <w:p w:rsidR="00871F03" w:rsidRDefault="00871F03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7"/>
          <w:sz w:val="25"/>
          <w:szCs w:val="25"/>
          <w:lang w:val="es-ES" w:eastAsia="es-ES"/>
        </w:rPr>
      </w:pPr>
    </w:p>
    <w:p w:rsidR="00871F03" w:rsidRDefault="00871F03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7"/>
          <w:sz w:val="25"/>
          <w:szCs w:val="25"/>
          <w:lang w:val="es-ES" w:eastAsia="es-ES"/>
        </w:rPr>
      </w:pPr>
    </w:p>
    <w:p w:rsidR="00871F03" w:rsidRDefault="00871F03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7"/>
          <w:sz w:val="25"/>
          <w:szCs w:val="25"/>
          <w:lang w:val="es-ES" w:eastAsia="es-ES"/>
        </w:rPr>
      </w:pPr>
    </w:p>
    <w:p w:rsidR="00871F03" w:rsidRDefault="00871F03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7"/>
          <w:sz w:val="25"/>
          <w:szCs w:val="25"/>
          <w:lang w:val="es-ES" w:eastAsia="es-ES"/>
        </w:rPr>
      </w:pPr>
    </w:p>
    <w:p w:rsidR="00871F03" w:rsidRDefault="00871F03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7"/>
          <w:sz w:val="25"/>
          <w:szCs w:val="25"/>
          <w:lang w:val="es-ES" w:eastAsia="es-ES"/>
        </w:rPr>
      </w:pPr>
    </w:p>
    <w:p w:rsidR="00871F03" w:rsidRDefault="00871F03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7"/>
          <w:sz w:val="25"/>
          <w:szCs w:val="25"/>
          <w:lang w:val="es-ES" w:eastAsia="es-ES"/>
        </w:rPr>
      </w:pPr>
    </w:p>
    <w:p w:rsidR="00871F03" w:rsidRDefault="00871F03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7"/>
          <w:sz w:val="25"/>
          <w:szCs w:val="25"/>
          <w:lang w:val="es-ES" w:eastAsia="es-ES"/>
        </w:rPr>
      </w:pPr>
    </w:p>
    <w:p w:rsidR="00871F03" w:rsidRDefault="00871F03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7"/>
          <w:sz w:val="25"/>
          <w:szCs w:val="25"/>
          <w:lang w:val="es-ES" w:eastAsia="es-ES"/>
        </w:rPr>
      </w:pPr>
    </w:p>
    <w:p w:rsidR="00FA03CB" w:rsidRDefault="00FA03CB">
      <w:pPr>
        <w:pStyle w:val="Style5"/>
        <w:kinsoku w:val="0"/>
        <w:autoSpaceDE/>
        <w:autoSpaceDN/>
        <w:adjustRightInd/>
        <w:ind w:left="792" w:right="72"/>
        <w:jc w:val="both"/>
        <w:rPr>
          <w:rStyle w:val="CharacterStyle4"/>
          <w:spacing w:val="2"/>
          <w:sz w:val="25"/>
          <w:szCs w:val="25"/>
          <w:lang w:val="es-ES" w:eastAsia="es-ES"/>
        </w:rPr>
      </w:pPr>
      <w:proofErr w:type="gramStart"/>
      <w:r>
        <w:rPr>
          <w:rStyle w:val="CharacterStyle4"/>
          <w:spacing w:val="7"/>
          <w:sz w:val="25"/>
          <w:szCs w:val="25"/>
          <w:lang w:val="es-ES" w:eastAsia="es-ES"/>
        </w:rPr>
        <w:t>taxistas</w:t>
      </w:r>
      <w:proofErr w:type="gramEnd"/>
      <w:r>
        <w:rPr>
          <w:rStyle w:val="CharacterStyle4"/>
          <w:spacing w:val="7"/>
          <w:sz w:val="25"/>
          <w:szCs w:val="25"/>
          <w:lang w:val="es-ES" w:eastAsia="es-ES"/>
        </w:rPr>
        <w:t xml:space="preserve"> formales, siendo que a dicha empresa se le otorgaron 6 permisos 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especiales estables de taxi, es decir, le otorgaron el equivalente a un 50% de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la flota formal, situación que resulta ser violatoria a lo que se dispone en el </w:t>
      </w:r>
      <w:r>
        <w:rPr>
          <w:rStyle w:val="CharacterStyle4"/>
          <w:spacing w:val="2"/>
          <w:sz w:val="25"/>
          <w:szCs w:val="25"/>
          <w:lang w:val="es-ES" w:eastAsia="es-ES"/>
        </w:rPr>
        <w:t>transitorio indicado.</w:t>
      </w:r>
    </w:p>
    <w:p w:rsidR="00FA03CB" w:rsidRDefault="00871F03">
      <w:pPr>
        <w:pStyle w:val="Style7"/>
        <w:numPr>
          <w:ilvl w:val="0"/>
          <w:numId w:val="5"/>
        </w:numPr>
        <w:kinsoku w:val="0"/>
        <w:autoSpaceDE/>
        <w:autoSpaceDN/>
        <w:ind w:left="864"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9"/>
          <w:lang w:val="es-ES" w:eastAsia="es-ES"/>
        </w:rPr>
        <w:t xml:space="preserve">  </w:t>
      </w:r>
      <w:r w:rsidR="00FA03CB">
        <w:rPr>
          <w:rStyle w:val="CharacterStyle3"/>
          <w:spacing w:val="9"/>
          <w:lang w:val="es-ES" w:eastAsia="es-ES"/>
        </w:rPr>
        <w:t xml:space="preserve">Que en razón de la afectación provocada por los acuerdos impugnados, </w:t>
      </w:r>
      <w:r w:rsidR="00FA03CB">
        <w:rPr>
          <w:rStyle w:val="CharacterStyle3"/>
          <w:spacing w:val="2"/>
          <w:lang w:val="es-ES" w:eastAsia="es-ES"/>
        </w:rPr>
        <w:t xml:space="preserve">solicitan de manera formal, que se anulen los acuerdos tornados mediante la </w:t>
      </w:r>
      <w:r w:rsidR="00FA03CB">
        <w:rPr>
          <w:rStyle w:val="CharacterStyle3"/>
          <w:spacing w:val="1"/>
          <w:lang w:val="es-ES" w:eastAsia="es-ES"/>
        </w:rPr>
        <w:t>Sesión Extraordinaria 02-2012 del 16 de abril de 2012 y Sesión Ordinaria 42</w:t>
      </w:r>
      <w:r w:rsidR="00FA03CB">
        <w:rPr>
          <w:rStyle w:val="CharacterStyle3"/>
          <w:spacing w:val="1"/>
          <w:lang w:val="es-ES" w:eastAsia="es-ES"/>
        </w:rPr>
        <w:softHyphen/>
      </w:r>
      <w:r w:rsidR="00FA03CB">
        <w:rPr>
          <w:rStyle w:val="CharacterStyle3"/>
          <w:spacing w:val="9"/>
          <w:lang w:val="es-ES" w:eastAsia="es-ES"/>
        </w:rPr>
        <w:t xml:space="preserve">2012 del 2 de julio de 2012, artículo 2.2.10 en cuanto a la autorización </w:t>
      </w:r>
      <w:r w:rsidR="00FA03CB">
        <w:rPr>
          <w:rStyle w:val="CharacterStyle3"/>
          <w:spacing w:val="4"/>
          <w:lang w:val="es-ES" w:eastAsia="es-ES"/>
        </w:rPr>
        <w:t>otorgada a T</w:t>
      </w:r>
      <w:r>
        <w:rPr>
          <w:rStyle w:val="CharacterStyle3"/>
          <w:spacing w:val="4"/>
          <w:lang w:val="es-ES" w:eastAsia="es-ES"/>
        </w:rPr>
        <w:t>.</w:t>
      </w:r>
      <w:r w:rsidR="00FA03CB">
        <w:rPr>
          <w:rStyle w:val="CharacterStyle3"/>
          <w:spacing w:val="4"/>
          <w:lang w:val="es-ES" w:eastAsia="es-ES"/>
        </w:rPr>
        <w:t>M</w:t>
      </w:r>
      <w:r>
        <w:rPr>
          <w:rStyle w:val="CharacterStyle3"/>
          <w:spacing w:val="4"/>
          <w:lang w:val="es-ES" w:eastAsia="es-ES"/>
        </w:rPr>
        <w:t>.</w:t>
      </w:r>
      <w:r w:rsidR="00FA03CB">
        <w:rPr>
          <w:rStyle w:val="CharacterStyle3"/>
          <w:spacing w:val="4"/>
          <w:lang w:val="es-ES" w:eastAsia="es-ES"/>
        </w:rPr>
        <w:t>S.A. se refiere.</w:t>
      </w:r>
    </w:p>
    <w:p w:rsidR="00FA03CB" w:rsidRDefault="00FA03CB">
      <w:pPr>
        <w:pStyle w:val="Style5"/>
        <w:numPr>
          <w:ilvl w:val="0"/>
          <w:numId w:val="5"/>
        </w:numPr>
        <w:kinsoku w:val="0"/>
        <w:autoSpaceDE/>
        <w:autoSpaceDN/>
        <w:adjustRightInd/>
        <w:spacing w:before="360"/>
        <w:ind w:left="864"/>
        <w:rPr>
          <w:rStyle w:val="CharacterStyle4"/>
          <w:spacing w:val="10"/>
          <w:sz w:val="25"/>
          <w:szCs w:val="25"/>
          <w:lang w:val="es-ES" w:eastAsia="es-ES"/>
        </w:rPr>
      </w:pPr>
      <w:r>
        <w:rPr>
          <w:rStyle w:val="CharacterStyle4"/>
          <w:spacing w:val="10"/>
          <w:sz w:val="25"/>
          <w:szCs w:val="25"/>
          <w:lang w:val="es-ES" w:eastAsia="es-ES"/>
        </w:rPr>
        <w:t>Que se les mantenga informados del estado de la autorización</w:t>
      </w:r>
    </w:p>
    <w:p w:rsidR="00FA03CB" w:rsidRDefault="00FA03CB">
      <w:pPr>
        <w:pStyle w:val="Style5"/>
        <w:kinsoku w:val="0"/>
        <w:autoSpaceDE/>
        <w:autoSpaceDN/>
        <w:adjustRightInd/>
        <w:spacing w:before="720"/>
        <w:ind w:left="72" w:right="72"/>
        <w:jc w:val="both"/>
        <w:rPr>
          <w:rStyle w:val="CharacterStyle4"/>
          <w:spacing w:val="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5"/>
          <w:sz w:val="25"/>
          <w:szCs w:val="25"/>
          <w:lang w:val="es-ES" w:eastAsia="es-ES"/>
        </w:rPr>
        <w:t xml:space="preserve">CUARTO: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En el ámbito del Consejo de Transporte </w:t>
      </w:r>
      <w:r w:rsidR="00871F03">
        <w:rPr>
          <w:rStyle w:val="CharacterStyle4"/>
          <w:spacing w:val="5"/>
          <w:sz w:val="25"/>
          <w:szCs w:val="25"/>
          <w:lang w:val="es-ES" w:eastAsia="es-ES"/>
        </w:rPr>
        <w:t>Público, y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 con motivo de las </w:t>
      </w:r>
      <w:r>
        <w:rPr>
          <w:rStyle w:val="CharacterStyle4"/>
          <w:spacing w:val="28"/>
          <w:sz w:val="25"/>
          <w:szCs w:val="25"/>
          <w:lang w:val="es-ES" w:eastAsia="es-ES"/>
        </w:rPr>
        <w:t xml:space="preserve">Acciones Recursivas antes aludidas, se otorgó Audiencia a la firma </w:t>
      </w:r>
      <w:r>
        <w:rPr>
          <w:rStyle w:val="CharacterStyle4"/>
          <w:spacing w:val="4"/>
          <w:sz w:val="25"/>
          <w:szCs w:val="25"/>
          <w:lang w:val="es-ES" w:eastAsia="es-ES"/>
        </w:rPr>
        <w:t>T</w:t>
      </w:r>
      <w:r w:rsidR="00871F03">
        <w:rPr>
          <w:rStyle w:val="CharacterStyle4"/>
          <w:spacing w:val="4"/>
          <w:sz w:val="25"/>
          <w:szCs w:val="25"/>
          <w:lang w:val="es-ES" w:eastAsia="es-ES"/>
        </w:rPr>
        <w:t>.</w:t>
      </w:r>
      <w:r>
        <w:rPr>
          <w:rStyle w:val="CharacterStyle4"/>
          <w:spacing w:val="4"/>
          <w:sz w:val="25"/>
          <w:szCs w:val="25"/>
          <w:lang w:val="es-ES" w:eastAsia="es-ES"/>
        </w:rPr>
        <w:t>M</w:t>
      </w:r>
      <w:r w:rsidR="00871F03">
        <w:rPr>
          <w:rStyle w:val="CharacterStyle4"/>
          <w:spacing w:val="4"/>
          <w:sz w:val="25"/>
          <w:szCs w:val="25"/>
          <w:lang w:val="es-ES" w:eastAsia="es-ES"/>
        </w:rPr>
        <w:t>.</w:t>
      </w:r>
      <w:r>
        <w:rPr>
          <w:rStyle w:val="CharacterStyle4"/>
          <w:spacing w:val="4"/>
          <w:sz w:val="25"/>
          <w:szCs w:val="25"/>
          <w:lang w:val="es-ES" w:eastAsia="es-ES"/>
        </w:rPr>
        <w:t>S.A., indicando la misma:</w:t>
      </w:r>
    </w:p>
    <w:p w:rsidR="00FA03CB" w:rsidRDefault="00871F03">
      <w:pPr>
        <w:pStyle w:val="Style7"/>
        <w:numPr>
          <w:ilvl w:val="0"/>
          <w:numId w:val="5"/>
        </w:numPr>
        <w:kinsoku w:val="0"/>
        <w:autoSpaceDE/>
        <w:autoSpaceDN/>
        <w:spacing w:before="468"/>
        <w:ind w:left="864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  </w:t>
      </w:r>
      <w:r w:rsidR="00FA03CB">
        <w:rPr>
          <w:rStyle w:val="CharacterStyle3"/>
          <w:spacing w:val="3"/>
          <w:lang w:val="es-ES" w:eastAsia="es-ES"/>
        </w:rPr>
        <w:t xml:space="preserve">Que los actos administrativos emitidos por el Consejo de Transporte Público </w:t>
      </w:r>
      <w:r w:rsidR="00FA03CB">
        <w:rPr>
          <w:rStyle w:val="CharacterStyle3"/>
          <w:spacing w:val="2"/>
          <w:lang w:val="es-ES" w:eastAsia="es-ES"/>
        </w:rPr>
        <w:t xml:space="preserve">sólo pueden ser impugnados por las personas físicas o jurídicas que deriven </w:t>
      </w:r>
      <w:r w:rsidR="00FA03CB">
        <w:rPr>
          <w:rStyle w:val="CharacterStyle3"/>
          <w:spacing w:val="3"/>
          <w:lang w:val="es-ES" w:eastAsia="es-ES"/>
        </w:rPr>
        <w:t xml:space="preserve">derechos subjetivos o intereses legítimos del acto impugnado, siendo que en </w:t>
      </w:r>
      <w:r w:rsidR="00FA03CB">
        <w:rPr>
          <w:rStyle w:val="CharacterStyle3"/>
          <w:lang w:val="es-ES" w:eastAsia="es-ES"/>
        </w:rPr>
        <w:t>este caso que el A</w:t>
      </w:r>
      <w:r>
        <w:rPr>
          <w:rStyle w:val="CharacterStyle3"/>
          <w:lang w:val="es-ES" w:eastAsia="es-ES"/>
        </w:rPr>
        <w:t>.</w:t>
      </w:r>
      <w:r w:rsidR="00FA03CB">
        <w:rPr>
          <w:rStyle w:val="CharacterStyle3"/>
          <w:lang w:val="es-ES" w:eastAsia="es-ES"/>
        </w:rPr>
        <w:t>M</w:t>
      </w:r>
      <w:r>
        <w:rPr>
          <w:rStyle w:val="CharacterStyle3"/>
          <w:lang w:val="es-ES" w:eastAsia="es-ES"/>
        </w:rPr>
        <w:t>.T.</w:t>
      </w:r>
      <w:r w:rsidR="00FA03CB">
        <w:rPr>
          <w:rStyle w:val="CharacterStyle3"/>
          <w:lang w:val="es-ES" w:eastAsia="es-ES"/>
        </w:rPr>
        <w:t xml:space="preserve"> </w:t>
      </w:r>
      <w:r w:rsidR="00FA03CB">
        <w:rPr>
          <w:rStyle w:val="CharacterStyle3"/>
          <w:b/>
          <w:bCs/>
          <w:lang w:val="es-ES" w:eastAsia="es-ES"/>
        </w:rPr>
        <w:t xml:space="preserve">carece de legitimación activa </w:t>
      </w:r>
      <w:r w:rsidR="00FA03CB">
        <w:rPr>
          <w:rStyle w:val="CharacterStyle3"/>
          <w:b/>
          <w:bCs/>
          <w:spacing w:val="3"/>
          <w:lang w:val="es-ES" w:eastAsia="es-ES"/>
        </w:rPr>
        <w:t xml:space="preserve">conforme al artículo 342 de la Ley General de la Administración Pública, </w:t>
      </w:r>
      <w:r w:rsidR="00FA03CB">
        <w:rPr>
          <w:rStyle w:val="CharacterStyle3"/>
          <w:spacing w:val="5"/>
          <w:lang w:val="es-ES" w:eastAsia="es-ES"/>
        </w:rPr>
        <w:t xml:space="preserve">el cual indica que sólo las partes podrán recurrir las resoluciones y en los </w:t>
      </w:r>
      <w:r w:rsidR="00FA03CB">
        <w:rPr>
          <w:rStyle w:val="CharacterStyle3"/>
          <w:spacing w:val="2"/>
          <w:lang w:val="es-ES" w:eastAsia="es-ES"/>
        </w:rPr>
        <w:t>términos de ley.</w:t>
      </w:r>
    </w:p>
    <w:p w:rsidR="00FA03CB" w:rsidRDefault="00871F03">
      <w:pPr>
        <w:pStyle w:val="Style5"/>
        <w:numPr>
          <w:ilvl w:val="0"/>
          <w:numId w:val="5"/>
        </w:numPr>
        <w:kinsoku w:val="0"/>
        <w:autoSpaceDE/>
        <w:autoSpaceDN/>
        <w:adjustRightInd/>
        <w:spacing w:before="396"/>
        <w:ind w:left="864" w:right="72"/>
        <w:jc w:val="both"/>
        <w:rPr>
          <w:rStyle w:val="CharacterStyle4"/>
          <w:spacing w:val="4"/>
          <w:sz w:val="25"/>
          <w:szCs w:val="25"/>
          <w:lang w:val="es-ES" w:eastAsia="es-ES"/>
        </w:rPr>
      </w:pPr>
      <w:r>
        <w:rPr>
          <w:rStyle w:val="CharacterStyle4"/>
          <w:spacing w:val="3"/>
          <w:sz w:val="25"/>
          <w:szCs w:val="25"/>
          <w:lang w:val="es-ES" w:eastAsia="es-ES"/>
        </w:rPr>
        <w:t xml:space="preserve">  </w:t>
      </w:r>
      <w:r w:rsidR="00FA03CB">
        <w:rPr>
          <w:rStyle w:val="CharacterStyle4"/>
          <w:spacing w:val="3"/>
          <w:sz w:val="25"/>
          <w:szCs w:val="25"/>
          <w:lang w:val="es-ES" w:eastAsia="es-ES"/>
        </w:rPr>
        <w:t xml:space="preserve">Que el sistema jurídico costarricense </w:t>
      </w:r>
      <w:r w:rsidR="00FA03CB">
        <w:rPr>
          <w:rStyle w:val="CharacterStyle4"/>
          <w:b/>
          <w:bCs/>
          <w:spacing w:val="3"/>
          <w:sz w:val="25"/>
          <w:szCs w:val="25"/>
          <w:lang w:val="es-ES" w:eastAsia="es-ES"/>
        </w:rPr>
        <w:t xml:space="preserve">no contiene norma alguna que faculte </w:t>
      </w:r>
      <w:r w:rsidR="00FA03CB">
        <w:rPr>
          <w:rStyle w:val="CharacterStyle4"/>
          <w:b/>
          <w:bCs/>
          <w:spacing w:val="4"/>
          <w:sz w:val="25"/>
          <w:szCs w:val="25"/>
          <w:lang w:val="es-ES" w:eastAsia="es-ES"/>
        </w:rPr>
        <w:t>al A</w:t>
      </w:r>
      <w:r>
        <w:rPr>
          <w:rStyle w:val="CharacterStyle4"/>
          <w:b/>
          <w:bCs/>
          <w:spacing w:val="4"/>
          <w:sz w:val="25"/>
          <w:szCs w:val="25"/>
          <w:lang w:val="es-ES" w:eastAsia="es-ES"/>
        </w:rPr>
        <w:t>.</w:t>
      </w:r>
      <w:r w:rsidR="00FA03CB">
        <w:rPr>
          <w:rStyle w:val="CharacterStyle4"/>
          <w:b/>
          <w:bCs/>
          <w:spacing w:val="4"/>
          <w:sz w:val="25"/>
          <w:szCs w:val="25"/>
          <w:lang w:val="es-ES" w:eastAsia="es-ES"/>
        </w:rPr>
        <w:t>M</w:t>
      </w:r>
      <w:r>
        <w:rPr>
          <w:rStyle w:val="CharacterStyle4"/>
          <w:b/>
          <w:bCs/>
          <w:spacing w:val="4"/>
          <w:sz w:val="25"/>
          <w:szCs w:val="25"/>
          <w:lang w:val="es-ES" w:eastAsia="es-ES"/>
        </w:rPr>
        <w:t>.T.</w:t>
      </w:r>
      <w:r w:rsidR="00FA03CB">
        <w:rPr>
          <w:rStyle w:val="CharacterStyle4"/>
          <w:b/>
          <w:bCs/>
          <w:spacing w:val="4"/>
          <w:sz w:val="25"/>
          <w:szCs w:val="25"/>
          <w:lang w:val="es-ES" w:eastAsia="es-ES"/>
        </w:rPr>
        <w:t xml:space="preserve"> para impugnar actos administrativos </w:t>
      </w:r>
      <w:r w:rsidR="00FA03CB">
        <w:rPr>
          <w:rStyle w:val="CharacterStyle4"/>
          <w:b/>
          <w:bCs/>
          <w:spacing w:val="21"/>
          <w:sz w:val="25"/>
          <w:szCs w:val="25"/>
          <w:lang w:val="es-ES" w:eastAsia="es-ES"/>
        </w:rPr>
        <w:t xml:space="preserve">emitidos por el Consejo de Transporte Público, </w:t>
      </w:r>
      <w:r w:rsidR="00FA03CB">
        <w:rPr>
          <w:rStyle w:val="CharacterStyle4"/>
          <w:spacing w:val="21"/>
          <w:sz w:val="25"/>
          <w:szCs w:val="25"/>
          <w:lang w:val="es-ES" w:eastAsia="es-ES"/>
        </w:rPr>
        <w:t xml:space="preserve">siendo que los </w:t>
      </w:r>
      <w:r w:rsidR="00FA03CB">
        <w:rPr>
          <w:rStyle w:val="CharacterStyle4"/>
          <w:spacing w:val="11"/>
          <w:sz w:val="25"/>
          <w:szCs w:val="25"/>
          <w:lang w:val="es-ES" w:eastAsia="es-ES"/>
        </w:rPr>
        <w:t xml:space="preserve">funcionarios públicos sólo podrán hacer aquello que esté debidamente </w:t>
      </w:r>
      <w:r w:rsidR="00FA03CB">
        <w:rPr>
          <w:rStyle w:val="CharacterStyle4"/>
          <w:spacing w:val="4"/>
          <w:sz w:val="25"/>
          <w:szCs w:val="25"/>
          <w:lang w:val="es-ES" w:eastAsia="es-ES"/>
        </w:rPr>
        <w:t>autorizado mediante norma expresa.</w:t>
      </w:r>
    </w:p>
    <w:p w:rsidR="00FA03CB" w:rsidRDefault="00871F03">
      <w:pPr>
        <w:pStyle w:val="Style5"/>
        <w:numPr>
          <w:ilvl w:val="0"/>
          <w:numId w:val="5"/>
        </w:numPr>
        <w:kinsoku w:val="0"/>
        <w:autoSpaceDE/>
        <w:autoSpaceDN/>
        <w:adjustRightInd/>
        <w:spacing w:before="360" w:after="864" w:line="194" w:lineRule="auto"/>
        <w:ind w:left="864" w:right="72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spacing w:val="11"/>
          <w:sz w:val="25"/>
          <w:szCs w:val="25"/>
          <w:lang w:val="es-ES" w:eastAsia="es-ES"/>
        </w:rPr>
        <w:t xml:space="preserve"> </w:t>
      </w:r>
      <w:r w:rsidR="00FA03CB">
        <w:rPr>
          <w:rStyle w:val="CharacterStyle4"/>
          <w:spacing w:val="11"/>
          <w:sz w:val="25"/>
          <w:szCs w:val="25"/>
          <w:lang w:val="es-ES" w:eastAsia="es-ES"/>
        </w:rPr>
        <w:t xml:space="preserve">Que en expediente judicial N° 12-003986-1028-CA, se tramita ante el </w:t>
      </w:r>
      <w:r w:rsidR="00FA03CB">
        <w:rPr>
          <w:rStyle w:val="CharacterStyle4"/>
          <w:spacing w:val="4"/>
          <w:sz w:val="25"/>
          <w:szCs w:val="25"/>
          <w:lang w:val="es-ES" w:eastAsia="es-ES"/>
        </w:rPr>
        <w:t xml:space="preserve">Tribunal Contencioso Administrativo Proceso de Medidas Cautelares Ante </w:t>
      </w:r>
      <w:r w:rsidR="00FA03CB">
        <w:rPr>
          <w:rStyle w:val="CharacterStyle4"/>
          <w:spacing w:val="2"/>
          <w:sz w:val="25"/>
          <w:szCs w:val="25"/>
          <w:lang w:val="es-ES" w:eastAsia="es-ES"/>
        </w:rPr>
        <w:t xml:space="preserve">Causara y </w:t>
      </w:r>
      <w:r w:rsidR="00FA03CB">
        <w:rPr>
          <w:rStyle w:val="CharacterStyle4"/>
          <w:rFonts w:ascii="Garamond" w:hAnsi="Garamond" w:cs="Garamond"/>
          <w:spacing w:val="2"/>
          <w:w w:val="95"/>
          <w:sz w:val="29"/>
          <w:szCs w:val="29"/>
          <w:lang w:val="es-ES" w:eastAsia="es-ES"/>
        </w:rPr>
        <w:t xml:space="preserve">Proceso </w:t>
      </w:r>
      <w:r w:rsidR="00FA03CB">
        <w:rPr>
          <w:rStyle w:val="CharacterStyle4"/>
          <w:spacing w:val="2"/>
          <w:sz w:val="25"/>
          <w:szCs w:val="25"/>
          <w:lang w:val="es-ES" w:eastAsia="es-ES"/>
        </w:rPr>
        <w:t>de Conocimiento a favor de T</w:t>
      </w:r>
      <w:r>
        <w:rPr>
          <w:rStyle w:val="CharacterStyle4"/>
          <w:spacing w:val="2"/>
          <w:sz w:val="25"/>
          <w:szCs w:val="25"/>
          <w:lang w:val="es-ES" w:eastAsia="es-ES"/>
        </w:rPr>
        <w:t>.</w:t>
      </w:r>
      <w:r w:rsidR="00FA03CB">
        <w:rPr>
          <w:rStyle w:val="CharacterStyle4"/>
          <w:spacing w:val="2"/>
          <w:sz w:val="25"/>
          <w:szCs w:val="25"/>
          <w:lang w:val="es-ES" w:eastAsia="es-ES"/>
        </w:rPr>
        <w:t>M</w:t>
      </w:r>
      <w:r>
        <w:rPr>
          <w:rStyle w:val="CharacterStyle4"/>
          <w:spacing w:val="2"/>
          <w:sz w:val="25"/>
          <w:szCs w:val="25"/>
          <w:lang w:val="es-ES" w:eastAsia="es-ES"/>
        </w:rPr>
        <w:t>.</w:t>
      </w:r>
      <w:r w:rsidR="00FA03CB">
        <w:rPr>
          <w:rStyle w:val="CharacterStyle4"/>
          <w:spacing w:val="2"/>
          <w:sz w:val="25"/>
          <w:szCs w:val="25"/>
          <w:lang w:val="es-ES" w:eastAsia="es-ES"/>
        </w:rPr>
        <w:t xml:space="preserve">S.A. en </w:t>
      </w:r>
      <w:r w:rsidR="00FA03CB">
        <w:rPr>
          <w:rStyle w:val="CharacterStyle4"/>
          <w:spacing w:val="-1"/>
          <w:sz w:val="25"/>
          <w:szCs w:val="25"/>
          <w:lang w:val="es-ES" w:eastAsia="es-ES"/>
        </w:rPr>
        <w:t>contra del A</w:t>
      </w:r>
      <w:r>
        <w:rPr>
          <w:rStyle w:val="CharacterStyle4"/>
          <w:spacing w:val="-1"/>
          <w:sz w:val="25"/>
          <w:szCs w:val="25"/>
          <w:lang w:val="es-ES" w:eastAsia="es-ES"/>
        </w:rPr>
        <w:t>.</w:t>
      </w:r>
      <w:r w:rsidR="00FA03CB">
        <w:rPr>
          <w:rStyle w:val="CharacterStyle4"/>
          <w:spacing w:val="-1"/>
          <w:sz w:val="25"/>
          <w:szCs w:val="25"/>
          <w:lang w:val="es-ES" w:eastAsia="es-ES"/>
        </w:rPr>
        <w:t>M</w:t>
      </w:r>
      <w:r>
        <w:rPr>
          <w:rStyle w:val="CharacterStyle4"/>
          <w:spacing w:val="-1"/>
          <w:sz w:val="25"/>
          <w:szCs w:val="25"/>
          <w:lang w:val="es-ES" w:eastAsia="es-ES"/>
        </w:rPr>
        <w:t>.</w:t>
      </w:r>
      <w:r w:rsidR="00FA03CB">
        <w:rPr>
          <w:rStyle w:val="CharacterStyle4"/>
          <w:spacing w:val="-1"/>
          <w:sz w:val="25"/>
          <w:szCs w:val="25"/>
          <w:lang w:val="es-ES" w:eastAsia="es-ES"/>
        </w:rPr>
        <w:t>T</w:t>
      </w:r>
      <w:r>
        <w:rPr>
          <w:rStyle w:val="CharacterStyle4"/>
          <w:spacing w:val="-1"/>
          <w:sz w:val="25"/>
          <w:szCs w:val="25"/>
          <w:lang w:val="es-ES" w:eastAsia="es-ES"/>
        </w:rPr>
        <w:t>.</w:t>
      </w:r>
      <w:r w:rsidR="00FA03CB">
        <w:rPr>
          <w:rStyle w:val="CharacterStyle4"/>
          <w:spacing w:val="-1"/>
          <w:sz w:val="25"/>
          <w:szCs w:val="25"/>
          <w:lang w:val="es-ES" w:eastAsia="es-ES"/>
        </w:rPr>
        <w:t xml:space="preserve">, </w:t>
      </w:r>
      <w:r w:rsidR="00FA03CB">
        <w:rPr>
          <w:rStyle w:val="CharacterStyle4"/>
          <w:b/>
          <w:bCs/>
          <w:spacing w:val="-1"/>
          <w:sz w:val="25"/>
          <w:szCs w:val="25"/>
          <w:lang w:val="es-ES" w:eastAsia="es-ES"/>
        </w:rPr>
        <w:t xml:space="preserve">no obstante no aporta las pruebas </w:t>
      </w:r>
      <w:r w:rsidR="00FA03CB">
        <w:rPr>
          <w:rStyle w:val="CharacterStyle4"/>
          <w:b/>
          <w:bCs/>
          <w:sz w:val="25"/>
          <w:szCs w:val="25"/>
          <w:lang w:val="es-ES" w:eastAsia="es-ES"/>
        </w:rPr>
        <w:t>pertinentes.</w:t>
      </w:r>
    </w:p>
    <w:p w:rsidR="00871F03" w:rsidRPr="00871F03" w:rsidRDefault="00871F03" w:rsidP="00871F03">
      <w:pPr>
        <w:pStyle w:val="Style4"/>
        <w:kinsoku w:val="0"/>
        <w:autoSpaceDE/>
        <w:autoSpaceDN/>
        <w:spacing w:before="0"/>
        <w:ind w:left="786" w:firstLine="0"/>
        <w:rPr>
          <w:sz w:val="26"/>
          <w:szCs w:val="26"/>
          <w:lang w:val="es-ES" w:eastAsia="es-ES"/>
        </w:rPr>
      </w:pPr>
    </w:p>
    <w:p w:rsidR="00871F03" w:rsidRPr="00871F03" w:rsidRDefault="00871F03" w:rsidP="00871F03">
      <w:pPr>
        <w:pStyle w:val="Style4"/>
        <w:kinsoku w:val="0"/>
        <w:autoSpaceDE/>
        <w:autoSpaceDN/>
        <w:spacing w:before="0"/>
        <w:ind w:left="786" w:firstLine="0"/>
        <w:rPr>
          <w:sz w:val="26"/>
          <w:szCs w:val="26"/>
          <w:lang w:val="es-ES" w:eastAsia="es-ES"/>
        </w:rPr>
      </w:pPr>
    </w:p>
    <w:p w:rsidR="00871F03" w:rsidRDefault="00871F03" w:rsidP="00871F03">
      <w:pPr>
        <w:pStyle w:val="Style4"/>
        <w:kinsoku w:val="0"/>
        <w:autoSpaceDE/>
        <w:autoSpaceDN/>
        <w:spacing w:before="0"/>
        <w:ind w:left="786" w:firstLine="0"/>
        <w:rPr>
          <w:sz w:val="26"/>
          <w:szCs w:val="26"/>
          <w:lang w:val="es-ES" w:eastAsia="es-ES"/>
        </w:rPr>
      </w:pPr>
    </w:p>
    <w:p w:rsidR="00871F03" w:rsidRDefault="00871F03" w:rsidP="00871F03">
      <w:pPr>
        <w:pStyle w:val="Style4"/>
        <w:kinsoku w:val="0"/>
        <w:autoSpaceDE/>
        <w:autoSpaceDN/>
        <w:spacing w:before="0"/>
        <w:ind w:left="786" w:firstLine="0"/>
        <w:rPr>
          <w:sz w:val="26"/>
          <w:szCs w:val="26"/>
          <w:lang w:val="es-ES" w:eastAsia="es-ES"/>
        </w:rPr>
      </w:pPr>
    </w:p>
    <w:p w:rsidR="00871F03" w:rsidRDefault="00871F03" w:rsidP="00871F03">
      <w:pPr>
        <w:pStyle w:val="Style4"/>
        <w:kinsoku w:val="0"/>
        <w:autoSpaceDE/>
        <w:autoSpaceDN/>
        <w:spacing w:before="0"/>
        <w:ind w:left="786" w:firstLine="0"/>
        <w:rPr>
          <w:sz w:val="26"/>
          <w:szCs w:val="26"/>
          <w:lang w:val="es-ES" w:eastAsia="es-ES"/>
        </w:rPr>
      </w:pPr>
    </w:p>
    <w:p w:rsidR="00871F03" w:rsidRDefault="00871F03" w:rsidP="00871F03">
      <w:pPr>
        <w:pStyle w:val="Style4"/>
        <w:kinsoku w:val="0"/>
        <w:autoSpaceDE/>
        <w:autoSpaceDN/>
        <w:spacing w:before="0"/>
        <w:ind w:left="786" w:firstLine="0"/>
        <w:rPr>
          <w:sz w:val="26"/>
          <w:szCs w:val="26"/>
          <w:lang w:val="es-ES" w:eastAsia="es-ES"/>
        </w:rPr>
      </w:pPr>
    </w:p>
    <w:p w:rsidR="00871F03" w:rsidRDefault="00871F03" w:rsidP="00871F03">
      <w:pPr>
        <w:pStyle w:val="Style4"/>
        <w:kinsoku w:val="0"/>
        <w:autoSpaceDE/>
        <w:autoSpaceDN/>
        <w:spacing w:before="0"/>
        <w:ind w:left="786" w:firstLine="0"/>
        <w:rPr>
          <w:sz w:val="26"/>
          <w:szCs w:val="26"/>
          <w:lang w:val="es-ES" w:eastAsia="es-ES"/>
        </w:rPr>
      </w:pPr>
    </w:p>
    <w:p w:rsidR="00871F03" w:rsidRDefault="00871F03" w:rsidP="00871F03">
      <w:pPr>
        <w:pStyle w:val="Style4"/>
        <w:kinsoku w:val="0"/>
        <w:autoSpaceDE/>
        <w:autoSpaceDN/>
        <w:spacing w:before="0"/>
        <w:ind w:left="786" w:firstLine="0"/>
        <w:rPr>
          <w:sz w:val="26"/>
          <w:szCs w:val="26"/>
          <w:lang w:val="es-ES" w:eastAsia="es-ES"/>
        </w:rPr>
      </w:pPr>
    </w:p>
    <w:p w:rsidR="00871F03" w:rsidRPr="00871F03" w:rsidRDefault="00871F03" w:rsidP="00871F03">
      <w:pPr>
        <w:pStyle w:val="Style4"/>
        <w:kinsoku w:val="0"/>
        <w:autoSpaceDE/>
        <w:autoSpaceDN/>
        <w:spacing w:before="0"/>
        <w:ind w:left="786" w:firstLine="0"/>
        <w:rPr>
          <w:sz w:val="26"/>
          <w:szCs w:val="26"/>
          <w:lang w:val="es-ES" w:eastAsia="es-ES"/>
        </w:rPr>
      </w:pPr>
    </w:p>
    <w:p w:rsidR="00FA03CB" w:rsidRDefault="00FA03CB">
      <w:pPr>
        <w:pStyle w:val="Style4"/>
        <w:numPr>
          <w:ilvl w:val="0"/>
          <w:numId w:val="2"/>
        </w:numPr>
        <w:tabs>
          <w:tab w:val="num" w:pos="864"/>
        </w:tabs>
        <w:kinsoku w:val="0"/>
        <w:autoSpaceDE/>
        <w:autoSpaceDN/>
        <w:spacing w:before="0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Que es falso que la patente 7683 se encuentre suspendida, siendo que en el </w:t>
      </w:r>
      <w:r>
        <w:rPr>
          <w:spacing w:val="15"/>
          <w:sz w:val="26"/>
          <w:szCs w:val="26"/>
          <w:lang w:val="es-ES" w:eastAsia="es-ES"/>
        </w:rPr>
        <w:t>informe rendido por el propio A</w:t>
      </w:r>
      <w:r w:rsidR="00DE4148">
        <w:rPr>
          <w:spacing w:val="15"/>
          <w:sz w:val="26"/>
          <w:szCs w:val="26"/>
          <w:lang w:val="es-ES" w:eastAsia="es-ES"/>
        </w:rPr>
        <w:t>.</w:t>
      </w:r>
      <w:r>
        <w:rPr>
          <w:spacing w:val="15"/>
          <w:sz w:val="26"/>
          <w:szCs w:val="26"/>
          <w:lang w:val="es-ES" w:eastAsia="es-ES"/>
        </w:rPr>
        <w:t>M</w:t>
      </w:r>
      <w:r w:rsidR="00DE4148">
        <w:rPr>
          <w:spacing w:val="15"/>
          <w:sz w:val="26"/>
          <w:szCs w:val="26"/>
          <w:lang w:val="es-ES" w:eastAsia="es-ES"/>
        </w:rPr>
        <w:t>.</w:t>
      </w:r>
      <w:r>
        <w:rPr>
          <w:spacing w:val="15"/>
          <w:sz w:val="26"/>
          <w:szCs w:val="26"/>
          <w:lang w:val="es-ES" w:eastAsia="es-ES"/>
        </w:rPr>
        <w:t xml:space="preserve"> ante el Tribunal </w:t>
      </w:r>
      <w:r>
        <w:rPr>
          <w:spacing w:val="1"/>
          <w:sz w:val="26"/>
          <w:szCs w:val="26"/>
          <w:lang w:val="es-ES" w:eastAsia="es-ES"/>
        </w:rPr>
        <w:t xml:space="preserve">Contencioso Administrativo manifiesta que la patente está vigente y activa, </w:t>
      </w:r>
      <w:r>
        <w:rPr>
          <w:sz w:val="26"/>
          <w:szCs w:val="26"/>
          <w:lang w:val="es-ES" w:eastAsia="es-ES"/>
        </w:rPr>
        <w:t>sin embargo no aporta las pruebas pertinentes.</w:t>
      </w:r>
    </w:p>
    <w:p w:rsidR="00FA03CB" w:rsidRDefault="00FA03CB">
      <w:pPr>
        <w:pStyle w:val="Style4"/>
        <w:numPr>
          <w:ilvl w:val="0"/>
          <w:numId w:val="2"/>
        </w:numPr>
        <w:tabs>
          <w:tab w:val="num" w:pos="864"/>
        </w:tabs>
        <w:kinsoku w:val="0"/>
        <w:autoSpaceDE/>
        <w:autoSpaceDN/>
        <w:spacing w:before="216"/>
        <w:rPr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Que la patente 7683 fue otorgada conforme a derecho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y </w:t>
      </w:r>
      <w:r>
        <w:rPr>
          <w:spacing w:val="2"/>
          <w:sz w:val="26"/>
          <w:szCs w:val="26"/>
          <w:lang w:val="es-ES" w:eastAsia="es-ES"/>
        </w:rPr>
        <w:t xml:space="preserve">en el momento en </w:t>
      </w:r>
      <w:r>
        <w:rPr>
          <w:sz w:val="26"/>
          <w:szCs w:val="26"/>
          <w:lang w:val="es-ES" w:eastAsia="es-ES"/>
        </w:rPr>
        <w:t>que solicitamos la acreditación al tenor de lo dispuesto por el Transitorio I de la Ley 8955.</w:t>
      </w:r>
    </w:p>
    <w:p w:rsidR="00FA03CB" w:rsidRDefault="00FA03CB">
      <w:pPr>
        <w:pStyle w:val="Style4"/>
        <w:numPr>
          <w:ilvl w:val="0"/>
          <w:numId w:val="2"/>
        </w:numPr>
        <w:tabs>
          <w:tab w:val="num" w:pos="864"/>
        </w:tabs>
        <w:kinsoku w:val="0"/>
        <w:autoSpaceDE/>
        <w:autoSpaceDN/>
        <w:spacing w:before="324"/>
        <w:rPr>
          <w:sz w:val="26"/>
          <w:szCs w:val="26"/>
          <w:lang w:val="es-ES" w:eastAsia="es-ES"/>
        </w:rPr>
      </w:pPr>
      <w:r>
        <w:rPr>
          <w:spacing w:val="9"/>
          <w:sz w:val="26"/>
          <w:szCs w:val="26"/>
          <w:lang w:val="es-ES" w:eastAsia="es-ES"/>
        </w:rPr>
        <w:t xml:space="preserve">Que por lo expuesto se solicita que se rechace de plano el recurso de </w:t>
      </w:r>
      <w:r>
        <w:rPr>
          <w:spacing w:val="6"/>
          <w:sz w:val="26"/>
          <w:szCs w:val="26"/>
          <w:lang w:val="es-ES" w:eastAsia="es-ES"/>
        </w:rPr>
        <w:t>revocatoria con apelación en subsidio interpuesto por el Ing. B</w:t>
      </w:r>
      <w:r w:rsidR="00DE4148">
        <w:rPr>
          <w:spacing w:val="6"/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B</w:t>
      </w:r>
      <w:r w:rsidR="00DE4148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P</w:t>
      </w:r>
      <w:r w:rsidR="00DE4148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, en su condición de A</w:t>
      </w:r>
      <w:r w:rsidR="00DE4148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M</w:t>
      </w:r>
      <w:r w:rsidR="00DE4148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T</w:t>
      </w:r>
      <w:r w:rsidR="00DE4148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 xml:space="preserve">, </w:t>
      </w:r>
      <w:r>
        <w:rPr>
          <w:spacing w:val="1"/>
          <w:sz w:val="26"/>
          <w:szCs w:val="26"/>
          <w:lang w:val="es-ES" w:eastAsia="es-ES"/>
        </w:rPr>
        <w:t xml:space="preserve">en contra del artículo 2.2.10 de la Sesión Extraordinaria 02-2012 del 16 de </w:t>
      </w:r>
      <w:r>
        <w:rPr>
          <w:sz w:val="26"/>
          <w:szCs w:val="26"/>
          <w:lang w:val="es-ES" w:eastAsia="es-ES"/>
        </w:rPr>
        <w:t>abril de 2012.</w:t>
      </w:r>
    </w:p>
    <w:p w:rsidR="00FA03CB" w:rsidRDefault="00FA03CB">
      <w:pPr>
        <w:pStyle w:val="Style10"/>
        <w:kinsoku w:val="0"/>
        <w:autoSpaceDE/>
        <w:autoSpaceDN/>
        <w:spacing w:before="720"/>
        <w:rPr>
          <w:b/>
          <w:bCs/>
          <w:spacing w:val="4"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QUINTO: </w:t>
      </w:r>
      <w:r>
        <w:rPr>
          <w:sz w:val="26"/>
          <w:szCs w:val="26"/>
          <w:lang w:val="es-ES" w:eastAsia="es-ES"/>
        </w:rPr>
        <w:t xml:space="preserve">Mediante su Acuerdo No. 7.6 de su Sesión Ordinaria No. 66-2013 del 18 </w:t>
      </w:r>
      <w:r>
        <w:rPr>
          <w:spacing w:val="-3"/>
          <w:sz w:val="26"/>
          <w:szCs w:val="26"/>
          <w:lang w:val="es-ES" w:eastAsia="es-ES"/>
        </w:rPr>
        <w:t xml:space="preserve">de Setiembre del 2013, en conocimiento de las recomendaciones de su Dirección de </w:t>
      </w:r>
      <w:r>
        <w:rPr>
          <w:spacing w:val="2"/>
          <w:sz w:val="26"/>
          <w:szCs w:val="26"/>
          <w:lang w:val="es-ES" w:eastAsia="es-ES"/>
        </w:rPr>
        <w:t xml:space="preserve">Asuntos Jurídicos mediante oficio DAJ 2013-2192, la Junta Directiva del Consejo </w:t>
      </w:r>
      <w:r>
        <w:rPr>
          <w:spacing w:val="11"/>
          <w:sz w:val="26"/>
          <w:szCs w:val="26"/>
          <w:lang w:val="es-ES" w:eastAsia="es-ES"/>
        </w:rPr>
        <w:t xml:space="preserve">de Transporte Público </w:t>
      </w:r>
      <w:r>
        <w:rPr>
          <w:b/>
          <w:bCs/>
          <w:spacing w:val="11"/>
          <w:sz w:val="25"/>
          <w:szCs w:val="25"/>
          <w:lang w:val="es-ES" w:eastAsia="es-ES"/>
        </w:rPr>
        <w:t xml:space="preserve">dispuso el Rechazo de los Recursos de Revocatoria 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aludidos, estimando como razón principal al efecto la Falta de Legitimación Activa de los Recurrentes. Y elevando el Caso </w:t>
      </w:r>
      <w:r>
        <w:rPr>
          <w:i/>
          <w:iCs/>
          <w:spacing w:val="6"/>
          <w:sz w:val="26"/>
          <w:szCs w:val="26"/>
          <w:lang w:val="es-ES" w:eastAsia="es-ES"/>
        </w:rPr>
        <w:t xml:space="preserve">(Recursos de Apelación) 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para </w:t>
      </w:r>
      <w:r>
        <w:rPr>
          <w:b/>
          <w:bCs/>
          <w:spacing w:val="4"/>
          <w:sz w:val="25"/>
          <w:szCs w:val="25"/>
          <w:lang w:val="es-ES" w:eastAsia="es-ES"/>
        </w:rPr>
        <w:t>conocimiento de este Tribunal.</w:t>
      </w:r>
    </w:p>
    <w:p w:rsidR="00FA03CB" w:rsidRDefault="00FA03CB">
      <w:pPr>
        <w:pStyle w:val="Style10"/>
        <w:kinsoku w:val="0"/>
        <w:autoSpaceDE/>
        <w:autoSpaceDN/>
        <w:spacing w:before="576"/>
        <w:rPr>
          <w:sz w:val="26"/>
          <w:szCs w:val="26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 xml:space="preserve">SEXTO: </w:t>
      </w:r>
      <w:r w:rsidR="00DE4148">
        <w:rPr>
          <w:spacing w:val="1"/>
          <w:sz w:val="26"/>
          <w:szCs w:val="26"/>
          <w:lang w:val="es-ES" w:eastAsia="es-ES"/>
        </w:rPr>
        <w:t>E</w:t>
      </w:r>
      <w:r>
        <w:rPr>
          <w:spacing w:val="1"/>
          <w:sz w:val="26"/>
          <w:szCs w:val="26"/>
          <w:lang w:val="es-ES" w:eastAsia="es-ES"/>
        </w:rPr>
        <w:t xml:space="preserve">ste Tribunal, mediante el Concurso del Juez Instructor del Asunto, dio </w:t>
      </w:r>
      <w:r>
        <w:rPr>
          <w:spacing w:val="7"/>
          <w:sz w:val="26"/>
          <w:szCs w:val="26"/>
          <w:lang w:val="es-ES" w:eastAsia="es-ES"/>
        </w:rPr>
        <w:t xml:space="preserve">nuevas Audiencias de Participación </w:t>
      </w:r>
      <w:r>
        <w:rPr>
          <w:i/>
          <w:iCs/>
          <w:spacing w:val="7"/>
          <w:sz w:val="26"/>
          <w:szCs w:val="26"/>
          <w:lang w:val="es-ES" w:eastAsia="es-ES"/>
        </w:rPr>
        <w:t xml:space="preserve">y </w:t>
      </w:r>
      <w:r>
        <w:rPr>
          <w:spacing w:val="7"/>
          <w:sz w:val="26"/>
          <w:szCs w:val="26"/>
          <w:lang w:val="es-ES" w:eastAsia="es-ES"/>
        </w:rPr>
        <w:t xml:space="preserve">Defensa a Todas las Partes Interesadas </w:t>
      </w:r>
      <w:r>
        <w:rPr>
          <w:i/>
          <w:iCs/>
          <w:spacing w:val="2"/>
          <w:sz w:val="26"/>
          <w:szCs w:val="26"/>
          <w:lang w:val="es-ES" w:eastAsia="es-ES"/>
        </w:rPr>
        <w:t>(M</w:t>
      </w:r>
      <w:r w:rsidR="00DE4148">
        <w:rPr>
          <w:i/>
          <w:iCs/>
          <w:spacing w:val="2"/>
          <w:sz w:val="26"/>
          <w:szCs w:val="26"/>
          <w:lang w:val="es-ES" w:eastAsia="es-ES"/>
        </w:rPr>
        <w:t>.</w:t>
      </w:r>
      <w:r>
        <w:rPr>
          <w:i/>
          <w:iCs/>
          <w:spacing w:val="2"/>
          <w:sz w:val="26"/>
          <w:szCs w:val="26"/>
          <w:lang w:val="es-ES" w:eastAsia="es-ES"/>
        </w:rPr>
        <w:t>T</w:t>
      </w:r>
      <w:r w:rsidR="00DE4148">
        <w:rPr>
          <w:i/>
          <w:iCs/>
          <w:spacing w:val="2"/>
          <w:sz w:val="26"/>
          <w:szCs w:val="26"/>
          <w:lang w:val="es-ES" w:eastAsia="es-ES"/>
        </w:rPr>
        <w:t>.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, </w:t>
      </w:r>
      <w:r w:rsidR="008B6D88">
        <w:rPr>
          <w:i/>
          <w:iCs/>
          <w:spacing w:val="2"/>
          <w:sz w:val="26"/>
          <w:szCs w:val="26"/>
          <w:lang w:val="es-ES" w:eastAsia="es-ES"/>
        </w:rPr>
        <w:t>A.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 y T</w:t>
      </w:r>
      <w:r w:rsidR="00DE4148">
        <w:rPr>
          <w:i/>
          <w:iCs/>
          <w:spacing w:val="2"/>
          <w:sz w:val="26"/>
          <w:szCs w:val="26"/>
          <w:lang w:val="es-ES" w:eastAsia="es-ES"/>
        </w:rPr>
        <w:t>.</w:t>
      </w:r>
      <w:r>
        <w:rPr>
          <w:i/>
          <w:iCs/>
          <w:spacing w:val="2"/>
          <w:sz w:val="26"/>
          <w:szCs w:val="26"/>
          <w:lang w:val="es-ES" w:eastAsia="es-ES"/>
        </w:rPr>
        <w:t>M</w:t>
      </w:r>
      <w:r w:rsidR="00DE4148">
        <w:rPr>
          <w:i/>
          <w:iCs/>
          <w:spacing w:val="2"/>
          <w:sz w:val="26"/>
          <w:szCs w:val="26"/>
          <w:lang w:val="es-ES" w:eastAsia="es-ES"/>
        </w:rPr>
        <w:t>.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S.A.). </w:t>
      </w:r>
      <w:r>
        <w:rPr>
          <w:spacing w:val="2"/>
          <w:sz w:val="26"/>
          <w:szCs w:val="26"/>
          <w:lang w:val="es-ES" w:eastAsia="es-ES"/>
        </w:rPr>
        <w:t xml:space="preserve">Siendo tales </w:t>
      </w:r>
      <w:r>
        <w:rPr>
          <w:sz w:val="26"/>
          <w:szCs w:val="26"/>
          <w:lang w:val="es-ES" w:eastAsia="es-ES"/>
        </w:rPr>
        <w:t xml:space="preserve">Audiencias Atendidas por las mismas </w:t>
      </w:r>
      <w:r>
        <w:rPr>
          <w:i/>
          <w:iCs/>
          <w:sz w:val="26"/>
          <w:szCs w:val="26"/>
          <w:lang w:val="es-ES" w:eastAsia="es-ES"/>
        </w:rPr>
        <w:t xml:space="preserve">y, </w:t>
      </w:r>
      <w:r>
        <w:rPr>
          <w:sz w:val="26"/>
          <w:szCs w:val="26"/>
          <w:lang w:val="es-ES" w:eastAsia="es-ES"/>
        </w:rPr>
        <w:t xml:space="preserve">en lo esencial, ratificando cada una de ellas </w:t>
      </w:r>
      <w:r>
        <w:rPr>
          <w:spacing w:val="14"/>
          <w:sz w:val="26"/>
          <w:szCs w:val="26"/>
          <w:lang w:val="es-ES" w:eastAsia="es-ES"/>
        </w:rPr>
        <w:t xml:space="preserve">sus Argumentos Precedentes de Impugnación; así como en el caso de las </w:t>
      </w:r>
      <w:r>
        <w:rPr>
          <w:sz w:val="26"/>
          <w:szCs w:val="26"/>
          <w:lang w:val="es-ES" w:eastAsia="es-ES"/>
        </w:rPr>
        <w:t>Recurrentes, su Legitimación Activa al efecto.</w:t>
      </w:r>
    </w:p>
    <w:p w:rsidR="00DE4148" w:rsidRDefault="00FA03CB" w:rsidP="00DE4148">
      <w:pPr>
        <w:pStyle w:val="Style5"/>
        <w:kinsoku w:val="0"/>
        <w:autoSpaceDE/>
        <w:autoSpaceDN/>
        <w:adjustRightInd/>
        <w:spacing w:before="540" w:after="1116"/>
        <w:ind w:left="72" w:right="72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3"/>
          <w:sz w:val="25"/>
          <w:szCs w:val="25"/>
          <w:lang w:val="es-ES" w:eastAsia="es-ES"/>
        </w:rPr>
        <w:t xml:space="preserve">SÉTIMO: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Una vez realizadas todas las Diligencias de Mérito </w:t>
      </w:r>
      <w:r>
        <w:rPr>
          <w:rStyle w:val="CharacterStyle4"/>
          <w:i/>
          <w:iCs/>
          <w:spacing w:val="3"/>
          <w:sz w:val="26"/>
          <w:szCs w:val="26"/>
          <w:lang w:val="es-ES" w:eastAsia="es-ES"/>
        </w:rPr>
        <w:t xml:space="preserve">y </w:t>
      </w:r>
      <w:r>
        <w:rPr>
          <w:rStyle w:val="CharacterStyle4"/>
          <w:spacing w:val="3"/>
          <w:sz w:val="26"/>
          <w:szCs w:val="26"/>
          <w:lang w:val="es-ES" w:eastAsia="es-ES"/>
        </w:rPr>
        <w:t xml:space="preserve">siguiéndose los </w:t>
      </w:r>
      <w:r>
        <w:rPr>
          <w:rStyle w:val="CharacterStyle4"/>
          <w:spacing w:val="5"/>
          <w:sz w:val="26"/>
          <w:szCs w:val="26"/>
          <w:lang w:val="es-ES" w:eastAsia="es-ES"/>
        </w:rPr>
        <w:t xml:space="preserve">Procedimientos debidos, conforme a los Términos </w:t>
      </w:r>
      <w:r>
        <w:rPr>
          <w:rStyle w:val="CharacterStyle4"/>
          <w:i/>
          <w:iCs/>
          <w:spacing w:val="5"/>
          <w:sz w:val="26"/>
          <w:szCs w:val="26"/>
          <w:lang w:val="es-ES" w:eastAsia="es-ES"/>
        </w:rPr>
        <w:t xml:space="preserve">y </w:t>
      </w:r>
      <w:r>
        <w:rPr>
          <w:rStyle w:val="CharacterStyle4"/>
          <w:spacing w:val="5"/>
          <w:sz w:val="26"/>
          <w:szCs w:val="26"/>
          <w:lang w:val="es-ES" w:eastAsia="es-ES"/>
        </w:rPr>
        <w:t xml:space="preserve">Prescripciones de Ley, se </w:t>
      </w:r>
      <w:r>
        <w:rPr>
          <w:rStyle w:val="CharacterStyle4"/>
          <w:sz w:val="26"/>
          <w:szCs w:val="26"/>
          <w:lang w:val="es-ES" w:eastAsia="es-ES"/>
        </w:rPr>
        <w:t>procede a Resolver.</w:t>
      </w:r>
    </w:p>
    <w:p w:rsidR="00DE4148" w:rsidRDefault="00DE4148" w:rsidP="00DE4148">
      <w:pPr>
        <w:pStyle w:val="Style5"/>
        <w:kinsoku w:val="0"/>
        <w:autoSpaceDE/>
        <w:autoSpaceDN/>
        <w:adjustRightInd/>
        <w:spacing w:before="540" w:after="1116"/>
        <w:ind w:left="72" w:right="72"/>
        <w:jc w:val="both"/>
        <w:rPr>
          <w:rStyle w:val="CharacterStyle4"/>
          <w:rFonts w:ascii="Garamond" w:hAnsi="Garamond" w:cs="Garamond"/>
          <w:spacing w:val="8"/>
          <w:sz w:val="22"/>
          <w:szCs w:val="22"/>
          <w:lang w:val="es-ES" w:eastAsia="es-ES"/>
        </w:rPr>
      </w:pPr>
    </w:p>
    <w:p w:rsidR="00DE4148" w:rsidRDefault="00DE4148" w:rsidP="00DE4148">
      <w:pPr>
        <w:pStyle w:val="Style5"/>
        <w:kinsoku w:val="0"/>
        <w:autoSpaceDE/>
        <w:autoSpaceDN/>
        <w:adjustRightInd/>
        <w:spacing w:before="540" w:after="1116"/>
        <w:ind w:left="72" w:right="72"/>
        <w:jc w:val="both"/>
        <w:rPr>
          <w:rStyle w:val="CharacterStyle4"/>
          <w:rFonts w:ascii="Garamond" w:hAnsi="Garamond" w:cs="Garamond"/>
          <w:spacing w:val="8"/>
          <w:sz w:val="22"/>
          <w:szCs w:val="22"/>
          <w:lang w:val="es-ES" w:eastAsia="es-ES"/>
        </w:rPr>
      </w:pPr>
    </w:p>
    <w:p w:rsidR="00FA03CB" w:rsidRPr="00DE4148" w:rsidRDefault="00DE4148" w:rsidP="00DE4148">
      <w:pPr>
        <w:pStyle w:val="Style5"/>
        <w:kinsoku w:val="0"/>
        <w:autoSpaceDE/>
        <w:autoSpaceDN/>
        <w:adjustRightInd/>
        <w:spacing w:before="540" w:after="1116"/>
        <w:ind w:left="72" w:right="72"/>
        <w:jc w:val="both"/>
        <w:rPr>
          <w:rStyle w:val="CharacterStyle4"/>
          <w:rFonts w:ascii="Garamond" w:hAnsi="Garamond" w:cs="Garamond"/>
          <w:b/>
          <w:spacing w:val="8"/>
          <w:sz w:val="22"/>
          <w:szCs w:val="22"/>
          <w:lang w:val="es-ES" w:eastAsia="es-ES"/>
        </w:rPr>
      </w:pPr>
      <w:r w:rsidRPr="00DE4148">
        <w:rPr>
          <w:rStyle w:val="CharacterStyle4"/>
          <w:rFonts w:ascii="Garamond" w:hAnsi="Garamond" w:cs="Garamond"/>
          <w:b/>
          <w:spacing w:val="8"/>
          <w:sz w:val="22"/>
          <w:szCs w:val="22"/>
          <w:lang w:val="es-ES" w:eastAsia="es-ES"/>
        </w:rPr>
        <w:t xml:space="preserve"> </w:t>
      </w:r>
      <w:r w:rsidR="00FA03CB" w:rsidRPr="00DE4148">
        <w:rPr>
          <w:rStyle w:val="CharacterStyle4"/>
          <w:rFonts w:ascii="Garamond" w:hAnsi="Garamond" w:cs="Garamond"/>
          <w:b/>
          <w:spacing w:val="8"/>
          <w:sz w:val="22"/>
          <w:szCs w:val="22"/>
          <w:lang w:val="es-ES" w:eastAsia="es-ES"/>
        </w:rPr>
        <w:t>REDACTA EL JUEZ QUESADA AGUIRRE</w:t>
      </w:r>
    </w:p>
    <w:p w:rsidR="00FA03CB" w:rsidRPr="00DE4148" w:rsidRDefault="00FA03CB">
      <w:pPr>
        <w:pStyle w:val="Style5"/>
        <w:kinsoku w:val="0"/>
        <w:autoSpaceDE/>
        <w:autoSpaceDN/>
        <w:adjustRightInd/>
        <w:spacing w:before="324"/>
        <w:ind w:left="3672"/>
        <w:rPr>
          <w:rStyle w:val="CharacterStyle4"/>
          <w:b/>
          <w:i/>
          <w:iCs/>
          <w:spacing w:val="4"/>
          <w:w w:val="105"/>
          <w:sz w:val="25"/>
          <w:szCs w:val="25"/>
          <w:lang w:val="es-ES" w:eastAsia="es-ES"/>
        </w:rPr>
      </w:pPr>
      <w:r w:rsidRPr="00DE4148">
        <w:rPr>
          <w:rStyle w:val="CharacterStyle4"/>
          <w:b/>
          <w:i/>
          <w:iCs/>
          <w:spacing w:val="4"/>
          <w:w w:val="105"/>
          <w:sz w:val="25"/>
          <w:szCs w:val="25"/>
          <w:lang w:val="es-ES" w:eastAsia="es-ES"/>
        </w:rPr>
        <w:t>Considerando</w:t>
      </w:r>
    </w:p>
    <w:p w:rsidR="00FA03CB" w:rsidRDefault="00FA03CB">
      <w:pPr>
        <w:pStyle w:val="Style10"/>
        <w:numPr>
          <w:ilvl w:val="0"/>
          <w:numId w:val="7"/>
        </w:numPr>
        <w:tabs>
          <w:tab w:val="clear" w:pos="360"/>
          <w:tab w:val="num" w:pos="504"/>
        </w:tabs>
        <w:kinsoku w:val="0"/>
        <w:autoSpaceDE/>
        <w:autoSpaceDN/>
        <w:spacing w:before="504"/>
        <w:rPr>
          <w:spacing w:val="-3"/>
          <w:sz w:val="26"/>
          <w:szCs w:val="26"/>
          <w:lang w:val="es-ES" w:eastAsia="es-ES"/>
        </w:rPr>
      </w:pPr>
      <w:r>
        <w:rPr>
          <w:b/>
          <w:bCs/>
          <w:spacing w:val="2"/>
          <w:sz w:val="26"/>
          <w:szCs w:val="26"/>
          <w:lang w:val="es-ES" w:eastAsia="es-ES"/>
        </w:rPr>
        <w:t xml:space="preserve">SOBRE </w:t>
      </w:r>
      <w:r w:rsidRPr="00DE4148">
        <w:rPr>
          <w:b/>
          <w:spacing w:val="2"/>
          <w:sz w:val="26"/>
          <w:szCs w:val="26"/>
          <w:lang w:val="es-ES" w:eastAsia="es-ES"/>
        </w:rPr>
        <w:t>LA COMPETENCIA</w:t>
      </w:r>
      <w:r>
        <w:rPr>
          <w:spacing w:val="2"/>
          <w:sz w:val="26"/>
          <w:szCs w:val="26"/>
          <w:lang w:val="es-ES" w:eastAsia="es-ES"/>
        </w:rPr>
        <w:t xml:space="preserve">: De conformidad con el artículo 22 de la Ley </w:t>
      </w:r>
      <w:r>
        <w:rPr>
          <w:spacing w:val="8"/>
          <w:sz w:val="26"/>
          <w:szCs w:val="26"/>
          <w:lang w:val="es-ES" w:eastAsia="es-ES"/>
        </w:rPr>
        <w:t xml:space="preserve">Reguladora del Servicio Público de Transporte Remunerado de Personas en </w:t>
      </w:r>
      <w:r>
        <w:rPr>
          <w:spacing w:val="4"/>
          <w:sz w:val="26"/>
          <w:szCs w:val="26"/>
          <w:lang w:val="es-ES" w:eastAsia="es-ES"/>
        </w:rPr>
        <w:t xml:space="preserve">Vehículos en la Modalidad de Taxi, No. 7969 del 22 de diciembre de 1999, en </w:t>
      </w:r>
      <w:r>
        <w:rPr>
          <w:spacing w:val="1"/>
          <w:sz w:val="26"/>
          <w:szCs w:val="26"/>
          <w:lang w:val="es-ES" w:eastAsia="es-ES"/>
        </w:rPr>
        <w:t xml:space="preserve">relación con el artículo 181 de la Ley General de la Administración Pública y el </w:t>
      </w:r>
      <w:r>
        <w:rPr>
          <w:spacing w:val="2"/>
          <w:sz w:val="26"/>
          <w:szCs w:val="26"/>
          <w:lang w:val="es-ES" w:eastAsia="es-ES"/>
        </w:rPr>
        <w:t xml:space="preserve">dictamen de la Procuraduría General de la República No. C-037-2000 del 25 de </w:t>
      </w:r>
      <w:r>
        <w:rPr>
          <w:sz w:val="26"/>
          <w:szCs w:val="26"/>
          <w:lang w:val="es-ES" w:eastAsia="es-ES"/>
        </w:rPr>
        <w:t xml:space="preserve">febrero de 2000, el Tribunal Administrativo de Transporte es competente para entrar </w:t>
      </w:r>
      <w:r>
        <w:rPr>
          <w:spacing w:val="-3"/>
          <w:sz w:val="26"/>
          <w:szCs w:val="26"/>
          <w:lang w:val="es-ES" w:eastAsia="es-ES"/>
        </w:rPr>
        <w:t>a conocer el presente asunto.</w:t>
      </w:r>
    </w:p>
    <w:p w:rsidR="00FA03CB" w:rsidRDefault="00FA03CB">
      <w:pPr>
        <w:pStyle w:val="Style10"/>
        <w:numPr>
          <w:ilvl w:val="0"/>
          <w:numId w:val="7"/>
        </w:numPr>
        <w:tabs>
          <w:tab w:val="clear" w:pos="360"/>
          <w:tab w:val="num" w:pos="504"/>
        </w:tabs>
        <w:kinsoku w:val="0"/>
        <w:autoSpaceDE/>
        <w:autoSpaceDN/>
        <w:spacing w:before="648"/>
        <w:rPr>
          <w:spacing w:val="-1"/>
          <w:sz w:val="26"/>
          <w:szCs w:val="26"/>
          <w:lang w:val="es-ES" w:eastAsia="es-ES"/>
        </w:rPr>
      </w:pPr>
      <w:r>
        <w:rPr>
          <w:b/>
          <w:bCs/>
          <w:spacing w:val="-2"/>
          <w:sz w:val="26"/>
          <w:szCs w:val="26"/>
          <w:lang w:val="es-ES" w:eastAsia="es-ES"/>
        </w:rPr>
        <w:t xml:space="preserve">SOBRE LA ADMISIBILIDAD: </w:t>
      </w:r>
      <w:r>
        <w:rPr>
          <w:spacing w:val="-2"/>
          <w:sz w:val="26"/>
          <w:szCs w:val="26"/>
          <w:lang w:val="es-ES" w:eastAsia="es-ES"/>
        </w:rPr>
        <w:t xml:space="preserve">Este Tribunal considera que los Recursos de </w:t>
      </w:r>
      <w:r>
        <w:rPr>
          <w:spacing w:val="6"/>
          <w:sz w:val="26"/>
          <w:szCs w:val="26"/>
          <w:lang w:val="es-ES" w:eastAsia="es-ES"/>
        </w:rPr>
        <w:t>Apelación presentados por el Señor A</w:t>
      </w:r>
      <w:r w:rsidR="00DE4148">
        <w:rPr>
          <w:spacing w:val="6"/>
          <w:sz w:val="26"/>
          <w:szCs w:val="26"/>
          <w:lang w:val="es-ES" w:eastAsia="es-ES"/>
        </w:rPr>
        <w:t>.</w:t>
      </w:r>
      <w:r>
        <w:rPr>
          <w:spacing w:val="6"/>
          <w:sz w:val="26"/>
          <w:szCs w:val="26"/>
          <w:lang w:val="es-ES" w:eastAsia="es-ES"/>
        </w:rPr>
        <w:t>T</w:t>
      </w:r>
      <w:r w:rsidR="00DE4148">
        <w:rPr>
          <w:spacing w:val="6"/>
          <w:sz w:val="26"/>
          <w:szCs w:val="26"/>
          <w:lang w:val="es-ES" w:eastAsia="es-ES"/>
        </w:rPr>
        <w:t>.</w:t>
      </w:r>
      <w:r>
        <w:rPr>
          <w:spacing w:val="6"/>
          <w:sz w:val="26"/>
          <w:szCs w:val="26"/>
          <w:lang w:val="es-ES" w:eastAsia="es-ES"/>
        </w:rPr>
        <w:t xml:space="preserve"> y por el Personero de </w:t>
      </w:r>
      <w:r w:rsidR="008B6D88">
        <w:rPr>
          <w:spacing w:val="6"/>
          <w:sz w:val="26"/>
          <w:szCs w:val="26"/>
          <w:lang w:val="es-ES" w:eastAsia="es-ES"/>
        </w:rPr>
        <w:t>A.</w:t>
      </w:r>
      <w:r>
        <w:rPr>
          <w:spacing w:val="-1"/>
          <w:sz w:val="26"/>
          <w:szCs w:val="26"/>
          <w:lang w:val="es-ES" w:eastAsia="es-ES"/>
        </w:rPr>
        <w:t>, devienen en inadmisibles por las razones que a continuación se indican:</w:t>
      </w:r>
    </w:p>
    <w:p w:rsidR="00FA03CB" w:rsidRPr="00DE4148" w:rsidRDefault="00FA03CB">
      <w:pPr>
        <w:pStyle w:val="Style5"/>
        <w:kinsoku w:val="0"/>
        <w:autoSpaceDE/>
        <w:autoSpaceDN/>
        <w:adjustRightInd/>
        <w:spacing w:before="648"/>
        <w:ind w:left="72"/>
        <w:rPr>
          <w:rStyle w:val="CharacterStyle4"/>
          <w:b/>
          <w:i/>
          <w:iCs/>
          <w:spacing w:val="-2"/>
          <w:w w:val="105"/>
          <w:sz w:val="25"/>
          <w:szCs w:val="25"/>
          <w:lang w:val="es-ES" w:eastAsia="es-ES"/>
        </w:rPr>
      </w:pPr>
      <w:r w:rsidRPr="00DE4148">
        <w:rPr>
          <w:rStyle w:val="CharacterStyle4"/>
          <w:b/>
          <w:i/>
          <w:iCs/>
          <w:spacing w:val="-2"/>
          <w:w w:val="105"/>
          <w:sz w:val="25"/>
          <w:szCs w:val="25"/>
          <w:lang w:val="es-ES" w:eastAsia="es-ES"/>
        </w:rPr>
        <w:t>a.- Caso de la M</w:t>
      </w:r>
      <w:r w:rsidR="00DE4148">
        <w:rPr>
          <w:rStyle w:val="CharacterStyle4"/>
          <w:b/>
          <w:i/>
          <w:iCs/>
          <w:spacing w:val="-2"/>
          <w:w w:val="105"/>
          <w:sz w:val="25"/>
          <w:szCs w:val="25"/>
          <w:lang w:val="es-ES" w:eastAsia="es-ES"/>
        </w:rPr>
        <w:t>.</w:t>
      </w:r>
      <w:r w:rsidRPr="00DE4148">
        <w:rPr>
          <w:rStyle w:val="CharacterStyle4"/>
          <w:b/>
          <w:i/>
          <w:iCs/>
          <w:spacing w:val="-2"/>
          <w:w w:val="105"/>
          <w:sz w:val="25"/>
          <w:szCs w:val="25"/>
          <w:lang w:val="es-ES" w:eastAsia="es-ES"/>
        </w:rPr>
        <w:t>T</w:t>
      </w:r>
      <w:r w:rsidR="00DE4148">
        <w:rPr>
          <w:rStyle w:val="CharacterStyle4"/>
          <w:b/>
          <w:i/>
          <w:iCs/>
          <w:spacing w:val="-2"/>
          <w:w w:val="105"/>
          <w:sz w:val="25"/>
          <w:szCs w:val="25"/>
          <w:lang w:val="es-ES" w:eastAsia="es-ES"/>
        </w:rPr>
        <w:t>.</w:t>
      </w:r>
      <w:r w:rsidRPr="00DE4148">
        <w:rPr>
          <w:rStyle w:val="CharacterStyle4"/>
          <w:b/>
          <w:i/>
          <w:iCs/>
          <w:spacing w:val="-2"/>
          <w:w w:val="105"/>
          <w:sz w:val="25"/>
          <w:szCs w:val="25"/>
          <w:lang w:val="es-ES" w:eastAsia="es-ES"/>
        </w:rPr>
        <w:t>:</w:t>
      </w:r>
    </w:p>
    <w:p w:rsidR="00FA03CB" w:rsidRDefault="00FA03CB">
      <w:pPr>
        <w:pStyle w:val="Style10"/>
        <w:kinsoku w:val="0"/>
        <w:autoSpaceDE/>
        <w:autoSpaceDN/>
        <w:rPr>
          <w:spacing w:val="-1"/>
          <w:sz w:val="26"/>
          <w:szCs w:val="26"/>
          <w:lang w:val="es-ES" w:eastAsia="es-ES"/>
        </w:rPr>
      </w:pPr>
      <w:r>
        <w:rPr>
          <w:spacing w:val="15"/>
          <w:sz w:val="26"/>
          <w:szCs w:val="26"/>
          <w:lang w:val="es-ES" w:eastAsia="es-ES"/>
        </w:rPr>
        <w:t>Por medio de su gestión, el Señor A</w:t>
      </w:r>
      <w:r w:rsidR="00DE4148">
        <w:rPr>
          <w:spacing w:val="15"/>
          <w:sz w:val="26"/>
          <w:szCs w:val="26"/>
          <w:lang w:val="es-ES" w:eastAsia="es-ES"/>
        </w:rPr>
        <w:t>.</w:t>
      </w:r>
      <w:r>
        <w:rPr>
          <w:spacing w:val="15"/>
          <w:sz w:val="26"/>
          <w:szCs w:val="26"/>
          <w:lang w:val="es-ES" w:eastAsia="es-ES"/>
        </w:rPr>
        <w:t>T</w:t>
      </w:r>
      <w:r w:rsidR="00DE4148">
        <w:rPr>
          <w:spacing w:val="15"/>
          <w:sz w:val="26"/>
          <w:szCs w:val="26"/>
          <w:lang w:val="es-ES" w:eastAsia="es-ES"/>
        </w:rPr>
        <w:t>.</w:t>
      </w:r>
      <w:r>
        <w:rPr>
          <w:spacing w:val="15"/>
          <w:sz w:val="26"/>
          <w:szCs w:val="26"/>
          <w:lang w:val="es-ES" w:eastAsia="es-ES"/>
        </w:rPr>
        <w:t xml:space="preserve">, 'actuando" corno </w:t>
      </w:r>
      <w:r>
        <w:rPr>
          <w:spacing w:val="-5"/>
          <w:sz w:val="26"/>
          <w:szCs w:val="26"/>
          <w:lang w:val="es-ES" w:eastAsia="es-ES"/>
        </w:rPr>
        <w:t>representante del M</w:t>
      </w:r>
      <w:r w:rsidR="00DE4148">
        <w:rPr>
          <w:spacing w:val="-5"/>
          <w:sz w:val="26"/>
          <w:szCs w:val="26"/>
          <w:lang w:val="es-ES" w:eastAsia="es-ES"/>
        </w:rPr>
        <w:t>.</w:t>
      </w:r>
      <w:r>
        <w:rPr>
          <w:spacing w:val="-5"/>
          <w:sz w:val="26"/>
          <w:szCs w:val="26"/>
          <w:lang w:val="es-ES" w:eastAsia="es-ES"/>
        </w:rPr>
        <w:t>T</w:t>
      </w:r>
      <w:r w:rsidR="00DE4148">
        <w:rPr>
          <w:spacing w:val="-5"/>
          <w:sz w:val="26"/>
          <w:szCs w:val="26"/>
          <w:lang w:val="es-ES" w:eastAsia="es-ES"/>
        </w:rPr>
        <w:t>.</w:t>
      </w:r>
      <w:r>
        <w:rPr>
          <w:spacing w:val="-5"/>
          <w:sz w:val="26"/>
          <w:szCs w:val="26"/>
          <w:lang w:val="es-ES" w:eastAsia="es-ES"/>
        </w:rPr>
        <w:t xml:space="preserve">, </w:t>
      </w:r>
      <w:r>
        <w:rPr>
          <w:i/>
          <w:iCs/>
          <w:spacing w:val="-5"/>
          <w:w w:val="105"/>
          <w:sz w:val="25"/>
          <w:szCs w:val="25"/>
          <w:lang w:val="es-ES" w:eastAsia="es-ES"/>
        </w:rPr>
        <w:t xml:space="preserve">en sí, </w:t>
      </w:r>
      <w:r>
        <w:rPr>
          <w:spacing w:val="-5"/>
          <w:sz w:val="26"/>
          <w:szCs w:val="26"/>
          <w:lang w:val="es-ES" w:eastAsia="es-ES"/>
        </w:rPr>
        <w:t xml:space="preserve">impugna el Acuerdo de Asignación de </w:t>
      </w:r>
      <w:r>
        <w:rPr>
          <w:spacing w:val="-1"/>
          <w:sz w:val="26"/>
          <w:szCs w:val="26"/>
          <w:lang w:val="es-ES" w:eastAsia="es-ES"/>
        </w:rPr>
        <w:t>Permisos de SEETAXI a favor de la firma T</w:t>
      </w:r>
      <w:r w:rsidR="00DE4148">
        <w:rPr>
          <w:spacing w:val="-1"/>
          <w:sz w:val="26"/>
          <w:szCs w:val="26"/>
          <w:lang w:val="es-ES" w:eastAsia="es-ES"/>
        </w:rPr>
        <w:t>.</w:t>
      </w:r>
      <w:r>
        <w:rPr>
          <w:spacing w:val="-1"/>
          <w:sz w:val="26"/>
          <w:szCs w:val="26"/>
          <w:lang w:val="es-ES" w:eastAsia="es-ES"/>
        </w:rPr>
        <w:t>M</w:t>
      </w:r>
      <w:r w:rsidR="00DE4148">
        <w:rPr>
          <w:spacing w:val="-1"/>
          <w:sz w:val="26"/>
          <w:szCs w:val="26"/>
          <w:lang w:val="es-ES" w:eastAsia="es-ES"/>
        </w:rPr>
        <w:t>.</w:t>
      </w:r>
      <w:r>
        <w:rPr>
          <w:spacing w:val="-1"/>
          <w:sz w:val="26"/>
          <w:szCs w:val="26"/>
          <w:lang w:val="es-ES" w:eastAsia="es-ES"/>
        </w:rPr>
        <w:t>S.A.</w:t>
      </w:r>
    </w:p>
    <w:p w:rsidR="00FA03CB" w:rsidRDefault="00FA03CB">
      <w:pPr>
        <w:pStyle w:val="Style10"/>
        <w:kinsoku w:val="0"/>
        <w:autoSpaceDE/>
        <w:autoSpaceDN/>
        <w:spacing w:before="324"/>
        <w:rPr>
          <w:spacing w:val="-2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Vista la gestión cursada por el señor Alcalde antes indicado, es del criterio de este </w:t>
      </w:r>
      <w:r>
        <w:rPr>
          <w:spacing w:val="4"/>
          <w:sz w:val="26"/>
          <w:szCs w:val="26"/>
          <w:lang w:val="es-ES" w:eastAsia="es-ES"/>
        </w:rPr>
        <w:t xml:space="preserve">Tribunal que la Municipalidad como ente representante de los intereses de los </w:t>
      </w:r>
      <w:r>
        <w:rPr>
          <w:spacing w:val="3"/>
          <w:sz w:val="26"/>
          <w:szCs w:val="26"/>
          <w:lang w:val="es-ES" w:eastAsia="es-ES"/>
        </w:rPr>
        <w:t xml:space="preserve">vecinos de su cantón contaría con la Legitimación de para impugnar el acuerdo </w:t>
      </w:r>
      <w:r>
        <w:rPr>
          <w:spacing w:val="1"/>
          <w:sz w:val="26"/>
          <w:szCs w:val="26"/>
          <w:lang w:val="es-ES" w:eastAsia="es-ES"/>
        </w:rPr>
        <w:t xml:space="preserve">dictado por el Consejo de Transporte Público, en el tanto el acuerdo pudiera afectar o lesionar los intereses de los vecinos pertenecientes a las comunidades de dicho </w:t>
      </w:r>
      <w:r>
        <w:rPr>
          <w:spacing w:val="-2"/>
          <w:sz w:val="26"/>
          <w:szCs w:val="26"/>
          <w:lang w:val="es-ES" w:eastAsia="es-ES"/>
        </w:rPr>
        <w:t>Cantón o de la Corporación Municipal co</w:t>
      </w:r>
      <w:r w:rsidR="008B6D88">
        <w:rPr>
          <w:spacing w:val="-2"/>
          <w:sz w:val="26"/>
          <w:szCs w:val="26"/>
          <w:lang w:val="es-ES" w:eastAsia="es-ES"/>
        </w:rPr>
        <w:t>m</w:t>
      </w:r>
      <w:r>
        <w:rPr>
          <w:spacing w:val="-2"/>
          <w:sz w:val="26"/>
          <w:szCs w:val="26"/>
          <w:lang w:val="es-ES" w:eastAsia="es-ES"/>
        </w:rPr>
        <w:t>o tal.</w:t>
      </w:r>
    </w:p>
    <w:p w:rsidR="00FA03CB" w:rsidRDefault="00FA03CB">
      <w:pPr>
        <w:pStyle w:val="Style5"/>
        <w:kinsoku w:val="0"/>
        <w:autoSpaceDE/>
        <w:autoSpaceDN/>
        <w:adjustRightInd/>
        <w:spacing w:before="324"/>
        <w:ind w:left="72"/>
        <w:rPr>
          <w:rStyle w:val="CharacterStyle4"/>
          <w:spacing w:val="-1"/>
          <w:sz w:val="26"/>
          <w:szCs w:val="26"/>
          <w:lang w:val="es-ES" w:eastAsia="es-ES"/>
        </w:rPr>
      </w:pPr>
      <w:r>
        <w:rPr>
          <w:rStyle w:val="CharacterStyle4"/>
          <w:spacing w:val="-1"/>
          <w:sz w:val="26"/>
          <w:szCs w:val="26"/>
          <w:lang w:val="es-ES" w:eastAsia="es-ES"/>
        </w:rPr>
        <w:t>Al respecto indica el artículo 169 de la Constitución Política:</w:t>
      </w:r>
    </w:p>
    <w:p w:rsidR="00FA03CB" w:rsidRDefault="00FA03CB">
      <w:pPr>
        <w:pStyle w:val="Style10"/>
        <w:kinsoku w:val="0"/>
        <w:autoSpaceDE/>
        <w:autoSpaceDN/>
        <w:spacing w:after="108"/>
        <w:rPr>
          <w:i/>
          <w:iCs/>
          <w:spacing w:val="-3"/>
          <w:w w:val="105"/>
          <w:sz w:val="25"/>
          <w:szCs w:val="25"/>
          <w:lang w:val="es-ES" w:eastAsia="es-ES"/>
        </w:rPr>
      </w:pPr>
      <w:r>
        <w:rPr>
          <w:i/>
          <w:iCs/>
          <w:spacing w:val="3"/>
          <w:w w:val="105"/>
          <w:sz w:val="25"/>
          <w:szCs w:val="25"/>
          <w:lang w:val="es-ES" w:eastAsia="es-ES"/>
        </w:rPr>
        <w:t xml:space="preserve">"Artículo 169.- La administración de los intereses y servicios locales en cada </w:t>
      </w:r>
      <w:r>
        <w:rPr>
          <w:i/>
          <w:iCs/>
          <w:spacing w:val="-4"/>
          <w:w w:val="105"/>
          <w:sz w:val="25"/>
          <w:szCs w:val="25"/>
          <w:lang w:val="es-ES" w:eastAsia="es-ES"/>
        </w:rPr>
        <w:t xml:space="preserve">cantón, estará a cargo del Gobierno Municipal, formado de un cuerpo deliberante, </w:t>
      </w:r>
      <w:r>
        <w:rPr>
          <w:i/>
          <w:iCs/>
          <w:spacing w:val="3"/>
          <w:w w:val="105"/>
          <w:sz w:val="25"/>
          <w:szCs w:val="25"/>
          <w:lang w:val="es-ES" w:eastAsia="es-ES"/>
        </w:rPr>
        <w:t xml:space="preserve">integrado por regidores municipales de elección popular, y de un funcionario </w:t>
      </w:r>
      <w:r>
        <w:rPr>
          <w:i/>
          <w:iCs/>
          <w:spacing w:val="-3"/>
          <w:w w:val="105"/>
          <w:sz w:val="25"/>
          <w:szCs w:val="25"/>
          <w:lang w:val="es-ES" w:eastAsia="es-ES"/>
        </w:rPr>
        <w:t>ejecutivo que designará la ley."</w:t>
      </w:r>
    </w:p>
    <w:p w:rsidR="00FA03CB" w:rsidRDefault="00FA03CB">
      <w:pPr>
        <w:spacing w:before="432"/>
        <w:jc w:val="center"/>
      </w:pPr>
    </w:p>
    <w:p w:rsidR="00DE4148" w:rsidRDefault="00DE4148">
      <w:pPr>
        <w:pStyle w:val="Style11"/>
        <w:kinsoku w:val="0"/>
        <w:autoSpaceDE/>
        <w:autoSpaceDN/>
        <w:ind w:right="0"/>
        <w:rPr>
          <w:rStyle w:val="CharacterStyle6"/>
          <w:iCs w:val="0"/>
          <w:spacing w:val="3"/>
          <w:lang w:val="es-ES" w:eastAsia="es-ES"/>
        </w:rPr>
      </w:pPr>
    </w:p>
    <w:p w:rsidR="00DE4148" w:rsidRDefault="00DE4148">
      <w:pPr>
        <w:pStyle w:val="Style11"/>
        <w:kinsoku w:val="0"/>
        <w:autoSpaceDE/>
        <w:autoSpaceDN/>
        <w:ind w:right="0"/>
        <w:rPr>
          <w:rStyle w:val="CharacterStyle6"/>
          <w:iCs w:val="0"/>
          <w:spacing w:val="3"/>
          <w:lang w:val="es-ES" w:eastAsia="es-ES"/>
        </w:rPr>
      </w:pPr>
    </w:p>
    <w:p w:rsidR="00DE4148" w:rsidRDefault="00DE4148">
      <w:pPr>
        <w:pStyle w:val="Style11"/>
        <w:kinsoku w:val="0"/>
        <w:autoSpaceDE/>
        <w:autoSpaceDN/>
        <w:ind w:right="0"/>
        <w:rPr>
          <w:rStyle w:val="CharacterStyle6"/>
          <w:iCs w:val="0"/>
          <w:spacing w:val="3"/>
          <w:lang w:val="es-ES" w:eastAsia="es-ES"/>
        </w:rPr>
      </w:pPr>
    </w:p>
    <w:p w:rsidR="00DE4148" w:rsidRDefault="00DE4148">
      <w:pPr>
        <w:pStyle w:val="Style11"/>
        <w:kinsoku w:val="0"/>
        <w:autoSpaceDE/>
        <w:autoSpaceDN/>
        <w:ind w:right="0"/>
        <w:rPr>
          <w:rStyle w:val="CharacterStyle6"/>
          <w:iCs w:val="0"/>
          <w:spacing w:val="3"/>
          <w:lang w:val="es-ES" w:eastAsia="es-ES"/>
        </w:rPr>
      </w:pPr>
    </w:p>
    <w:p w:rsidR="00FA03CB" w:rsidRDefault="00FA03CB">
      <w:pPr>
        <w:pStyle w:val="Style11"/>
        <w:kinsoku w:val="0"/>
        <w:autoSpaceDE/>
        <w:autoSpaceDN/>
        <w:ind w:right="0"/>
        <w:rPr>
          <w:rStyle w:val="CharacterStyle6"/>
          <w:iCs w:val="0"/>
          <w:spacing w:val="3"/>
          <w:lang w:val="es-ES" w:eastAsia="es-ES"/>
        </w:rPr>
      </w:pPr>
      <w:r>
        <w:rPr>
          <w:rStyle w:val="CharacterStyle6"/>
          <w:iCs w:val="0"/>
          <w:spacing w:val="3"/>
          <w:lang w:val="es-ES" w:eastAsia="es-ES"/>
        </w:rPr>
        <w:t>En sentido conteste los artículos 1, 2, 3 y 6 del Código Municipal señalan:</w:t>
      </w:r>
    </w:p>
    <w:p w:rsidR="00FA03CB" w:rsidRDefault="00FA03CB" w:rsidP="00DE4148">
      <w:pPr>
        <w:pStyle w:val="Style11"/>
        <w:tabs>
          <w:tab w:val="right" w:pos="8964"/>
        </w:tabs>
        <w:kinsoku w:val="0"/>
        <w:autoSpaceDE/>
        <w:autoSpaceDN/>
        <w:spacing w:before="288"/>
        <w:ind w:right="0"/>
        <w:jc w:val="both"/>
        <w:rPr>
          <w:rStyle w:val="CharacterStyle6"/>
          <w:b/>
          <w:bCs/>
          <w:i/>
          <w:sz w:val="26"/>
          <w:szCs w:val="26"/>
          <w:lang w:val="es-ES" w:eastAsia="es-ES"/>
        </w:rPr>
      </w:pPr>
      <w:r>
        <w:rPr>
          <w:rStyle w:val="CharacterStyle6"/>
          <w:b/>
          <w:bCs/>
          <w:i/>
          <w:spacing w:val="-8"/>
          <w:sz w:val="26"/>
          <w:szCs w:val="26"/>
          <w:lang w:val="es-ES" w:eastAsia="es-ES"/>
        </w:rPr>
        <w:t>Artículo</w:t>
      </w:r>
      <w:r w:rsidR="00DE4148">
        <w:rPr>
          <w:rStyle w:val="CharacterStyle6"/>
          <w:b/>
          <w:bCs/>
          <w:i/>
          <w:spacing w:val="-8"/>
          <w:sz w:val="26"/>
          <w:szCs w:val="26"/>
          <w:lang w:val="es-ES" w:eastAsia="es-ES"/>
        </w:rPr>
        <w:t xml:space="preserve"> 1°</w:t>
      </w:r>
      <w:r>
        <w:rPr>
          <w:rStyle w:val="CharacterStyle6"/>
          <w:b/>
          <w:bCs/>
          <w:i/>
          <w:spacing w:val="-8"/>
          <w:sz w:val="26"/>
          <w:szCs w:val="26"/>
          <w:lang w:val="es-ES" w:eastAsia="es-ES"/>
        </w:rPr>
        <w:tab/>
      </w:r>
      <w:r w:rsidR="00DE4148">
        <w:rPr>
          <w:rStyle w:val="CharacterStyle6"/>
          <w:b/>
          <w:bCs/>
          <w:i/>
          <w:spacing w:val="-8"/>
          <w:sz w:val="26"/>
          <w:szCs w:val="26"/>
          <w:lang w:val="es-ES" w:eastAsia="es-ES"/>
        </w:rPr>
        <w:t xml:space="preserve"> </w:t>
      </w:r>
      <w:r w:rsidR="00DE4148" w:rsidRPr="00DE4148">
        <w:rPr>
          <w:rStyle w:val="CharacterStyle6"/>
          <w:bCs/>
          <w:i/>
          <w:spacing w:val="-8"/>
          <w:sz w:val="26"/>
          <w:szCs w:val="26"/>
          <w:lang w:val="es-ES" w:eastAsia="es-ES"/>
        </w:rPr>
        <w:t xml:space="preserve">El  </w:t>
      </w:r>
      <w:r w:rsidRPr="00DE4148">
        <w:rPr>
          <w:rStyle w:val="CharacterStyle6"/>
          <w:i/>
          <w:spacing w:val="10"/>
          <w:lang w:val="es-ES" w:eastAsia="es-ES"/>
        </w:rPr>
        <w:t>municipio</w:t>
      </w:r>
      <w:r>
        <w:rPr>
          <w:rStyle w:val="CharacterStyle6"/>
          <w:i/>
          <w:spacing w:val="10"/>
          <w:lang w:val="es-ES" w:eastAsia="es-ES"/>
        </w:rPr>
        <w:t xml:space="preserve"> está constituido por el conjunto de personas vecinas</w:t>
      </w:r>
      <w:r w:rsidR="00DE4148">
        <w:rPr>
          <w:rStyle w:val="CharacterStyle6"/>
          <w:i/>
          <w:spacing w:val="10"/>
          <w:lang w:val="es-ES" w:eastAsia="es-ES"/>
        </w:rPr>
        <w:t xml:space="preserve"> </w:t>
      </w:r>
      <w:r>
        <w:rPr>
          <w:rStyle w:val="CharacterStyle6"/>
          <w:i/>
          <w:spacing w:val="12"/>
          <w:lang w:val="es-ES" w:eastAsia="es-ES"/>
        </w:rPr>
        <w:t xml:space="preserve">residentes en un mismo cantón, </w:t>
      </w:r>
      <w:r>
        <w:rPr>
          <w:rStyle w:val="CharacterStyle6"/>
          <w:b/>
          <w:bCs/>
          <w:i/>
          <w:spacing w:val="12"/>
          <w:sz w:val="26"/>
          <w:szCs w:val="26"/>
          <w:lang w:val="es-ES" w:eastAsia="es-ES"/>
        </w:rPr>
        <w:t xml:space="preserve">que promueven y administran sus propios </w:t>
      </w:r>
      <w:r>
        <w:rPr>
          <w:rStyle w:val="CharacterStyle6"/>
          <w:b/>
          <w:bCs/>
          <w:i/>
          <w:sz w:val="26"/>
          <w:szCs w:val="26"/>
          <w:lang w:val="es-ES" w:eastAsia="es-ES"/>
        </w:rPr>
        <w:t>intereses, por medio del gobierno municipal.</w:t>
      </w:r>
    </w:p>
    <w:p w:rsidR="00FA03CB" w:rsidRDefault="00FA03CB">
      <w:pPr>
        <w:pStyle w:val="Style11"/>
        <w:kinsoku w:val="0"/>
        <w:autoSpaceDE/>
        <w:autoSpaceDN/>
        <w:spacing w:before="324"/>
        <w:rPr>
          <w:rStyle w:val="CharacterStyle6"/>
          <w:i/>
          <w:spacing w:val="2"/>
          <w:lang w:val="es-ES" w:eastAsia="es-ES"/>
        </w:rPr>
      </w:pPr>
      <w:r>
        <w:rPr>
          <w:rStyle w:val="CharacterStyle6"/>
          <w:i/>
          <w:spacing w:val="7"/>
          <w:lang w:val="es-ES" w:eastAsia="es-ES"/>
        </w:rPr>
        <w:t xml:space="preserve">(Así reformado por el aparte a) del artículo único de la Ley N ° 8679 del 12 de </w:t>
      </w:r>
      <w:r>
        <w:rPr>
          <w:rStyle w:val="CharacterStyle6"/>
          <w:i/>
          <w:spacing w:val="2"/>
          <w:lang w:val="es-ES" w:eastAsia="es-ES"/>
        </w:rPr>
        <w:t>noviembre de 2008).</w:t>
      </w:r>
    </w:p>
    <w:p w:rsidR="00FA03CB" w:rsidRDefault="00FA03CB">
      <w:pPr>
        <w:pStyle w:val="Style5"/>
        <w:kinsoku w:val="0"/>
        <w:autoSpaceDE/>
        <w:autoSpaceDN/>
        <w:adjustRightInd/>
        <w:spacing w:before="864"/>
        <w:ind w:left="72" w:right="72"/>
        <w:jc w:val="both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  <w:r>
        <w:rPr>
          <w:rStyle w:val="CharacterStyle4"/>
          <w:b/>
          <w:bCs/>
          <w:i/>
          <w:iCs/>
          <w:spacing w:val="6"/>
          <w:sz w:val="26"/>
          <w:szCs w:val="26"/>
          <w:lang w:val="es-ES" w:eastAsia="es-ES"/>
        </w:rPr>
        <w:t xml:space="preserve">Artículo </w:t>
      </w:r>
      <w:r w:rsidRPr="00DE4148">
        <w:rPr>
          <w:rStyle w:val="CharacterStyle4"/>
          <w:b/>
          <w:i/>
          <w:iCs/>
          <w:spacing w:val="6"/>
          <w:sz w:val="27"/>
          <w:szCs w:val="27"/>
          <w:lang w:val="es-ES" w:eastAsia="es-ES"/>
        </w:rPr>
        <w:t>2</w:t>
      </w:r>
      <w:r>
        <w:rPr>
          <w:rStyle w:val="CharacterStyle4"/>
          <w:i/>
          <w:iCs/>
          <w:spacing w:val="6"/>
          <w:sz w:val="27"/>
          <w:szCs w:val="27"/>
          <w:lang w:val="es-ES" w:eastAsia="es-ES"/>
        </w:rPr>
        <w:t xml:space="preserve">.--- </w:t>
      </w:r>
      <w:r>
        <w:rPr>
          <w:rStyle w:val="CharacterStyle4"/>
          <w:i/>
          <w:iCs/>
          <w:spacing w:val="6"/>
          <w:sz w:val="25"/>
          <w:szCs w:val="25"/>
          <w:lang w:val="es-ES" w:eastAsia="es-ES"/>
        </w:rPr>
        <w:t xml:space="preserve">La municipalidad es una persona jurídica estatal, con patrimonio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propio y </w:t>
      </w:r>
      <w:r>
        <w:rPr>
          <w:rStyle w:val="CharacterStyle4"/>
          <w:b/>
          <w:bCs/>
          <w:i/>
          <w:iCs/>
          <w:spacing w:val="1"/>
          <w:sz w:val="26"/>
          <w:szCs w:val="26"/>
          <w:lang w:val="es-ES" w:eastAsia="es-ES"/>
        </w:rPr>
        <w:t xml:space="preserve">personalidad, y capacidad jurídica plenas para ejecutar todo tipo de actos </w:t>
      </w:r>
      <w:r>
        <w:rPr>
          <w:rStyle w:val="CharacterStyle4"/>
          <w:b/>
          <w:bCs/>
          <w:i/>
          <w:iCs/>
          <w:sz w:val="26"/>
          <w:szCs w:val="26"/>
          <w:lang w:val="es-ES" w:eastAsia="es-ES"/>
        </w:rPr>
        <w:t>y contratos necesarios para cumplir sus fines.</w:t>
      </w:r>
    </w:p>
    <w:p w:rsidR="00FA03CB" w:rsidRDefault="00FA03CB">
      <w:pPr>
        <w:pStyle w:val="Style5"/>
        <w:kinsoku w:val="0"/>
        <w:autoSpaceDE/>
        <w:autoSpaceDN/>
        <w:adjustRightInd/>
        <w:spacing w:before="900"/>
        <w:ind w:left="72" w:right="72"/>
        <w:rPr>
          <w:rStyle w:val="CharacterStyle4"/>
          <w:i/>
          <w:iCs/>
          <w:spacing w:val="4"/>
          <w:sz w:val="25"/>
          <w:szCs w:val="25"/>
          <w:lang w:val="es-ES" w:eastAsia="es-ES"/>
        </w:rPr>
      </w:pPr>
      <w:r>
        <w:rPr>
          <w:rStyle w:val="CharacterStyle4"/>
          <w:b/>
          <w:bCs/>
          <w:i/>
          <w:iCs/>
          <w:spacing w:val="2"/>
          <w:sz w:val="26"/>
          <w:szCs w:val="26"/>
          <w:lang w:val="es-ES" w:eastAsia="es-ES"/>
        </w:rPr>
        <w:t xml:space="preserve">Artículo 3.-- </w:t>
      </w: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La jurisdicción territorial de la municipalidad es el cantón respectivo,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>cuya cabecera es la sede del gobierno municipal.</w:t>
      </w:r>
    </w:p>
    <w:p w:rsidR="00FA03CB" w:rsidRDefault="00FA03CB">
      <w:pPr>
        <w:pStyle w:val="Style11"/>
        <w:kinsoku w:val="0"/>
        <w:autoSpaceDE/>
        <w:autoSpaceDN/>
        <w:spacing w:before="288"/>
        <w:rPr>
          <w:rStyle w:val="CharacterStyle6"/>
          <w:b/>
          <w:bCs/>
          <w:i/>
          <w:sz w:val="26"/>
          <w:szCs w:val="26"/>
          <w:u w:val="single"/>
          <w:lang w:val="es-ES" w:eastAsia="es-ES"/>
        </w:rPr>
      </w:pPr>
      <w:r>
        <w:rPr>
          <w:rStyle w:val="CharacterStyle6"/>
          <w:b/>
          <w:bCs/>
          <w:i/>
          <w:spacing w:val="1"/>
          <w:sz w:val="26"/>
          <w:szCs w:val="26"/>
          <w:u w:val="single"/>
          <w:lang w:val="es-ES" w:eastAsia="es-ES"/>
        </w:rPr>
        <w:t xml:space="preserve">El gobierno y la administración de los intereses y servicios cantonales estarán a </w:t>
      </w:r>
      <w:r>
        <w:rPr>
          <w:rStyle w:val="CharacterStyle6"/>
          <w:b/>
          <w:bCs/>
          <w:i/>
          <w:sz w:val="26"/>
          <w:szCs w:val="26"/>
          <w:u w:val="single"/>
          <w:lang w:val="es-ES" w:eastAsia="es-ES"/>
        </w:rPr>
        <w:t xml:space="preserve">cargo del gobierno municipal. </w:t>
      </w:r>
    </w:p>
    <w:p w:rsidR="00FA03CB" w:rsidRDefault="00FA03CB">
      <w:pPr>
        <w:pStyle w:val="Style5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i/>
          <w:iCs/>
          <w:spacing w:val="2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7"/>
          <w:sz w:val="25"/>
          <w:szCs w:val="25"/>
          <w:lang w:val="es-ES" w:eastAsia="es-ES"/>
        </w:rPr>
        <w:t xml:space="preserve">La municipalidad podrá ejercer las competencias municipales e invertir fondos públicos con otras municipalidades e instituciones de la Administración Pública </w:t>
      </w:r>
      <w:r>
        <w:rPr>
          <w:rStyle w:val="CharacterStyle4"/>
          <w:i/>
          <w:iCs/>
          <w:spacing w:val="17"/>
          <w:sz w:val="25"/>
          <w:szCs w:val="25"/>
          <w:lang w:val="es-ES" w:eastAsia="es-ES"/>
        </w:rPr>
        <w:t xml:space="preserve">para el cumplimiento de fines locales, regionales o nacionales, o para la </w:t>
      </w:r>
      <w:r>
        <w:rPr>
          <w:rStyle w:val="CharacterStyle4"/>
          <w:i/>
          <w:iCs/>
          <w:spacing w:val="12"/>
          <w:sz w:val="25"/>
          <w:szCs w:val="25"/>
          <w:lang w:val="es-ES" w:eastAsia="es-ES"/>
        </w:rPr>
        <w:t xml:space="preserve">construcción de obras públicas de beneficio común, de conformidad con los </w:t>
      </w: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>convenios que al efecto suscriba.</w:t>
      </w:r>
    </w:p>
    <w:p w:rsidR="00FA03CB" w:rsidRDefault="00FA03CB">
      <w:pPr>
        <w:pStyle w:val="Style5"/>
        <w:kinsoku w:val="0"/>
        <w:autoSpaceDE/>
        <w:autoSpaceDN/>
        <w:adjustRightInd/>
        <w:spacing w:before="396"/>
        <w:ind w:left="72" w:right="72"/>
        <w:jc w:val="both"/>
        <w:rPr>
          <w:rStyle w:val="CharacterStyle4"/>
          <w:i/>
          <w:iCs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20"/>
          <w:sz w:val="25"/>
          <w:szCs w:val="25"/>
          <w:lang w:val="es-ES" w:eastAsia="es-ES"/>
        </w:rPr>
        <w:t xml:space="preserve">(Así reformado por el artículo 17 de la ley General de transferencia de </w:t>
      </w: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competencias del Poder Ejecutivo a las Municipalidades, N° 8801 del 28 de abril </w:t>
      </w:r>
      <w:r>
        <w:rPr>
          <w:rStyle w:val="CharacterStyle4"/>
          <w:b/>
          <w:bCs/>
          <w:i/>
          <w:iCs/>
          <w:spacing w:val="2"/>
          <w:sz w:val="26"/>
          <w:szCs w:val="26"/>
          <w:lang w:val="es-ES" w:eastAsia="es-ES"/>
        </w:rPr>
        <w:t xml:space="preserve">de </w:t>
      </w:r>
      <w:r>
        <w:rPr>
          <w:rStyle w:val="CharacterStyle4"/>
          <w:i/>
          <w:iCs/>
          <w:sz w:val="25"/>
          <w:szCs w:val="25"/>
          <w:lang w:val="es-ES" w:eastAsia="es-ES"/>
        </w:rPr>
        <w:t>2010)</w:t>
      </w:r>
    </w:p>
    <w:p w:rsidR="00FA03CB" w:rsidRDefault="00FA03CB">
      <w:pPr>
        <w:pStyle w:val="Style5"/>
        <w:tabs>
          <w:tab w:val="right" w:leader="underscore" w:pos="8964"/>
        </w:tabs>
        <w:kinsoku w:val="0"/>
        <w:autoSpaceDE/>
        <w:autoSpaceDN/>
        <w:adjustRightInd/>
        <w:spacing w:before="864"/>
        <w:ind w:left="72"/>
        <w:rPr>
          <w:rStyle w:val="CharacterStyle4"/>
          <w:i/>
          <w:iCs/>
          <w:spacing w:val="7"/>
          <w:sz w:val="25"/>
          <w:szCs w:val="25"/>
          <w:lang w:val="es-ES" w:eastAsia="es-ES"/>
        </w:rPr>
      </w:pPr>
      <w:r>
        <w:rPr>
          <w:rStyle w:val="CharacterStyle4"/>
          <w:b/>
          <w:bCs/>
          <w:i/>
          <w:iCs/>
          <w:sz w:val="26"/>
          <w:szCs w:val="26"/>
          <w:lang w:val="es-ES" w:eastAsia="es-ES"/>
        </w:rPr>
        <w:t xml:space="preserve">Artículo 6. </w:t>
      </w:r>
      <w:r>
        <w:rPr>
          <w:rStyle w:val="CharacterStyle4"/>
          <w:b/>
          <w:bCs/>
          <w:i/>
          <w:iCs/>
          <w:sz w:val="26"/>
          <w:szCs w:val="26"/>
          <w:lang w:val="es-ES" w:eastAsia="es-ES"/>
        </w:rPr>
        <w:tab/>
      </w:r>
      <w:r>
        <w:rPr>
          <w:rStyle w:val="CharacterStyle4"/>
          <w:i/>
          <w:iCs/>
          <w:spacing w:val="7"/>
          <w:sz w:val="25"/>
          <w:szCs w:val="25"/>
          <w:lang w:val="es-ES" w:eastAsia="es-ES"/>
        </w:rPr>
        <w:t>La municipalidad y los demás órganos y entes de la Administración</w:t>
      </w:r>
    </w:p>
    <w:p w:rsidR="00FA03CB" w:rsidRDefault="00FA03CB">
      <w:pPr>
        <w:pStyle w:val="Style5"/>
        <w:kinsoku w:val="0"/>
        <w:autoSpaceDE/>
        <w:autoSpaceDN/>
        <w:adjustRightInd/>
        <w:spacing w:after="504"/>
        <w:ind w:left="72" w:right="72"/>
        <w:jc w:val="both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2"/>
          <w:sz w:val="25"/>
          <w:szCs w:val="25"/>
          <w:lang w:val="es-ES" w:eastAsia="es-ES"/>
        </w:rPr>
        <w:t xml:space="preserve">Pública deberán coordinar sus acciones. Para tal efecto deberán comunicar, con la </w:t>
      </w:r>
      <w:r>
        <w:rPr>
          <w:rStyle w:val="CharacterStyle4"/>
          <w:i/>
          <w:iCs/>
          <w:spacing w:val="7"/>
          <w:sz w:val="25"/>
          <w:szCs w:val="25"/>
          <w:lang w:val="es-ES" w:eastAsia="es-ES"/>
        </w:rPr>
        <w:t xml:space="preserve">debida anticipación, las obras que proyecten ejecutar." </w:t>
      </w:r>
      <w:r>
        <w:rPr>
          <w:rStyle w:val="CharacterStyle4"/>
          <w:spacing w:val="7"/>
          <w:sz w:val="25"/>
          <w:szCs w:val="25"/>
          <w:lang w:val="es-ES" w:eastAsia="es-ES"/>
        </w:rPr>
        <w:t>(</w:t>
      </w:r>
      <w:proofErr w:type="gramStart"/>
      <w:r>
        <w:rPr>
          <w:rStyle w:val="CharacterStyle4"/>
          <w:spacing w:val="7"/>
          <w:sz w:val="25"/>
          <w:szCs w:val="25"/>
          <w:lang w:val="es-ES" w:eastAsia="es-ES"/>
        </w:rPr>
        <w:t>lo</w:t>
      </w:r>
      <w:proofErr w:type="gramEnd"/>
      <w:r>
        <w:rPr>
          <w:rStyle w:val="CharacterStyle4"/>
          <w:spacing w:val="7"/>
          <w:sz w:val="25"/>
          <w:szCs w:val="25"/>
          <w:lang w:val="es-ES" w:eastAsia="es-ES"/>
        </w:rPr>
        <w:t xml:space="preserve"> destacado no es del </w:t>
      </w:r>
      <w:r>
        <w:rPr>
          <w:rStyle w:val="CharacterStyle4"/>
          <w:sz w:val="25"/>
          <w:szCs w:val="25"/>
          <w:lang w:val="es-ES" w:eastAsia="es-ES"/>
        </w:rPr>
        <w:t>original)</w:t>
      </w:r>
    </w:p>
    <w:p w:rsidR="00DE4148" w:rsidRDefault="00DE4148">
      <w:pPr>
        <w:pStyle w:val="Style12"/>
        <w:kinsoku w:val="0"/>
        <w:autoSpaceDE/>
        <w:autoSpaceDN/>
        <w:spacing w:before="0"/>
        <w:rPr>
          <w:rStyle w:val="CharacterStyle7"/>
          <w:bCs w:val="0"/>
          <w:iCs w:val="0"/>
          <w:spacing w:val="1"/>
          <w:sz w:val="26"/>
          <w:szCs w:val="26"/>
          <w:lang w:val="es-ES" w:eastAsia="es-ES"/>
        </w:rPr>
      </w:pPr>
    </w:p>
    <w:p w:rsidR="00DE4148" w:rsidRDefault="00DE4148">
      <w:pPr>
        <w:pStyle w:val="Style12"/>
        <w:kinsoku w:val="0"/>
        <w:autoSpaceDE/>
        <w:autoSpaceDN/>
        <w:spacing w:before="0"/>
        <w:rPr>
          <w:rStyle w:val="CharacterStyle7"/>
          <w:bCs w:val="0"/>
          <w:iCs w:val="0"/>
          <w:spacing w:val="1"/>
          <w:sz w:val="26"/>
          <w:szCs w:val="26"/>
          <w:lang w:val="es-ES" w:eastAsia="es-ES"/>
        </w:rPr>
      </w:pPr>
    </w:p>
    <w:p w:rsidR="00DE4148" w:rsidRDefault="00DE4148">
      <w:pPr>
        <w:pStyle w:val="Style12"/>
        <w:kinsoku w:val="0"/>
        <w:autoSpaceDE/>
        <w:autoSpaceDN/>
        <w:spacing w:before="0"/>
        <w:rPr>
          <w:rStyle w:val="CharacterStyle7"/>
          <w:bCs w:val="0"/>
          <w:iCs w:val="0"/>
          <w:spacing w:val="1"/>
          <w:sz w:val="26"/>
          <w:szCs w:val="26"/>
          <w:lang w:val="es-ES" w:eastAsia="es-ES"/>
        </w:rPr>
      </w:pPr>
    </w:p>
    <w:p w:rsidR="00DE4148" w:rsidRDefault="00DE4148">
      <w:pPr>
        <w:pStyle w:val="Style12"/>
        <w:kinsoku w:val="0"/>
        <w:autoSpaceDE/>
        <w:autoSpaceDN/>
        <w:spacing w:before="0"/>
        <w:rPr>
          <w:rStyle w:val="CharacterStyle7"/>
          <w:bCs w:val="0"/>
          <w:iCs w:val="0"/>
          <w:spacing w:val="1"/>
          <w:sz w:val="26"/>
          <w:szCs w:val="26"/>
          <w:lang w:val="es-ES" w:eastAsia="es-ES"/>
        </w:rPr>
      </w:pPr>
    </w:p>
    <w:p w:rsidR="00DE4148" w:rsidRDefault="00DE4148">
      <w:pPr>
        <w:pStyle w:val="Style12"/>
        <w:kinsoku w:val="0"/>
        <w:autoSpaceDE/>
        <w:autoSpaceDN/>
        <w:spacing w:before="0"/>
        <w:rPr>
          <w:rStyle w:val="CharacterStyle7"/>
          <w:bCs w:val="0"/>
          <w:iCs w:val="0"/>
          <w:spacing w:val="1"/>
          <w:sz w:val="26"/>
          <w:szCs w:val="26"/>
          <w:lang w:val="es-ES" w:eastAsia="es-ES"/>
        </w:rPr>
      </w:pPr>
    </w:p>
    <w:p w:rsidR="00DE4148" w:rsidRDefault="00DE4148">
      <w:pPr>
        <w:pStyle w:val="Style12"/>
        <w:kinsoku w:val="0"/>
        <w:autoSpaceDE/>
        <w:autoSpaceDN/>
        <w:spacing w:before="0"/>
        <w:rPr>
          <w:rStyle w:val="CharacterStyle7"/>
          <w:bCs w:val="0"/>
          <w:iCs w:val="0"/>
          <w:spacing w:val="1"/>
          <w:sz w:val="26"/>
          <w:szCs w:val="26"/>
          <w:lang w:val="es-ES" w:eastAsia="es-ES"/>
        </w:rPr>
      </w:pPr>
    </w:p>
    <w:p w:rsidR="00DE4148" w:rsidRDefault="00DE4148">
      <w:pPr>
        <w:pStyle w:val="Style12"/>
        <w:kinsoku w:val="0"/>
        <w:autoSpaceDE/>
        <w:autoSpaceDN/>
        <w:spacing w:before="0"/>
        <w:rPr>
          <w:rStyle w:val="CharacterStyle7"/>
          <w:bCs w:val="0"/>
          <w:iCs w:val="0"/>
          <w:spacing w:val="1"/>
          <w:sz w:val="26"/>
          <w:szCs w:val="26"/>
          <w:lang w:val="es-ES" w:eastAsia="es-ES"/>
        </w:rPr>
      </w:pPr>
    </w:p>
    <w:p w:rsidR="00DE4148" w:rsidRDefault="00DE4148">
      <w:pPr>
        <w:pStyle w:val="Style12"/>
        <w:kinsoku w:val="0"/>
        <w:autoSpaceDE/>
        <w:autoSpaceDN/>
        <w:spacing w:before="0"/>
        <w:rPr>
          <w:rStyle w:val="CharacterStyle7"/>
          <w:bCs w:val="0"/>
          <w:iCs w:val="0"/>
          <w:spacing w:val="1"/>
          <w:sz w:val="26"/>
          <w:szCs w:val="26"/>
          <w:lang w:val="es-ES" w:eastAsia="es-ES"/>
        </w:rPr>
      </w:pPr>
    </w:p>
    <w:p w:rsidR="00FA03CB" w:rsidRDefault="00FA03CB">
      <w:pPr>
        <w:pStyle w:val="Style12"/>
        <w:kinsoku w:val="0"/>
        <w:autoSpaceDE/>
        <w:autoSpaceDN/>
        <w:spacing w:before="0"/>
        <w:rPr>
          <w:rStyle w:val="CharacterStyle7"/>
          <w:b/>
          <w:iCs w:val="0"/>
          <w:spacing w:val="1"/>
          <w:u w:val="single"/>
          <w:lang w:val="es-ES" w:eastAsia="es-ES"/>
        </w:rPr>
      </w:pPr>
      <w:r>
        <w:rPr>
          <w:rStyle w:val="CharacterStyle7"/>
          <w:bCs w:val="0"/>
          <w:iCs w:val="0"/>
          <w:spacing w:val="1"/>
          <w:sz w:val="26"/>
          <w:szCs w:val="26"/>
          <w:lang w:val="es-ES" w:eastAsia="es-ES"/>
        </w:rPr>
        <w:t xml:space="preserve">Visto lo anterior y de la interrelación de los artículos 14 y 17 del mismo Código Municipal, </w:t>
      </w:r>
      <w:r>
        <w:rPr>
          <w:rStyle w:val="CharacterStyle7"/>
          <w:bCs w:val="0"/>
          <w:i/>
          <w:spacing w:val="1"/>
          <w:lang w:val="es-ES" w:eastAsia="es-ES"/>
        </w:rPr>
        <w:t xml:space="preserve">se </w:t>
      </w:r>
      <w:r>
        <w:rPr>
          <w:rStyle w:val="CharacterStyle7"/>
          <w:bCs w:val="0"/>
          <w:iCs w:val="0"/>
          <w:spacing w:val="1"/>
          <w:sz w:val="26"/>
          <w:szCs w:val="26"/>
          <w:lang w:val="es-ES" w:eastAsia="es-ES"/>
        </w:rPr>
        <w:t xml:space="preserve">tiene que el Alcalde es un órgano ejecutor y que pese a que puede y debe representar a la Municipalidad, </w:t>
      </w:r>
      <w:r>
        <w:rPr>
          <w:rStyle w:val="CharacterStyle7"/>
          <w:b/>
          <w:iCs w:val="0"/>
          <w:spacing w:val="1"/>
          <w:u w:val="single"/>
          <w:lang w:val="es-ES" w:eastAsia="es-ES"/>
        </w:rPr>
        <w:t xml:space="preserve">su gestión debe obedecer a un encargo y su  </w:t>
      </w:r>
      <w:r>
        <w:rPr>
          <w:rStyle w:val="CharacterStyle7"/>
          <w:b/>
          <w:iCs w:val="0"/>
          <w:spacing w:val="20"/>
          <w:u w:val="single"/>
          <w:lang w:val="es-ES" w:eastAsia="es-ES"/>
        </w:rPr>
        <w:t xml:space="preserve">acción debe ser ejecutora de los acuerdos del Jerarca Máximo de la </w:t>
      </w:r>
      <w:r>
        <w:rPr>
          <w:rStyle w:val="CharacterStyle7"/>
          <w:b/>
          <w:iCs w:val="0"/>
          <w:spacing w:val="-3"/>
          <w:u w:val="single"/>
          <w:lang w:val="es-ES" w:eastAsia="es-ES"/>
        </w:rPr>
        <w:t>Municipalidad,</w:t>
      </w:r>
      <w:r>
        <w:rPr>
          <w:rStyle w:val="CharacterStyle7"/>
          <w:bCs w:val="0"/>
          <w:iCs w:val="0"/>
          <w:spacing w:val="-3"/>
          <w:sz w:val="26"/>
          <w:szCs w:val="26"/>
          <w:lang w:val="es-ES" w:eastAsia="es-ES"/>
        </w:rPr>
        <w:t xml:space="preserve"> órgano que es el que realmente y en asuntos como el que nos ocupa </w:t>
      </w:r>
      <w:r>
        <w:rPr>
          <w:rStyle w:val="CharacterStyle7"/>
          <w:bCs w:val="0"/>
          <w:iCs w:val="0"/>
          <w:spacing w:val="1"/>
          <w:sz w:val="26"/>
          <w:szCs w:val="26"/>
          <w:lang w:val="es-ES" w:eastAsia="es-ES"/>
        </w:rPr>
        <w:t xml:space="preserve">detenta la representación de los intereses del Municipio, según las normas supra transcritas, </w:t>
      </w:r>
      <w:r>
        <w:rPr>
          <w:rStyle w:val="CharacterStyle7"/>
          <w:rFonts w:ascii="Bookman Old Style" w:hAnsi="Bookman Old Style" w:cs="Bookman Old Style"/>
          <w:bCs w:val="0"/>
          <w:iCs w:val="0"/>
          <w:spacing w:val="1"/>
          <w:sz w:val="21"/>
          <w:szCs w:val="21"/>
          <w:u w:val="single"/>
          <w:lang w:val="es-ES" w:eastAsia="es-ES"/>
        </w:rPr>
        <w:t xml:space="preserve">y </w:t>
      </w:r>
      <w:r>
        <w:rPr>
          <w:rStyle w:val="CharacterStyle7"/>
          <w:b/>
          <w:iCs w:val="0"/>
          <w:spacing w:val="1"/>
          <w:u w:val="single"/>
          <w:lang w:val="es-ES" w:eastAsia="es-ES"/>
        </w:rPr>
        <w:t>que es el Concejo Municipal.</w:t>
      </w:r>
    </w:p>
    <w:p w:rsidR="00FA03CB" w:rsidRDefault="00FA03CB">
      <w:pPr>
        <w:pStyle w:val="Style12"/>
        <w:kinsoku w:val="0"/>
        <w:autoSpaceDE/>
        <w:autoSpaceDN/>
        <w:rPr>
          <w:rStyle w:val="CharacterStyle7"/>
          <w:b/>
          <w:iCs w:val="0"/>
          <w:spacing w:val="2"/>
          <w:lang w:val="es-ES" w:eastAsia="es-ES"/>
        </w:rPr>
      </w:pPr>
      <w:r>
        <w:rPr>
          <w:rStyle w:val="CharacterStyle7"/>
          <w:bCs w:val="0"/>
          <w:iCs w:val="0"/>
          <w:spacing w:val="-1"/>
          <w:sz w:val="26"/>
          <w:szCs w:val="26"/>
          <w:lang w:val="es-ES" w:eastAsia="es-ES"/>
        </w:rPr>
        <w:t xml:space="preserve">En el presente Caso, pese a que la Acción Recursiva de la Municipalidad versa sobre </w:t>
      </w:r>
      <w:r>
        <w:rPr>
          <w:rStyle w:val="CharacterStyle7"/>
          <w:bCs w:val="0"/>
          <w:iCs w:val="0"/>
          <w:sz w:val="26"/>
          <w:szCs w:val="26"/>
          <w:lang w:val="es-ES" w:eastAsia="es-ES"/>
        </w:rPr>
        <w:t xml:space="preserve">un asunto dentro del marco posible de sus competencias, derechos e intereses, y pese </w:t>
      </w:r>
      <w:r>
        <w:rPr>
          <w:rStyle w:val="CharacterStyle7"/>
          <w:bCs w:val="0"/>
          <w:iCs w:val="0"/>
          <w:spacing w:val="-1"/>
          <w:sz w:val="26"/>
          <w:szCs w:val="26"/>
          <w:lang w:val="es-ES" w:eastAsia="es-ES"/>
        </w:rPr>
        <w:t xml:space="preserve">a las oportunidades de Defensa y de Enmienda que se han dado, </w:t>
      </w:r>
      <w:r>
        <w:rPr>
          <w:rStyle w:val="CharacterStyle7"/>
          <w:b/>
          <w:iCs w:val="0"/>
          <w:spacing w:val="-1"/>
          <w:lang w:val="es-ES" w:eastAsia="es-ES"/>
        </w:rPr>
        <w:t xml:space="preserve">no se presenta el </w:t>
      </w:r>
      <w:r>
        <w:rPr>
          <w:rStyle w:val="CharacterStyle7"/>
          <w:b/>
          <w:iCs w:val="0"/>
          <w:spacing w:val="2"/>
          <w:lang w:val="es-ES" w:eastAsia="es-ES"/>
        </w:rPr>
        <w:t xml:space="preserve">respaldo de un Acuerdo por parte del Jerarca del Ente Municipal en el que se </w:t>
      </w:r>
      <w:r>
        <w:rPr>
          <w:rStyle w:val="CharacterStyle7"/>
          <w:b/>
          <w:iCs w:val="0"/>
          <w:spacing w:val="10"/>
          <w:lang w:val="es-ES" w:eastAsia="es-ES"/>
        </w:rPr>
        <w:t xml:space="preserve">encargue y/o autorice al señor Alcalde la presentación de los Recursos de </w:t>
      </w:r>
      <w:r>
        <w:rPr>
          <w:rStyle w:val="CharacterStyle7"/>
          <w:b/>
          <w:iCs w:val="0"/>
          <w:spacing w:val="4"/>
          <w:lang w:val="es-ES" w:eastAsia="es-ES"/>
        </w:rPr>
        <w:t xml:space="preserve">Revocatoria y/o de Apelación ante las instancias respectivas motivo por el cual </w:t>
      </w:r>
      <w:r>
        <w:rPr>
          <w:rStyle w:val="CharacterStyle7"/>
          <w:b/>
          <w:iCs w:val="0"/>
          <w:spacing w:val="2"/>
          <w:lang w:val="es-ES" w:eastAsia="es-ES"/>
        </w:rPr>
        <w:t>su proceder deviene carente de derecho y de legitimación.</w:t>
      </w:r>
    </w:p>
    <w:p w:rsidR="00FA03CB" w:rsidRDefault="00FA03CB">
      <w:pPr>
        <w:pStyle w:val="Style12"/>
        <w:kinsoku w:val="0"/>
        <w:autoSpaceDE/>
        <w:autoSpaceDN/>
        <w:spacing w:before="396"/>
        <w:jc w:val="left"/>
        <w:rPr>
          <w:rStyle w:val="CharacterStyle7"/>
          <w:bCs w:val="0"/>
          <w:iCs w:val="0"/>
          <w:spacing w:val="-7"/>
          <w:sz w:val="26"/>
          <w:szCs w:val="26"/>
          <w:lang w:val="es-ES" w:eastAsia="es-ES"/>
        </w:rPr>
      </w:pPr>
      <w:r>
        <w:rPr>
          <w:rStyle w:val="CharacterStyle7"/>
          <w:bCs w:val="0"/>
          <w:iCs w:val="0"/>
          <w:spacing w:val="-1"/>
          <w:sz w:val="26"/>
          <w:szCs w:val="26"/>
          <w:lang w:val="es-ES" w:eastAsia="es-ES"/>
        </w:rPr>
        <w:t xml:space="preserve">Sobre las potestades del Concejo Municipal la Procuraduría General de la República </w:t>
      </w:r>
      <w:r>
        <w:rPr>
          <w:rStyle w:val="CharacterStyle7"/>
          <w:bCs w:val="0"/>
          <w:iCs w:val="0"/>
          <w:spacing w:val="-7"/>
          <w:sz w:val="26"/>
          <w:szCs w:val="26"/>
          <w:lang w:val="es-ES" w:eastAsia="es-ES"/>
        </w:rPr>
        <w:t>ha indicado:</w:t>
      </w:r>
    </w:p>
    <w:p w:rsidR="00FA03CB" w:rsidRDefault="00FA03CB">
      <w:pPr>
        <w:pStyle w:val="Style12"/>
        <w:kinsoku w:val="0"/>
        <w:autoSpaceDE/>
        <w:autoSpaceDN/>
        <w:spacing w:before="324"/>
        <w:rPr>
          <w:rStyle w:val="CharacterStyle7"/>
          <w:bCs w:val="0"/>
          <w:i/>
          <w:spacing w:val="1"/>
          <w:lang w:val="es-ES" w:eastAsia="es-ES"/>
        </w:rPr>
      </w:pPr>
      <w:r>
        <w:rPr>
          <w:rStyle w:val="CharacterStyle7"/>
          <w:bCs w:val="0"/>
          <w:i/>
          <w:spacing w:val="5"/>
          <w:lang w:val="es-ES" w:eastAsia="es-ES"/>
        </w:rPr>
        <w:t xml:space="preserve">"En cuanto a las atribuciones del Concejo, las mismas se encuentran reguladas en </w:t>
      </w:r>
      <w:r>
        <w:rPr>
          <w:rStyle w:val="CharacterStyle7"/>
          <w:bCs w:val="0"/>
          <w:i/>
          <w:spacing w:val="1"/>
          <w:lang w:val="es-ES" w:eastAsia="es-ES"/>
        </w:rPr>
        <w:t>el artículo 13 del Código Municipal; no obstante, su enunciación no es de carácter taxativo. Así lo ha indicado la Sala Constitucional:</w:t>
      </w:r>
    </w:p>
    <w:p w:rsidR="00FA03CB" w:rsidRDefault="00FA03CB">
      <w:pPr>
        <w:pStyle w:val="Style12"/>
        <w:kinsoku w:val="0"/>
        <w:autoSpaceDE/>
        <w:autoSpaceDN/>
        <w:rPr>
          <w:rStyle w:val="CharacterStyle7"/>
          <w:bCs w:val="0"/>
          <w:i/>
          <w:spacing w:val="1"/>
          <w:lang w:val="es-ES" w:eastAsia="es-ES"/>
        </w:rPr>
      </w:pPr>
      <w:r>
        <w:rPr>
          <w:rStyle w:val="CharacterStyle7"/>
          <w:rFonts w:ascii="Bookman Old Style" w:hAnsi="Bookman Old Style" w:cs="Bookman Old Style"/>
          <w:b/>
          <w:i/>
          <w:spacing w:val="17"/>
          <w:w w:val="70"/>
          <w:sz w:val="9"/>
          <w:szCs w:val="9"/>
          <w:vertAlign w:val="superscript"/>
          <w:lang w:val="es-ES" w:eastAsia="es-ES"/>
        </w:rPr>
        <w:t>II</w:t>
      </w:r>
      <w:r>
        <w:rPr>
          <w:rStyle w:val="CharacterStyle7"/>
          <w:rFonts w:ascii="Bookman Old Style" w:hAnsi="Bookman Old Style" w:cs="Bookman Old Style"/>
          <w:b/>
          <w:i/>
          <w:spacing w:val="17"/>
          <w:sz w:val="6"/>
          <w:szCs w:val="6"/>
          <w:lang w:val="es-ES" w:eastAsia="es-ES"/>
        </w:rPr>
        <w:t xml:space="preserve">... </w:t>
      </w:r>
      <w:r>
        <w:rPr>
          <w:rStyle w:val="CharacterStyle7"/>
          <w:b/>
          <w:i/>
          <w:spacing w:val="17"/>
          <w:sz w:val="26"/>
          <w:szCs w:val="26"/>
          <w:lang w:val="es-ES" w:eastAsia="es-ES"/>
        </w:rPr>
        <w:t xml:space="preserve">en cualquier entidad de carácter corporativo (como el Estado o los </w:t>
      </w:r>
      <w:r>
        <w:rPr>
          <w:rStyle w:val="CharacterStyle7"/>
          <w:b/>
          <w:i/>
          <w:sz w:val="26"/>
          <w:szCs w:val="26"/>
          <w:lang w:val="es-ES" w:eastAsia="es-ES"/>
        </w:rPr>
        <w:t xml:space="preserve">Municipios) las potestades residuales, valga decir, las competencias de la entidad </w:t>
      </w:r>
      <w:r>
        <w:rPr>
          <w:rStyle w:val="CharacterStyle7"/>
          <w:b/>
          <w:i/>
          <w:spacing w:val="-1"/>
          <w:sz w:val="26"/>
          <w:szCs w:val="26"/>
          <w:lang w:val="es-ES" w:eastAsia="es-ES"/>
        </w:rPr>
        <w:t xml:space="preserve">que no estén atribuidas expresamente por la Constitución o la ley, según el caso, a </w:t>
      </w:r>
      <w:r>
        <w:rPr>
          <w:rStyle w:val="CharacterStyle7"/>
          <w:b/>
          <w:i/>
          <w:spacing w:val="-5"/>
          <w:sz w:val="26"/>
          <w:szCs w:val="26"/>
          <w:lang w:val="es-ES" w:eastAsia="es-ES"/>
        </w:rPr>
        <w:t xml:space="preserve">un órgano especifico, le corresponde ejercerlas siempre y sin excepción al jerarca, </w:t>
      </w:r>
      <w:r>
        <w:rPr>
          <w:rStyle w:val="CharacterStyle7"/>
          <w:b/>
          <w:i/>
          <w:spacing w:val="19"/>
          <w:sz w:val="26"/>
          <w:szCs w:val="26"/>
          <w:lang w:val="es-ES" w:eastAsia="es-ES"/>
        </w:rPr>
        <w:t xml:space="preserve">entendiéndose por tal en el sistema democrático al órgano de mayor </w:t>
      </w:r>
      <w:r>
        <w:rPr>
          <w:rStyle w:val="CharacterStyle7"/>
          <w:b/>
          <w:i/>
          <w:spacing w:val="3"/>
          <w:sz w:val="26"/>
          <w:szCs w:val="26"/>
          <w:lang w:val="es-ES" w:eastAsia="es-ES"/>
        </w:rPr>
        <w:t xml:space="preserve">representación democrática y pluralista. </w:t>
      </w:r>
      <w:r>
        <w:rPr>
          <w:rStyle w:val="CharacterStyle7"/>
          <w:bCs w:val="0"/>
          <w:i/>
          <w:spacing w:val="3"/>
          <w:lang w:val="es-ES" w:eastAsia="es-ES"/>
        </w:rPr>
        <w:t xml:space="preserve">En el Estado, a la Asamblea Legislativa, </w:t>
      </w:r>
      <w:r>
        <w:rPr>
          <w:rStyle w:val="CharacterStyle7"/>
          <w:b/>
          <w:i/>
          <w:u w:val="single"/>
          <w:lang w:val="es-ES" w:eastAsia="es-ES"/>
        </w:rPr>
        <w:t>en el caso de las Municipalidades al Concejo Municipal,</w:t>
      </w:r>
      <w:r>
        <w:rPr>
          <w:rStyle w:val="CharacterStyle7"/>
          <w:bCs w:val="0"/>
          <w:i/>
          <w:lang w:val="es-ES" w:eastAsia="es-ES"/>
        </w:rPr>
        <w:t xml:space="preserve"> en las Personas Jurídicas </w:t>
      </w:r>
      <w:r>
        <w:rPr>
          <w:rStyle w:val="CharacterStyle7"/>
          <w:bCs w:val="0"/>
          <w:i/>
          <w:spacing w:val="8"/>
          <w:lang w:val="es-ES" w:eastAsia="es-ES"/>
        </w:rPr>
        <w:t xml:space="preserve">Corporativas no estatales, a las Asambleas correspondientes. El valor de éste </w:t>
      </w:r>
      <w:r>
        <w:rPr>
          <w:rStyle w:val="CharacterStyle7"/>
          <w:bCs w:val="0"/>
          <w:i/>
          <w:spacing w:val="5"/>
          <w:lang w:val="es-ES" w:eastAsia="es-ES"/>
        </w:rPr>
        <w:t xml:space="preserve">principio se refuerza con el general de derecho público de que las competencias </w:t>
      </w:r>
      <w:r>
        <w:rPr>
          <w:rStyle w:val="CharacterStyle7"/>
          <w:bCs w:val="0"/>
          <w:i/>
          <w:spacing w:val="8"/>
          <w:lang w:val="es-ES" w:eastAsia="es-ES"/>
        </w:rPr>
        <w:t xml:space="preserve">residuales de toda persona jurídica pública le corresponden al jerarca (Junta </w:t>
      </w:r>
      <w:r>
        <w:rPr>
          <w:rStyle w:val="CharacterStyle7"/>
          <w:bCs w:val="0"/>
          <w:i/>
          <w:spacing w:val="1"/>
          <w:lang w:val="es-ES" w:eastAsia="es-ES"/>
        </w:rPr>
        <w:t>Directiva -si es ésta o su equivalente-.)" (3).</w:t>
      </w:r>
    </w:p>
    <w:p w:rsidR="00FA03CB" w:rsidRDefault="00FA03CB">
      <w:pPr>
        <w:pStyle w:val="Style12"/>
        <w:kinsoku w:val="0"/>
        <w:autoSpaceDE/>
        <w:autoSpaceDN/>
        <w:spacing w:before="360" w:after="108"/>
        <w:jc w:val="left"/>
        <w:rPr>
          <w:rStyle w:val="CharacterStyle7"/>
          <w:bCs w:val="0"/>
          <w:i/>
          <w:spacing w:val="2"/>
          <w:lang w:val="es-ES" w:eastAsia="es-ES"/>
        </w:rPr>
      </w:pPr>
      <w:r>
        <w:rPr>
          <w:rStyle w:val="CharacterStyle7"/>
          <w:bCs w:val="0"/>
          <w:i/>
          <w:spacing w:val="5"/>
          <w:lang w:val="es-ES" w:eastAsia="es-ES"/>
        </w:rPr>
        <w:t>--- NOTA (3): Sala Constitucional de la Corte Suprema de Justicia, Voto N° 3683</w:t>
      </w:r>
      <w:r>
        <w:rPr>
          <w:rStyle w:val="CharacterStyle7"/>
          <w:bCs w:val="0"/>
          <w:i/>
          <w:spacing w:val="5"/>
          <w:lang w:val="es-ES" w:eastAsia="es-ES"/>
        </w:rPr>
        <w:softHyphen/>
      </w:r>
      <w:r>
        <w:rPr>
          <w:rStyle w:val="CharacterStyle7"/>
          <w:bCs w:val="0"/>
          <w:i/>
          <w:spacing w:val="2"/>
          <w:lang w:val="es-ES" w:eastAsia="es-ES"/>
        </w:rPr>
        <w:t>94 de las 8:48 horas del 22 de julio de 1994." (</w:t>
      </w:r>
      <w:proofErr w:type="gramStart"/>
      <w:r>
        <w:rPr>
          <w:rStyle w:val="CharacterStyle7"/>
          <w:bCs w:val="0"/>
          <w:i/>
          <w:spacing w:val="2"/>
          <w:lang w:val="es-ES" w:eastAsia="es-ES"/>
        </w:rPr>
        <w:t>el</w:t>
      </w:r>
      <w:proofErr w:type="gramEnd"/>
      <w:r>
        <w:rPr>
          <w:rStyle w:val="CharacterStyle7"/>
          <w:bCs w:val="0"/>
          <w:i/>
          <w:spacing w:val="2"/>
          <w:lang w:val="es-ES" w:eastAsia="es-ES"/>
        </w:rPr>
        <w:t xml:space="preserve"> destacado no es del original)</w:t>
      </w:r>
    </w:p>
    <w:p w:rsidR="00C2109C" w:rsidRDefault="00C2109C">
      <w:pPr>
        <w:pStyle w:val="Style5"/>
        <w:kinsoku w:val="0"/>
        <w:autoSpaceDE/>
        <w:autoSpaceDN/>
        <w:adjustRightInd/>
        <w:ind w:left="72"/>
        <w:rPr>
          <w:rStyle w:val="CharacterStyle4"/>
          <w:b/>
          <w:bCs/>
          <w:spacing w:val="-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ind w:left="72"/>
        <w:rPr>
          <w:rStyle w:val="CharacterStyle4"/>
          <w:b/>
          <w:bCs/>
          <w:spacing w:val="-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ind w:left="72"/>
        <w:rPr>
          <w:rStyle w:val="CharacterStyle4"/>
          <w:b/>
          <w:bCs/>
          <w:spacing w:val="-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ind w:left="72"/>
        <w:rPr>
          <w:rStyle w:val="CharacterStyle4"/>
          <w:b/>
          <w:bCs/>
          <w:spacing w:val="-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ind w:left="72"/>
        <w:rPr>
          <w:rStyle w:val="CharacterStyle4"/>
          <w:b/>
          <w:bCs/>
          <w:spacing w:val="-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ind w:left="72"/>
        <w:rPr>
          <w:rStyle w:val="CharacterStyle4"/>
          <w:b/>
          <w:bCs/>
          <w:spacing w:val="-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ind w:left="72"/>
        <w:rPr>
          <w:rStyle w:val="CharacterStyle4"/>
          <w:b/>
          <w:bCs/>
          <w:spacing w:val="-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ind w:left="72"/>
        <w:rPr>
          <w:rStyle w:val="CharacterStyle4"/>
          <w:b/>
          <w:bCs/>
          <w:spacing w:val="-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ind w:left="72"/>
        <w:rPr>
          <w:rStyle w:val="CharacterStyle4"/>
          <w:b/>
          <w:bCs/>
          <w:spacing w:val="-2"/>
          <w:sz w:val="26"/>
          <w:szCs w:val="26"/>
          <w:lang w:val="es-ES" w:eastAsia="es-ES"/>
        </w:rPr>
      </w:pPr>
    </w:p>
    <w:p w:rsidR="00FA03CB" w:rsidRDefault="00C2109C">
      <w:pPr>
        <w:pStyle w:val="Style5"/>
        <w:kinsoku w:val="0"/>
        <w:autoSpaceDE/>
        <w:autoSpaceDN/>
        <w:adjustRightInd/>
        <w:ind w:left="72"/>
        <w:rPr>
          <w:rStyle w:val="CharacterStyle4"/>
          <w:b/>
          <w:bCs/>
          <w:spacing w:val="-2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2"/>
          <w:sz w:val="26"/>
          <w:szCs w:val="26"/>
          <w:lang w:val="es-ES" w:eastAsia="es-ES"/>
        </w:rPr>
        <w:t xml:space="preserve"> </w:t>
      </w:r>
      <w:r w:rsidR="00FA03CB">
        <w:rPr>
          <w:rStyle w:val="CharacterStyle4"/>
          <w:b/>
          <w:bCs/>
          <w:spacing w:val="-2"/>
          <w:sz w:val="26"/>
          <w:szCs w:val="26"/>
          <w:lang w:val="es-ES" w:eastAsia="es-ES"/>
        </w:rPr>
        <w:t>(Dictamen C-245-2008 del 15 de julio del 2008)</w:t>
      </w:r>
    </w:p>
    <w:p w:rsidR="00FA03CB" w:rsidRDefault="00FA03CB">
      <w:pPr>
        <w:pStyle w:val="Style13"/>
        <w:kinsoku w:val="0"/>
        <w:autoSpaceDE/>
        <w:autoSpaceDN/>
        <w:spacing w:before="576"/>
        <w:rPr>
          <w:rStyle w:val="CharacterStyle6"/>
          <w:iCs w:val="0"/>
          <w:spacing w:val="2"/>
          <w:lang w:val="es-ES" w:eastAsia="es-ES"/>
        </w:rPr>
      </w:pPr>
      <w:r>
        <w:rPr>
          <w:rStyle w:val="CharacterStyle6"/>
          <w:iCs w:val="0"/>
          <w:spacing w:val="4"/>
          <w:lang w:val="es-ES" w:eastAsia="es-ES"/>
        </w:rPr>
        <w:t>Así las cosas, es claro que el señor A</w:t>
      </w:r>
      <w:r w:rsidR="00C2109C">
        <w:rPr>
          <w:rStyle w:val="CharacterStyle6"/>
          <w:iCs w:val="0"/>
          <w:spacing w:val="4"/>
          <w:lang w:val="es-ES" w:eastAsia="es-ES"/>
        </w:rPr>
        <w:t>.</w:t>
      </w:r>
      <w:r>
        <w:rPr>
          <w:rStyle w:val="CharacterStyle6"/>
          <w:iCs w:val="0"/>
          <w:spacing w:val="4"/>
          <w:lang w:val="es-ES" w:eastAsia="es-ES"/>
        </w:rPr>
        <w:t>T</w:t>
      </w:r>
      <w:r w:rsidR="00C2109C">
        <w:rPr>
          <w:rStyle w:val="CharacterStyle6"/>
          <w:iCs w:val="0"/>
          <w:spacing w:val="4"/>
          <w:lang w:val="es-ES" w:eastAsia="es-ES"/>
        </w:rPr>
        <w:t>.</w:t>
      </w:r>
      <w:r>
        <w:rPr>
          <w:rStyle w:val="CharacterStyle6"/>
          <w:iCs w:val="0"/>
          <w:spacing w:val="4"/>
          <w:lang w:val="es-ES" w:eastAsia="es-ES"/>
        </w:rPr>
        <w:t xml:space="preserve"> </w:t>
      </w:r>
      <w:r>
        <w:rPr>
          <w:rStyle w:val="CharacterStyle6"/>
          <w:i/>
          <w:spacing w:val="4"/>
          <w:lang w:val="es-ES" w:eastAsia="es-ES"/>
        </w:rPr>
        <w:t xml:space="preserve">—pese a su investidura- </w:t>
      </w:r>
      <w:r>
        <w:rPr>
          <w:rStyle w:val="CharacterStyle6"/>
          <w:iCs w:val="0"/>
          <w:spacing w:val="4"/>
          <w:lang w:val="es-ES" w:eastAsia="es-ES"/>
        </w:rPr>
        <w:t xml:space="preserve">no </w:t>
      </w:r>
      <w:r>
        <w:rPr>
          <w:rStyle w:val="CharacterStyle6"/>
          <w:iCs w:val="0"/>
          <w:spacing w:val="7"/>
          <w:lang w:val="es-ES" w:eastAsia="es-ES"/>
        </w:rPr>
        <w:t xml:space="preserve">detenta </w:t>
      </w:r>
      <w:r>
        <w:rPr>
          <w:rStyle w:val="CharacterStyle6"/>
          <w:i/>
          <w:spacing w:val="7"/>
          <w:lang w:val="es-ES" w:eastAsia="es-ES"/>
        </w:rPr>
        <w:t xml:space="preserve">—en sí- </w:t>
      </w:r>
      <w:r>
        <w:rPr>
          <w:rStyle w:val="CharacterStyle6"/>
          <w:iCs w:val="0"/>
          <w:spacing w:val="7"/>
          <w:lang w:val="es-ES" w:eastAsia="es-ES"/>
        </w:rPr>
        <w:t xml:space="preserve">la representación del Municipio y para un caso corno el que nos </w:t>
      </w:r>
      <w:r>
        <w:rPr>
          <w:rStyle w:val="CharacterStyle6"/>
          <w:iCs w:val="0"/>
          <w:spacing w:val="3"/>
          <w:lang w:val="es-ES" w:eastAsia="es-ES"/>
        </w:rPr>
        <w:t xml:space="preserve">ocupa adolece de la Capacidad Jurídica y de la Legitimación </w:t>
      </w:r>
      <w:r>
        <w:rPr>
          <w:rStyle w:val="CharacterStyle6"/>
          <w:i/>
          <w:spacing w:val="3"/>
          <w:lang w:val="es-ES" w:eastAsia="es-ES"/>
        </w:rPr>
        <w:t xml:space="preserve">ad causara </w:t>
      </w:r>
      <w:r>
        <w:rPr>
          <w:rStyle w:val="CharacterStyle6"/>
          <w:iCs w:val="0"/>
          <w:spacing w:val="3"/>
          <w:lang w:val="es-ES" w:eastAsia="es-ES"/>
        </w:rPr>
        <w:t xml:space="preserve">necesarias </w:t>
      </w:r>
      <w:r>
        <w:rPr>
          <w:rStyle w:val="CharacterStyle6"/>
          <w:iCs w:val="0"/>
          <w:spacing w:val="8"/>
          <w:lang w:val="es-ES" w:eastAsia="es-ES"/>
        </w:rPr>
        <w:t xml:space="preserve">para poder actuar. Siendo tal la primera y evidente causal de inadmisibilidad e </w:t>
      </w:r>
      <w:r>
        <w:rPr>
          <w:rStyle w:val="CharacterStyle6"/>
          <w:iCs w:val="0"/>
          <w:spacing w:val="2"/>
          <w:lang w:val="es-ES" w:eastAsia="es-ES"/>
        </w:rPr>
        <w:t>improcedencia de su Gestión Recursiva atendida en este estrado.</w:t>
      </w:r>
    </w:p>
    <w:p w:rsidR="00FA03CB" w:rsidRDefault="00FA03CB">
      <w:pPr>
        <w:pStyle w:val="Style13"/>
        <w:kinsoku w:val="0"/>
        <w:autoSpaceDE/>
        <w:autoSpaceDN/>
        <w:rPr>
          <w:rStyle w:val="CharacterStyle6"/>
          <w:b/>
          <w:bCs/>
          <w:i/>
          <w:spacing w:val="2"/>
          <w:sz w:val="26"/>
          <w:szCs w:val="26"/>
          <w:lang w:val="es-ES" w:eastAsia="es-ES"/>
        </w:rPr>
      </w:pPr>
      <w:r>
        <w:rPr>
          <w:rStyle w:val="CharacterStyle6"/>
          <w:iCs w:val="0"/>
          <w:spacing w:val="1"/>
          <w:lang w:val="es-ES" w:eastAsia="es-ES"/>
        </w:rPr>
        <w:t xml:space="preserve">Unido a lo anterior, en casos como el presente, en el que se alegan posibles daños y </w:t>
      </w:r>
      <w:r>
        <w:rPr>
          <w:rStyle w:val="CharacterStyle6"/>
          <w:iCs w:val="0"/>
          <w:spacing w:val="10"/>
          <w:lang w:val="es-ES" w:eastAsia="es-ES"/>
        </w:rPr>
        <w:t xml:space="preserve">perjuicios a la </w:t>
      </w:r>
      <w:r>
        <w:rPr>
          <w:rStyle w:val="CharacterStyle6"/>
          <w:iCs w:val="0"/>
          <w:spacing w:val="10"/>
          <w:w w:val="95"/>
          <w:sz w:val="26"/>
          <w:szCs w:val="26"/>
          <w:lang w:val="es-ES" w:eastAsia="es-ES"/>
        </w:rPr>
        <w:t xml:space="preserve">Municipalidad </w:t>
      </w:r>
      <w:r>
        <w:rPr>
          <w:rStyle w:val="CharacterStyle6"/>
          <w:iCs w:val="0"/>
          <w:spacing w:val="10"/>
          <w:lang w:val="es-ES" w:eastAsia="es-ES"/>
        </w:rPr>
        <w:t xml:space="preserve">y/o a un Grupo de Taxistas, </w:t>
      </w:r>
      <w:r>
        <w:rPr>
          <w:rStyle w:val="CharacterStyle6"/>
          <w:b/>
          <w:bCs/>
          <w:i/>
          <w:spacing w:val="10"/>
          <w:sz w:val="26"/>
          <w:szCs w:val="26"/>
          <w:lang w:val="es-ES" w:eastAsia="es-ES"/>
        </w:rPr>
        <w:t xml:space="preserve">deben presentarse </w:t>
      </w:r>
      <w:r>
        <w:rPr>
          <w:rStyle w:val="CharacterStyle6"/>
          <w:b/>
          <w:bCs/>
          <w:i/>
          <w:spacing w:val="7"/>
          <w:sz w:val="26"/>
          <w:szCs w:val="26"/>
          <w:lang w:val="es-ES" w:eastAsia="es-ES"/>
        </w:rPr>
        <w:t xml:space="preserve">pruebas fehacientes. </w:t>
      </w:r>
      <w:r>
        <w:rPr>
          <w:rStyle w:val="CharacterStyle6"/>
          <w:iCs w:val="0"/>
          <w:spacing w:val="7"/>
          <w:lang w:val="es-ES" w:eastAsia="es-ES"/>
        </w:rPr>
        <w:t xml:space="preserve">Y este no es el caso, violentándose el Principio de Carga de </w:t>
      </w:r>
      <w:r>
        <w:rPr>
          <w:rStyle w:val="CharacterStyle6"/>
          <w:iCs w:val="0"/>
          <w:spacing w:val="2"/>
          <w:lang w:val="es-ES" w:eastAsia="es-ES"/>
        </w:rPr>
        <w:t xml:space="preserve">la Prueba: </w:t>
      </w:r>
      <w:r w:rsidRPr="00C2109C">
        <w:rPr>
          <w:rStyle w:val="CharacterStyle6"/>
          <w:b/>
          <w:i/>
          <w:spacing w:val="2"/>
          <w:lang w:val="es-ES" w:eastAsia="es-ES"/>
        </w:rPr>
        <w:t>"QUIEN</w:t>
      </w:r>
      <w:r w:rsidR="00C2109C" w:rsidRPr="00C2109C">
        <w:rPr>
          <w:rStyle w:val="CharacterStyle6"/>
          <w:b/>
          <w:i/>
          <w:spacing w:val="2"/>
          <w:lang w:val="es-ES" w:eastAsia="es-ES"/>
        </w:rPr>
        <w:t xml:space="preserve"> </w:t>
      </w:r>
      <w:r w:rsidRPr="00C2109C">
        <w:rPr>
          <w:rStyle w:val="CharacterStyle6"/>
          <w:b/>
          <w:i/>
          <w:spacing w:val="2"/>
          <w:lang w:val="es-ES" w:eastAsia="es-ES"/>
        </w:rPr>
        <w:t>ACUSA</w:t>
      </w:r>
      <w:r>
        <w:rPr>
          <w:rStyle w:val="CharacterStyle6"/>
          <w:i/>
          <w:spacing w:val="2"/>
          <w:lang w:val="es-ES" w:eastAsia="es-ES"/>
        </w:rPr>
        <w:t xml:space="preserve"> </w:t>
      </w:r>
      <w:r>
        <w:rPr>
          <w:rStyle w:val="CharacterStyle6"/>
          <w:b/>
          <w:bCs/>
          <w:i/>
          <w:spacing w:val="2"/>
          <w:sz w:val="26"/>
          <w:szCs w:val="26"/>
          <w:lang w:val="es-ES" w:eastAsia="es-ES"/>
        </w:rPr>
        <w:t>O ALEGA ALGO DEBE DEMOSTRARLO".</w:t>
      </w:r>
    </w:p>
    <w:p w:rsidR="00FA03CB" w:rsidRDefault="00FA03CB">
      <w:pPr>
        <w:pStyle w:val="Style13"/>
        <w:kinsoku w:val="0"/>
        <w:autoSpaceDE/>
        <w:autoSpaceDN/>
        <w:spacing w:before="396"/>
        <w:rPr>
          <w:rStyle w:val="CharacterStyle6"/>
          <w:iCs w:val="0"/>
          <w:spacing w:val="2"/>
          <w:lang w:val="es-ES" w:eastAsia="es-ES"/>
        </w:rPr>
      </w:pPr>
      <w:r>
        <w:rPr>
          <w:rStyle w:val="CharacterStyle6"/>
          <w:iCs w:val="0"/>
          <w:spacing w:val="5"/>
          <w:lang w:val="es-ES" w:eastAsia="es-ES"/>
        </w:rPr>
        <w:t xml:space="preserve">Para ilustrar lo anterior vale traer a colación algunos precedentes jurisprudenciales </w:t>
      </w:r>
      <w:r>
        <w:rPr>
          <w:rStyle w:val="CharacterStyle6"/>
          <w:iCs w:val="0"/>
          <w:spacing w:val="9"/>
          <w:lang w:val="es-ES" w:eastAsia="es-ES"/>
        </w:rPr>
        <w:t xml:space="preserve">del ámbito de la Contraloría General de la República, los cuales en la materia </w:t>
      </w:r>
      <w:r>
        <w:rPr>
          <w:rStyle w:val="CharacterStyle6"/>
          <w:iCs w:val="0"/>
          <w:lang w:val="es-ES" w:eastAsia="es-ES"/>
        </w:rPr>
        <w:t xml:space="preserve">Recursiva de la Contratación Administrativa </w:t>
      </w:r>
      <w:r>
        <w:rPr>
          <w:rStyle w:val="CharacterStyle6"/>
          <w:i/>
          <w:lang w:val="es-ES" w:eastAsia="es-ES"/>
        </w:rPr>
        <w:t xml:space="preserve">(con plena aplicación en la materia del </w:t>
      </w:r>
      <w:r>
        <w:rPr>
          <w:rStyle w:val="CharacterStyle6"/>
          <w:i/>
          <w:spacing w:val="2"/>
          <w:lang w:val="es-ES" w:eastAsia="es-ES"/>
        </w:rPr>
        <w:t xml:space="preserve">Derecho de Transporte Público) </w:t>
      </w:r>
      <w:r>
        <w:rPr>
          <w:rStyle w:val="CharacterStyle6"/>
          <w:iCs w:val="0"/>
          <w:spacing w:val="2"/>
          <w:lang w:val="es-ES" w:eastAsia="es-ES"/>
        </w:rPr>
        <w:t>ha indicado:</w:t>
      </w:r>
    </w:p>
    <w:p w:rsidR="00FA03CB" w:rsidRDefault="00FA03CB">
      <w:pPr>
        <w:pStyle w:val="Style5"/>
        <w:kinsoku w:val="0"/>
        <w:autoSpaceDE/>
        <w:autoSpaceDN/>
        <w:adjustRightInd/>
        <w:spacing w:before="468" w:after="108"/>
        <w:ind w:left="648" w:right="648" w:firstLine="72"/>
        <w:jc w:val="both"/>
        <w:rPr>
          <w:rStyle w:val="CharacterStyle4"/>
          <w:i/>
          <w:iCs/>
          <w:spacing w:val="1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6"/>
          <w:sz w:val="25"/>
          <w:szCs w:val="25"/>
          <w:lang w:val="es-ES" w:eastAsia="es-ES"/>
        </w:rPr>
        <w:t xml:space="preserve">"Sobre el particular, debemos señalar que es sobrada y reiterada la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jurisprudencia de esta Contraloría General en el sentido de </w:t>
      </w:r>
      <w:r>
        <w:rPr>
          <w:rStyle w:val="CharacterStyle4"/>
          <w:b/>
          <w:bCs/>
          <w:i/>
          <w:iCs/>
          <w:spacing w:val="4"/>
          <w:sz w:val="26"/>
          <w:szCs w:val="26"/>
          <w:lang w:val="es-ES" w:eastAsia="es-ES"/>
        </w:rPr>
        <w:t xml:space="preserve">que quién </w:t>
      </w:r>
      <w:r>
        <w:rPr>
          <w:rStyle w:val="CharacterStyle4"/>
          <w:b/>
          <w:bCs/>
          <w:i/>
          <w:iCs/>
          <w:spacing w:val="5"/>
          <w:sz w:val="26"/>
          <w:szCs w:val="26"/>
          <w:lang w:val="es-ES" w:eastAsia="es-ES"/>
        </w:rPr>
        <w:t xml:space="preserve">alega debe aportar la prueba correspondiente </w:t>
      </w:r>
      <w:r>
        <w:rPr>
          <w:rStyle w:val="CharacterStyle4"/>
          <w:i/>
          <w:iCs/>
          <w:spacing w:val="5"/>
          <w:sz w:val="25"/>
          <w:szCs w:val="25"/>
          <w:lang w:val="es-ES" w:eastAsia="es-ES"/>
        </w:rPr>
        <w:t xml:space="preserve">(véase en ese sentido </w:t>
      </w:r>
      <w:r>
        <w:rPr>
          <w:rStyle w:val="CharacterStyle4"/>
          <w:i/>
          <w:iCs/>
          <w:spacing w:val="8"/>
          <w:sz w:val="25"/>
          <w:szCs w:val="25"/>
          <w:lang w:val="es-ES" w:eastAsia="es-ES"/>
        </w:rPr>
        <w:t xml:space="preserve">entre otras las siguientes resoluciones: R-DAGJ-173-99 de las 9:00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horas del 21 de diciembre de 1999, R-DAGJ-117-99 de las 11:00 horas del 2-1 de noviembre de 1999, R-DAGJ-069-99 de las 15:00 horas del 3 </w:t>
      </w:r>
      <w:r>
        <w:rPr>
          <w:rStyle w:val="CharacterStyle4"/>
          <w:i/>
          <w:iCs/>
          <w:spacing w:val="6"/>
          <w:sz w:val="25"/>
          <w:szCs w:val="25"/>
          <w:lang w:val="es-ES" w:eastAsia="es-ES"/>
        </w:rPr>
        <w:t xml:space="preserve">de noviembre de 1999, RSL-52-99 de las 13:00 horas del 19 de febrero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de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1999,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>RSL-113-99 de las 15:00 horas del 26 de marzo de 1999, RC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softHyphen/>
      </w:r>
      <w:r>
        <w:rPr>
          <w:rStyle w:val="CharacterStyle4"/>
          <w:i/>
          <w:iCs/>
          <w:spacing w:val="6"/>
          <w:sz w:val="25"/>
          <w:szCs w:val="25"/>
          <w:lang w:val="es-ES" w:eastAsia="es-ES"/>
        </w:rPr>
        <w:t xml:space="preserve">630-2002 de las 10:00 horas del 30 de setiembre del 2002). No podría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ser de otra forma, en tanto </w:t>
      </w:r>
      <w:r>
        <w:rPr>
          <w:rStyle w:val="CharacterStyle4"/>
          <w:b/>
          <w:bCs/>
          <w:i/>
          <w:iCs/>
          <w:spacing w:val="4"/>
          <w:sz w:val="26"/>
          <w:szCs w:val="26"/>
          <w:lang w:val="es-ES" w:eastAsia="es-ES"/>
        </w:rPr>
        <w:t xml:space="preserve">los oferentes no pueden escudarse en su </w:t>
      </w:r>
      <w:r>
        <w:rPr>
          <w:rStyle w:val="CharacterStyle4"/>
          <w:b/>
          <w:bCs/>
          <w:i/>
          <w:iCs/>
          <w:spacing w:val="-1"/>
          <w:sz w:val="26"/>
          <w:szCs w:val="26"/>
          <w:lang w:val="es-ES" w:eastAsia="es-ES"/>
        </w:rPr>
        <w:t xml:space="preserve">derecho a apelar para plantear gestiones carentes de sustento </w:t>
      </w:r>
      <w:r>
        <w:rPr>
          <w:rStyle w:val="CharacterStyle4"/>
          <w:b/>
          <w:bCs/>
          <w:i/>
          <w:iCs/>
          <w:spacing w:val="-1"/>
          <w:sz w:val="26"/>
          <w:szCs w:val="26"/>
          <w:u w:val="single"/>
          <w:lang w:val="es-ES" w:eastAsia="es-ES"/>
        </w:rPr>
        <w:t xml:space="preserve"> ya que es </w:t>
      </w:r>
      <w:r>
        <w:rPr>
          <w:rStyle w:val="CharacterStyle4"/>
          <w:b/>
          <w:bCs/>
          <w:i/>
          <w:iCs/>
          <w:spacing w:val="1"/>
          <w:sz w:val="26"/>
          <w:szCs w:val="26"/>
          <w:u w:val="single"/>
          <w:lang w:val="es-ES" w:eastAsia="es-ES"/>
        </w:rPr>
        <w:t xml:space="preserve">su obligación ejercer razonablemente su derecho, lo que implica que tales gestiones han de contar con un adecuado sustento probatorio,  </w:t>
      </w:r>
      <w:r>
        <w:rPr>
          <w:rStyle w:val="CharacterStyle4"/>
          <w:b/>
          <w:bCs/>
          <w:i/>
          <w:iCs/>
          <w:spacing w:val="16"/>
          <w:sz w:val="26"/>
          <w:szCs w:val="26"/>
          <w:u w:val="single"/>
          <w:lang w:val="es-ES" w:eastAsia="es-ES"/>
        </w:rPr>
        <w:t xml:space="preserve">partiendo de la idea fundamental de que es a ellos a quienes </w:t>
      </w:r>
      <w:r>
        <w:rPr>
          <w:rStyle w:val="CharacterStyle4"/>
          <w:b/>
          <w:bCs/>
          <w:i/>
          <w:iCs/>
          <w:spacing w:val="-1"/>
          <w:sz w:val="26"/>
          <w:szCs w:val="26"/>
          <w:u w:val="single"/>
          <w:lang w:val="es-ES" w:eastAsia="es-ES"/>
        </w:rPr>
        <w:t xml:space="preserve">corresponde la carga de la prueba, por lo que no basta hacer simples </w:t>
      </w:r>
      <w:r>
        <w:rPr>
          <w:rStyle w:val="CharacterStyle4"/>
          <w:b/>
          <w:bCs/>
          <w:i/>
          <w:iCs/>
          <w:spacing w:val="2"/>
          <w:sz w:val="26"/>
          <w:szCs w:val="26"/>
          <w:u w:val="single"/>
          <w:lang w:val="es-ES" w:eastAsia="es-ES"/>
        </w:rPr>
        <w:t xml:space="preserve">afirmaciones generales con el fin de que los cuestionados vengan a </w:t>
      </w:r>
      <w:r>
        <w:rPr>
          <w:rStyle w:val="CharacterStyle4"/>
          <w:b/>
          <w:bCs/>
          <w:i/>
          <w:iCs/>
          <w:spacing w:val="1"/>
          <w:sz w:val="26"/>
          <w:szCs w:val="26"/>
          <w:u w:val="single"/>
          <w:lang w:val="es-ES" w:eastAsia="es-ES"/>
        </w:rPr>
        <w:t xml:space="preserve">demostrar su cumplimiento, pues ello invertiría la carga de la prueba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(RC-630-2002 de las 10:00 horas del 30 de setiembre de dos mil dos)."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>(Ver además la Resolución RC-784-2002)</w:t>
      </w:r>
    </w:p>
    <w:p w:rsidR="00FA03CB" w:rsidRDefault="00FA03CB">
      <w:pPr>
        <w:spacing w:before="684"/>
        <w:jc w:val="center"/>
      </w:pPr>
    </w:p>
    <w:p w:rsidR="00C2109C" w:rsidRDefault="00C2109C">
      <w:pPr>
        <w:pStyle w:val="Style5"/>
        <w:kinsoku w:val="0"/>
        <w:autoSpaceDE/>
        <w:autoSpaceDN/>
        <w:adjustRightInd/>
        <w:rPr>
          <w:rStyle w:val="CharacterStyle4"/>
          <w:i/>
          <w:iCs/>
          <w:spacing w:val="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rPr>
          <w:rStyle w:val="CharacterStyle4"/>
          <w:i/>
          <w:iCs/>
          <w:spacing w:val="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rPr>
          <w:rStyle w:val="CharacterStyle4"/>
          <w:i/>
          <w:iCs/>
          <w:spacing w:val="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rPr>
          <w:rStyle w:val="CharacterStyle4"/>
          <w:i/>
          <w:iCs/>
          <w:spacing w:val="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rPr>
          <w:rStyle w:val="CharacterStyle4"/>
          <w:i/>
          <w:iCs/>
          <w:spacing w:val="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rPr>
          <w:rStyle w:val="CharacterStyle4"/>
          <w:i/>
          <w:iCs/>
          <w:spacing w:val="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rPr>
          <w:rStyle w:val="CharacterStyle4"/>
          <w:i/>
          <w:iCs/>
          <w:spacing w:val="2"/>
          <w:sz w:val="26"/>
          <w:szCs w:val="26"/>
          <w:lang w:val="es-ES" w:eastAsia="es-ES"/>
        </w:rPr>
      </w:pPr>
    </w:p>
    <w:p w:rsidR="00C2109C" w:rsidRDefault="00C2109C">
      <w:pPr>
        <w:pStyle w:val="Style5"/>
        <w:kinsoku w:val="0"/>
        <w:autoSpaceDE/>
        <w:autoSpaceDN/>
        <w:adjustRightInd/>
        <w:rPr>
          <w:rStyle w:val="CharacterStyle4"/>
          <w:i/>
          <w:iCs/>
          <w:spacing w:val="2"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2"/>
          <w:sz w:val="26"/>
          <w:szCs w:val="26"/>
          <w:lang w:val="es-ES" w:eastAsia="es-ES"/>
        </w:rPr>
        <w:t>----</w:t>
      </w:r>
    </w:p>
    <w:p w:rsidR="00FA03CB" w:rsidRPr="00C2109C" w:rsidRDefault="00FA03CB">
      <w:pPr>
        <w:pStyle w:val="Style5"/>
        <w:kinsoku w:val="0"/>
        <w:autoSpaceDE/>
        <w:autoSpaceDN/>
        <w:adjustRightInd/>
        <w:rPr>
          <w:rStyle w:val="CharacterStyle4"/>
          <w:b/>
          <w:i/>
          <w:iCs/>
          <w:spacing w:val="2"/>
          <w:sz w:val="26"/>
          <w:szCs w:val="26"/>
          <w:lang w:val="es-ES" w:eastAsia="es-ES"/>
        </w:rPr>
      </w:pPr>
      <w:r w:rsidRPr="00C2109C">
        <w:rPr>
          <w:rStyle w:val="CharacterStyle4"/>
          <w:b/>
          <w:i/>
          <w:iCs/>
          <w:spacing w:val="2"/>
          <w:sz w:val="26"/>
          <w:szCs w:val="26"/>
          <w:lang w:val="es-ES" w:eastAsia="es-ES"/>
        </w:rPr>
        <w:t>Recurso de Apelación. Carga de la Prueba</w:t>
      </w:r>
    </w:p>
    <w:p w:rsidR="00FA03CB" w:rsidRDefault="00FA03CB">
      <w:pPr>
        <w:pStyle w:val="Style5"/>
        <w:kinsoku w:val="0"/>
        <w:autoSpaceDE/>
        <w:autoSpaceDN/>
        <w:adjustRightInd/>
        <w:spacing w:before="72"/>
        <w:jc w:val="both"/>
        <w:rPr>
          <w:rStyle w:val="CharacterStyle4"/>
          <w:b/>
          <w:i/>
          <w:iCs/>
          <w:sz w:val="26"/>
          <w:szCs w:val="26"/>
          <w:lang w:val="es-ES" w:eastAsia="es-ES"/>
        </w:rPr>
      </w:pPr>
      <w:r>
        <w:rPr>
          <w:rStyle w:val="CharacterStyle4"/>
          <w:i/>
          <w:iCs/>
          <w:spacing w:val="5"/>
          <w:sz w:val="26"/>
          <w:szCs w:val="26"/>
          <w:lang w:val="es-ES" w:eastAsia="es-ES"/>
        </w:rPr>
        <w:t xml:space="preserve">"Tampoco correspondería a este Despacho entrar a probar que ese </w:t>
      </w:r>
      <w:r>
        <w:rPr>
          <w:rStyle w:val="CharacterStyle4"/>
          <w:i/>
          <w:iCs/>
          <w:spacing w:val="6"/>
          <w:sz w:val="26"/>
          <w:szCs w:val="26"/>
          <w:lang w:val="es-ES" w:eastAsia="es-ES"/>
        </w:rPr>
        <w:t xml:space="preserve">incumplimiento hipotético que acusa la apelante se daría, porque </w:t>
      </w:r>
      <w:r w:rsidRPr="00C2109C">
        <w:rPr>
          <w:rStyle w:val="CharacterStyle4"/>
          <w:b/>
          <w:i/>
          <w:iCs/>
          <w:spacing w:val="6"/>
          <w:sz w:val="26"/>
          <w:szCs w:val="26"/>
          <w:lang w:val="es-ES" w:eastAsia="es-ES"/>
        </w:rPr>
        <w:t xml:space="preserve">a </w:t>
      </w:r>
      <w:r w:rsidRPr="00C2109C">
        <w:rPr>
          <w:rStyle w:val="CharacterStyle4"/>
          <w:b/>
          <w:i/>
          <w:iCs/>
          <w:spacing w:val="5"/>
          <w:sz w:val="26"/>
          <w:szCs w:val="26"/>
          <w:lang w:val="es-ES" w:eastAsia="es-ES"/>
        </w:rPr>
        <w:t xml:space="preserve">quien correspondería demostrar que la adjudicataria incumpliría con </w:t>
      </w:r>
      <w:r w:rsidRPr="00C2109C">
        <w:rPr>
          <w:rStyle w:val="CharacterStyle4"/>
          <w:b/>
          <w:i/>
          <w:iCs/>
          <w:spacing w:val="3"/>
          <w:sz w:val="26"/>
          <w:szCs w:val="26"/>
          <w:lang w:val="es-ES" w:eastAsia="es-ES"/>
        </w:rPr>
        <w:t xml:space="preserve">el cartel, es a la apelante, de acuerdo con en el principio en materia </w:t>
      </w:r>
      <w:r w:rsidRPr="00C2109C">
        <w:rPr>
          <w:rStyle w:val="CharacterStyle4"/>
          <w:b/>
          <w:i/>
          <w:iCs/>
          <w:spacing w:val="5"/>
          <w:sz w:val="26"/>
          <w:szCs w:val="26"/>
          <w:lang w:val="es-ES" w:eastAsia="es-ES"/>
        </w:rPr>
        <w:t>probatoria de que quien afirma, es quien demuestra.</w:t>
      </w:r>
      <w:r>
        <w:rPr>
          <w:rStyle w:val="CharacterStyle4"/>
          <w:i/>
          <w:iCs/>
          <w:spacing w:val="5"/>
          <w:sz w:val="26"/>
          <w:szCs w:val="26"/>
          <w:lang w:val="es-ES" w:eastAsia="es-ES"/>
        </w:rPr>
        <w:t xml:space="preserve"> Por ende, este </w:t>
      </w:r>
      <w:r>
        <w:rPr>
          <w:rStyle w:val="CharacterStyle4"/>
          <w:i/>
          <w:iCs/>
          <w:spacing w:val="-2"/>
          <w:sz w:val="26"/>
          <w:szCs w:val="26"/>
          <w:lang w:val="es-ES" w:eastAsia="es-ES"/>
        </w:rPr>
        <w:t xml:space="preserve">Despacho consideró inconducente el pedido de prueba solicitado por el </w:t>
      </w:r>
      <w:r>
        <w:rPr>
          <w:rStyle w:val="CharacterStyle4"/>
          <w:i/>
          <w:iCs/>
          <w:spacing w:val="7"/>
          <w:sz w:val="26"/>
          <w:szCs w:val="26"/>
          <w:lang w:val="es-ES" w:eastAsia="es-ES"/>
        </w:rPr>
        <w:t xml:space="preserve">apelante, por cuanto la demostración de que el equipo adjudicado </w:t>
      </w:r>
      <w:r>
        <w:rPr>
          <w:rStyle w:val="CharacterStyle4"/>
          <w:i/>
          <w:iCs/>
          <w:spacing w:val="-4"/>
          <w:sz w:val="26"/>
          <w:szCs w:val="26"/>
          <w:lang w:val="es-ES" w:eastAsia="es-ES"/>
        </w:rPr>
        <w:t xml:space="preserve">incumple con el cartel, corresponde hacerla al personal técnico de quien </w:t>
      </w:r>
      <w:r>
        <w:rPr>
          <w:rStyle w:val="CharacterStyle4"/>
          <w:i/>
          <w:iCs/>
          <w:spacing w:val="-3"/>
          <w:sz w:val="26"/>
          <w:szCs w:val="26"/>
          <w:lang w:val="es-ES" w:eastAsia="es-ES"/>
        </w:rPr>
        <w:t xml:space="preserve">recurre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y </w:t>
      </w:r>
      <w:r>
        <w:rPr>
          <w:rStyle w:val="CharacterStyle4"/>
          <w:i/>
          <w:iCs/>
          <w:spacing w:val="-3"/>
          <w:sz w:val="26"/>
          <w:szCs w:val="26"/>
          <w:lang w:val="es-ES" w:eastAsia="es-ES"/>
        </w:rPr>
        <w:t xml:space="preserve">reclama para sí la adjudicación; de modo que, de frente a una </w:t>
      </w:r>
      <w:r>
        <w:rPr>
          <w:rStyle w:val="CharacterStyle4"/>
          <w:i/>
          <w:iCs/>
          <w:spacing w:val="2"/>
          <w:sz w:val="26"/>
          <w:szCs w:val="26"/>
          <w:lang w:val="es-ES" w:eastAsia="es-ES"/>
        </w:rPr>
        <w:t xml:space="preserve">aseveración no demostrada, lo que corresponde es interpretar el ajuste </w:t>
      </w:r>
      <w:r>
        <w:rPr>
          <w:rStyle w:val="CharacterStyle4"/>
          <w:i/>
          <w:iCs/>
          <w:spacing w:val="18"/>
          <w:sz w:val="26"/>
          <w:szCs w:val="26"/>
          <w:lang w:val="es-ES" w:eastAsia="es-ES"/>
        </w:rPr>
        <w:t xml:space="preserve">de la oferta al cartel (artículos 4, de la Ley de Contratación </w:t>
      </w:r>
      <w:r>
        <w:rPr>
          <w:rStyle w:val="CharacterStyle4"/>
          <w:i/>
          <w:iCs/>
          <w:spacing w:val="11"/>
          <w:sz w:val="26"/>
          <w:szCs w:val="26"/>
          <w:lang w:val="es-ES" w:eastAsia="es-ES"/>
        </w:rPr>
        <w:t xml:space="preserve">Administrativa y de su Reglamento General), todo lo cual queda </w:t>
      </w:r>
      <w:r>
        <w:rPr>
          <w:rStyle w:val="CharacterStyle4"/>
          <w:i/>
          <w:iCs/>
          <w:spacing w:val="4"/>
          <w:sz w:val="26"/>
          <w:szCs w:val="26"/>
          <w:lang w:val="es-ES" w:eastAsia="es-ES"/>
        </w:rPr>
        <w:t xml:space="preserve">debidamente respaldado por la garantía de cumplimiento, que en su </w:t>
      </w:r>
      <w:r>
        <w:rPr>
          <w:rStyle w:val="CharacterStyle4"/>
          <w:i/>
          <w:iCs/>
          <w:spacing w:val="2"/>
          <w:sz w:val="26"/>
          <w:szCs w:val="26"/>
          <w:lang w:val="es-ES" w:eastAsia="es-ES"/>
        </w:rPr>
        <w:t xml:space="preserve">oportunidad debe rendir quien resulta adjudicatario del negocio." </w:t>
      </w:r>
      <w:r w:rsidRPr="00C2109C">
        <w:rPr>
          <w:rStyle w:val="CharacterStyle4"/>
          <w:b/>
          <w:i/>
          <w:iCs/>
          <w:spacing w:val="2"/>
          <w:sz w:val="26"/>
          <w:szCs w:val="26"/>
          <w:lang w:val="es-ES" w:eastAsia="es-ES"/>
        </w:rPr>
        <w:t xml:space="preserve">RSL </w:t>
      </w:r>
      <w:r w:rsidRPr="00C2109C">
        <w:rPr>
          <w:rStyle w:val="CharacterStyle4"/>
          <w:b/>
          <w:i/>
          <w:iCs/>
          <w:sz w:val="26"/>
          <w:szCs w:val="26"/>
          <w:lang w:val="es-ES" w:eastAsia="es-ES"/>
        </w:rPr>
        <w:t>40-99 de las 13:30 horas del 5 de febrero de 1999.</w:t>
      </w:r>
    </w:p>
    <w:p w:rsidR="00C2109C" w:rsidRPr="00C2109C" w:rsidRDefault="00C2109C">
      <w:pPr>
        <w:pStyle w:val="Style5"/>
        <w:kinsoku w:val="0"/>
        <w:autoSpaceDE/>
        <w:autoSpaceDN/>
        <w:adjustRightInd/>
        <w:spacing w:before="72"/>
        <w:jc w:val="both"/>
        <w:rPr>
          <w:rStyle w:val="CharacterStyle4"/>
          <w:i/>
          <w:iCs/>
          <w:sz w:val="26"/>
          <w:szCs w:val="26"/>
          <w:lang w:val="es-ES" w:eastAsia="es-ES"/>
        </w:rPr>
      </w:pPr>
      <w:r w:rsidRPr="00C2109C">
        <w:rPr>
          <w:rStyle w:val="CharacterStyle4"/>
          <w:i/>
          <w:iCs/>
          <w:sz w:val="26"/>
          <w:szCs w:val="26"/>
          <w:lang w:val="es-ES" w:eastAsia="es-ES"/>
        </w:rPr>
        <w:t>---</w:t>
      </w:r>
      <w:r>
        <w:rPr>
          <w:rStyle w:val="CharacterStyle4"/>
          <w:i/>
          <w:iCs/>
          <w:sz w:val="26"/>
          <w:szCs w:val="26"/>
          <w:lang w:val="es-ES" w:eastAsia="es-ES"/>
        </w:rPr>
        <w:t>-</w:t>
      </w:r>
    </w:p>
    <w:p w:rsidR="00FA03CB" w:rsidRDefault="00FA03CB">
      <w:pPr>
        <w:pStyle w:val="Style5"/>
        <w:kinsoku w:val="0"/>
        <w:autoSpaceDE/>
        <w:autoSpaceDN/>
        <w:adjustRightInd/>
        <w:spacing w:before="1044"/>
        <w:rPr>
          <w:rStyle w:val="CharacterStyle4"/>
          <w:b/>
          <w:bCs/>
          <w:spacing w:val="4"/>
          <w:sz w:val="25"/>
          <w:szCs w:val="25"/>
          <w:lang w:val="es-ES" w:eastAsia="es-ES"/>
        </w:rPr>
      </w:pPr>
      <w:r w:rsidRPr="00C2109C">
        <w:rPr>
          <w:rStyle w:val="CharacterStyle4"/>
          <w:b/>
          <w:i/>
          <w:iCs/>
          <w:spacing w:val="4"/>
          <w:sz w:val="26"/>
          <w:szCs w:val="26"/>
          <w:lang w:val="es-ES" w:eastAsia="es-ES"/>
        </w:rPr>
        <w:t>Recurso de Apelación.</w:t>
      </w:r>
      <w:r>
        <w:rPr>
          <w:rStyle w:val="CharacterStyle4"/>
          <w:i/>
          <w:iCs/>
          <w:spacing w:val="4"/>
          <w:sz w:val="26"/>
          <w:szCs w:val="26"/>
          <w:lang w:val="es-ES" w:eastAsia="es-ES"/>
        </w:rPr>
        <w:t xml:space="preserve"> </w:t>
      </w:r>
      <w:r>
        <w:rPr>
          <w:rStyle w:val="CharacterStyle4"/>
          <w:b/>
          <w:bCs/>
          <w:spacing w:val="4"/>
          <w:sz w:val="25"/>
          <w:szCs w:val="25"/>
          <w:lang w:val="es-ES" w:eastAsia="es-ES"/>
        </w:rPr>
        <w:t>Quien Alega Debe Probar</w:t>
      </w:r>
    </w:p>
    <w:p w:rsidR="00FA03CB" w:rsidRDefault="00FA03CB">
      <w:pPr>
        <w:pStyle w:val="Style5"/>
        <w:kinsoku w:val="0"/>
        <w:autoSpaceDE/>
        <w:autoSpaceDN/>
        <w:adjustRightInd/>
        <w:spacing w:before="144" w:after="1476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pacing w:val="2"/>
          <w:sz w:val="26"/>
          <w:szCs w:val="26"/>
          <w:lang w:val="es-ES" w:eastAsia="es-ES"/>
        </w:rPr>
        <w:t xml:space="preserve">[...1 "es indispensable recordar para quienes afirman un hecho, que </w:t>
      </w:r>
      <w:r>
        <w:rPr>
          <w:rStyle w:val="CharacterStyle4"/>
          <w:b/>
          <w:bCs/>
          <w:spacing w:val="2"/>
          <w:sz w:val="25"/>
          <w:szCs w:val="25"/>
          <w:lang w:val="es-ES" w:eastAsia="es-ES"/>
        </w:rPr>
        <w:t xml:space="preserve">no </w:t>
      </w:r>
      <w:r>
        <w:rPr>
          <w:rStyle w:val="CharacterStyle4"/>
          <w:b/>
          <w:bCs/>
          <w:spacing w:val="10"/>
          <w:sz w:val="25"/>
          <w:szCs w:val="25"/>
          <w:u w:val="single"/>
          <w:lang w:val="es-ES" w:eastAsia="es-ES"/>
        </w:rPr>
        <w:t xml:space="preserve">basta con alegar los supuestos incumplimientos, sino también, se </w:t>
      </w:r>
      <w:r>
        <w:rPr>
          <w:rStyle w:val="CharacterStyle4"/>
          <w:b/>
          <w:bCs/>
          <w:spacing w:val="8"/>
          <w:sz w:val="25"/>
          <w:szCs w:val="25"/>
          <w:u w:val="single"/>
          <w:lang w:val="es-ES" w:eastAsia="es-ES"/>
        </w:rPr>
        <w:t xml:space="preserve">debe aportar toda aquella información y prueba fehaciente para  </w:t>
      </w:r>
      <w:r>
        <w:rPr>
          <w:rStyle w:val="CharacterStyle4"/>
          <w:b/>
          <w:bCs/>
          <w:spacing w:val="22"/>
          <w:sz w:val="25"/>
          <w:szCs w:val="25"/>
          <w:u w:val="single"/>
          <w:lang w:val="es-ES" w:eastAsia="es-ES"/>
        </w:rPr>
        <w:t xml:space="preserve">fundamentar sus argumentaciones, así como determinar la </w:t>
      </w:r>
      <w:r>
        <w:rPr>
          <w:rStyle w:val="CharacterStyle4"/>
          <w:b/>
          <w:bCs/>
          <w:spacing w:val="1"/>
          <w:sz w:val="25"/>
          <w:szCs w:val="25"/>
          <w:u w:val="single"/>
          <w:lang w:val="es-ES" w:eastAsia="es-ES"/>
        </w:rPr>
        <w:t>trascendencia de lo alegado.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 No debe pretenderse entonces que, por el </w:t>
      </w:r>
      <w:r>
        <w:rPr>
          <w:rStyle w:val="CharacterStyle4"/>
          <w:sz w:val="26"/>
          <w:szCs w:val="26"/>
          <w:lang w:val="es-ES" w:eastAsia="es-ES"/>
        </w:rPr>
        <w:t xml:space="preserve">simple hecho de alegar un incumplimiento, este Órgano Contralor deba </w:t>
      </w:r>
      <w:r>
        <w:rPr>
          <w:rStyle w:val="CharacterStyle4"/>
          <w:spacing w:val="9"/>
          <w:sz w:val="26"/>
          <w:szCs w:val="26"/>
          <w:lang w:val="es-ES" w:eastAsia="es-ES"/>
        </w:rPr>
        <w:t xml:space="preserve">tenerlo por acreditado. Es imperioso aportar razones y los medios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probatorios pertinentes, que demuestren la existencia real de la situación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planteada. De esta manera, dado que el Recurrente no ha aportado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suficiente información para demostrar el incumplimiento que aduce ni su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trascendencia jurídica, es lo procedente tener por desestimado el alegato </w:t>
      </w:r>
      <w:r>
        <w:rPr>
          <w:rStyle w:val="CharacterStyle4"/>
          <w:sz w:val="26"/>
          <w:szCs w:val="26"/>
          <w:lang w:val="es-ES" w:eastAsia="es-ES"/>
        </w:rPr>
        <w:t>de comentario." (RSL-113)</w:t>
      </w:r>
    </w:p>
    <w:p w:rsidR="00FA03CB" w:rsidRDefault="00FA03CB">
      <w:pPr>
        <w:spacing w:before="11124"/>
        <w:jc w:val="center"/>
      </w:pPr>
    </w:p>
    <w:p w:rsidR="00FA03CB" w:rsidRPr="00C2109C" w:rsidRDefault="00FA03CB">
      <w:pPr>
        <w:pStyle w:val="Style10"/>
        <w:kinsoku w:val="0"/>
        <w:autoSpaceDE/>
        <w:autoSpaceDN/>
        <w:spacing w:before="0"/>
        <w:rPr>
          <w:b/>
          <w:spacing w:val="5"/>
          <w:sz w:val="25"/>
          <w:szCs w:val="25"/>
          <w:lang w:val="es-ES" w:eastAsia="es-ES"/>
        </w:rPr>
      </w:pPr>
      <w:r>
        <w:rPr>
          <w:spacing w:val="6"/>
          <w:sz w:val="26"/>
          <w:szCs w:val="26"/>
          <w:lang w:val="es-ES" w:eastAsia="es-ES"/>
        </w:rPr>
        <w:t xml:space="preserve">En fin, pese a que el señor Alcalde aduce que lo actuado sería contrario a los </w:t>
      </w:r>
      <w:r>
        <w:rPr>
          <w:spacing w:val="8"/>
          <w:sz w:val="26"/>
          <w:szCs w:val="26"/>
          <w:lang w:val="es-ES" w:eastAsia="es-ES"/>
        </w:rPr>
        <w:t>Taxistas Formales y que se Afectarían los Intereses de la Municipalidad</w:t>
      </w:r>
      <w:r w:rsidRPr="00C2109C">
        <w:rPr>
          <w:b/>
          <w:spacing w:val="8"/>
          <w:sz w:val="26"/>
          <w:szCs w:val="26"/>
          <w:lang w:val="es-ES" w:eastAsia="es-ES"/>
        </w:rPr>
        <w:t xml:space="preserve">, </w:t>
      </w:r>
      <w:r w:rsidRPr="00C2109C">
        <w:rPr>
          <w:b/>
          <w:spacing w:val="18"/>
          <w:sz w:val="25"/>
          <w:szCs w:val="25"/>
          <w:lang w:val="es-ES" w:eastAsia="es-ES"/>
        </w:rPr>
        <w:t xml:space="preserve">no </w:t>
      </w:r>
      <w:r w:rsidRPr="00C2109C">
        <w:rPr>
          <w:b/>
          <w:spacing w:val="12"/>
          <w:sz w:val="25"/>
          <w:szCs w:val="25"/>
          <w:lang w:val="es-ES" w:eastAsia="es-ES"/>
        </w:rPr>
        <w:t xml:space="preserve">consigna con sus alegatos algún estudio técnico o pruebas meritorias de cargo </w:t>
      </w:r>
      <w:r w:rsidRPr="00C2109C">
        <w:rPr>
          <w:b/>
          <w:spacing w:val="15"/>
          <w:sz w:val="25"/>
          <w:szCs w:val="25"/>
          <w:lang w:val="es-ES" w:eastAsia="es-ES"/>
        </w:rPr>
        <w:t xml:space="preserve">que demuestre el por qué y la magnitud de los daños y perjuicios que dice </w:t>
      </w:r>
      <w:r w:rsidRPr="00C2109C">
        <w:rPr>
          <w:b/>
          <w:spacing w:val="13"/>
          <w:sz w:val="25"/>
          <w:szCs w:val="25"/>
          <w:lang w:val="es-ES" w:eastAsia="es-ES"/>
        </w:rPr>
        <w:t xml:space="preserve">sufrirían los Taxistas Formales de </w:t>
      </w:r>
      <w:proofErr w:type="spellStart"/>
      <w:r w:rsidRPr="00C2109C">
        <w:rPr>
          <w:b/>
          <w:spacing w:val="13"/>
          <w:sz w:val="25"/>
          <w:szCs w:val="25"/>
          <w:lang w:val="es-ES" w:eastAsia="es-ES"/>
        </w:rPr>
        <w:t>Tarrazú</w:t>
      </w:r>
      <w:proofErr w:type="spellEnd"/>
      <w:r w:rsidRPr="00C2109C">
        <w:rPr>
          <w:b/>
          <w:spacing w:val="13"/>
          <w:sz w:val="25"/>
          <w:szCs w:val="25"/>
          <w:lang w:val="es-ES" w:eastAsia="es-ES"/>
        </w:rPr>
        <w:t xml:space="preserve"> o el Municipio Local con el Acto </w:t>
      </w:r>
      <w:r w:rsidRPr="00C2109C">
        <w:rPr>
          <w:b/>
          <w:spacing w:val="5"/>
          <w:sz w:val="25"/>
          <w:szCs w:val="25"/>
          <w:lang w:val="es-ES" w:eastAsia="es-ES"/>
        </w:rPr>
        <w:t>que objetan.</w:t>
      </w:r>
    </w:p>
    <w:p w:rsidR="00FA03CB" w:rsidRPr="00C2109C" w:rsidRDefault="00FA03CB">
      <w:pPr>
        <w:pStyle w:val="Style5"/>
        <w:kinsoku w:val="0"/>
        <w:autoSpaceDE/>
        <w:autoSpaceDN/>
        <w:adjustRightInd/>
        <w:spacing w:before="612" w:line="199" w:lineRule="auto"/>
        <w:ind w:left="72"/>
        <w:rPr>
          <w:rStyle w:val="CharacterStyle4"/>
          <w:rFonts w:ascii="Bookman Old Style" w:hAnsi="Bookman Old Style" w:cs="Bookman Old Style"/>
          <w:b/>
          <w:i/>
          <w:iCs/>
          <w:spacing w:val="-7"/>
          <w:sz w:val="24"/>
          <w:szCs w:val="24"/>
          <w:lang w:val="es-ES" w:eastAsia="es-ES"/>
        </w:rPr>
      </w:pPr>
      <w:r w:rsidRPr="00C2109C">
        <w:rPr>
          <w:rStyle w:val="CharacterStyle4"/>
          <w:rFonts w:ascii="Bookman Old Style" w:hAnsi="Bookman Old Style" w:cs="Bookman Old Style"/>
          <w:b/>
          <w:i/>
          <w:iCs/>
          <w:spacing w:val="-7"/>
          <w:sz w:val="24"/>
          <w:szCs w:val="24"/>
          <w:lang w:val="es-ES" w:eastAsia="es-ES"/>
        </w:rPr>
        <w:t>b.- Caso de A</w:t>
      </w:r>
      <w:r w:rsidR="008B6D88">
        <w:rPr>
          <w:rStyle w:val="CharacterStyle4"/>
          <w:rFonts w:ascii="Bookman Old Style" w:hAnsi="Bookman Old Style" w:cs="Bookman Old Style"/>
          <w:b/>
          <w:i/>
          <w:iCs/>
          <w:spacing w:val="-7"/>
          <w:sz w:val="24"/>
          <w:szCs w:val="24"/>
          <w:lang w:val="es-ES" w:eastAsia="es-ES"/>
        </w:rPr>
        <w:t>.</w:t>
      </w:r>
      <w:r w:rsidRPr="00C2109C">
        <w:rPr>
          <w:rStyle w:val="CharacterStyle4"/>
          <w:rFonts w:ascii="Bookman Old Style" w:hAnsi="Bookman Old Style" w:cs="Bookman Old Style"/>
          <w:b/>
          <w:i/>
          <w:iCs/>
          <w:spacing w:val="-7"/>
          <w:sz w:val="24"/>
          <w:szCs w:val="24"/>
          <w:lang w:val="es-ES" w:eastAsia="es-ES"/>
        </w:rPr>
        <w:t>:</w:t>
      </w:r>
    </w:p>
    <w:p w:rsidR="00FA03CB" w:rsidRDefault="00FA03CB">
      <w:pPr>
        <w:pStyle w:val="Style10"/>
        <w:kinsoku w:val="0"/>
        <w:autoSpaceDE/>
        <w:autoSpaceDN/>
        <w:spacing w:before="324"/>
        <w:rPr>
          <w:spacing w:val="-1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En lo general, todos los argumentos antes expuestos en cuanto al A</w:t>
      </w:r>
      <w:r w:rsidR="00C2109C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T</w:t>
      </w:r>
      <w:r w:rsidR="00C2109C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 xml:space="preserve"> </w:t>
      </w:r>
      <w:r>
        <w:rPr>
          <w:spacing w:val="-1"/>
          <w:sz w:val="26"/>
          <w:szCs w:val="26"/>
          <w:lang w:val="es-ES" w:eastAsia="es-ES"/>
        </w:rPr>
        <w:t>a su Legitimación, Representación y a la Carga de la Prueba, son Aplicables a las Acciones Recursivas presentadas por el Personero de la Asociación en cuestión.</w:t>
      </w:r>
    </w:p>
    <w:p w:rsidR="00FA03CB" w:rsidRPr="00C2109C" w:rsidRDefault="00FA03CB">
      <w:pPr>
        <w:pStyle w:val="Style10"/>
        <w:kinsoku w:val="0"/>
        <w:autoSpaceDE/>
        <w:autoSpaceDN/>
        <w:spacing w:before="144"/>
        <w:rPr>
          <w:b/>
          <w:spacing w:val="11"/>
          <w:sz w:val="25"/>
          <w:szCs w:val="25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Y, además, considérese que pese a aducirse Daños y Perjuicios contra los Taxistas </w:t>
      </w:r>
      <w:r>
        <w:rPr>
          <w:spacing w:val="-1"/>
          <w:sz w:val="26"/>
          <w:szCs w:val="26"/>
          <w:lang w:val="es-ES" w:eastAsia="es-ES"/>
        </w:rPr>
        <w:t>Formales por el otorgamiento de los Permisos de SEETAXI a la firma T</w:t>
      </w:r>
      <w:r w:rsidR="00C2109C">
        <w:rPr>
          <w:spacing w:val="-1"/>
          <w:sz w:val="26"/>
          <w:szCs w:val="26"/>
          <w:lang w:val="es-ES" w:eastAsia="es-ES"/>
        </w:rPr>
        <w:t>.</w:t>
      </w:r>
      <w:r>
        <w:rPr>
          <w:spacing w:val="13"/>
          <w:sz w:val="26"/>
          <w:szCs w:val="26"/>
          <w:lang w:val="es-ES" w:eastAsia="es-ES"/>
        </w:rPr>
        <w:t>M</w:t>
      </w:r>
      <w:r w:rsidR="00C2109C">
        <w:rPr>
          <w:spacing w:val="13"/>
          <w:sz w:val="26"/>
          <w:szCs w:val="26"/>
          <w:lang w:val="es-ES" w:eastAsia="es-ES"/>
        </w:rPr>
        <w:t>.</w:t>
      </w:r>
      <w:r>
        <w:rPr>
          <w:spacing w:val="13"/>
          <w:sz w:val="26"/>
          <w:szCs w:val="26"/>
          <w:lang w:val="es-ES" w:eastAsia="es-ES"/>
        </w:rPr>
        <w:t xml:space="preserve">S.A., lo cierto es que tales supuestos "Daños y Perjuicios" </w:t>
      </w:r>
      <w:r w:rsidRPr="007918E2">
        <w:rPr>
          <w:b/>
          <w:spacing w:val="23"/>
          <w:sz w:val="25"/>
          <w:szCs w:val="25"/>
          <w:lang w:val="es-ES" w:eastAsia="es-ES"/>
        </w:rPr>
        <w:t xml:space="preserve">no se </w:t>
      </w:r>
      <w:r w:rsidRPr="007918E2">
        <w:rPr>
          <w:b/>
          <w:spacing w:val="12"/>
          <w:sz w:val="25"/>
          <w:szCs w:val="25"/>
          <w:lang w:val="es-ES" w:eastAsia="es-ES"/>
        </w:rPr>
        <w:t>demuestran con ningún Estudio Técnico o Contable de Oferta y Demanda.</w:t>
      </w:r>
      <w:r>
        <w:rPr>
          <w:spacing w:val="12"/>
          <w:sz w:val="25"/>
          <w:szCs w:val="25"/>
          <w:lang w:val="es-ES" w:eastAsia="es-ES"/>
        </w:rPr>
        <w:t xml:space="preserve"> </w:t>
      </w:r>
      <w:r>
        <w:rPr>
          <w:spacing w:val="2"/>
          <w:sz w:val="26"/>
          <w:szCs w:val="26"/>
          <w:lang w:val="es-ES" w:eastAsia="es-ES"/>
        </w:rPr>
        <w:t xml:space="preserve">Es </w:t>
      </w:r>
      <w:r>
        <w:rPr>
          <w:spacing w:val="9"/>
          <w:sz w:val="26"/>
          <w:szCs w:val="26"/>
          <w:lang w:val="es-ES" w:eastAsia="es-ES"/>
        </w:rPr>
        <w:t xml:space="preserve">más, en la práctica, ambos tipos de Servicios coexisten y operan sin que se </w:t>
      </w:r>
      <w:r>
        <w:rPr>
          <w:spacing w:val="4"/>
          <w:sz w:val="26"/>
          <w:szCs w:val="26"/>
          <w:lang w:val="es-ES" w:eastAsia="es-ES"/>
        </w:rPr>
        <w:t xml:space="preserve">determine o demuestre afectación real alguna entre ambos. Recuérdese que de </w:t>
      </w:r>
      <w:r>
        <w:rPr>
          <w:sz w:val="26"/>
          <w:szCs w:val="26"/>
          <w:lang w:val="es-ES" w:eastAsia="es-ES"/>
        </w:rPr>
        <w:t xml:space="preserve">cumplir lo que la Ley No. 8955 dispone y tiene como su razón de ser, en sentido de </w:t>
      </w:r>
      <w:r>
        <w:rPr>
          <w:spacing w:val="9"/>
          <w:sz w:val="26"/>
          <w:szCs w:val="26"/>
          <w:lang w:val="es-ES" w:eastAsia="es-ES"/>
        </w:rPr>
        <w:t xml:space="preserve">que los Servicios de SEETAXI responden al Servicio para una DEMANDA </w:t>
      </w:r>
      <w:r>
        <w:rPr>
          <w:spacing w:val="1"/>
          <w:sz w:val="26"/>
          <w:szCs w:val="26"/>
          <w:lang w:val="es-ES" w:eastAsia="es-ES"/>
        </w:rPr>
        <w:t xml:space="preserve">RESIDUAL, por lo que NO tiene por qué haber choque alguno entre el Servicio </w:t>
      </w:r>
      <w:r>
        <w:rPr>
          <w:spacing w:val="-6"/>
          <w:sz w:val="26"/>
          <w:szCs w:val="26"/>
          <w:lang w:val="es-ES" w:eastAsia="es-ES"/>
        </w:rPr>
        <w:t xml:space="preserve">Regular o Estable de Taxis </w:t>
      </w:r>
      <w:r>
        <w:rPr>
          <w:rFonts w:ascii="Bookman Old Style" w:hAnsi="Bookman Old Style" w:cs="Bookman Old Style"/>
          <w:i/>
          <w:iCs/>
          <w:spacing w:val="-6"/>
          <w:lang w:val="es-ES" w:eastAsia="es-ES"/>
        </w:rPr>
        <w:t xml:space="preserve">(Concesionarios) y </w:t>
      </w:r>
      <w:r>
        <w:rPr>
          <w:spacing w:val="-6"/>
          <w:sz w:val="26"/>
          <w:szCs w:val="26"/>
          <w:lang w:val="es-ES" w:eastAsia="es-ES"/>
        </w:rPr>
        <w:t xml:space="preserve">los Permisionarios del SEETAXI. </w:t>
      </w:r>
      <w:r w:rsidRPr="00C2109C">
        <w:rPr>
          <w:b/>
          <w:spacing w:val="4"/>
          <w:sz w:val="25"/>
          <w:szCs w:val="25"/>
          <w:lang w:val="es-ES" w:eastAsia="es-ES"/>
        </w:rPr>
        <w:t xml:space="preserve">No </w:t>
      </w:r>
      <w:r w:rsidRPr="00C2109C">
        <w:rPr>
          <w:b/>
          <w:spacing w:val="8"/>
          <w:sz w:val="25"/>
          <w:szCs w:val="25"/>
          <w:lang w:val="es-ES" w:eastAsia="es-ES"/>
        </w:rPr>
        <w:t xml:space="preserve">habiéndose Demostrado </w:t>
      </w:r>
      <w:r w:rsidRPr="00C2109C">
        <w:rPr>
          <w:rFonts w:ascii="Bookman Old Style" w:hAnsi="Bookman Old Style" w:cs="Bookman Old Style"/>
          <w:b/>
          <w:i/>
          <w:iCs/>
          <w:spacing w:val="-2"/>
          <w:lang w:val="es-ES" w:eastAsia="es-ES"/>
        </w:rPr>
        <w:t xml:space="preserve">—insistimos- </w:t>
      </w:r>
      <w:r w:rsidRPr="00C2109C">
        <w:rPr>
          <w:b/>
          <w:spacing w:val="8"/>
          <w:sz w:val="25"/>
          <w:szCs w:val="25"/>
          <w:lang w:val="es-ES" w:eastAsia="es-ES"/>
        </w:rPr>
        <w:t xml:space="preserve">QUE EL EQUILIBRIO OPERATIVO Y </w:t>
      </w:r>
      <w:r w:rsidRPr="00C2109C">
        <w:rPr>
          <w:b/>
          <w:spacing w:val="11"/>
          <w:sz w:val="25"/>
          <w:szCs w:val="25"/>
          <w:lang w:val="es-ES" w:eastAsia="es-ES"/>
        </w:rPr>
        <w:t>ECONÓMICO ENTRE AMBOS SE HAYA ROTO DE FORMA ALGUNA.</w:t>
      </w:r>
    </w:p>
    <w:p w:rsidR="00FA03CB" w:rsidRPr="007918E2" w:rsidRDefault="00FA03CB">
      <w:pPr>
        <w:pStyle w:val="Style5"/>
        <w:kinsoku w:val="0"/>
        <w:autoSpaceDE/>
        <w:autoSpaceDN/>
        <w:adjustRightInd/>
        <w:spacing w:before="612" w:after="864"/>
        <w:ind w:left="72" w:right="72"/>
        <w:jc w:val="both"/>
        <w:rPr>
          <w:rStyle w:val="CharacterStyle4"/>
          <w:rFonts w:ascii="Bookman Old Style" w:hAnsi="Bookman Old Style" w:cs="Bookman Old Style"/>
          <w:b/>
          <w:i/>
          <w:iCs/>
          <w:spacing w:val="7"/>
          <w:sz w:val="24"/>
          <w:szCs w:val="24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 xml:space="preserve">Otro punto que vale aclarar es el relativo a la LEGITIMACIÓN EN SEDE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ADMINISTRATIVA, particularmente en caso de Grupos Gremiales, Asociaciones y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similares. En tal sentido y pese a la Apertura de Legitimación que el nuevo Código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Procesal Contencioso trae consigo al dar una Legitimación Abierta, Pública y/o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Popular a Organizaciones Gremiales, Asociaciones y similares </w:t>
      </w:r>
      <w:r w:rsidRPr="007918E2">
        <w:rPr>
          <w:rStyle w:val="CharacterStyle4"/>
          <w:rFonts w:ascii="Bookman Old Style" w:hAnsi="Bookman Old Style" w:cs="Bookman Old Style"/>
          <w:b/>
          <w:i/>
          <w:iCs/>
          <w:spacing w:val="-1"/>
          <w:sz w:val="24"/>
          <w:szCs w:val="24"/>
          <w:lang w:val="es-ES" w:eastAsia="es-ES"/>
        </w:rPr>
        <w:t xml:space="preserve">para Impugnar en Sede Jurisdiccional </w:t>
      </w:r>
      <w:r>
        <w:rPr>
          <w:rStyle w:val="CharacterStyle4"/>
          <w:spacing w:val="-1"/>
          <w:sz w:val="26"/>
          <w:szCs w:val="26"/>
          <w:lang w:val="es-ES" w:eastAsia="es-ES"/>
        </w:rPr>
        <w:t xml:space="preserve">las Actuaciones Administrativas. En la sede Administrativa, </w:t>
      </w:r>
      <w:r>
        <w:rPr>
          <w:rStyle w:val="CharacterStyle4"/>
          <w:spacing w:val="5"/>
          <w:sz w:val="26"/>
          <w:szCs w:val="26"/>
          <w:lang w:val="es-ES" w:eastAsia="es-ES"/>
        </w:rPr>
        <w:t xml:space="preserve">propiamente dicha, esa </w:t>
      </w:r>
      <w:r w:rsidRPr="007918E2">
        <w:rPr>
          <w:rStyle w:val="CharacterStyle4"/>
          <w:b/>
          <w:spacing w:val="15"/>
          <w:sz w:val="25"/>
          <w:szCs w:val="25"/>
          <w:lang w:val="es-ES" w:eastAsia="es-ES"/>
        </w:rPr>
        <w:t>APERTURA NO SE HA DADO</w:t>
      </w:r>
      <w:r>
        <w:rPr>
          <w:rStyle w:val="CharacterStyle4"/>
          <w:spacing w:val="15"/>
          <w:sz w:val="25"/>
          <w:szCs w:val="25"/>
          <w:lang w:val="es-ES" w:eastAsia="es-ES"/>
        </w:rPr>
        <w:t xml:space="preserve">. </w:t>
      </w:r>
      <w:r>
        <w:rPr>
          <w:rStyle w:val="CharacterStyle4"/>
          <w:spacing w:val="5"/>
          <w:sz w:val="26"/>
          <w:szCs w:val="26"/>
          <w:lang w:val="es-ES" w:eastAsia="es-ES"/>
        </w:rPr>
        <w:t xml:space="preserve">Y no vislumbramos </w:t>
      </w:r>
      <w:r>
        <w:rPr>
          <w:rStyle w:val="CharacterStyle4"/>
          <w:spacing w:val="12"/>
          <w:sz w:val="26"/>
          <w:szCs w:val="26"/>
          <w:lang w:val="es-ES" w:eastAsia="es-ES"/>
        </w:rPr>
        <w:t xml:space="preserve">nosotros que haya ninguna oscuridad en cuanto al tema, ni posibilidad de </w:t>
      </w:r>
      <w:r>
        <w:rPr>
          <w:rStyle w:val="CharacterStyle4"/>
          <w:sz w:val="26"/>
          <w:szCs w:val="26"/>
          <w:lang w:val="es-ES" w:eastAsia="es-ES"/>
        </w:rPr>
        <w:t xml:space="preserve">Integración Hermenéutica, toda vez que las disposiciones de los numerales 275, 282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y 283 de la Ley General de la Administración Pública son claros en sí y conforme el </w:t>
      </w:r>
      <w:r>
        <w:rPr>
          <w:rStyle w:val="CharacterStyle4"/>
          <w:spacing w:val="7"/>
          <w:sz w:val="26"/>
          <w:szCs w:val="26"/>
          <w:lang w:val="es-ES" w:eastAsia="es-ES"/>
        </w:rPr>
        <w:t xml:space="preserve">Principio de Legalidad, </w:t>
      </w:r>
      <w:r w:rsidRPr="007918E2">
        <w:rPr>
          <w:rStyle w:val="CharacterStyle4"/>
          <w:b/>
          <w:bCs/>
          <w:i/>
          <w:iCs/>
          <w:spacing w:val="7"/>
          <w:sz w:val="26"/>
          <w:szCs w:val="26"/>
          <w:lang w:val="es-ES" w:eastAsia="es-ES"/>
        </w:rPr>
        <w:t xml:space="preserve">SOLO </w:t>
      </w:r>
      <w:r w:rsidRPr="007918E2">
        <w:rPr>
          <w:rStyle w:val="CharacterStyle4"/>
          <w:rFonts w:ascii="Bookman Old Style" w:hAnsi="Bookman Old Style" w:cs="Bookman Old Style"/>
          <w:b/>
          <w:i/>
          <w:iCs/>
          <w:spacing w:val="7"/>
          <w:sz w:val="24"/>
          <w:szCs w:val="24"/>
          <w:lang w:val="es-ES" w:eastAsia="es-ES"/>
        </w:rPr>
        <w:t>QUIEN DETENTE UN INTERÉS LEGÍTIMO O</w:t>
      </w:r>
    </w:p>
    <w:p w:rsidR="007918E2" w:rsidRDefault="007918E2">
      <w:pPr>
        <w:pStyle w:val="Style5"/>
        <w:kinsoku w:val="0"/>
        <w:autoSpaceDE/>
        <w:autoSpaceDN/>
        <w:adjustRightInd/>
        <w:ind w:right="936"/>
        <w:jc w:val="both"/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</w:pPr>
    </w:p>
    <w:p w:rsidR="007918E2" w:rsidRDefault="007918E2">
      <w:pPr>
        <w:pStyle w:val="Style5"/>
        <w:kinsoku w:val="0"/>
        <w:autoSpaceDE/>
        <w:autoSpaceDN/>
        <w:adjustRightInd/>
        <w:ind w:right="936"/>
        <w:jc w:val="both"/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</w:pPr>
    </w:p>
    <w:p w:rsidR="007918E2" w:rsidRDefault="007918E2">
      <w:pPr>
        <w:pStyle w:val="Style5"/>
        <w:kinsoku w:val="0"/>
        <w:autoSpaceDE/>
        <w:autoSpaceDN/>
        <w:adjustRightInd/>
        <w:ind w:right="936"/>
        <w:jc w:val="both"/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</w:pPr>
    </w:p>
    <w:p w:rsidR="007918E2" w:rsidRDefault="007918E2">
      <w:pPr>
        <w:pStyle w:val="Style5"/>
        <w:kinsoku w:val="0"/>
        <w:autoSpaceDE/>
        <w:autoSpaceDN/>
        <w:adjustRightInd/>
        <w:ind w:right="936"/>
        <w:jc w:val="both"/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</w:pPr>
    </w:p>
    <w:p w:rsidR="007918E2" w:rsidRDefault="007918E2">
      <w:pPr>
        <w:pStyle w:val="Style5"/>
        <w:kinsoku w:val="0"/>
        <w:autoSpaceDE/>
        <w:autoSpaceDN/>
        <w:adjustRightInd/>
        <w:ind w:right="936"/>
        <w:jc w:val="both"/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</w:pPr>
    </w:p>
    <w:p w:rsidR="007918E2" w:rsidRDefault="007918E2">
      <w:pPr>
        <w:pStyle w:val="Style5"/>
        <w:kinsoku w:val="0"/>
        <w:autoSpaceDE/>
        <w:autoSpaceDN/>
        <w:adjustRightInd/>
        <w:ind w:right="936"/>
        <w:jc w:val="both"/>
        <w:rPr>
          <w:rStyle w:val="CharacterStyle4"/>
          <w:i/>
          <w:iCs/>
          <w:spacing w:val="6"/>
          <w:w w:val="105"/>
          <w:sz w:val="26"/>
          <w:szCs w:val="26"/>
          <w:lang w:val="es-ES" w:eastAsia="es-ES"/>
        </w:rPr>
      </w:pPr>
    </w:p>
    <w:p w:rsidR="00FA03CB" w:rsidRPr="007918E2" w:rsidRDefault="00FA03CB">
      <w:pPr>
        <w:pStyle w:val="Style5"/>
        <w:kinsoku w:val="0"/>
        <w:autoSpaceDE/>
        <w:autoSpaceDN/>
        <w:adjustRightInd/>
        <w:ind w:right="936"/>
        <w:jc w:val="both"/>
        <w:rPr>
          <w:rStyle w:val="CharacterStyle4"/>
          <w:b/>
          <w:i/>
          <w:iCs/>
          <w:spacing w:val="2"/>
          <w:w w:val="105"/>
          <w:sz w:val="26"/>
          <w:szCs w:val="26"/>
          <w:lang w:val="es-ES" w:eastAsia="es-ES"/>
        </w:rPr>
      </w:pPr>
      <w:r w:rsidRPr="007918E2">
        <w:rPr>
          <w:rStyle w:val="CharacterStyle4"/>
          <w:b/>
          <w:i/>
          <w:iCs/>
          <w:spacing w:val="6"/>
          <w:w w:val="105"/>
          <w:sz w:val="26"/>
          <w:szCs w:val="26"/>
          <w:lang w:val="es-ES" w:eastAsia="es-ES"/>
        </w:rPr>
        <w:t xml:space="preserve">UN DERECHO SUBJETIVO DIRECTAMENTER AFECTADO, SESIONADO </w:t>
      </w:r>
      <w:r w:rsidRPr="007918E2">
        <w:rPr>
          <w:rStyle w:val="CharacterStyle4"/>
          <w:b/>
          <w:i/>
          <w:iCs/>
          <w:spacing w:val="5"/>
          <w:w w:val="105"/>
          <w:sz w:val="26"/>
          <w:szCs w:val="26"/>
          <w:lang w:val="es-ES" w:eastAsia="es-ES"/>
        </w:rPr>
        <w:t>O SATISFECHO, ES QUIEN PUEDE ACTUAR CONTRA EL ACTO FINAL RESPECTIVO</w:t>
      </w:r>
      <w:r>
        <w:rPr>
          <w:rStyle w:val="CharacterStyle4"/>
          <w:i/>
          <w:iCs/>
          <w:spacing w:val="5"/>
          <w:w w:val="105"/>
          <w:sz w:val="26"/>
          <w:szCs w:val="26"/>
          <w:lang w:val="es-ES" w:eastAsia="es-ES"/>
        </w:rPr>
        <w:t xml:space="preserve">.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Y tal no se estima sea el caso de la Asociación Recurrente: menos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aun cuando </w:t>
      </w:r>
      <w:r w:rsidRPr="007918E2">
        <w:rPr>
          <w:rStyle w:val="CharacterStyle4"/>
          <w:b/>
          <w:i/>
          <w:iCs/>
          <w:spacing w:val="2"/>
          <w:w w:val="105"/>
          <w:sz w:val="26"/>
          <w:szCs w:val="26"/>
          <w:lang w:val="es-ES" w:eastAsia="es-ES"/>
        </w:rPr>
        <w:t>NO DEMUESTRA NINGUNA AFECTACIÓN REAL.</w:t>
      </w:r>
    </w:p>
    <w:p w:rsidR="00FA03CB" w:rsidRDefault="00FA03CB">
      <w:pPr>
        <w:pStyle w:val="Style14"/>
        <w:kinsoku w:val="0"/>
        <w:autoSpaceDE/>
        <w:autoSpaceDN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9"/>
          <w:lang w:val="es-ES" w:eastAsia="es-ES"/>
        </w:rPr>
        <w:t xml:space="preserve">En fin y conforme a los Aspectos de Admisibilidad antes enunciados </w:t>
      </w:r>
      <w:r>
        <w:rPr>
          <w:rStyle w:val="CharacterStyle3"/>
          <w:i/>
          <w:iCs/>
          <w:spacing w:val="9"/>
          <w:lang w:val="es-ES" w:eastAsia="es-ES"/>
        </w:rPr>
        <w:t xml:space="preserve">(Falta de </w:t>
      </w:r>
      <w:r>
        <w:rPr>
          <w:rStyle w:val="CharacterStyle3"/>
          <w:i/>
          <w:iCs/>
          <w:spacing w:val="4"/>
          <w:lang w:val="es-ES" w:eastAsia="es-ES"/>
        </w:rPr>
        <w:t xml:space="preserve">Legitimación, de Representación debida y de Prueba), </w:t>
      </w:r>
      <w:r>
        <w:rPr>
          <w:rStyle w:val="CharacterStyle3"/>
          <w:spacing w:val="4"/>
          <w:lang w:val="es-ES" w:eastAsia="es-ES"/>
        </w:rPr>
        <w:t xml:space="preserve">es </w:t>
      </w:r>
      <w:proofErr w:type="gramStart"/>
      <w:r>
        <w:rPr>
          <w:rStyle w:val="CharacterStyle3"/>
          <w:spacing w:val="4"/>
          <w:lang w:val="es-ES" w:eastAsia="es-ES"/>
        </w:rPr>
        <w:t>preclaro</w:t>
      </w:r>
      <w:proofErr w:type="gramEnd"/>
      <w:r>
        <w:rPr>
          <w:rStyle w:val="CharacterStyle3"/>
          <w:spacing w:val="4"/>
          <w:lang w:val="es-ES" w:eastAsia="es-ES"/>
        </w:rPr>
        <w:t xml:space="preserve"> que lo procedente es el Rechazo de Plano de los Recursos de Apelación que nos ocupan.</w:t>
      </w:r>
    </w:p>
    <w:p w:rsidR="00FA03CB" w:rsidRDefault="00FA03CB">
      <w:pPr>
        <w:pStyle w:val="Style14"/>
        <w:kinsoku w:val="0"/>
        <w:autoSpaceDE/>
        <w:autoSpaceDN/>
        <w:spacing w:before="612"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Ahora bien, como una cuestión adicional y sin perjuicio de lo precedente, dentro las </w:t>
      </w:r>
      <w:r>
        <w:rPr>
          <w:rStyle w:val="CharacterStyle3"/>
          <w:spacing w:val="10"/>
          <w:lang w:val="es-ES" w:eastAsia="es-ES"/>
        </w:rPr>
        <w:t xml:space="preserve">condiciones de otorgamiento y en cuanto al ámbito Operativo de los Permisos </w:t>
      </w:r>
      <w:r>
        <w:rPr>
          <w:rStyle w:val="CharacterStyle3"/>
          <w:spacing w:val="4"/>
          <w:lang w:val="es-ES" w:eastAsia="es-ES"/>
        </w:rPr>
        <w:t>otorgados a la firma T</w:t>
      </w:r>
      <w:r w:rsidR="007918E2">
        <w:rPr>
          <w:rStyle w:val="CharacterStyle3"/>
          <w:spacing w:val="4"/>
          <w:lang w:val="es-ES" w:eastAsia="es-ES"/>
        </w:rPr>
        <w:t>.</w:t>
      </w:r>
      <w:r>
        <w:rPr>
          <w:rStyle w:val="CharacterStyle3"/>
          <w:spacing w:val="4"/>
          <w:lang w:val="es-ES" w:eastAsia="es-ES"/>
        </w:rPr>
        <w:t>M</w:t>
      </w:r>
      <w:r w:rsidR="007918E2">
        <w:rPr>
          <w:rStyle w:val="CharacterStyle3"/>
          <w:spacing w:val="4"/>
          <w:lang w:val="es-ES" w:eastAsia="es-ES"/>
        </w:rPr>
        <w:t>.</w:t>
      </w:r>
      <w:r>
        <w:rPr>
          <w:rStyle w:val="CharacterStyle3"/>
          <w:spacing w:val="4"/>
          <w:lang w:val="es-ES" w:eastAsia="es-ES"/>
        </w:rPr>
        <w:t xml:space="preserve">S.A., se estima pertinente recomendar al </w:t>
      </w:r>
      <w:r>
        <w:rPr>
          <w:rStyle w:val="CharacterStyle3"/>
          <w:spacing w:val="11"/>
          <w:lang w:val="es-ES" w:eastAsia="es-ES"/>
        </w:rPr>
        <w:t xml:space="preserve">Consejo de Transporte Público, una valoración y las conducentes acciones de </w:t>
      </w:r>
      <w:r>
        <w:rPr>
          <w:rStyle w:val="CharacterStyle3"/>
          <w:spacing w:val="7"/>
          <w:lang w:val="es-ES" w:eastAsia="es-ES"/>
        </w:rPr>
        <w:t xml:space="preserve">verificación y control en cuanto a la situación que se presenta en la localidad de </w:t>
      </w:r>
      <w:proofErr w:type="spellStart"/>
      <w:r>
        <w:rPr>
          <w:rStyle w:val="CharacterStyle3"/>
          <w:spacing w:val="12"/>
          <w:lang w:val="es-ES" w:eastAsia="es-ES"/>
        </w:rPr>
        <w:t>Tarrazú</w:t>
      </w:r>
      <w:proofErr w:type="spellEnd"/>
      <w:r>
        <w:rPr>
          <w:rStyle w:val="CharacterStyle3"/>
          <w:spacing w:val="12"/>
          <w:lang w:val="es-ES" w:eastAsia="es-ES"/>
        </w:rPr>
        <w:t xml:space="preserve">. Así corno la realización de los Estudios de Oferta y de Demanda de </w:t>
      </w:r>
      <w:r>
        <w:rPr>
          <w:rStyle w:val="CharacterStyle3"/>
          <w:spacing w:val="4"/>
          <w:lang w:val="es-ES" w:eastAsia="es-ES"/>
        </w:rPr>
        <w:t>Verificación y Contraste a que alude la Leu No. 8955.</w:t>
      </w:r>
    </w:p>
    <w:p w:rsidR="00FA03CB" w:rsidRPr="007918E2" w:rsidRDefault="00FA03CB">
      <w:pPr>
        <w:pStyle w:val="Style5"/>
        <w:kinsoku w:val="0"/>
        <w:autoSpaceDE/>
        <w:autoSpaceDN/>
        <w:adjustRightInd/>
        <w:spacing w:before="684" w:line="208" w:lineRule="auto"/>
        <w:ind w:left="3888"/>
        <w:rPr>
          <w:rStyle w:val="CharacterStyle4"/>
          <w:b/>
          <w:i/>
          <w:iCs/>
          <w:w w:val="105"/>
          <w:sz w:val="26"/>
          <w:szCs w:val="26"/>
          <w:lang w:val="es-ES" w:eastAsia="es-ES"/>
        </w:rPr>
      </w:pPr>
      <w:r w:rsidRPr="007918E2">
        <w:rPr>
          <w:rStyle w:val="CharacterStyle4"/>
          <w:b/>
          <w:i/>
          <w:iCs/>
          <w:w w:val="105"/>
          <w:sz w:val="26"/>
          <w:szCs w:val="26"/>
          <w:lang w:val="es-ES" w:eastAsia="es-ES"/>
        </w:rPr>
        <w:t>Por Tanto</w:t>
      </w:r>
    </w:p>
    <w:p w:rsidR="00FA03CB" w:rsidRDefault="00FA03CB" w:rsidP="007918E2">
      <w:pPr>
        <w:pStyle w:val="Style5"/>
        <w:tabs>
          <w:tab w:val="right" w:pos="8916"/>
        </w:tabs>
        <w:kinsoku w:val="0"/>
        <w:autoSpaceDE/>
        <w:autoSpaceDN/>
        <w:adjustRightInd/>
        <w:spacing w:before="432" w:line="295" w:lineRule="exact"/>
        <w:ind w:right="960"/>
        <w:jc w:val="both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rFonts w:ascii="Garamond" w:hAnsi="Garamond" w:cs="Garamond"/>
          <w:spacing w:val="-38"/>
          <w:sz w:val="26"/>
          <w:szCs w:val="26"/>
          <w:lang w:val="es-ES" w:eastAsia="es-ES"/>
        </w:rPr>
        <w:t>1.</w:t>
      </w:r>
      <w:r w:rsidR="007918E2">
        <w:rPr>
          <w:rStyle w:val="CharacterStyle4"/>
          <w:rFonts w:ascii="Garamond" w:hAnsi="Garamond" w:cs="Garamond"/>
          <w:spacing w:val="-38"/>
          <w:sz w:val="26"/>
          <w:szCs w:val="26"/>
          <w:lang w:val="es-ES" w:eastAsia="es-ES"/>
        </w:rPr>
        <w:t xml:space="preserve">.  </w:t>
      </w:r>
      <w:r>
        <w:rPr>
          <w:rStyle w:val="CharacterStyle4"/>
          <w:spacing w:val="5"/>
          <w:sz w:val="25"/>
          <w:szCs w:val="25"/>
          <w:lang w:val="es-ES" w:eastAsia="es-ES"/>
        </w:rPr>
        <w:t>Se Dispone Declarar como Inadmisibles por Falta de Legitimación debida, de</w:t>
      </w:r>
      <w:r w:rsidR="007918E2">
        <w:rPr>
          <w:rStyle w:val="CharacterStyle4"/>
          <w:spacing w:val="5"/>
          <w:sz w:val="25"/>
          <w:szCs w:val="25"/>
          <w:lang w:val="es-ES" w:eastAsia="es-ES"/>
        </w:rPr>
        <w:t xml:space="preserve"> </w:t>
      </w:r>
      <w:r>
        <w:rPr>
          <w:rStyle w:val="CharacterStyle4"/>
          <w:spacing w:val="17"/>
          <w:sz w:val="25"/>
          <w:szCs w:val="25"/>
          <w:lang w:val="es-ES" w:eastAsia="es-ES"/>
        </w:rPr>
        <w:t xml:space="preserve">Representación y de Prueba, en las condiciones en que los mismos fueran </w:t>
      </w:r>
      <w:r>
        <w:rPr>
          <w:rStyle w:val="CharacterStyle4"/>
          <w:spacing w:val="11"/>
          <w:sz w:val="25"/>
          <w:szCs w:val="25"/>
          <w:lang w:val="es-ES" w:eastAsia="es-ES"/>
        </w:rPr>
        <w:t xml:space="preserve">presentados, los Recursos de Apelación en subsidio interpuestos por el Señor </w:t>
      </w:r>
      <w:r w:rsidRPr="007918E2">
        <w:rPr>
          <w:rStyle w:val="CharacterStyle4"/>
          <w:b/>
          <w:spacing w:val="-1"/>
          <w:sz w:val="25"/>
          <w:szCs w:val="25"/>
          <w:lang w:val="es-ES" w:eastAsia="es-ES"/>
        </w:rPr>
        <w:t>B</w:t>
      </w:r>
      <w:r w:rsidR="007918E2" w:rsidRPr="007918E2">
        <w:rPr>
          <w:rStyle w:val="CharacterStyle4"/>
          <w:b/>
          <w:spacing w:val="-1"/>
          <w:sz w:val="25"/>
          <w:szCs w:val="25"/>
          <w:lang w:val="es-ES" w:eastAsia="es-ES"/>
        </w:rPr>
        <w:t>.</w:t>
      </w:r>
      <w:r w:rsidRPr="007918E2">
        <w:rPr>
          <w:rStyle w:val="CharacterStyle4"/>
          <w:b/>
          <w:spacing w:val="-1"/>
          <w:sz w:val="25"/>
          <w:szCs w:val="25"/>
          <w:lang w:val="es-ES" w:eastAsia="es-ES"/>
        </w:rPr>
        <w:t>B</w:t>
      </w:r>
      <w:r w:rsidR="007918E2" w:rsidRPr="007918E2">
        <w:rPr>
          <w:rStyle w:val="CharacterStyle4"/>
          <w:b/>
          <w:spacing w:val="-1"/>
          <w:sz w:val="25"/>
          <w:szCs w:val="25"/>
          <w:lang w:val="es-ES" w:eastAsia="es-ES"/>
        </w:rPr>
        <w:t>.</w:t>
      </w:r>
      <w:r w:rsidRPr="007918E2">
        <w:rPr>
          <w:rStyle w:val="CharacterStyle4"/>
          <w:b/>
          <w:spacing w:val="-1"/>
          <w:sz w:val="25"/>
          <w:szCs w:val="25"/>
          <w:lang w:val="es-ES" w:eastAsia="es-ES"/>
        </w:rPr>
        <w:t>P</w:t>
      </w:r>
      <w:r w:rsidR="007918E2" w:rsidRPr="007918E2">
        <w:rPr>
          <w:rStyle w:val="CharacterStyle4"/>
          <w:b/>
          <w:spacing w:val="-1"/>
          <w:sz w:val="25"/>
          <w:szCs w:val="25"/>
          <w:lang w:val="es-ES" w:eastAsia="es-ES"/>
        </w:rPr>
        <w:t>.</w:t>
      </w:r>
      <w:r w:rsidRPr="007918E2">
        <w:rPr>
          <w:rStyle w:val="CharacterStyle4"/>
          <w:b/>
          <w:spacing w:val="-1"/>
          <w:sz w:val="25"/>
          <w:szCs w:val="25"/>
          <w:lang w:val="es-ES" w:eastAsia="es-ES"/>
        </w:rPr>
        <w:t>,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 cédula de identidad número </w:t>
      </w:r>
      <w:r w:rsidR="008B6D88">
        <w:rPr>
          <w:rStyle w:val="CharacterStyle4"/>
          <w:spacing w:val="-1"/>
          <w:sz w:val="25"/>
          <w:szCs w:val="25"/>
          <w:lang w:val="es-ES" w:eastAsia="es-ES"/>
        </w:rPr>
        <w:t>…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, quien actúa </w:t>
      </w:r>
      <w:r>
        <w:rPr>
          <w:rStyle w:val="CharacterStyle4"/>
          <w:spacing w:val="6"/>
          <w:sz w:val="25"/>
          <w:szCs w:val="25"/>
          <w:lang w:val="es-ES" w:eastAsia="es-ES"/>
        </w:rPr>
        <w:t xml:space="preserve">en su calidad acreditada de Alcalde de la </w:t>
      </w:r>
      <w:r w:rsidRPr="007918E2">
        <w:rPr>
          <w:rStyle w:val="CharacterStyle4"/>
          <w:rFonts w:ascii="Garamond" w:hAnsi="Garamond" w:cs="Garamond"/>
          <w:b/>
          <w:spacing w:val="16"/>
          <w:sz w:val="26"/>
          <w:szCs w:val="26"/>
          <w:lang w:val="es-ES" w:eastAsia="es-ES"/>
        </w:rPr>
        <w:t>M</w:t>
      </w:r>
      <w:r w:rsidR="007918E2" w:rsidRPr="007918E2">
        <w:rPr>
          <w:rStyle w:val="CharacterStyle4"/>
          <w:rFonts w:ascii="Garamond" w:hAnsi="Garamond" w:cs="Garamond"/>
          <w:b/>
          <w:spacing w:val="16"/>
          <w:sz w:val="26"/>
          <w:szCs w:val="26"/>
          <w:lang w:val="es-ES" w:eastAsia="es-ES"/>
        </w:rPr>
        <w:t>.</w:t>
      </w:r>
      <w:r w:rsidRPr="007918E2">
        <w:rPr>
          <w:rStyle w:val="CharacterStyle4"/>
          <w:rFonts w:ascii="Garamond" w:hAnsi="Garamond" w:cs="Garamond"/>
          <w:b/>
          <w:spacing w:val="16"/>
          <w:sz w:val="26"/>
          <w:szCs w:val="26"/>
          <w:lang w:val="es-ES" w:eastAsia="es-ES"/>
        </w:rPr>
        <w:t>T</w:t>
      </w:r>
      <w:r w:rsidR="007918E2" w:rsidRPr="007918E2">
        <w:rPr>
          <w:rStyle w:val="CharacterStyle4"/>
          <w:rFonts w:ascii="Garamond" w:hAnsi="Garamond" w:cs="Garamond"/>
          <w:b/>
          <w:spacing w:val="16"/>
          <w:sz w:val="26"/>
          <w:szCs w:val="26"/>
          <w:lang w:val="es-ES" w:eastAsia="es-ES"/>
        </w:rPr>
        <w:t>.</w:t>
      </w:r>
      <w:r>
        <w:rPr>
          <w:rStyle w:val="CharacterStyle4"/>
          <w:rFonts w:ascii="Garamond" w:hAnsi="Garamond" w:cs="Garamond"/>
          <w:spacing w:val="16"/>
          <w:sz w:val="26"/>
          <w:szCs w:val="26"/>
          <w:lang w:val="es-ES" w:eastAsia="es-ES"/>
        </w:rPr>
        <w:t xml:space="preserve">,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cédula jurídica No. </w:t>
      </w:r>
      <w:r w:rsidR="008B6D88">
        <w:rPr>
          <w:rStyle w:val="CharacterStyle4"/>
          <w:spacing w:val="3"/>
          <w:sz w:val="25"/>
          <w:szCs w:val="25"/>
          <w:lang w:val="es-ES" w:eastAsia="es-ES"/>
        </w:rPr>
        <w:t>…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, y por el Señor </w:t>
      </w:r>
      <w:r w:rsidRPr="007918E2">
        <w:rPr>
          <w:rStyle w:val="CharacterStyle4"/>
          <w:b/>
          <w:spacing w:val="3"/>
          <w:sz w:val="25"/>
          <w:szCs w:val="25"/>
          <w:lang w:val="es-ES" w:eastAsia="es-ES"/>
        </w:rPr>
        <w:t>O</w:t>
      </w:r>
      <w:r w:rsidR="007918E2" w:rsidRPr="007918E2">
        <w:rPr>
          <w:rStyle w:val="CharacterStyle4"/>
          <w:b/>
          <w:spacing w:val="3"/>
          <w:sz w:val="25"/>
          <w:szCs w:val="25"/>
          <w:lang w:val="es-ES" w:eastAsia="es-ES"/>
        </w:rPr>
        <w:t>.</w:t>
      </w:r>
      <w:r w:rsidRPr="007918E2">
        <w:rPr>
          <w:rStyle w:val="CharacterStyle4"/>
          <w:b/>
          <w:spacing w:val="3"/>
          <w:sz w:val="25"/>
          <w:szCs w:val="25"/>
          <w:lang w:val="es-ES" w:eastAsia="es-ES"/>
        </w:rPr>
        <w:t>F</w:t>
      </w:r>
      <w:r w:rsidR="007918E2" w:rsidRPr="007918E2">
        <w:rPr>
          <w:rStyle w:val="CharacterStyle4"/>
          <w:b/>
          <w:spacing w:val="3"/>
          <w:sz w:val="25"/>
          <w:szCs w:val="25"/>
          <w:lang w:val="es-ES" w:eastAsia="es-ES"/>
        </w:rPr>
        <w:t>.</w:t>
      </w:r>
      <w:r w:rsidRPr="007918E2">
        <w:rPr>
          <w:rStyle w:val="CharacterStyle4"/>
          <w:b/>
          <w:spacing w:val="3"/>
          <w:sz w:val="25"/>
          <w:szCs w:val="25"/>
          <w:lang w:val="es-ES" w:eastAsia="es-ES"/>
        </w:rPr>
        <w:t>A</w:t>
      </w:r>
      <w:r w:rsidR="007918E2" w:rsidRPr="007918E2">
        <w:rPr>
          <w:rStyle w:val="CharacterStyle4"/>
          <w:b/>
          <w:spacing w:val="3"/>
          <w:sz w:val="25"/>
          <w:szCs w:val="25"/>
          <w:lang w:val="es-ES" w:eastAsia="es-ES"/>
        </w:rPr>
        <w:t>.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, 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cédula de identidad número </w:t>
      </w:r>
      <w:r w:rsidR="008B6D88">
        <w:rPr>
          <w:rStyle w:val="CharacterStyle4"/>
          <w:spacing w:val="8"/>
          <w:sz w:val="25"/>
          <w:szCs w:val="25"/>
          <w:lang w:val="es-ES" w:eastAsia="es-ES"/>
        </w:rPr>
        <w:t>…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, quien actúa en su calidad acreditada de </w:t>
      </w:r>
      <w:r>
        <w:rPr>
          <w:rStyle w:val="CharacterStyle4"/>
          <w:spacing w:val="4"/>
          <w:sz w:val="25"/>
          <w:szCs w:val="25"/>
          <w:lang w:val="es-ES" w:eastAsia="es-ES"/>
        </w:rPr>
        <w:t xml:space="preserve">Presidente y Representante de la Organización Social denominada </w:t>
      </w:r>
      <w:r w:rsidRPr="007918E2">
        <w:rPr>
          <w:rStyle w:val="CharacterStyle4"/>
          <w:rFonts w:ascii="Garamond" w:hAnsi="Garamond" w:cs="Garamond"/>
          <w:b/>
          <w:spacing w:val="14"/>
          <w:sz w:val="26"/>
          <w:szCs w:val="26"/>
          <w:lang w:val="es-ES" w:eastAsia="es-ES"/>
        </w:rPr>
        <w:t>A</w:t>
      </w:r>
      <w:r w:rsidR="007918E2" w:rsidRPr="007918E2">
        <w:rPr>
          <w:rStyle w:val="CharacterStyle4"/>
          <w:rFonts w:ascii="Garamond" w:hAnsi="Garamond" w:cs="Garamond"/>
          <w:b/>
          <w:spacing w:val="14"/>
          <w:sz w:val="26"/>
          <w:szCs w:val="26"/>
          <w:lang w:val="es-ES" w:eastAsia="es-ES"/>
        </w:rPr>
        <w:t>.</w:t>
      </w:r>
      <w:r w:rsidRPr="007918E2">
        <w:rPr>
          <w:rStyle w:val="CharacterStyle4"/>
          <w:rFonts w:ascii="Garamond" w:hAnsi="Garamond" w:cs="Garamond"/>
          <w:b/>
          <w:spacing w:val="13"/>
          <w:sz w:val="26"/>
          <w:szCs w:val="26"/>
          <w:lang w:val="es-ES" w:eastAsia="es-ES"/>
        </w:rPr>
        <w:t>T</w:t>
      </w:r>
      <w:r w:rsidR="007918E2" w:rsidRPr="007918E2">
        <w:rPr>
          <w:rStyle w:val="CharacterStyle4"/>
          <w:rFonts w:ascii="Garamond" w:hAnsi="Garamond" w:cs="Garamond"/>
          <w:b/>
          <w:spacing w:val="13"/>
          <w:sz w:val="26"/>
          <w:szCs w:val="26"/>
          <w:lang w:val="es-ES" w:eastAsia="es-ES"/>
        </w:rPr>
        <w:t>.</w:t>
      </w:r>
      <w:r w:rsidRPr="007918E2">
        <w:rPr>
          <w:rStyle w:val="CharacterStyle4"/>
          <w:rFonts w:ascii="Garamond" w:hAnsi="Garamond" w:cs="Garamond"/>
          <w:b/>
          <w:spacing w:val="13"/>
          <w:sz w:val="26"/>
          <w:szCs w:val="26"/>
          <w:lang w:val="es-ES" w:eastAsia="es-ES"/>
        </w:rPr>
        <w:t>D</w:t>
      </w:r>
      <w:r w:rsidR="007918E2" w:rsidRPr="007918E2">
        <w:rPr>
          <w:rStyle w:val="CharacterStyle4"/>
          <w:rFonts w:ascii="Garamond" w:hAnsi="Garamond" w:cs="Garamond"/>
          <w:b/>
          <w:spacing w:val="13"/>
          <w:sz w:val="26"/>
          <w:szCs w:val="26"/>
          <w:lang w:val="es-ES" w:eastAsia="es-ES"/>
        </w:rPr>
        <w:t>.</w:t>
      </w:r>
      <w:r w:rsidRPr="007918E2">
        <w:rPr>
          <w:rStyle w:val="CharacterStyle4"/>
          <w:rFonts w:ascii="Garamond" w:hAnsi="Garamond" w:cs="Garamond"/>
          <w:b/>
          <w:spacing w:val="13"/>
          <w:sz w:val="26"/>
          <w:szCs w:val="26"/>
          <w:lang w:val="es-ES" w:eastAsia="es-ES"/>
        </w:rPr>
        <w:t>L</w:t>
      </w:r>
      <w:r w:rsidR="007918E2" w:rsidRPr="007918E2">
        <w:rPr>
          <w:rStyle w:val="CharacterStyle4"/>
          <w:rFonts w:ascii="Garamond" w:hAnsi="Garamond" w:cs="Garamond"/>
          <w:b/>
          <w:spacing w:val="13"/>
          <w:sz w:val="26"/>
          <w:szCs w:val="26"/>
          <w:lang w:val="es-ES" w:eastAsia="es-ES"/>
        </w:rPr>
        <w:t>.</w:t>
      </w:r>
      <w:r w:rsidRPr="007918E2">
        <w:rPr>
          <w:rStyle w:val="CharacterStyle4"/>
          <w:rFonts w:ascii="Garamond" w:hAnsi="Garamond" w:cs="Garamond"/>
          <w:b/>
          <w:spacing w:val="13"/>
          <w:sz w:val="26"/>
          <w:szCs w:val="26"/>
          <w:lang w:val="es-ES" w:eastAsia="es-ES"/>
        </w:rPr>
        <w:t>S</w:t>
      </w:r>
      <w:r w:rsidR="007918E2" w:rsidRPr="007918E2">
        <w:rPr>
          <w:rStyle w:val="CharacterStyle4"/>
          <w:rFonts w:ascii="Garamond" w:hAnsi="Garamond" w:cs="Garamond"/>
          <w:b/>
          <w:spacing w:val="13"/>
          <w:sz w:val="26"/>
          <w:szCs w:val="26"/>
          <w:lang w:val="es-ES" w:eastAsia="es-ES"/>
        </w:rPr>
        <w:t>.</w:t>
      </w:r>
      <w:r>
        <w:rPr>
          <w:rStyle w:val="CharacterStyle4"/>
          <w:rFonts w:ascii="Garamond" w:hAnsi="Garamond" w:cs="Garamond"/>
          <w:spacing w:val="13"/>
          <w:sz w:val="26"/>
          <w:szCs w:val="26"/>
          <w:lang w:val="es-ES" w:eastAsia="es-ES"/>
        </w:rPr>
        <w:t xml:space="preserve"> </w:t>
      </w:r>
      <w:r>
        <w:rPr>
          <w:rStyle w:val="CharacterStyle4"/>
          <w:i/>
          <w:iCs/>
          <w:spacing w:val="3"/>
          <w:w w:val="105"/>
          <w:sz w:val="26"/>
          <w:szCs w:val="26"/>
          <w:lang w:val="es-ES" w:eastAsia="es-ES"/>
        </w:rPr>
        <w:t>(</w:t>
      </w:r>
      <w:r w:rsidR="008B6D88">
        <w:rPr>
          <w:rStyle w:val="CharacterStyle4"/>
          <w:i/>
          <w:iCs/>
          <w:spacing w:val="3"/>
          <w:w w:val="105"/>
          <w:sz w:val="26"/>
          <w:szCs w:val="26"/>
          <w:lang w:val="es-ES" w:eastAsia="es-ES"/>
        </w:rPr>
        <w:t>A.</w:t>
      </w:r>
      <w:r>
        <w:rPr>
          <w:rStyle w:val="CharacterStyle4"/>
          <w:i/>
          <w:iCs/>
          <w:spacing w:val="3"/>
          <w:w w:val="105"/>
          <w:sz w:val="26"/>
          <w:szCs w:val="26"/>
          <w:lang w:val="es-ES" w:eastAsia="es-ES"/>
        </w:rPr>
        <w:t xml:space="preserve">),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cédula jurídica número </w:t>
      </w:r>
      <w:r w:rsidR="008B6D88">
        <w:rPr>
          <w:rStyle w:val="CharacterStyle4"/>
          <w:spacing w:val="3"/>
          <w:sz w:val="25"/>
          <w:szCs w:val="25"/>
          <w:lang w:val="es-ES" w:eastAsia="es-ES"/>
        </w:rPr>
        <w:t>…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, contra las Actuaciones Específicas </w:t>
      </w:r>
      <w:r>
        <w:rPr>
          <w:rStyle w:val="CharacterStyle4"/>
          <w:i/>
          <w:iCs/>
          <w:spacing w:val="8"/>
          <w:sz w:val="25"/>
          <w:szCs w:val="25"/>
          <w:lang w:val="es-ES" w:eastAsia="es-ES"/>
        </w:rPr>
        <w:t xml:space="preserve">(primordialmente contra el Artículo </w:t>
      </w:r>
      <w:r>
        <w:rPr>
          <w:rStyle w:val="CharacterStyle4"/>
          <w:i/>
          <w:iCs/>
          <w:sz w:val="25"/>
          <w:szCs w:val="25"/>
          <w:lang w:val="es-ES" w:eastAsia="es-ES"/>
        </w:rPr>
        <w:t xml:space="preserve">2.2.10 de la Sesión Extraordinaria No. 02-2012 del 16 de Abril del 2012) </w:t>
      </w:r>
      <w:r>
        <w:rPr>
          <w:rStyle w:val="CharacterStyle4"/>
          <w:sz w:val="25"/>
          <w:szCs w:val="25"/>
          <w:lang w:val="es-ES" w:eastAsia="es-ES"/>
        </w:rPr>
        <w:t xml:space="preserve">de la Junta </w:t>
      </w:r>
      <w:r>
        <w:rPr>
          <w:rStyle w:val="CharacterStyle4"/>
          <w:spacing w:val="18"/>
          <w:sz w:val="25"/>
          <w:szCs w:val="25"/>
          <w:lang w:val="es-ES" w:eastAsia="es-ES"/>
        </w:rPr>
        <w:t xml:space="preserve">Directiva del Consejo de Transporte Público por las cuales a tenor de las </w:t>
      </w:r>
      <w:r>
        <w:rPr>
          <w:rStyle w:val="CharacterStyle4"/>
          <w:spacing w:val="13"/>
          <w:sz w:val="25"/>
          <w:szCs w:val="25"/>
          <w:lang w:val="es-ES" w:eastAsia="es-ES"/>
        </w:rPr>
        <w:t xml:space="preserve">Disposiciones de la Ley No. 8955 se asignaron a la firma </w:t>
      </w:r>
      <w:r w:rsidRPr="007918E2">
        <w:rPr>
          <w:rStyle w:val="CharacterStyle4"/>
          <w:rFonts w:ascii="Garamond" w:hAnsi="Garamond" w:cs="Garamond"/>
          <w:b/>
          <w:spacing w:val="23"/>
          <w:sz w:val="26"/>
          <w:szCs w:val="26"/>
          <w:lang w:val="es-ES" w:eastAsia="es-ES"/>
        </w:rPr>
        <w:t>T</w:t>
      </w:r>
      <w:r w:rsidR="007918E2" w:rsidRPr="007918E2">
        <w:rPr>
          <w:rStyle w:val="CharacterStyle4"/>
          <w:rFonts w:ascii="Garamond" w:hAnsi="Garamond" w:cs="Garamond"/>
          <w:b/>
          <w:spacing w:val="23"/>
          <w:sz w:val="26"/>
          <w:szCs w:val="26"/>
          <w:lang w:val="es-ES" w:eastAsia="es-ES"/>
        </w:rPr>
        <w:t>.M.</w:t>
      </w:r>
      <w:r w:rsidRPr="007918E2">
        <w:rPr>
          <w:rStyle w:val="CharacterStyle4"/>
          <w:rFonts w:ascii="Garamond" w:hAnsi="Garamond" w:cs="Garamond"/>
          <w:b/>
          <w:spacing w:val="12"/>
          <w:sz w:val="26"/>
          <w:szCs w:val="26"/>
          <w:lang w:val="es-ES" w:eastAsia="es-ES"/>
        </w:rPr>
        <w:t>S.A.</w:t>
      </w:r>
      <w:r>
        <w:rPr>
          <w:rStyle w:val="CharacterStyle4"/>
          <w:rFonts w:ascii="Garamond" w:hAnsi="Garamond" w:cs="Garamond"/>
          <w:spacing w:val="12"/>
          <w:sz w:val="26"/>
          <w:szCs w:val="26"/>
          <w:lang w:val="es-ES" w:eastAsia="es-ES"/>
        </w:rPr>
        <w:t xml:space="preserve">,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un Total de 19 Permisos o Autorizaciones para Operar el Servicio </w:t>
      </w:r>
      <w:r>
        <w:rPr>
          <w:rStyle w:val="CharacterStyle4"/>
          <w:spacing w:val="3"/>
          <w:sz w:val="25"/>
          <w:szCs w:val="25"/>
          <w:lang w:val="es-ES" w:eastAsia="es-ES"/>
        </w:rPr>
        <w:t xml:space="preserve">Público Especial Estable de Taxi (SEETAXI) en el Cantón de </w:t>
      </w:r>
      <w:proofErr w:type="spellStart"/>
      <w:r>
        <w:rPr>
          <w:rStyle w:val="CharacterStyle4"/>
          <w:spacing w:val="3"/>
          <w:sz w:val="25"/>
          <w:szCs w:val="25"/>
          <w:lang w:val="es-ES" w:eastAsia="es-ES"/>
        </w:rPr>
        <w:t>Tarrazú</w:t>
      </w:r>
      <w:proofErr w:type="spellEnd"/>
      <w:r>
        <w:rPr>
          <w:rStyle w:val="CharacterStyle4"/>
          <w:spacing w:val="3"/>
          <w:sz w:val="25"/>
          <w:szCs w:val="25"/>
          <w:lang w:val="es-ES" w:eastAsia="es-ES"/>
        </w:rPr>
        <w:t xml:space="preserve">, Zona de Los </w:t>
      </w:r>
      <w:r>
        <w:rPr>
          <w:rStyle w:val="CharacterStyle4"/>
          <w:sz w:val="25"/>
          <w:szCs w:val="25"/>
          <w:lang w:val="es-ES" w:eastAsia="es-ES"/>
        </w:rPr>
        <w:t>Santos.</w:t>
      </w:r>
    </w:p>
    <w:p w:rsidR="007918E2" w:rsidRDefault="007918E2" w:rsidP="007918E2">
      <w:pPr>
        <w:pStyle w:val="Style5"/>
        <w:tabs>
          <w:tab w:val="right" w:pos="8916"/>
        </w:tabs>
        <w:kinsoku w:val="0"/>
        <w:autoSpaceDE/>
        <w:autoSpaceDN/>
        <w:adjustRightInd/>
        <w:spacing w:before="432" w:line="295" w:lineRule="exact"/>
        <w:ind w:right="960"/>
        <w:jc w:val="both"/>
        <w:rPr>
          <w:rStyle w:val="CharacterStyle4"/>
          <w:sz w:val="25"/>
          <w:szCs w:val="25"/>
          <w:lang w:val="es-ES" w:eastAsia="es-ES"/>
        </w:rPr>
      </w:pPr>
    </w:p>
    <w:p w:rsidR="007918E2" w:rsidRDefault="007918E2" w:rsidP="007918E2">
      <w:pPr>
        <w:pStyle w:val="Style5"/>
        <w:tabs>
          <w:tab w:val="right" w:pos="8916"/>
        </w:tabs>
        <w:kinsoku w:val="0"/>
        <w:autoSpaceDE/>
        <w:autoSpaceDN/>
        <w:adjustRightInd/>
        <w:spacing w:before="432" w:line="295" w:lineRule="exact"/>
        <w:ind w:right="960"/>
        <w:jc w:val="both"/>
        <w:rPr>
          <w:rStyle w:val="CharacterStyle4"/>
          <w:sz w:val="25"/>
          <w:szCs w:val="25"/>
          <w:lang w:val="es-ES" w:eastAsia="es-ES"/>
        </w:rPr>
      </w:pPr>
    </w:p>
    <w:p w:rsidR="007918E2" w:rsidRDefault="007918E2" w:rsidP="007918E2">
      <w:pPr>
        <w:pStyle w:val="Style5"/>
        <w:tabs>
          <w:tab w:val="right" w:pos="8916"/>
        </w:tabs>
        <w:kinsoku w:val="0"/>
        <w:autoSpaceDE/>
        <w:autoSpaceDN/>
        <w:adjustRightInd/>
        <w:spacing w:before="432" w:line="295" w:lineRule="exact"/>
        <w:ind w:right="960"/>
        <w:jc w:val="both"/>
        <w:rPr>
          <w:rStyle w:val="CharacterStyle4"/>
          <w:sz w:val="25"/>
          <w:szCs w:val="25"/>
          <w:lang w:val="es-ES" w:eastAsia="es-ES"/>
        </w:rPr>
      </w:pPr>
    </w:p>
    <w:p w:rsidR="007918E2" w:rsidRDefault="007918E2" w:rsidP="007918E2">
      <w:pPr>
        <w:pStyle w:val="Style5"/>
        <w:tabs>
          <w:tab w:val="right" w:pos="8916"/>
        </w:tabs>
        <w:kinsoku w:val="0"/>
        <w:autoSpaceDE/>
        <w:autoSpaceDN/>
        <w:adjustRightInd/>
        <w:spacing w:before="432" w:line="295" w:lineRule="exact"/>
        <w:ind w:right="960"/>
        <w:jc w:val="both"/>
        <w:rPr>
          <w:rStyle w:val="CharacterStyle4"/>
          <w:sz w:val="25"/>
          <w:szCs w:val="25"/>
          <w:lang w:val="es-ES" w:eastAsia="es-ES"/>
        </w:rPr>
      </w:pPr>
    </w:p>
    <w:p w:rsidR="00FA03CB" w:rsidRDefault="00FA03CB" w:rsidP="007918E2">
      <w:pPr>
        <w:pStyle w:val="Style15"/>
        <w:numPr>
          <w:ilvl w:val="0"/>
          <w:numId w:val="10"/>
        </w:numPr>
        <w:kinsoku w:val="0"/>
        <w:autoSpaceDE/>
        <w:autoSpaceDN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5"/>
          <w:lang w:val="es-ES" w:eastAsia="es-ES"/>
        </w:rPr>
        <w:t xml:space="preserve">Conforme las determinaciones del numeral 22, inciso c), de la Ley No. 7969, se </w:t>
      </w:r>
      <w:r>
        <w:rPr>
          <w:rStyle w:val="CharacterStyle3"/>
          <w:spacing w:val="1"/>
          <w:lang w:val="es-ES" w:eastAsia="es-ES"/>
        </w:rPr>
        <w:t xml:space="preserve">Da por Agotada la Vía Administrativa, toda vez que contra este Acto Resolutorio no </w:t>
      </w:r>
      <w:r>
        <w:rPr>
          <w:rStyle w:val="CharacterStyle3"/>
          <w:spacing w:val="2"/>
          <w:lang w:val="es-ES" w:eastAsia="es-ES"/>
        </w:rPr>
        <w:t>procede Recurso alguno.</w:t>
      </w:r>
    </w:p>
    <w:p w:rsidR="00FA03CB" w:rsidRDefault="00FA03CB" w:rsidP="00577ED4">
      <w:pPr>
        <w:pStyle w:val="Style16"/>
        <w:numPr>
          <w:ilvl w:val="0"/>
          <w:numId w:val="10"/>
        </w:numPr>
        <w:kinsoku w:val="0"/>
        <w:autoSpaceDE/>
        <w:autoSpaceDN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Y según las disposiciones del Artículo 16 de la Ley No. 7969, rectora en la </w:t>
      </w:r>
      <w:r>
        <w:rPr>
          <w:rStyle w:val="CharacterStyle3"/>
          <w:spacing w:val="5"/>
          <w:lang w:val="es-ES" w:eastAsia="es-ES"/>
        </w:rPr>
        <w:t xml:space="preserve">materia, se recuerda que los fallos </w:t>
      </w:r>
      <w:r>
        <w:rPr>
          <w:rStyle w:val="CharacterStyle3"/>
          <w:i/>
          <w:iCs/>
          <w:spacing w:val="5"/>
          <w:w w:val="90"/>
          <w:sz w:val="26"/>
          <w:szCs w:val="26"/>
          <w:lang w:val="es-ES" w:eastAsia="es-ES"/>
        </w:rPr>
        <w:t xml:space="preserve">de </w:t>
      </w:r>
      <w:r>
        <w:rPr>
          <w:rStyle w:val="CharacterStyle3"/>
          <w:spacing w:val="5"/>
          <w:lang w:val="es-ES" w:eastAsia="es-ES"/>
        </w:rPr>
        <w:t xml:space="preserve">este Tribunal son de acatamiento inmediato, </w:t>
      </w:r>
      <w:r>
        <w:rPr>
          <w:rStyle w:val="CharacterStyle3"/>
          <w:spacing w:val="2"/>
          <w:lang w:val="es-ES" w:eastAsia="es-ES"/>
        </w:rPr>
        <w:t>estricto y obligatorio.</w:t>
      </w:r>
    </w:p>
    <w:p w:rsidR="00FA03CB" w:rsidRPr="00577ED4" w:rsidRDefault="00FA03CB" w:rsidP="00577ED4">
      <w:pPr>
        <w:pStyle w:val="Style8"/>
        <w:numPr>
          <w:ilvl w:val="0"/>
          <w:numId w:val="10"/>
        </w:numPr>
        <w:kinsoku w:val="0"/>
        <w:autoSpaceDE/>
        <w:autoSpaceDN/>
        <w:rPr>
          <w:rStyle w:val="CharacterStyle3"/>
          <w:spacing w:val="12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Rige a partir de su Notificación. </w:t>
      </w:r>
      <w:r w:rsidRPr="00577ED4">
        <w:rPr>
          <w:rStyle w:val="CharacterStyle3"/>
          <w:b/>
          <w:spacing w:val="12"/>
          <w:lang w:val="es-ES" w:eastAsia="es-ES"/>
        </w:rPr>
        <w:t>NOTIFIQUESE.</w:t>
      </w:r>
    </w:p>
    <w:p w:rsidR="00577ED4" w:rsidRDefault="00577ED4" w:rsidP="00577ED4">
      <w:pPr>
        <w:pStyle w:val="Style8"/>
        <w:tabs>
          <w:tab w:val="left" w:pos="0"/>
        </w:tabs>
        <w:kinsoku w:val="0"/>
        <w:autoSpaceDE/>
        <w:autoSpaceDN/>
        <w:spacing w:before="100" w:beforeAutospacing="1" w:line="240" w:lineRule="auto"/>
        <w:ind w:left="862" w:right="108" w:hanging="862"/>
        <w:jc w:val="center"/>
        <w:rPr>
          <w:rStyle w:val="CharacterStyle3"/>
          <w:spacing w:val="12"/>
          <w:lang w:val="es-ES" w:eastAsia="es-ES"/>
        </w:rPr>
      </w:pPr>
      <w:r>
        <w:rPr>
          <w:rStyle w:val="CharacterStyle3"/>
          <w:spacing w:val="12"/>
          <w:lang w:val="es-ES" w:eastAsia="es-ES"/>
        </w:rPr>
        <w:t>Lic. Carlos Miguel Portuguez Méndez</w:t>
      </w:r>
    </w:p>
    <w:p w:rsidR="00577ED4" w:rsidRDefault="00577ED4" w:rsidP="00577ED4">
      <w:pPr>
        <w:pStyle w:val="Style8"/>
        <w:tabs>
          <w:tab w:val="left" w:pos="0"/>
        </w:tabs>
        <w:kinsoku w:val="0"/>
        <w:autoSpaceDE/>
        <w:autoSpaceDN/>
        <w:spacing w:before="100" w:beforeAutospacing="1" w:line="240" w:lineRule="auto"/>
        <w:ind w:left="862" w:right="108" w:hanging="862"/>
        <w:jc w:val="center"/>
        <w:rPr>
          <w:rStyle w:val="CharacterStyle3"/>
          <w:b/>
          <w:spacing w:val="12"/>
          <w:lang w:val="es-ES" w:eastAsia="es-ES"/>
        </w:rPr>
      </w:pPr>
      <w:r w:rsidRPr="00577ED4">
        <w:rPr>
          <w:rStyle w:val="CharacterStyle3"/>
          <w:b/>
          <w:spacing w:val="12"/>
          <w:lang w:val="es-ES" w:eastAsia="es-ES"/>
        </w:rPr>
        <w:t xml:space="preserve">Presidente </w:t>
      </w:r>
    </w:p>
    <w:p w:rsidR="00577ED4" w:rsidRDefault="00577ED4" w:rsidP="00577ED4">
      <w:pPr>
        <w:pStyle w:val="Style8"/>
        <w:tabs>
          <w:tab w:val="left" w:pos="0"/>
        </w:tabs>
        <w:kinsoku w:val="0"/>
        <w:autoSpaceDE/>
        <w:autoSpaceDN/>
        <w:spacing w:before="100" w:beforeAutospacing="1" w:line="240" w:lineRule="auto"/>
        <w:ind w:left="862" w:right="108" w:hanging="862"/>
        <w:jc w:val="center"/>
        <w:rPr>
          <w:rStyle w:val="CharacterStyle3"/>
          <w:b/>
          <w:spacing w:val="12"/>
          <w:lang w:val="es-ES" w:eastAsia="es-ES"/>
        </w:rPr>
      </w:pPr>
    </w:p>
    <w:p w:rsidR="00577ED4" w:rsidRDefault="00577ED4" w:rsidP="00577ED4">
      <w:pPr>
        <w:pStyle w:val="Style8"/>
        <w:tabs>
          <w:tab w:val="left" w:pos="0"/>
        </w:tabs>
        <w:kinsoku w:val="0"/>
        <w:autoSpaceDE/>
        <w:autoSpaceDN/>
        <w:spacing w:before="100" w:beforeAutospacing="1" w:line="240" w:lineRule="auto"/>
        <w:ind w:left="862" w:right="108" w:hanging="862"/>
        <w:rPr>
          <w:rStyle w:val="CharacterStyle3"/>
          <w:b/>
          <w:spacing w:val="12"/>
          <w:lang w:val="es-ES" w:eastAsia="es-ES"/>
        </w:rPr>
      </w:pPr>
    </w:p>
    <w:p w:rsidR="00577ED4" w:rsidRDefault="00577ED4" w:rsidP="00577ED4">
      <w:pPr>
        <w:pStyle w:val="Style8"/>
        <w:tabs>
          <w:tab w:val="left" w:pos="0"/>
        </w:tabs>
        <w:kinsoku w:val="0"/>
        <w:autoSpaceDE/>
        <w:autoSpaceDN/>
        <w:spacing w:before="100" w:beforeAutospacing="1" w:line="240" w:lineRule="auto"/>
        <w:ind w:left="862" w:right="108" w:hanging="862"/>
        <w:rPr>
          <w:rStyle w:val="CharacterStyle3"/>
          <w:spacing w:val="12"/>
          <w:lang w:val="es-ES" w:eastAsia="es-ES"/>
        </w:rPr>
      </w:pPr>
      <w:r w:rsidRPr="00577ED4">
        <w:rPr>
          <w:rStyle w:val="CharacterStyle3"/>
          <w:spacing w:val="12"/>
          <w:lang w:val="es-ES" w:eastAsia="es-ES"/>
        </w:rPr>
        <w:t>Lic.</w:t>
      </w:r>
      <w:r>
        <w:rPr>
          <w:rStyle w:val="CharacterStyle3"/>
          <w:spacing w:val="12"/>
          <w:lang w:val="es-ES" w:eastAsia="es-ES"/>
        </w:rPr>
        <w:t xml:space="preserve"> Mario Quesada Aguirre</w:t>
      </w:r>
      <w:r>
        <w:rPr>
          <w:rStyle w:val="CharacterStyle3"/>
          <w:spacing w:val="12"/>
          <w:lang w:val="es-ES" w:eastAsia="es-ES"/>
        </w:rPr>
        <w:tab/>
      </w:r>
      <w:r>
        <w:rPr>
          <w:rStyle w:val="CharacterStyle3"/>
          <w:spacing w:val="12"/>
          <w:lang w:val="es-ES" w:eastAsia="es-ES"/>
        </w:rPr>
        <w:tab/>
      </w:r>
      <w:r>
        <w:rPr>
          <w:rStyle w:val="CharacterStyle3"/>
          <w:spacing w:val="12"/>
          <w:lang w:val="es-ES" w:eastAsia="es-ES"/>
        </w:rPr>
        <w:tab/>
      </w:r>
      <w:r>
        <w:rPr>
          <w:rStyle w:val="CharacterStyle3"/>
          <w:spacing w:val="12"/>
          <w:lang w:val="es-ES" w:eastAsia="es-ES"/>
        </w:rPr>
        <w:tab/>
        <w:t>Licda. Marta Luz Pérez Peláez</w:t>
      </w:r>
    </w:p>
    <w:p w:rsidR="00577ED4" w:rsidRPr="00577ED4" w:rsidRDefault="00577ED4" w:rsidP="00577ED4">
      <w:pPr>
        <w:pStyle w:val="Style8"/>
        <w:tabs>
          <w:tab w:val="left" w:pos="0"/>
        </w:tabs>
        <w:kinsoku w:val="0"/>
        <w:autoSpaceDE/>
        <w:autoSpaceDN/>
        <w:spacing w:before="100" w:beforeAutospacing="1" w:line="240" w:lineRule="auto"/>
        <w:ind w:left="862" w:right="108" w:hanging="862"/>
        <w:rPr>
          <w:rStyle w:val="CharacterStyle3"/>
          <w:b/>
          <w:spacing w:val="12"/>
          <w:lang w:val="es-ES" w:eastAsia="es-ES"/>
        </w:rPr>
      </w:pPr>
      <w:r>
        <w:rPr>
          <w:rStyle w:val="CharacterStyle3"/>
          <w:spacing w:val="12"/>
          <w:lang w:val="es-ES" w:eastAsia="es-ES"/>
        </w:rPr>
        <w:tab/>
        <w:t xml:space="preserve">    </w:t>
      </w:r>
      <w:r w:rsidRPr="00577ED4">
        <w:rPr>
          <w:rStyle w:val="CharacterStyle3"/>
          <w:b/>
          <w:spacing w:val="12"/>
          <w:lang w:val="es-ES" w:eastAsia="es-ES"/>
        </w:rPr>
        <w:t>Juez</w:t>
      </w:r>
      <w:r>
        <w:rPr>
          <w:rStyle w:val="CharacterStyle3"/>
          <w:b/>
          <w:spacing w:val="12"/>
          <w:lang w:val="es-ES" w:eastAsia="es-ES"/>
        </w:rPr>
        <w:tab/>
      </w:r>
      <w:r>
        <w:rPr>
          <w:rStyle w:val="CharacterStyle3"/>
          <w:b/>
          <w:spacing w:val="12"/>
          <w:lang w:val="es-ES" w:eastAsia="es-ES"/>
        </w:rPr>
        <w:tab/>
      </w:r>
      <w:r>
        <w:rPr>
          <w:rStyle w:val="CharacterStyle3"/>
          <w:b/>
          <w:spacing w:val="12"/>
          <w:lang w:val="es-ES" w:eastAsia="es-ES"/>
        </w:rPr>
        <w:tab/>
      </w:r>
      <w:r>
        <w:rPr>
          <w:rStyle w:val="CharacterStyle3"/>
          <w:b/>
          <w:spacing w:val="12"/>
          <w:lang w:val="es-ES" w:eastAsia="es-ES"/>
        </w:rPr>
        <w:tab/>
      </w:r>
      <w:r>
        <w:rPr>
          <w:rStyle w:val="CharacterStyle3"/>
          <w:b/>
          <w:spacing w:val="12"/>
          <w:lang w:val="es-ES" w:eastAsia="es-ES"/>
        </w:rPr>
        <w:tab/>
      </w:r>
      <w:r>
        <w:rPr>
          <w:rStyle w:val="CharacterStyle3"/>
          <w:b/>
          <w:spacing w:val="12"/>
          <w:lang w:val="es-ES" w:eastAsia="es-ES"/>
        </w:rPr>
        <w:tab/>
      </w:r>
      <w:r>
        <w:rPr>
          <w:rStyle w:val="CharacterStyle3"/>
          <w:b/>
          <w:spacing w:val="12"/>
          <w:lang w:val="es-ES" w:eastAsia="es-ES"/>
        </w:rPr>
        <w:tab/>
      </w:r>
      <w:r>
        <w:rPr>
          <w:rStyle w:val="CharacterStyle3"/>
          <w:b/>
          <w:spacing w:val="12"/>
          <w:lang w:val="es-ES" w:eastAsia="es-ES"/>
        </w:rPr>
        <w:tab/>
        <w:t>Jueza</w:t>
      </w:r>
    </w:p>
    <w:sectPr w:rsidR="00577ED4" w:rsidRPr="00577ED4" w:rsidSect="00FA03CB">
      <w:pgSz w:w="12120" w:h="15840"/>
      <w:pgMar w:top="1135" w:right="955" w:bottom="571" w:left="17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C62"/>
    <w:multiLevelType w:val="singleLevel"/>
    <w:tmpl w:val="010C48D5"/>
    <w:lvl w:ilvl="0">
      <w:start w:val="2"/>
      <w:numFmt w:val="decimal"/>
      <w:lvlText w:val="%1.-"/>
      <w:lvlJc w:val="left"/>
      <w:pPr>
        <w:tabs>
          <w:tab w:val="num" w:pos="360"/>
        </w:tabs>
        <w:ind w:left="864" w:firstLine="72"/>
      </w:pPr>
      <w:rPr>
        <w:rFonts w:cs="Times New Roman"/>
        <w:snapToGrid/>
        <w:spacing w:val="5"/>
        <w:sz w:val="25"/>
        <w:szCs w:val="25"/>
      </w:rPr>
    </w:lvl>
  </w:abstractNum>
  <w:abstractNum w:abstractNumId="1">
    <w:nsid w:val="067BC943"/>
    <w:multiLevelType w:val="singleLevel"/>
    <w:tmpl w:val="0FEDF4D8"/>
    <w:lvl w:ilvl="0">
      <w:numFmt w:val="bullet"/>
      <w:lvlText w:val="·"/>
      <w:lvlJc w:val="left"/>
      <w:pPr>
        <w:tabs>
          <w:tab w:val="num" w:pos="360"/>
        </w:tabs>
        <w:ind w:left="792" w:hanging="360"/>
      </w:pPr>
      <w:rPr>
        <w:rFonts w:ascii="Symbol" w:hAnsi="Symbol"/>
        <w:snapToGrid/>
        <w:spacing w:val="-4"/>
        <w:sz w:val="26"/>
      </w:rPr>
    </w:lvl>
  </w:abstractNum>
  <w:abstractNum w:abstractNumId="2">
    <w:nsid w:val="076571A1"/>
    <w:multiLevelType w:val="singleLevel"/>
    <w:tmpl w:val="46771259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2"/>
        <w:sz w:val="26"/>
        <w:szCs w:val="26"/>
      </w:rPr>
    </w:lvl>
  </w:abstractNum>
  <w:abstractNum w:abstractNumId="3">
    <w:nsid w:val="49630E33"/>
    <w:multiLevelType w:val="hybridMultilevel"/>
    <w:tmpl w:val="E60E4828"/>
    <w:lvl w:ilvl="0" w:tplc="901051EA">
      <w:start w:val="2"/>
      <w:numFmt w:val="decimal"/>
      <w:lvlText w:val="%1."/>
      <w:lvlJc w:val="left"/>
      <w:pPr>
        <w:ind w:left="29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01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173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45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17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389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61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33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05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numFmt w:val="bullet"/>
        <w:lvlText w:val="·"/>
        <w:lvlJc w:val="left"/>
        <w:pPr>
          <w:ind w:left="786" w:hanging="360"/>
        </w:pPr>
        <w:rPr>
          <w:rFonts w:ascii="Symbol" w:hAnsi="Symbol"/>
          <w:snapToGrid/>
          <w:spacing w:val="-4"/>
          <w:sz w:val="26"/>
        </w:rPr>
      </w:lvl>
    </w:lvlOverride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360" w:hanging="360"/>
        </w:pPr>
        <w:rPr>
          <w:rFonts w:ascii="Symbol" w:hAnsi="Symbol"/>
          <w:b/>
          <w:snapToGrid/>
          <w:sz w:val="25"/>
        </w:rPr>
      </w:lvl>
    </w:lvlOverride>
  </w:num>
  <w:num w:numId="4">
    <w:abstractNumId w:val="1"/>
    <w:lvlOverride w:ilvl="0">
      <w:lvl w:ilvl="0">
        <w:numFmt w:val="bullet"/>
        <w:lvlText w:val="·"/>
        <w:lvlJc w:val="left"/>
        <w:pPr>
          <w:ind w:left="720" w:hanging="360"/>
        </w:pPr>
        <w:rPr>
          <w:rFonts w:ascii="Symbol" w:hAnsi="Symbol"/>
          <w:snapToGrid/>
          <w:spacing w:val="-4"/>
          <w:sz w:val="26"/>
        </w:rPr>
      </w:lvl>
    </w:lvlOverride>
  </w:num>
  <w:num w:numId="5">
    <w:abstractNumId w:val="1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432" w:hanging="432"/>
        </w:pPr>
        <w:rPr>
          <w:rFonts w:ascii="Symbol" w:hAnsi="Symbol"/>
          <w:snapToGrid/>
          <w:spacing w:val="2"/>
          <w:sz w:val="25"/>
        </w:rPr>
      </w:lvl>
    </w:lvlOverride>
  </w:num>
  <w:num w:numId="6">
    <w:abstractNumId w:val="1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432" w:hanging="360"/>
        </w:pPr>
        <w:rPr>
          <w:rFonts w:ascii="Symbol" w:hAnsi="Symbol"/>
          <w:snapToGrid/>
          <w:spacing w:val="3"/>
          <w:sz w:val="25"/>
        </w:rPr>
      </w:lvl>
    </w:lvlOverride>
  </w:num>
  <w:num w:numId="7">
    <w:abstractNumId w:val="2"/>
  </w:num>
  <w:num w:numId="8">
    <w:abstractNumId w:val="0"/>
  </w:num>
  <w:num w:numId="9">
    <w:abstractNumId w:val="0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left="864" w:firstLine="72"/>
        </w:pPr>
        <w:rPr>
          <w:rFonts w:cs="Times New Roman"/>
          <w:snapToGrid/>
          <w:spacing w:val="3"/>
          <w:sz w:val="25"/>
          <w:szCs w:val="25"/>
        </w:rPr>
      </w:lvl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D825F5"/>
    <w:rsid w:val="00066488"/>
    <w:rsid w:val="002039D5"/>
    <w:rsid w:val="004E426A"/>
    <w:rsid w:val="00577ED4"/>
    <w:rsid w:val="007918E2"/>
    <w:rsid w:val="007D05EB"/>
    <w:rsid w:val="00871F03"/>
    <w:rsid w:val="008B6D88"/>
    <w:rsid w:val="00C2109C"/>
    <w:rsid w:val="00D825F5"/>
    <w:rsid w:val="00DE4148"/>
    <w:rsid w:val="00FA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left="216"/>
    </w:pPr>
    <w:rPr>
      <w:sz w:val="26"/>
      <w:szCs w:val="26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288"/>
      <w:ind w:left="72" w:right="72"/>
      <w:jc w:val="both"/>
    </w:pPr>
    <w:rPr>
      <w:b/>
      <w:bCs/>
      <w:i/>
      <w:iCs/>
      <w:sz w:val="25"/>
      <w:szCs w:val="25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before="360"/>
      <w:ind w:left="72" w:right="72"/>
      <w:jc w:val="both"/>
    </w:pPr>
    <w:rPr>
      <w:i/>
      <w:iCs/>
      <w:sz w:val="25"/>
      <w:szCs w:val="25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before="504"/>
      <w:ind w:right="936"/>
      <w:jc w:val="both"/>
    </w:pPr>
    <w:rPr>
      <w:sz w:val="25"/>
      <w:szCs w:val="25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ind w:left="72" w:right="72"/>
    </w:pPr>
    <w:rPr>
      <w:i/>
      <w:iCs/>
      <w:sz w:val="25"/>
      <w:szCs w:val="25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24"/>
      <w:ind w:left="72" w:right="72"/>
      <w:jc w:val="both"/>
    </w:pPr>
    <w:rPr>
      <w:sz w:val="25"/>
      <w:szCs w:val="25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16"/>
      <w:ind w:left="432" w:right="72" w:hanging="360"/>
      <w:jc w:val="both"/>
    </w:pPr>
    <w:rPr>
      <w:sz w:val="25"/>
      <w:szCs w:val="25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324"/>
      <w:ind w:left="864" w:right="72" w:hanging="432"/>
      <w:jc w:val="both"/>
    </w:pPr>
    <w:rPr>
      <w:sz w:val="25"/>
      <w:szCs w:val="25"/>
    </w:r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ind w:left="864" w:right="72" w:firstLine="72"/>
      <w:jc w:val="both"/>
    </w:pPr>
    <w:rPr>
      <w:sz w:val="25"/>
      <w:szCs w:val="25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before="504"/>
      <w:ind w:left="864" w:right="72" w:firstLine="72"/>
      <w:jc w:val="both"/>
    </w:pPr>
    <w:rPr>
      <w:sz w:val="25"/>
      <w:szCs w:val="25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468" w:after="108" w:line="542" w:lineRule="auto"/>
      <w:ind w:left="864" w:right="4968" w:firstLine="72"/>
    </w:pPr>
    <w:rPr>
      <w:sz w:val="25"/>
      <w:szCs w:val="25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after="288" w:line="204" w:lineRule="auto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88"/>
      <w:ind w:left="360" w:right="72" w:hanging="360"/>
      <w:jc w:val="both"/>
    </w:pPr>
  </w:style>
  <w:style w:type="character" w:customStyle="1" w:styleId="CharacterStyle1">
    <w:name w:val="Character Style 1"/>
    <w:uiPriority w:val="99"/>
    <w:rPr>
      <w:sz w:val="26"/>
    </w:rPr>
  </w:style>
  <w:style w:type="character" w:customStyle="1" w:styleId="CharacterStyle6">
    <w:name w:val="Character Style 6"/>
    <w:uiPriority w:val="99"/>
    <w:rPr>
      <w:i/>
      <w:sz w:val="25"/>
    </w:rPr>
  </w:style>
  <w:style w:type="character" w:customStyle="1" w:styleId="CharacterStyle7">
    <w:name w:val="Character Style 7"/>
    <w:uiPriority w:val="99"/>
    <w:rPr>
      <w:b/>
      <w:i/>
      <w:sz w:val="25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3">
    <w:name w:val="Character Style 3"/>
    <w:uiPriority w:val="99"/>
    <w:rPr>
      <w:sz w:val="25"/>
    </w:rPr>
  </w:style>
  <w:style w:type="character" w:customStyle="1" w:styleId="CharacterStyle8">
    <w:name w:val="Character Style 8"/>
    <w:uiPriority w:val="9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A1A3-7C58-46B7-B6D0-9E80D9D0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4392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2014-11-10T16:58:00Z</dcterms:created>
  <dcterms:modified xsi:type="dcterms:W3CDTF">2014-11-10T16:58:00Z</dcterms:modified>
</cp:coreProperties>
</file>