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EF" w:rsidRDefault="00B91BEF">
      <w:pPr>
        <w:pStyle w:val="Style1"/>
        <w:kinsoku w:val="0"/>
        <w:autoSpaceDE/>
        <w:autoSpaceDN/>
        <w:adjustRightInd/>
        <w:spacing w:before="216"/>
        <w:jc w:val="center"/>
        <w:rPr>
          <w:b/>
          <w:bCs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>RESOLUCION N° TAT-2242- 2014</w:t>
      </w:r>
    </w:p>
    <w:p w:rsidR="00B91BEF" w:rsidRDefault="00B91BEF">
      <w:pPr>
        <w:pStyle w:val="Style1"/>
        <w:kinsoku w:val="0"/>
        <w:autoSpaceDE/>
        <w:autoSpaceDN/>
        <w:adjustRightInd/>
        <w:spacing w:before="504"/>
        <w:ind w:firstLine="72"/>
        <w:rPr>
          <w:spacing w:val="-1"/>
          <w:sz w:val="22"/>
          <w:szCs w:val="22"/>
          <w:lang w:val="es-ES" w:eastAsia="es-ES"/>
        </w:rPr>
      </w:pPr>
      <w:r>
        <w:rPr>
          <w:b/>
          <w:bCs/>
          <w:spacing w:val="-4"/>
          <w:sz w:val="22"/>
          <w:szCs w:val="22"/>
          <w:lang w:val="es-ES" w:eastAsia="es-ES"/>
        </w:rPr>
        <w:t xml:space="preserve">TRIBUNAL ADMINISTRATIVO DE TRANSPORTE. </w:t>
      </w:r>
      <w:r>
        <w:rPr>
          <w:spacing w:val="-4"/>
          <w:sz w:val="22"/>
          <w:szCs w:val="22"/>
          <w:lang w:val="es-ES" w:eastAsia="es-ES"/>
        </w:rPr>
        <w:t xml:space="preserve">Curridabat, a las once horas con </w:t>
      </w:r>
      <w:r>
        <w:rPr>
          <w:spacing w:val="-1"/>
          <w:sz w:val="22"/>
          <w:szCs w:val="22"/>
          <w:lang w:val="es-ES" w:eastAsia="es-ES"/>
        </w:rPr>
        <w:t>quince minutos del treinta y uno de marzo del año dos mil catorce.</w:t>
      </w:r>
    </w:p>
    <w:p w:rsidR="00B91BEF" w:rsidRDefault="00B91BEF" w:rsidP="00E40FD6">
      <w:pPr>
        <w:pStyle w:val="Style1"/>
        <w:kinsoku w:val="0"/>
        <w:autoSpaceDE/>
        <w:autoSpaceDN/>
        <w:adjustRightInd/>
        <w:spacing w:before="468" w:line="264" w:lineRule="exact"/>
        <w:jc w:val="both"/>
        <w:rPr>
          <w:b/>
          <w:bCs/>
          <w:spacing w:val="-1"/>
          <w:sz w:val="22"/>
          <w:szCs w:val="22"/>
          <w:lang w:val="es-ES" w:eastAsia="es-ES"/>
        </w:rPr>
      </w:pPr>
      <w:r>
        <w:rPr>
          <w:spacing w:val="1"/>
          <w:sz w:val="22"/>
          <w:szCs w:val="22"/>
          <w:lang w:val="es-ES" w:eastAsia="es-ES"/>
        </w:rPr>
        <w:t xml:space="preserve">Se conoce </w:t>
      </w:r>
      <w:r w:rsidRPr="00E40FD6">
        <w:rPr>
          <w:b/>
          <w:bCs/>
          <w:sz w:val="22"/>
          <w:szCs w:val="22"/>
          <w:lang w:val="es-ES" w:eastAsia="es-ES"/>
        </w:rPr>
        <w:t>RECURSO DE APELACIÓN POR ADHESIÓN</w:t>
      </w:r>
      <w:r>
        <w:rPr>
          <w:rFonts w:ascii="Garamond" w:hAnsi="Garamond" w:cs="Garamond"/>
          <w:b/>
          <w:bCs/>
          <w:spacing w:val="1"/>
          <w:sz w:val="16"/>
          <w:szCs w:val="16"/>
          <w:lang w:val="es-ES" w:eastAsia="es-ES"/>
        </w:rPr>
        <w:t xml:space="preserve"> </w:t>
      </w:r>
      <w:r>
        <w:rPr>
          <w:spacing w:val="1"/>
          <w:sz w:val="22"/>
          <w:szCs w:val="22"/>
          <w:lang w:val="es-ES" w:eastAsia="es-ES"/>
        </w:rPr>
        <w:t xml:space="preserve">presentado por la empresa </w:t>
      </w:r>
      <w:r w:rsidRPr="00E40FD6">
        <w:rPr>
          <w:b/>
          <w:bCs/>
          <w:sz w:val="22"/>
          <w:szCs w:val="22"/>
          <w:lang w:val="es-ES" w:eastAsia="es-ES"/>
        </w:rPr>
        <w:t>A</w:t>
      </w:r>
      <w:r w:rsidR="00FA1700">
        <w:rPr>
          <w:b/>
          <w:bCs/>
          <w:sz w:val="22"/>
          <w:szCs w:val="22"/>
          <w:lang w:val="es-ES" w:eastAsia="es-ES"/>
        </w:rPr>
        <w:t>.</w:t>
      </w:r>
      <w:r>
        <w:rPr>
          <w:b/>
          <w:bCs/>
          <w:sz w:val="22"/>
          <w:szCs w:val="22"/>
          <w:lang w:val="es-ES" w:eastAsia="es-ES"/>
        </w:rPr>
        <w:t xml:space="preserve">S.A., </w:t>
      </w:r>
      <w:r>
        <w:rPr>
          <w:sz w:val="22"/>
          <w:szCs w:val="22"/>
          <w:lang w:val="es-ES" w:eastAsia="es-ES"/>
        </w:rPr>
        <w:t xml:space="preserve">cédula de persona jurídica </w:t>
      </w:r>
      <w:proofErr w:type="gramStart"/>
      <w:r>
        <w:rPr>
          <w:sz w:val="22"/>
          <w:szCs w:val="22"/>
          <w:lang w:val="es-ES" w:eastAsia="es-ES"/>
        </w:rPr>
        <w:t xml:space="preserve">número </w:t>
      </w:r>
      <w:r w:rsidR="00FA1700">
        <w:rPr>
          <w:sz w:val="22"/>
          <w:szCs w:val="22"/>
          <w:lang w:val="es-ES" w:eastAsia="es-ES"/>
        </w:rPr>
        <w:t>…</w:t>
      </w:r>
      <w:proofErr w:type="gramEnd"/>
      <w:r>
        <w:rPr>
          <w:sz w:val="22"/>
          <w:szCs w:val="22"/>
          <w:lang w:val="es-ES" w:eastAsia="es-ES"/>
        </w:rPr>
        <w:t xml:space="preserve">, </w:t>
      </w:r>
      <w:r>
        <w:rPr>
          <w:sz w:val="18"/>
          <w:szCs w:val="18"/>
          <w:lang w:val="es-ES" w:eastAsia="es-ES"/>
        </w:rPr>
        <w:t xml:space="preserve">AL RECURSO DE APELACIÓN EN </w:t>
      </w:r>
      <w:r w:rsidRPr="00E40FD6">
        <w:rPr>
          <w:sz w:val="18"/>
          <w:szCs w:val="18"/>
          <w:lang w:val="es-ES" w:eastAsia="es-ES"/>
        </w:rPr>
        <w:t>SUBSIDIO</w:t>
      </w:r>
      <w:r>
        <w:rPr>
          <w:rFonts w:ascii="Bookman Old Style" w:hAnsi="Bookman Old Style" w:cs="Bookman Old Style"/>
          <w:w w:val="90"/>
          <w:sz w:val="17"/>
          <w:szCs w:val="17"/>
          <w:lang w:val="es-ES" w:eastAsia="es-ES"/>
        </w:rPr>
        <w:t xml:space="preserve"> </w:t>
      </w:r>
      <w:r>
        <w:rPr>
          <w:sz w:val="22"/>
          <w:szCs w:val="22"/>
          <w:lang w:val="es-ES" w:eastAsia="es-ES"/>
        </w:rPr>
        <w:t xml:space="preserve">presentado por la empresa </w:t>
      </w:r>
      <w:r>
        <w:rPr>
          <w:sz w:val="18"/>
          <w:szCs w:val="18"/>
          <w:lang w:val="es-ES" w:eastAsia="es-ES"/>
        </w:rPr>
        <w:t>T</w:t>
      </w:r>
      <w:r w:rsidR="00E40FD6">
        <w:rPr>
          <w:sz w:val="18"/>
          <w:szCs w:val="18"/>
          <w:lang w:val="es-ES" w:eastAsia="es-ES"/>
        </w:rPr>
        <w:t>.</w:t>
      </w:r>
      <w:r>
        <w:rPr>
          <w:sz w:val="18"/>
          <w:szCs w:val="18"/>
          <w:lang w:val="es-ES" w:eastAsia="es-ES"/>
        </w:rPr>
        <w:t>T</w:t>
      </w:r>
      <w:r w:rsidR="00E40FD6">
        <w:rPr>
          <w:sz w:val="18"/>
          <w:szCs w:val="18"/>
          <w:lang w:val="es-ES" w:eastAsia="es-ES"/>
        </w:rPr>
        <w:t>.</w:t>
      </w:r>
      <w:r>
        <w:rPr>
          <w:sz w:val="18"/>
          <w:szCs w:val="18"/>
          <w:lang w:val="es-ES" w:eastAsia="es-ES"/>
        </w:rPr>
        <w:t>D</w:t>
      </w:r>
      <w:r w:rsidR="00E40FD6">
        <w:rPr>
          <w:sz w:val="18"/>
          <w:szCs w:val="18"/>
          <w:lang w:val="es-ES" w:eastAsia="es-ES"/>
        </w:rPr>
        <w:t>.</w:t>
      </w:r>
      <w:r>
        <w:rPr>
          <w:sz w:val="18"/>
          <w:szCs w:val="18"/>
          <w:lang w:val="es-ES" w:eastAsia="es-ES"/>
        </w:rPr>
        <w:t>P</w:t>
      </w:r>
      <w:r w:rsidR="00FA1700">
        <w:rPr>
          <w:sz w:val="18"/>
          <w:szCs w:val="18"/>
          <w:lang w:val="es-ES" w:eastAsia="es-ES"/>
        </w:rPr>
        <w:t>.</w:t>
      </w:r>
      <w:r>
        <w:rPr>
          <w:sz w:val="18"/>
          <w:szCs w:val="18"/>
          <w:lang w:val="es-ES" w:eastAsia="es-ES"/>
        </w:rPr>
        <w:t>S</w:t>
      </w:r>
      <w:r w:rsidR="00E40FD6">
        <w:rPr>
          <w:sz w:val="18"/>
          <w:szCs w:val="18"/>
          <w:lang w:val="es-ES" w:eastAsia="es-ES"/>
        </w:rPr>
        <w:t>.</w:t>
      </w:r>
      <w:r>
        <w:rPr>
          <w:spacing w:val="2"/>
          <w:sz w:val="18"/>
          <w:szCs w:val="18"/>
          <w:lang w:val="es-ES" w:eastAsia="es-ES"/>
        </w:rPr>
        <w:t>A</w:t>
      </w:r>
      <w:r w:rsidR="00FA1700">
        <w:rPr>
          <w:spacing w:val="2"/>
          <w:sz w:val="18"/>
          <w:szCs w:val="18"/>
          <w:lang w:val="es-ES" w:eastAsia="es-ES"/>
        </w:rPr>
        <w:t>.</w:t>
      </w:r>
      <w:r>
        <w:rPr>
          <w:spacing w:val="2"/>
          <w:sz w:val="18"/>
          <w:szCs w:val="18"/>
          <w:lang w:val="es-ES" w:eastAsia="es-ES"/>
        </w:rPr>
        <w:t xml:space="preserve">, </w:t>
      </w:r>
      <w:r>
        <w:rPr>
          <w:spacing w:val="2"/>
          <w:sz w:val="22"/>
          <w:szCs w:val="22"/>
          <w:lang w:val="es-ES" w:eastAsia="es-ES"/>
        </w:rPr>
        <w:t xml:space="preserve">en contra del Artículo 5.2 de la Sesión Ordinaria 7-2013 del 26 de enero del </w:t>
      </w:r>
      <w:r>
        <w:rPr>
          <w:sz w:val="22"/>
          <w:szCs w:val="22"/>
          <w:lang w:val="es-ES" w:eastAsia="es-ES"/>
        </w:rPr>
        <w:t xml:space="preserve">2012, adoptado por la Junta Directiva del Consejo de Transporte Público, el cual se tramita </w:t>
      </w:r>
      <w:r>
        <w:rPr>
          <w:spacing w:val="-1"/>
          <w:sz w:val="22"/>
          <w:szCs w:val="22"/>
          <w:lang w:val="es-ES" w:eastAsia="es-ES"/>
        </w:rPr>
        <w:t xml:space="preserve">en este Despacho bajo el </w:t>
      </w:r>
      <w:r>
        <w:rPr>
          <w:b/>
          <w:bCs/>
          <w:spacing w:val="-1"/>
          <w:sz w:val="22"/>
          <w:szCs w:val="22"/>
          <w:lang w:val="es-ES" w:eastAsia="es-ES"/>
        </w:rPr>
        <w:t>Expediente Administrativo N° TAT-015-14.</w:t>
      </w:r>
    </w:p>
    <w:p w:rsidR="00B91BEF" w:rsidRDefault="00B91BEF">
      <w:pPr>
        <w:pStyle w:val="Style1"/>
        <w:kinsoku w:val="0"/>
        <w:autoSpaceDE/>
        <w:autoSpaceDN/>
        <w:adjustRightInd/>
        <w:spacing w:before="540" w:line="204" w:lineRule="auto"/>
        <w:jc w:val="center"/>
        <w:rPr>
          <w:b/>
          <w:bCs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>RESULTANDO</w:t>
      </w:r>
    </w:p>
    <w:p w:rsidR="00B91BEF" w:rsidRDefault="00B91BEF" w:rsidP="00E40FD6">
      <w:pPr>
        <w:pStyle w:val="Style1"/>
        <w:kinsoku w:val="0"/>
        <w:autoSpaceDE/>
        <w:autoSpaceDN/>
        <w:adjustRightInd/>
        <w:spacing w:before="324"/>
        <w:jc w:val="both"/>
        <w:rPr>
          <w:spacing w:val="-1"/>
          <w:sz w:val="22"/>
          <w:szCs w:val="22"/>
          <w:lang w:val="es-ES" w:eastAsia="es-ES"/>
        </w:rPr>
      </w:pPr>
      <w:r>
        <w:rPr>
          <w:b/>
          <w:bCs/>
          <w:spacing w:val="4"/>
          <w:sz w:val="22"/>
          <w:szCs w:val="22"/>
          <w:lang w:val="es-ES" w:eastAsia="es-ES"/>
        </w:rPr>
        <w:t xml:space="preserve">PRIMERO.- </w:t>
      </w:r>
      <w:r>
        <w:rPr>
          <w:spacing w:val="4"/>
          <w:sz w:val="22"/>
          <w:szCs w:val="22"/>
          <w:lang w:val="es-ES" w:eastAsia="es-ES"/>
        </w:rPr>
        <w:t xml:space="preserve">El </w:t>
      </w:r>
      <w:r>
        <w:rPr>
          <w:b/>
          <w:bCs/>
          <w:spacing w:val="4"/>
          <w:sz w:val="22"/>
          <w:szCs w:val="22"/>
          <w:lang w:val="es-ES" w:eastAsia="es-ES"/>
        </w:rPr>
        <w:t xml:space="preserve">17 de marzo del 2014, </w:t>
      </w:r>
      <w:r>
        <w:rPr>
          <w:spacing w:val="4"/>
          <w:sz w:val="22"/>
          <w:szCs w:val="22"/>
          <w:lang w:val="es-ES" w:eastAsia="es-ES"/>
        </w:rPr>
        <w:t xml:space="preserve">la empresa </w:t>
      </w:r>
      <w:r w:rsidRPr="00E40FD6">
        <w:rPr>
          <w:b/>
          <w:bCs/>
          <w:spacing w:val="4"/>
          <w:sz w:val="22"/>
          <w:szCs w:val="22"/>
          <w:lang w:val="es-ES" w:eastAsia="es-ES"/>
        </w:rPr>
        <w:t>A</w:t>
      </w:r>
      <w:r w:rsidR="00FA1700">
        <w:rPr>
          <w:b/>
          <w:bCs/>
          <w:spacing w:val="4"/>
          <w:sz w:val="22"/>
          <w:szCs w:val="22"/>
          <w:lang w:val="es-ES" w:eastAsia="es-ES"/>
        </w:rPr>
        <w:t>.</w:t>
      </w:r>
      <w:r>
        <w:rPr>
          <w:b/>
          <w:bCs/>
          <w:spacing w:val="4"/>
          <w:sz w:val="22"/>
          <w:szCs w:val="22"/>
          <w:lang w:val="es-ES" w:eastAsia="es-ES"/>
        </w:rPr>
        <w:t xml:space="preserve">S.A., </w:t>
      </w:r>
      <w:r>
        <w:rPr>
          <w:spacing w:val="4"/>
          <w:sz w:val="22"/>
          <w:szCs w:val="22"/>
          <w:lang w:val="es-ES" w:eastAsia="es-ES"/>
        </w:rPr>
        <w:t>cédula de persona</w:t>
      </w:r>
      <w:r w:rsidR="00E40FD6">
        <w:rPr>
          <w:spacing w:val="4"/>
          <w:sz w:val="22"/>
          <w:szCs w:val="22"/>
          <w:lang w:val="es-ES" w:eastAsia="es-ES"/>
        </w:rPr>
        <w:t xml:space="preserve"> </w:t>
      </w:r>
      <w:r>
        <w:rPr>
          <w:spacing w:val="7"/>
          <w:sz w:val="22"/>
          <w:szCs w:val="22"/>
          <w:lang w:val="es-ES" w:eastAsia="es-ES"/>
        </w:rPr>
        <w:t xml:space="preserve">jurídica número </w:t>
      </w:r>
      <w:r w:rsidR="00FA1700">
        <w:rPr>
          <w:spacing w:val="7"/>
          <w:sz w:val="22"/>
          <w:szCs w:val="22"/>
          <w:lang w:val="es-ES" w:eastAsia="es-ES"/>
        </w:rPr>
        <w:t>…</w:t>
      </w:r>
      <w:r>
        <w:rPr>
          <w:spacing w:val="7"/>
          <w:sz w:val="22"/>
          <w:szCs w:val="22"/>
          <w:lang w:val="es-ES" w:eastAsia="es-ES"/>
        </w:rPr>
        <w:t>, representada por I</w:t>
      </w:r>
      <w:r w:rsidR="00E40FD6">
        <w:rPr>
          <w:spacing w:val="7"/>
          <w:sz w:val="22"/>
          <w:szCs w:val="22"/>
          <w:lang w:val="es-ES" w:eastAsia="es-ES"/>
        </w:rPr>
        <w:t>.</w:t>
      </w:r>
      <w:r>
        <w:rPr>
          <w:spacing w:val="7"/>
          <w:sz w:val="22"/>
          <w:szCs w:val="22"/>
          <w:lang w:val="es-ES" w:eastAsia="es-ES"/>
        </w:rPr>
        <w:t>R</w:t>
      </w:r>
      <w:r w:rsidR="00E40FD6">
        <w:rPr>
          <w:spacing w:val="7"/>
          <w:sz w:val="22"/>
          <w:szCs w:val="22"/>
          <w:lang w:val="es-ES" w:eastAsia="es-ES"/>
        </w:rPr>
        <w:t>.</w:t>
      </w:r>
      <w:r>
        <w:rPr>
          <w:spacing w:val="7"/>
          <w:sz w:val="22"/>
          <w:szCs w:val="22"/>
          <w:lang w:val="es-ES" w:eastAsia="es-ES"/>
        </w:rPr>
        <w:t>C</w:t>
      </w:r>
      <w:r w:rsidR="00E40FD6">
        <w:rPr>
          <w:spacing w:val="7"/>
          <w:sz w:val="22"/>
          <w:szCs w:val="22"/>
          <w:lang w:val="es-ES" w:eastAsia="es-ES"/>
        </w:rPr>
        <w:t>.</w:t>
      </w:r>
      <w:r>
        <w:rPr>
          <w:spacing w:val="7"/>
          <w:sz w:val="22"/>
          <w:szCs w:val="22"/>
          <w:lang w:val="es-ES" w:eastAsia="es-ES"/>
        </w:rPr>
        <w:t>, cédula de</w:t>
      </w:r>
      <w:r w:rsidR="00E40FD6">
        <w:rPr>
          <w:spacing w:val="7"/>
          <w:sz w:val="22"/>
          <w:szCs w:val="22"/>
          <w:lang w:val="es-ES" w:eastAsia="es-ES"/>
        </w:rPr>
        <w:t xml:space="preserve"> </w:t>
      </w:r>
      <w:r>
        <w:rPr>
          <w:spacing w:val="1"/>
          <w:sz w:val="22"/>
          <w:szCs w:val="22"/>
          <w:lang w:val="es-ES" w:eastAsia="es-ES"/>
        </w:rPr>
        <w:t xml:space="preserve">identidad número </w:t>
      </w:r>
      <w:r w:rsidR="00FA1700">
        <w:rPr>
          <w:spacing w:val="1"/>
          <w:sz w:val="22"/>
          <w:szCs w:val="22"/>
          <w:lang w:val="es-ES" w:eastAsia="es-ES"/>
        </w:rPr>
        <w:t>…</w:t>
      </w:r>
      <w:r>
        <w:rPr>
          <w:spacing w:val="1"/>
          <w:sz w:val="22"/>
          <w:szCs w:val="22"/>
          <w:lang w:val="es-ES" w:eastAsia="es-ES"/>
        </w:rPr>
        <w:t>, en su condición de apoderado generalísimo sin límite de</w:t>
      </w:r>
      <w:r w:rsidR="00E40FD6">
        <w:rPr>
          <w:spacing w:val="1"/>
          <w:sz w:val="22"/>
          <w:szCs w:val="22"/>
          <w:lang w:val="es-ES" w:eastAsia="es-ES"/>
        </w:rPr>
        <w:t xml:space="preserve"> </w:t>
      </w:r>
      <w:r>
        <w:rPr>
          <w:spacing w:val="3"/>
          <w:sz w:val="22"/>
          <w:szCs w:val="22"/>
          <w:lang w:val="es-ES" w:eastAsia="es-ES"/>
        </w:rPr>
        <w:t xml:space="preserve">suma, presenta ante el Tribunal Administrativo de Transporte, </w:t>
      </w:r>
      <w:r w:rsidRPr="00E40FD6">
        <w:rPr>
          <w:spacing w:val="9"/>
          <w:sz w:val="18"/>
          <w:szCs w:val="18"/>
          <w:lang w:val="es-ES" w:eastAsia="es-ES"/>
        </w:rPr>
        <w:t>RECURSO DE APELACIÓN</w:t>
      </w:r>
      <w:r w:rsidR="00E40FD6" w:rsidRPr="00E40FD6">
        <w:rPr>
          <w:spacing w:val="9"/>
          <w:sz w:val="18"/>
          <w:szCs w:val="18"/>
          <w:lang w:val="es-ES" w:eastAsia="es-ES"/>
        </w:rPr>
        <w:t xml:space="preserve"> </w:t>
      </w:r>
      <w:r w:rsidRPr="00E40FD6">
        <w:rPr>
          <w:spacing w:val="9"/>
          <w:sz w:val="18"/>
          <w:szCs w:val="18"/>
          <w:lang w:val="es-ES" w:eastAsia="es-ES"/>
        </w:rPr>
        <w:t xml:space="preserve">POR ADHESIÓN, al RECURSO DE </w:t>
      </w:r>
      <w:r>
        <w:rPr>
          <w:spacing w:val="9"/>
          <w:sz w:val="18"/>
          <w:szCs w:val="18"/>
          <w:lang w:val="es-ES" w:eastAsia="es-ES"/>
        </w:rPr>
        <w:t>APELACI</w:t>
      </w:r>
      <w:r w:rsidR="00E40FD6">
        <w:rPr>
          <w:spacing w:val="9"/>
          <w:sz w:val="18"/>
          <w:szCs w:val="18"/>
          <w:lang w:val="es-ES" w:eastAsia="es-ES"/>
        </w:rPr>
        <w:t>Ó</w:t>
      </w:r>
      <w:r>
        <w:rPr>
          <w:spacing w:val="9"/>
          <w:sz w:val="18"/>
          <w:szCs w:val="18"/>
          <w:lang w:val="es-ES" w:eastAsia="es-ES"/>
        </w:rPr>
        <w:t xml:space="preserve">N EN SUBSIDIO </w:t>
      </w:r>
      <w:r>
        <w:rPr>
          <w:spacing w:val="9"/>
          <w:sz w:val="22"/>
          <w:szCs w:val="22"/>
          <w:lang w:val="es-ES" w:eastAsia="es-ES"/>
        </w:rPr>
        <w:t>presentado por la empresa</w:t>
      </w:r>
      <w:r w:rsidR="00E40FD6">
        <w:rPr>
          <w:spacing w:val="9"/>
          <w:sz w:val="22"/>
          <w:szCs w:val="22"/>
          <w:lang w:val="es-ES" w:eastAsia="es-ES"/>
        </w:rPr>
        <w:t xml:space="preserve"> </w:t>
      </w:r>
      <w:r>
        <w:rPr>
          <w:spacing w:val="4"/>
          <w:sz w:val="18"/>
          <w:szCs w:val="18"/>
          <w:lang w:val="es-ES" w:eastAsia="es-ES"/>
        </w:rPr>
        <w:t>T</w:t>
      </w:r>
      <w:r w:rsidR="00E40FD6">
        <w:rPr>
          <w:spacing w:val="4"/>
          <w:sz w:val="18"/>
          <w:szCs w:val="18"/>
          <w:lang w:val="es-ES" w:eastAsia="es-ES"/>
        </w:rPr>
        <w:t>.</w:t>
      </w:r>
      <w:r>
        <w:rPr>
          <w:spacing w:val="4"/>
          <w:sz w:val="18"/>
          <w:szCs w:val="18"/>
          <w:lang w:val="es-ES" w:eastAsia="es-ES"/>
        </w:rPr>
        <w:t>T</w:t>
      </w:r>
      <w:r w:rsidR="00E40FD6">
        <w:rPr>
          <w:spacing w:val="4"/>
          <w:sz w:val="18"/>
          <w:szCs w:val="18"/>
          <w:lang w:val="es-ES" w:eastAsia="es-ES"/>
        </w:rPr>
        <w:t>.</w:t>
      </w:r>
      <w:r>
        <w:rPr>
          <w:spacing w:val="4"/>
          <w:sz w:val="18"/>
          <w:szCs w:val="18"/>
          <w:lang w:val="es-ES" w:eastAsia="es-ES"/>
        </w:rPr>
        <w:t>P</w:t>
      </w:r>
      <w:r w:rsidR="00FA1700">
        <w:rPr>
          <w:spacing w:val="4"/>
          <w:sz w:val="18"/>
          <w:szCs w:val="18"/>
          <w:lang w:val="es-ES" w:eastAsia="es-ES"/>
        </w:rPr>
        <w:t>.</w:t>
      </w:r>
      <w:r>
        <w:rPr>
          <w:spacing w:val="4"/>
          <w:sz w:val="18"/>
          <w:szCs w:val="18"/>
          <w:lang w:val="es-ES" w:eastAsia="es-ES"/>
        </w:rPr>
        <w:t>S</w:t>
      </w:r>
      <w:r w:rsidR="00E40FD6">
        <w:rPr>
          <w:spacing w:val="4"/>
          <w:sz w:val="18"/>
          <w:szCs w:val="18"/>
          <w:lang w:val="es-ES" w:eastAsia="es-ES"/>
        </w:rPr>
        <w:t>.</w:t>
      </w:r>
      <w:r>
        <w:rPr>
          <w:spacing w:val="4"/>
          <w:sz w:val="18"/>
          <w:szCs w:val="18"/>
          <w:lang w:val="es-ES" w:eastAsia="es-ES"/>
        </w:rPr>
        <w:t>A</w:t>
      </w:r>
      <w:r w:rsidR="00FA1700">
        <w:rPr>
          <w:spacing w:val="4"/>
          <w:sz w:val="18"/>
          <w:szCs w:val="18"/>
          <w:lang w:val="es-ES" w:eastAsia="es-ES"/>
        </w:rPr>
        <w:t>.</w:t>
      </w:r>
      <w:r>
        <w:rPr>
          <w:spacing w:val="4"/>
          <w:sz w:val="18"/>
          <w:szCs w:val="18"/>
          <w:lang w:val="es-ES" w:eastAsia="es-ES"/>
        </w:rPr>
        <w:t xml:space="preserve">, </w:t>
      </w:r>
      <w:r>
        <w:rPr>
          <w:spacing w:val="4"/>
          <w:sz w:val="22"/>
          <w:szCs w:val="22"/>
          <w:lang w:val="es-ES" w:eastAsia="es-ES"/>
        </w:rPr>
        <w:t xml:space="preserve">cédula jurídica </w:t>
      </w:r>
      <w:r w:rsidR="00FA1700">
        <w:rPr>
          <w:spacing w:val="4"/>
          <w:sz w:val="22"/>
          <w:szCs w:val="22"/>
          <w:lang w:val="es-ES" w:eastAsia="es-ES"/>
        </w:rPr>
        <w:t>…</w:t>
      </w:r>
      <w:r>
        <w:rPr>
          <w:spacing w:val="3"/>
          <w:sz w:val="22"/>
          <w:szCs w:val="22"/>
          <w:lang w:val="es-ES" w:eastAsia="es-ES"/>
        </w:rPr>
        <w:t xml:space="preserve">, en contra del Artículo 5.2 de la Sesión Ordinaria 07-2012 del 26 de enero del </w:t>
      </w:r>
      <w:r>
        <w:rPr>
          <w:spacing w:val="-5"/>
          <w:sz w:val="22"/>
          <w:szCs w:val="22"/>
          <w:lang w:val="es-ES" w:eastAsia="es-ES"/>
        </w:rPr>
        <w:t xml:space="preserve">2012, adoptado por la Junta Directiva del Consejo de Transporte Público, indicando que su </w:t>
      </w:r>
      <w:r>
        <w:rPr>
          <w:spacing w:val="3"/>
          <w:sz w:val="22"/>
          <w:szCs w:val="22"/>
          <w:lang w:val="es-ES" w:eastAsia="es-ES"/>
        </w:rPr>
        <w:t xml:space="preserve">legitimación se encuentra en el artículo 562 del Código Procesal Civil de aplicación </w:t>
      </w:r>
      <w:r>
        <w:rPr>
          <w:spacing w:val="-1"/>
          <w:sz w:val="22"/>
          <w:szCs w:val="22"/>
          <w:lang w:val="es-ES" w:eastAsia="es-ES"/>
        </w:rPr>
        <w:t>supletoria al procedimiento administrativo, y argumentando lo que anteriormente se indica:</w:t>
      </w:r>
    </w:p>
    <w:p w:rsidR="00B91BEF" w:rsidRDefault="00B91BEF">
      <w:pPr>
        <w:pStyle w:val="Style1"/>
        <w:kinsoku w:val="0"/>
        <w:autoSpaceDE/>
        <w:autoSpaceDN/>
        <w:adjustRightInd/>
        <w:spacing w:before="252"/>
        <w:ind w:left="792" w:right="792"/>
        <w:jc w:val="both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"PRIMERO: Que el Concejo de Transporte Público en </w:t>
      </w:r>
      <w:r>
        <w:rPr>
          <w:sz w:val="22"/>
          <w:szCs w:val="22"/>
          <w:lang w:val="es-ES" w:eastAsia="es-ES"/>
        </w:rPr>
        <w:t>la sesión ordinaria 07</w:t>
      </w:r>
      <w:r>
        <w:rPr>
          <w:rFonts w:ascii="Bookman Old Style" w:hAnsi="Bookman Old Style" w:cs="Bookman Old Style"/>
          <w:sz w:val="6"/>
          <w:szCs w:val="6"/>
          <w:lang w:val="es-ES" w:eastAsia="es-ES"/>
        </w:rPr>
        <w:t xml:space="preserve">- </w:t>
      </w:r>
      <w:r>
        <w:rPr>
          <w:spacing w:val="-6"/>
          <w:sz w:val="22"/>
          <w:szCs w:val="22"/>
          <w:lang w:val="es-ES" w:eastAsia="es-ES"/>
        </w:rPr>
        <w:t xml:space="preserve">2012 del jueves 26 de enero </w:t>
      </w:r>
      <w:r>
        <w:rPr>
          <w:spacing w:val="-6"/>
          <w:sz w:val="20"/>
          <w:szCs w:val="20"/>
          <w:lang w:val="es-ES" w:eastAsia="es-ES"/>
        </w:rPr>
        <w:t xml:space="preserve">del dos mil doce, empleando una ambigua y oscura </w:t>
      </w:r>
      <w:r>
        <w:rPr>
          <w:spacing w:val="1"/>
          <w:sz w:val="20"/>
          <w:szCs w:val="20"/>
          <w:lang w:val="es-ES" w:eastAsia="es-ES"/>
        </w:rPr>
        <w:t xml:space="preserve">resolución administrativa, y en la cual determina el rechazo de las gestiones de </w:t>
      </w:r>
      <w:r>
        <w:rPr>
          <w:spacing w:val="-1"/>
          <w:sz w:val="20"/>
          <w:szCs w:val="20"/>
          <w:lang w:val="es-ES" w:eastAsia="es-ES"/>
        </w:rPr>
        <w:t>la empresa T</w:t>
      </w:r>
      <w:r w:rsidR="00FA1700">
        <w:rPr>
          <w:spacing w:val="-1"/>
          <w:sz w:val="20"/>
          <w:szCs w:val="20"/>
          <w:lang w:val="es-ES" w:eastAsia="es-ES"/>
        </w:rPr>
        <w:t>.T.P.S.A.,</w:t>
      </w:r>
      <w:r>
        <w:rPr>
          <w:spacing w:val="-1"/>
          <w:sz w:val="20"/>
          <w:szCs w:val="20"/>
          <w:lang w:val="es-ES" w:eastAsia="es-ES"/>
        </w:rPr>
        <w:t xml:space="preserve"> (Sic) (...) que al </w:t>
      </w:r>
      <w:r>
        <w:rPr>
          <w:spacing w:val="3"/>
          <w:sz w:val="20"/>
          <w:szCs w:val="20"/>
          <w:lang w:val="es-ES" w:eastAsia="es-ES"/>
        </w:rPr>
        <w:t>igual que a mi representada A</w:t>
      </w:r>
      <w:r w:rsidR="00FA1700">
        <w:rPr>
          <w:spacing w:val="3"/>
          <w:sz w:val="20"/>
          <w:szCs w:val="20"/>
          <w:lang w:val="es-ES" w:eastAsia="es-ES"/>
        </w:rPr>
        <w:t>.</w:t>
      </w:r>
      <w:r>
        <w:rPr>
          <w:spacing w:val="3"/>
          <w:sz w:val="20"/>
          <w:szCs w:val="20"/>
          <w:lang w:val="es-ES" w:eastAsia="es-ES"/>
        </w:rPr>
        <w:t>S</w:t>
      </w:r>
      <w:r w:rsidR="00856D3F">
        <w:rPr>
          <w:spacing w:val="3"/>
          <w:sz w:val="20"/>
          <w:szCs w:val="20"/>
          <w:lang w:val="es-ES" w:eastAsia="es-ES"/>
        </w:rPr>
        <w:t>.</w:t>
      </w:r>
      <w:r>
        <w:rPr>
          <w:spacing w:val="3"/>
          <w:sz w:val="20"/>
          <w:szCs w:val="20"/>
          <w:lang w:val="es-ES" w:eastAsia="es-ES"/>
        </w:rPr>
        <w:t>A</w:t>
      </w:r>
      <w:r w:rsidR="00FA1700">
        <w:rPr>
          <w:spacing w:val="3"/>
          <w:sz w:val="20"/>
          <w:szCs w:val="20"/>
          <w:lang w:val="es-ES" w:eastAsia="es-ES"/>
        </w:rPr>
        <w:t>.</w:t>
      </w:r>
      <w:r>
        <w:rPr>
          <w:spacing w:val="3"/>
          <w:sz w:val="20"/>
          <w:szCs w:val="20"/>
          <w:lang w:val="es-ES" w:eastAsia="es-ES"/>
        </w:rPr>
        <w:t xml:space="preserve"> (...) en dicho </w:t>
      </w:r>
      <w:r>
        <w:rPr>
          <w:spacing w:val="1"/>
          <w:sz w:val="20"/>
          <w:szCs w:val="20"/>
          <w:lang w:val="es-ES" w:eastAsia="es-ES"/>
        </w:rPr>
        <w:t xml:space="preserve">episodio, en que se le rechazan las gestiones de seis vehículos a mi representada </w:t>
      </w:r>
      <w:r>
        <w:rPr>
          <w:sz w:val="20"/>
          <w:szCs w:val="20"/>
          <w:lang w:val="es-ES" w:eastAsia="es-ES"/>
        </w:rPr>
        <w:t>en dicho acto administrativo irregular.</w:t>
      </w:r>
    </w:p>
    <w:p w:rsidR="00B91BEF" w:rsidRDefault="00B91BEF">
      <w:pPr>
        <w:pStyle w:val="Style1"/>
        <w:kinsoku w:val="0"/>
        <w:autoSpaceDE/>
        <w:autoSpaceDN/>
        <w:adjustRightInd/>
        <w:spacing w:before="216"/>
        <w:ind w:left="792" w:right="792"/>
        <w:jc w:val="both"/>
        <w:rPr>
          <w:spacing w:val="2"/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SEGUNDO: Que el Concejo (Sic) de Transporte Público no señala en forma </w:t>
      </w:r>
      <w:r>
        <w:rPr>
          <w:spacing w:val="-2"/>
          <w:sz w:val="20"/>
          <w:szCs w:val="20"/>
          <w:lang w:val="es-ES" w:eastAsia="es-ES"/>
        </w:rPr>
        <w:t xml:space="preserve">concreta o brinda una relación de los motivos del rechazo de las gestiones de la </w:t>
      </w:r>
      <w:r>
        <w:rPr>
          <w:spacing w:val="-4"/>
          <w:sz w:val="20"/>
          <w:szCs w:val="20"/>
          <w:lang w:val="es-ES" w:eastAsia="es-ES"/>
        </w:rPr>
        <w:t>empresa T</w:t>
      </w:r>
      <w:r w:rsidR="00856D3F">
        <w:rPr>
          <w:spacing w:val="-4"/>
          <w:sz w:val="20"/>
          <w:szCs w:val="20"/>
          <w:lang w:val="es-ES" w:eastAsia="es-ES"/>
        </w:rPr>
        <w:t>.</w:t>
      </w:r>
      <w:r>
        <w:rPr>
          <w:spacing w:val="-4"/>
          <w:sz w:val="20"/>
          <w:szCs w:val="20"/>
          <w:lang w:val="es-ES" w:eastAsia="es-ES"/>
        </w:rPr>
        <w:t>T</w:t>
      </w:r>
      <w:r w:rsidR="00856D3F">
        <w:rPr>
          <w:spacing w:val="-4"/>
          <w:sz w:val="20"/>
          <w:szCs w:val="20"/>
          <w:lang w:val="es-ES" w:eastAsia="es-ES"/>
        </w:rPr>
        <w:t>.</w:t>
      </w:r>
      <w:r>
        <w:rPr>
          <w:spacing w:val="-4"/>
          <w:sz w:val="20"/>
          <w:szCs w:val="20"/>
          <w:lang w:val="es-ES" w:eastAsia="es-ES"/>
        </w:rPr>
        <w:t>P</w:t>
      </w:r>
      <w:r w:rsidR="00FA1700">
        <w:rPr>
          <w:spacing w:val="-4"/>
          <w:sz w:val="20"/>
          <w:szCs w:val="20"/>
          <w:lang w:val="es-ES" w:eastAsia="es-ES"/>
        </w:rPr>
        <w:t>.</w:t>
      </w:r>
      <w:r>
        <w:rPr>
          <w:spacing w:val="-4"/>
          <w:sz w:val="20"/>
          <w:szCs w:val="20"/>
          <w:lang w:val="es-ES" w:eastAsia="es-ES"/>
        </w:rPr>
        <w:t>S</w:t>
      </w:r>
      <w:r w:rsidR="00856D3F">
        <w:rPr>
          <w:spacing w:val="-4"/>
          <w:sz w:val="20"/>
          <w:szCs w:val="20"/>
          <w:lang w:val="es-ES" w:eastAsia="es-ES"/>
        </w:rPr>
        <w:t>.</w:t>
      </w:r>
      <w:r>
        <w:rPr>
          <w:spacing w:val="-4"/>
          <w:sz w:val="20"/>
          <w:szCs w:val="20"/>
          <w:lang w:val="es-ES" w:eastAsia="es-ES"/>
        </w:rPr>
        <w:t>A</w:t>
      </w:r>
      <w:r w:rsidR="00FA1700">
        <w:rPr>
          <w:spacing w:val="-4"/>
          <w:sz w:val="20"/>
          <w:szCs w:val="20"/>
          <w:lang w:val="es-ES" w:eastAsia="es-ES"/>
        </w:rPr>
        <w:t>.</w:t>
      </w:r>
      <w:r>
        <w:rPr>
          <w:spacing w:val="-4"/>
          <w:sz w:val="20"/>
          <w:szCs w:val="20"/>
          <w:lang w:val="es-ES" w:eastAsia="es-ES"/>
        </w:rPr>
        <w:t xml:space="preserve">, al igual que a mi </w:t>
      </w:r>
      <w:r>
        <w:rPr>
          <w:spacing w:val="-1"/>
          <w:sz w:val="20"/>
          <w:szCs w:val="20"/>
          <w:lang w:val="es-ES" w:eastAsia="es-ES"/>
        </w:rPr>
        <w:t>representada A</w:t>
      </w:r>
      <w:r w:rsidR="00FA1700">
        <w:rPr>
          <w:spacing w:val="-1"/>
          <w:sz w:val="20"/>
          <w:szCs w:val="20"/>
          <w:lang w:val="es-ES" w:eastAsia="es-ES"/>
        </w:rPr>
        <w:t>.</w:t>
      </w:r>
      <w:r>
        <w:rPr>
          <w:spacing w:val="-1"/>
          <w:sz w:val="20"/>
          <w:szCs w:val="20"/>
          <w:lang w:val="es-ES" w:eastAsia="es-ES"/>
        </w:rPr>
        <w:t>S</w:t>
      </w:r>
      <w:r w:rsidR="00FA1700">
        <w:rPr>
          <w:spacing w:val="-1"/>
          <w:sz w:val="20"/>
          <w:szCs w:val="20"/>
          <w:lang w:val="es-ES" w:eastAsia="es-ES"/>
        </w:rPr>
        <w:t>.</w:t>
      </w:r>
      <w:r>
        <w:rPr>
          <w:spacing w:val="-1"/>
          <w:sz w:val="20"/>
          <w:szCs w:val="20"/>
          <w:lang w:val="es-ES" w:eastAsia="es-ES"/>
        </w:rPr>
        <w:t>A</w:t>
      </w:r>
      <w:r w:rsidR="00FA1700">
        <w:rPr>
          <w:spacing w:val="-1"/>
          <w:sz w:val="20"/>
          <w:szCs w:val="20"/>
          <w:lang w:val="es-ES" w:eastAsia="es-ES"/>
        </w:rPr>
        <w:t>.</w:t>
      </w:r>
      <w:r>
        <w:rPr>
          <w:spacing w:val="-1"/>
          <w:sz w:val="20"/>
          <w:szCs w:val="20"/>
          <w:lang w:val="es-ES" w:eastAsia="es-ES"/>
        </w:rPr>
        <w:t xml:space="preserve">, siendo que no se empleo ningún </w:t>
      </w:r>
      <w:r>
        <w:rPr>
          <w:spacing w:val="1"/>
          <w:sz w:val="20"/>
          <w:szCs w:val="20"/>
          <w:lang w:val="es-ES" w:eastAsia="es-ES"/>
        </w:rPr>
        <w:t xml:space="preserve">medio de notificación en forma legal para comunicar los motivos, hechos y </w:t>
      </w:r>
      <w:r>
        <w:rPr>
          <w:sz w:val="20"/>
          <w:szCs w:val="20"/>
          <w:lang w:val="es-ES" w:eastAsia="es-ES"/>
        </w:rPr>
        <w:t xml:space="preserve">fundamentos del acto administrativo de rechazo de las gestiones presentadas al </w:t>
      </w:r>
      <w:r>
        <w:rPr>
          <w:spacing w:val="2"/>
          <w:sz w:val="20"/>
          <w:szCs w:val="20"/>
          <w:lang w:val="es-ES" w:eastAsia="es-ES"/>
        </w:rPr>
        <w:t>CTP., mas aun que se había señalado para los efectos del caso en el inicio del</w:t>
      </w:r>
    </w:p>
    <w:p w:rsidR="00B91BEF" w:rsidRPr="00E40FD6" w:rsidRDefault="00B91BEF">
      <w:pPr>
        <w:widowControl/>
        <w:kinsoku/>
        <w:autoSpaceDE w:val="0"/>
        <w:autoSpaceDN w:val="0"/>
        <w:adjustRightInd w:val="0"/>
        <w:rPr>
          <w:lang w:val="es-CR"/>
        </w:rPr>
        <w:sectPr w:rsidR="00B91BEF" w:rsidRPr="00E40FD6">
          <w:pgSz w:w="12240" w:h="15840"/>
          <w:pgMar w:top="2072" w:right="2031" w:bottom="1058" w:left="2069" w:header="720" w:footer="720" w:gutter="0"/>
          <w:cols w:space="720"/>
          <w:noEndnote/>
        </w:sectPr>
      </w:pPr>
    </w:p>
    <w:p w:rsidR="00B91BEF" w:rsidRDefault="00B91BEF">
      <w:pPr>
        <w:pStyle w:val="Style2"/>
        <w:kinsoku w:val="0"/>
        <w:autoSpaceDE/>
        <w:autoSpaceDN/>
        <w:rPr>
          <w:rStyle w:val="CharacterStyle2"/>
          <w:lang w:val="es-ES" w:eastAsia="es-ES"/>
        </w:rPr>
      </w:pPr>
      <w:proofErr w:type="gramStart"/>
      <w:r>
        <w:rPr>
          <w:rStyle w:val="CharacterStyle2"/>
          <w:spacing w:val="5"/>
          <w:lang w:val="es-ES" w:eastAsia="es-ES"/>
        </w:rPr>
        <w:lastRenderedPageBreak/>
        <w:t>tramite</w:t>
      </w:r>
      <w:proofErr w:type="gramEnd"/>
      <w:r>
        <w:rPr>
          <w:rStyle w:val="CharacterStyle2"/>
          <w:spacing w:val="5"/>
          <w:lang w:val="es-ES" w:eastAsia="es-ES"/>
        </w:rPr>
        <w:t xml:space="preserve"> un lugar para recibir las notificaciones por parte del Concejo de </w:t>
      </w:r>
      <w:r>
        <w:rPr>
          <w:rStyle w:val="CharacterStyle2"/>
          <w:spacing w:val="-1"/>
          <w:lang w:val="es-ES" w:eastAsia="es-ES"/>
        </w:rPr>
        <w:t xml:space="preserve">Transporte Público y poder hacer ejercicio del derecho de defensa si así fuera </w:t>
      </w:r>
      <w:r>
        <w:rPr>
          <w:rStyle w:val="CharacterStyle2"/>
          <w:lang w:val="es-ES" w:eastAsia="es-ES"/>
        </w:rPr>
        <w:t>oportuno.</w:t>
      </w:r>
    </w:p>
    <w:p w:rsidR="00B91BEF" w:rsidRDefault="00B91BEF">
      <w:pPr>
        <w:pStyle w:val="Style2"/>
        <w:kinsoku w:val="0"/>
        <w:autoSpaceDE/>
        <w:autoSpaceDN/>
        <w:spacing w:before="216"/>
        <w:rPr>
          <w:rStyle w:val="CharacterStyle2"/>
          <w:spacing w:val="-1"/>
          <w:lang w:val="es-ES" w:eastAsia="es-ES"/>
        </w:rPr>
      </w:pPr>
      <w:r>
        <w:rPr>
          <w:rStyle w:val="CharacterStyle2"/>
          <w:spacing w:val="5"/>
          <w:lang w:val="es-ES" w:eastAsia="es-ES"/>
        </w:rPr>
        <w:t>TERCERO: Que la empresa T</w:t>
      </w:r>
      <w:r w:rsidR="00856D3F">
        <w:rPr>
          <w:rStyle w:val="CharacterStyle2"/>
          <w:spacing w:val="5"/>
          <w:lang w:val="es-ES" w:eastAsia="es-ES"/>
        </w:rPr>
        <w:t>.</w:t>
      </w:r>
      <w:r>
        <w:rPr>
          <w:rStyle w:val="CharacterStyle2"/>
          <w:spacing w:val="5"/>
          <w:lang w:val="es-ES" w:eastAsia="es-ES"/>
        </w:rPr>
        <w:t>T</w:t>
      </w:r>
      <w:r w:rsidR="00856D3F">
        <w:rPr>
          <w:rStyle w:val="CharacterStyle2"/>
          <w:spacing w:val="5"/>
          <w:lang w:val="es-ES" w:eastAsia="es-ES"/>
        </w:rPr>
        <w:t>.</w:t>
      </w:r>
      <w:r>
        <w:rPr>
          <w:rStyle w:val="CharacterStyle2"/>
          <w:spacing w:val="5"/>
          <w:lang w:val="es-ES" w:eastAsia="es-ES"/>
        </w:rPr>
        <w:t>P</w:t>
      </w:r>
      <w:r w:rsidR="00FA1700">
        <w:rPr>
          <w:rStyle w:val="CharacterStyle2"/>
          <w:spacing w:val="5"/>
          <w:lang w:val="es-ES" w:eastAsia="es-ES"/>
        </w:rPr>
        <w:t>.</w:t>
      </w:r>
      <w:r>
        <w:rPr>
          <w:rStyle w:val="CharacterStyle2"/>
          <w:spacing w:val="5"/>
          <w:lang w:val="es-ES" w:eastAsia="es-ES"/>
        </w:rPr>
        <w:t>S</w:t>
      </w:r>
      <w:r w:rsidR="00856D3F">
        <w:rPr>
          <w:rStyle w:val="CharacterStyle2"/>
          <w:spacing w:val="5"/>
          <w:lang w:val="es-ES" w:eastAsia="es-ES"/>
        </w:rPr>
        <w:t>.</w:t>
      </w:r>
      <w:r>
        <w:rPr>
          <w:rStyle w:val="CharacterStyle2"/>
          <w:spacing w:val="-3"/>
          <w:lang w:val="es-ES" w:eastAsia="es-ES"/>
        </w:rPr>
        <w:t>A</w:t>
      </w:r>
      <w:r w:rsidR="00FA1700">
        <w:rPr>
          <w:rStyle w:val="CharacterStyle2"/>
          <w:spacing w:val="-3"/>
          <w:lang w:val="es-ES" w:eastAsia="es-ES"/>
        </w:rPr>
        <w:t>.,</w:t>
      </w:r>
      <w:r>
        <w:rPr>
          <w:rStyle w:val="CharacterStyle2"/>
          <w:spacing w:val="-3"/>
          <w:lang w:val="es-ES" w:eastAsia="es-ES"/>
        </w:rPr>
        <w:t xml:space="preserve"> ha presentado para los efectos del caso, el recurso de revocatoria, con </w:t>
      </w:r>
      <w:r>
        <w:rPr>
          <w:rStyle w:val="CharacterStyle2"/>
          <w:spacing w:val="1"/>
          <w:lang w:val="es-ES" w:eastAsia="es-ES"/>
        </w:rPr>
        <w:t xml:space="preserve">apelación en subsidio y nulidad concomitante según se detalla para los efectos </w:t>
      </w:r>
      <w:r>
        <w:rPr>
          <w:rStyle w:val="CharacterStyle2"/>
          <w:spacing w:val="6"/>
          <w:lang w:val="es-ES" w:eastAsia="es-ES"/>
        </w:rPr>
        <w:t xml:space="preserve">en el expediente 193540, siendo sus recursos rechazados conforme a la </w:t>
      </w:r>
      <w:r>
        <w:rPr>
          <w:rStyle w:val="CharacterStyle2"/>
          <w:spacing w:val="-1"/>
          <w:lang w:val="es-ES" w:eastAsia="es-ES"/>
        </w:rPr>
        <w:t>resolución de la sesión ordinaria 11 -2014 de jueves 13 de febrero del 2014.</w:t>
      </w:r>
    </w:p>
    <w:p w:rsidR="00B91BEF" w:rsidRDefault="00B91BEF">
      <w:pPr>
        <w:pStyle w:val="Style3"/>
        <w:kinsoku w:val="0"/>
        <w:autoSpaceDE/>
        <w:autoSpaceDN/>
        <w:adjustRightInd/>
        <w:spacing w:before="252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(...)</w:t>
      </w:r>
    </w:p>
    <w:p w:rsidR="00B91BEF" w:rsidRDefault="00B91BEF">
      <w:pPr>
        <w:pStyle w:val="Style2"/>
        <w:kinsoku w:val="0"/>
        <w:autoSpaceDE/>
        <w:autoSpaceDN/>
        <w:rPr>
          <w:rStyle w:val="CharacterStyle2"/>
          <w:spacing w:val="-2"/>
          <w:lang w:val="es-ES" w:eastAsia="es-ES"/>
        </w:rPr>
      </w:pPr>
      <w:r>
        <w:rPr>
          <w:rStyle w:val="CharacterStyle2"/>
          <w:spacing w:val="-1"/>
          <w:lang w:val="es-ES" w:eastAsia="es-ES"/>
        </w:rPr>
        <w:t xml:space="preserve">QUINTO: Que de conformidad con el cuadro factico (Sic) y análisis jurídico </w:t>
      </w:r>
      <w:r>
        <w:rPr>
          <w:rStyle w:val="CharacterStyle2"/>
          <w:spacing w:val="4"/>
          <w:lang w:val="es-ES" w:eastAsia="es-ES"/>
        </w:rPr>
        <w:t>presentado por la accionante T</w:t>
      </w:r>
      <w:r w:rsidR="00856D3F">
        <w:rPr>
          <w:rStyle w:val="CharacterStyle2"/>
          <w:spacing w:val="4"/>
          <w:lang w:val="es-ES" w:eastAsia="es-ES"/>
        </w:rPr>
        <w:t>.</w:t>
      </w:r>
      <w:r>
        <w:rPr>
          <w:rStyle w:val="CharacterStyle2"/>
          <w:spacing w:val="4"/>
          <w:lang w:val="es-ES" w:eastAsia="es-ES"/>
        </w:rPr>
        <w:t>T</w:t>
      </w:r>
      <w:r w:rsidR="00856D3F">
        <w:rPr>
          <w:rStyle w:val="CharacterStyle2"/>
          <w:spacing w:val="4"/>
          <w:lang w:val="es-ES" w:eastAsia="es-ES"/>
        </w:rPr>
        <w:t>.</w:t>
      </w:r>
      <w:r>
        <w:rPr>
          <w:rStyle w:val="CharacterStyle2"/>
          <w:spacing w:val="4"/>
          <w:lang w:val="es-ES" w:eastAsia="es-ES"/>
        </w:rPr>
        <w:t>P</w:t>
      </w:r>
      <w:r w:rsidR="00FA1700">
        <w:rPr>
          <w:rStyle w:val="CharacterStyle2"/>
          <w:spacing w:val="4"/>
          <w:lang w:val="es-ES" w:eastAsia="es-ES"/>
        </w:rPr>
        <w:t>.</w:t>
      </w:r>
      <w:r>
        <w:rPr>
          <w:rStyle w:val="CharacterStyle2"/>
          <w:spacing w:val="4"/>
          <w:lang w:val="es-ES" w:eastAsia="es-ES"/>
        </w:rPr>
        <w:t>S</w:t>
      </w:r>
      <w:r w:rsidR="00856D3F">
        <w:rPr>
          <w:rStyle w:val="CharacterStyle2"/>
          <w:spacing w:val="4"/>
          <w:lang w:val="es-ES" w:eastAsia="es-ES"/>
        </w:rPr>
        <w:t>.</w:t>
      </w:r>
      <w:r>
        <w:rPr>
          <w:rStyle w:val="CharacterStyle2"/>
          <w:spacing w:val="4"/>
          <w:lang w:val="es-ES" w:eastAsia="es-ES"/>
        </w:rPr>
        <w:t>A</w:t>
      </w:r>
      <w:r w:rsidR="00FA1700">
        <w:rPr>
          <w:rStyle w:val="CharacterStyle2"/>
          <w:spacing w:val="4"/>
          <w:lang w:val="es-ES" w:eastAsia="es-ES"/>
        </w:rPr>
        <w:t>.,</w:t>
      </w:r>
      <w:r>
        <w:rPr>
          <w:rStyle w:val="CharacterStyle2"/>
          <w:spacing w:val="4"/>
          <w:lang w:val="es-ES" w:eastAsia="es-ES"/>
        </w:rPr>
        <w:t xml:space="preserve"> en la sesión ordinaria 07-2012 del jueves 26 de enero del 2012, </w:t>
      </w:r>
      <w:r>
        <w:rPr>
          <w:rStyle w:val="CharacterStyle2"/>
          <w:spacing w:val="9"/>
          <w:lang w:val="es-ES" w:eastAsia="es-ES"/>
        </w:rPr>
        <w:t xml:space="preserve">evidencian graves anomalías en cuanto a los hechos base del rechazo </w:t>
      </w:r>
      <w:r>
        <w:rPr>
          <w:rStyle w:val="CharacterStyle2"/>
          <w:lang w:val="es-ES" w:eastAsia="es-ES"/>
        </w:rPr>
        <w:t xml:space="preserve">administrativo que no entra a resolver el Concejo (Sic) de Transporte Público en </w:t>
      </w:r>
      <w:r>
        <w:rPr>
          <w:rStyle w:val="CharacterStyle2"/>
          <w:spacing w:val="2"/>
          <w:lang w:val="es-ES" w:eastAsia="es-ES"/>
        </w:rPr>
        <w:t xml:space="preserve">la resolución impugnada por la primera, se violenta el debido proceso al no </w:t>
      </w:r>
      <w:r>
        <w:rPr>
          <w:rStyle w:val="CharacterStyle2"/>
          <w:spacing w:val="5"/>
          <w:lang w:val="es-ES" w:eastAsia="es-ES"/>
        </w:rPr>
        <w:t xml:space="preserve">aplicarse la debida intimación de los hechos al administrado, menos aun </w:t>
      </w:r>
      <w:r>
        <w:rPr>
          <w:rStyle w:val="CharacterStyle2"/>
          <w:spacing w:val="1"/>
          <w:lang w:val="es-ES" w:eastAsia="es-ES"/>
        </w:rPr>
        <w:t>notificarle en el lugar se</w:t>
      </w:r>
      <w:r w:rsidR="00E40FD6">
        <w:rPr>
          <w:rStyle w:val="CharacterStyle2"/>
          <w:spacing w:val="1"/>
          <w:lang w:val="es-ES" w:eastAsia="es-ES"/>
        </w:rPr>
        <w:t>ñ</w:t>
      </w:r>
      <w:r>
        <w:rPr>
          <w:rStyle w:val="CharacterStyle2"/>
          <w:spacing w:val="1"/>
          <w:lang w:val="es-ES" w:eastAsia="es-ES"/>
        </w:rPr>
        <w:t xml:space="preserve">alado la resolución correspondiente de rechazo para </w:t>
      </w:r>
      <w:r>
        <w:rPr>
          <w:rStyle w:val="CharacterStyle2"/>
          <w:lang w:val="es-ES" w:eastAsia="es-ES"/>
        </w:rPr>
        <w:t xml:space="preserve">que este pudiera hacer valer sus derechos de defensa en sede administrativa, </w:t>
      </w:r>
      <w:r>
        <w:rPr>
          <w:rStyle w:val="CharacterStyle2"/>
          <w:spacing w:val="-4"/>
          <w:lang w:val="es-ES" w:eastAsia="es-ES"/>
        </w:rPr>
        <w:t xml:space="preserve">omisiones que generan vicios en el acto administrativo y por ende una actividad </w:t>
      </w:r>
      <w:r>
        <w:rPr>
          <w:rStyle w:val="CharacterStyle2"/>
          <w:spacing w:val="4"/>
          <w:lang w:val="es-ES" w:eastAsia="es-ES"/>
        </w:rPr>
        <w:t xml:space="preserve">administrativa defectuosa que este Tribunal en otros casos recientes y con </w:t>
      </w:r>
      <w:r>
        <w:rPr>
          <w:rStyle w:val="CharacterStyle2"/>
          <w:lang w:val="es-ES" w:eastAsia="es-ES"/>
        </w:rPr>
        <w:t xml:space="preserve">iguales condiciones de falta de requisitos de legalidad, ha ordenado la nulidad de lo actuado y que se retrotraiga el procedimiento hasta la etapa inicial del mismo para corregir las actuaciones al margen de la ley de debida aplicación en este </w:t>
      </w:r>
      <w:r>
        <w:rPr>
          <w:rStyle w:val="CharacterStyle2"/>
          <w:spacing w:val="-2"/>
          <w:lang w:val="es-ES" w:eastAsia="es-ES"/>
        </w:rPr>
        <w:t>procedimiento administrativo.</w:t>
      </w:r>
    </w:p>
    <w:p w:rsidR="00B91BEF" w:rsidRDefault="00B91BEF">
      <w:pPr>
        <w:pStyle w:val="Style2"/>
        <w:kinsoku w:val="0"/>
        <w:autoSpaceDE/>
        <w:autoSpaceDN/>
        <w:spacing w:before="252"/>
        <w:rPr>
          <w:rStyle w:val="CharacterStyle2"/>
          <w:spacing w:val="1"/>
          <w:lang w:val="es-ES" w:eastAsia="es-ES"/>
        </w:rPr>
      </w:pPr>
      <w:r>
        <w:rPr>
          <w:rStyle w:val="CharacterStyle2"/>
          <w:spacing w:val="7"/>
          <w:lang w:val="es-ES" w:eastAsia="es-ES"/>
        </w:rPr>
        <w:t xml:space="preserve">SEXTO: Conforme a los hechos anteriores invocados, mi representada </w:t>
      </w:r>
      <w:r>
        <w:rPr>
          <w:rStyle w:val="CharacterStyle2"/>
          <w:spacing w:val="-1"/>
          <w:lang w:val="es-ES" w:eastAsia="es-ES"/>
        </w:rPr>
        <w:t xml:space="preserve">comprueba que la actividad administrativa desplegada en la sesión ordinario 07- 2012 contiene grandes vicios tanto de forma como de fondo que obligan a este </w:t>
      </w:r>
      <w:r>
        <w:rPr>
          <w:rStyle w:val="CharacterStyle2"/>
          <w:spacing w:val="-2"/>
          <w:lang w:val="es-ES" w:eastAsia="es-ES"/>
        </w:rPr>
        <w:t xml:space="preserve">órgano decisor administrativo a ordenar la nulidad absoluta de las resoluciones </w:t>
      </w:r>
      <w:r>
        <w:rPr>
          <w:rStyle w:val="CharacterStyle2"/>
          <w:spacing w:val="-3"/>
          <w:lang w:val="es-ES" w:eastAsia="es-ES"/>
        </w:rPr>
        <w:t xml:space="preserve">emanadas de la sesión ordinaria del 07-2012 del Concejo de Transporte Público, </w:t>
      </w:r>
      <w:r>
        <w:rPr>
          <w:rStyle w:val="CharacterStyle2"/>
          <w:spacing w:val="1"/>
          <w:lang w:val="es-ES" w:eastAsia="es-ES"/>
        </w:rPr>
        <w:t xml:space="preserve">nulidad absoluta que debe ser ordenada conforme a los artículos 170° y 173° de </w:t>
      </w:r>
      <w:r>
        <w:rPr>
          <w:rStyle w:val="CharacterStyle2"/>
          <w:spacing w:val="2"/>
          <w:lang w:val="es-ES" w:eastAsia="es-ES"/>
        </w:rPr>
        <w:t xml:space="preserve">la Ley General de Administración Pública a favor de las empresas que hagan </w:t>
      </w:r>
      <w:r>
        <w:rPr>
          <w:rStyle w:val="CharacterStyle2"/>
          <w:spacing w:val="4"/>
          <w:lang w:val="es-ES" w:eastAsia="es-ES"/>
        </w:rPr>
        <w:t xml:space="preserve">valer sus derechos ante este órgano decisor y a las cuales se les realiza un </w:t>
      </w:r>
      <w:r>
        <w:rPr>
          <w:rStyle w:val="CharacterStyle2"/>
          <w:spacing w:val="-1"/>
          <w:lang w:val="es-ES" w:eastAsia="es-ES"/>
        </w:rPr>
        <w:t xml:space="preserve">rechazo total o parcial de sus gestiones, y siendo que a mi representada esta (Sic) </w:t>
      </w:r>
      <w:r>
        <w:rPr>
          <w:rStyle w:val="CharacterStyle2"/>
          <w:spacing w:val="-4"/>
          <w:lang w:val="es-ES" w:eastAsia="es-ES"/>
        </w:rPr>
        <w:t xml:space="preserve">bajo una condición de abuso administrativo, ya que se le realiza el rechazo de las </w:t>
      </w:r>
      <w:r>
        <w:rPr>
          <w:rStyle w:val="CharacterStyle2"/>
          <w:spacing w:val="1"/>
          <w:lang w:val="es-ES" w:eastAsia="es-ES"/>
        </w:rPr>
        <w:t xml:space="preserve">gestiones de seis vehículos presentados en el proceso de adjudicación de los </w:t>
      </w:r>
      <w:r>
        <w:rPr>
          <w:rStyle w:val="CharacterStyle2"/>
          <w:lang w:val="es-ES" w:eastAsia="es-ES"/>
        </w:rPr>
        <w:t xml:space="preserve">permisos especiales estables de taxi conforme a la resolución de comentario, por </w:t>
      </w:r>
      <w:r>
        <w:rPr>
          <w:rStyle w:val="CharacterStyle2"/>
          <w:spacing w:val="1"/>
          <w:lang w:val="es-ES" w:eastAsia="es-ES"/>
        </w:rPr>
        <w:t xml:space="preserve">lo que se procede a solicitar sea adicionada al proceso administrativo bajo La </w:t>
      </w:r>
      <w:r>
        <w:rPr>
          <w:rStyle w:val="CharacterStyle2"/>
          <w:spacing w:val="3"/>
          <w:lang w:val="es-ES" w:eastAsia="es-ES"/>
        </w:rPr>
        <w:t xml:space="preserve">figura de la apelación por adhesión prevista para los efectos del caso en el </w:t>
      </w:r>
      <w:r>
        <w:rPr>
          <w:rStyle w:val="CharacterStyle2"/>
          <w:spacing w:val="1"/>
          <w:lang w:val="es-ES" w:eastAsia="es-ES"/>
        </w:rPr>
        <w:t xml:space="preserve">artículo 562 del Código Procesal Civil, ello con el fin primario de poder hacer </w:t>
      </w:r>
      <w:r>
        <w:rPr>
          <w:rStyle w:val="CharacterStyle2"/>
          <w:spacing w:val="2"/>
          <w:lang w:val="es-ES" w:eastAsia="es-ES"/>
        </w:rPr>
        <w:t xml:space="preserve">valer sus derechos ante este estrado administrativo por tener interés legitimo </w:t>
      </w:r>
      <w:r>
        <w:rPr>
          <w:rStyle w:val="CharacterStyle2"/>
          <w:spacing w:val="-3"/>
          <w:lang w:val="es-ES" w:eastAsia="es-ES"/>
        </w:rPr>
        <w:t xml:space="preserve">como tercero interesado en este procedimiento administrativo desarrollado por el </w:t>
      </w:r>
      <w:r>
        <w:rPr>
          <w:rStyle w:val="CharacterStyle2"/>
          <w:spacing w:val="1"/>
          <w:lang w:val="es-ES" w:eastAsia="es-ES"/>
        </w:rPr>
        <w:t>Concejo de Transporte Público (...)</w:t>
      </w:r>
    </w:p>
    <w:p w:rsidR="00B91BEF" w:rsidRDefault="00B91BEF">
      <w:pPr>
        <w:pStyle w:val="Style3"/>
        <w:kinsoku w:val="0"/>
        <w:autoSpaceDE/>
        <w:autoSpaceDN/>
        <w:adjustRightInd/>
        <w:spacing w:before="324" w:line="208" w:lineRule="auto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PRETENSIONES</w:t>
      </w:r>
    </w:p>
    <w:p w:rsidR="00B91BEF" w:rsidRDefault="00B91BEF">
      <w:pPr>
        <w:pStyle w:val="Style3"/>
        <w:kinsoku w:val="0"/>
        <w:autoSpaceDE/>
        <w:autoSpaceDN/>
        <w:adjustRightInd/>
        <w:spacing w:before="180" w:after="540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De conformidad con los hechos indicados y las citas de derecho invocadas, se solicita que en resolución conforme se declare y ordene.</w:t>
      </w:r>
    </w:p>
    <w:p w:rsidR="00B91BEF" w:rsidRPr="00E40FD6" w:rsidRDefault="00B91BEF">
      <w:pPr>
        <w:widowControl/>
        <w:kinsoku/>
        <w:autoSpaceDE w:val="0"/>
        <w:autoSpaceDN w:val="0"/>
        <w:adjustRightInd w:val="0"/>
        <w:rPr>
          <w:lang w:val="es-CR"/>
        </w:rPr>
        <w:sectPr w:rsidR="00B91BEF" w:rsidRPr="00E40FD6">
          <w:pgSz w:w="12240" w:h="15840"/>
          <w:pgMar w:top="2080" w:right="3156" w:bottom="910" w:left="2544" w:header="720" w:footer="720" w:gutter="0"/>
          <w:cols w:space="720"/>
          <w:noEndnote/>
        </w:sectPr>
      </w:pPr>
    </w:p>
    <w:p w:rsidR="00B91BEF" w:rsidRDefault="00B91BEF">
      <w:pPr>
        <w:widowControl/>
        <w:kinsoku/>
        <w:autoSpaceDE w:val="0"/>
        <w:autoSpaceDN w:val="0"/>
        <w:adjustRightInd w:val="0"/>
        <w:sectPr w:rsidR="00B91BEF">
          <w:type w:val="continuous"/>
          <w:pgSz w:w="12240" w:h="15840"/>
          <w:pgMar w:top="2080" w:right="2717" w:bottom="910" w:left="7623" w:header="720" w:footer="720" w:gutter="0"/>
          <w:cols w:space="720"/>
          <w:noEndnote/>
        </w:sectPr>
      </w:pPr>
    </w:p>
    <w:p w:rsidR="00B91BEF" w:rsidRDefault="00B91BEF">
      <w:pPr>
        <w:pStyle w:val="Style4"/>
        <w:numPr>
          <w:ilvl w:val="0"/>
          <w:numId w:val="1"/>
        </w:numPr>
        <w:tabs>
          <w:tab w:val="clear" w:pos="288"/>
          <w:tab w:val="num" w:pos="1152"/>
        </w:tabs>
        <w:kinsoku w:val="0"/>
        <w:autoSpaceDE/>
        <w:autoSpaceDN/>
        <w:rPr>
          <w:rStyle w:val="CharacterStyle4"/>
          <w:sz w:val="20"/>
          <w:szCs w:val="20"/>
          <w:lang w:val="es-ES" w:eastAsia="es-ES"/>
        </w:rPr>
      </w:pPr>
      <w:r>
        <w:rPr>
          <w:rStyle w:val="CharacterStyle4"/>
          <w:spacing w:val="-4"/>
          <w:sz w:val="20"/>
          <w:szCs w:val="20"/>
          <w:lang w:val="es-ES" w:eastAsia="es-ES"/>
        </w:rPr>
        <w:t>Con lugar la presente apelación adhesiva a favor de la empresa A</w:t>
      </w:r>
      <w:r w:rsidR="00FA1700">
        <w:rPr>
          <w:rStyle w:val="CharacterStyle4"/>
          <w:spacing w:val="-4"/>
          <w:sz w:val="20"/>
          <w:szCs w:val="20"/>
          <w:lang w:val="es-ES" w:eastAsia="es-ES"/>
        </w:rPr>
        <w:t>.</w:t>
      </w:r>
      <w:r>
        <w:rPr>
          <w:rStyle w:val="CharacterStyle4"/>
          <w:spacing w:val="-2"/>
          <w:sz w:val="20"/>
          <w:szCs w:val="20"/>
          <w:lang w:val="es-ES" w:eastAsia="es-ES"/>
        </w:rPr>
        <w:t>S</w:t>
      </w:r>
      <w:r w:rsidR="00856D3F">
        <w:rPr>
          <w:rStyle w:val="CharacterStyle4"/>
          <w:spacing w:val="-2"/>
          <w:sz w:val="20"/>
          <w:szCs w:val="20"/>
          <w:lang w:val="es-ES" w:eastAsia="es-ES"/>
        </w:rPr>
        <w:t>.</w:t>
      </w:r>
      <w:r>
        <w:rPr>
          <w:rStyle w:val="CharacterStyle4"/>
          <w:spacing w:val="-2"/>
          <w:sz w:val="20"/>
          <w:szCs w:val="20"/>
          <w:lang w:val="es-ES" w:eastAsia="es-ES"/>
        </w:rPr>
        <w:t>A</w:t>
      </w:r>
      <w:r w:rsidR="00FA1700">
        <w:rPr>
          <w:rStyle w:val="CharacterStyle4"/>
          <w:spacing w:val="-2"/>
          <w:sz w:val="20"/>
          <w:szCs w:val="20"/>
          <w:lang w:val="es-ES" w:eastAsia="es-ES"/>
        </w:rPr>
        <w:t>.</w:t>
      </w:r>
      <w:r>
        <w:rPr>
          <w:rStyle w:val="CharacterStyle4"/>
          <w:spacing w:val="-2"/>
          <w:sz w:val="20"/>
          <w:szCs w:val="20"/>
          <w:lang w:val="es-ES" w:eastAsia="es-ES"/>
        </w:rPr>
        <w:t>, la cual se adhiera al proceso incoado por T</w:t>
      </w:r>
      <w:r w:rsidR="00856D3F">
        <w:rPr>
          <w:rStyle w:val="CharacterStyle4"/>
          <w:spacing w:val="-2"/>
          <w:sz w:val="20"/>
          <w:szCs w:val="20"/>
          <w:lang w:val="es-ES" w:eastAsia="es-ES"/>
        </w:rPr>
        <w:t>.</w:t>
      </w:r>
      <w:r>
        <w:rPr>
          <w:rStyle w:val="CharacterStyle4"/>
          <w:sz w:val="20"/>
          <w:szCs w:val="20"/>
          <w:lang w:val="es-ES" w:eastAsia="es-ES"/>
        </w:rPr>
        <w:t>T</w:t>
      </w:r>
      <w:r w:rsidR="00856D3F">
        <w:rPr>
          <w:rStyle w:val="CharacterStyle4"/>
          <w:sz w:val="20"/>
          <w:szCs w:val="20"/>
          <w:lang w:val="es-ES" w:eastAsia="es-ES"/>
        </w:rPr>
        <w:t>.</w:t>
      </w:r>
      <w:r>
        <w:rPr>
          <w:rStyle w:val="CharacterStyle4"/>
          <w:sz w:val="20"/>
          <w:szCs w:val="20"/>
          <w:lang w:val="es-ES" w:eastAsia="es-ES"/>
        </w:rPr>
        <w:t>P</w:t>
      </w:r>
      <w:r w:rsidR="00FA1700">
        <w:rPr>
          <w:rStyle w:val="CharacterStyle4"/>
          <w:sz w:val="20"/>
          <w:szCs w:val="20"/>
          <w:lang w:val="es-ES" w:eastAsia="es-ES"/>
        </w:rPr>
        <w:t>.</w:t>
      </w:r>
      <w:r>
        <w:rPr>
          <w:rStyle w:val="CharacterStyle4"/>
          <w:sz w:val="20"/>
          <w:szCs w:val="20"/>
          <w:lang w:val="es-ES" w:eastAsia="es-ES"/>
        </w:rPr>
        <w:t>S</w:t>
      </w:r>
      <w:r w:rsidR="00856D3F">
        <w:rPr>
          <w:rStyle w:val="CharacterStyle4"/>
          <w:sz w:val="20"/>
          <w:szCs w:val="20"/>
          <w:lang w:val="es-ES" w:eastAsia="es-ES"/>
        </w:rPr>
        <w:t>.</w:t>
      </w:r>
      <w:r>
        <w:rPr>
          <w:rStyle w:val="CharacterStyle4"/>
          <w:sz w:val="20"/>
          <w:szCs w:val="20"/>
          <w:lang w:val="es-ES" w:eastAsia="es-ES"/>
        </w:rPr>
        <w:t>A</w:t>
      </w:r>
      <w:r w:rsidR="00FA1700">
        <w:rPr>
          <w:rStyle w:val="CharacterStyle4"/>
          <w:sz w:val="20"/>
          <w:szCs w:val="20"/>
          <w:lang w:val="es-ES" w:eastAsia="es-ES"/>
        </w:rPr>
        <w:t>.</w:t>
      </w:r>
      <w:r>
        <w:rPr>
          <w:rStyle w:val="CharacterStyle4"/>
          <w:sz w:val="20"/>
          <w:szCs w:val="20"/>
          <w:lang w:val="es-ES" w:eastAsia="es-ES"/>
        </w:rPr>
        <w:t xml:space="preserve">, que se tramita en el expediente </w:t>
      </w:r>
      <w:r>
        <w:rPr>
          <w:rStyle w:val="CharacterStyle4"/>
          <w:spacing w:val="1"/>
          <w:sz w:val="20"/>
          <w:szCs w:val="20"/>
          <w:lang w:val="es-ES" w:eastAsia="es-ES"/>
        </w:rPr>
        <w:t xml:space="preserve">1993540 por actividad administrativa defectuosa por vicios de nulidad en </w:t>
      </w:r>
      <w:r>
        <w:rPr>
          <w:rStyle w:val="CharacterStyle4"/>
          <w:sz w:val="20"/>
          <w:szCs w:val="20"/>
          <w:lang w:val="es-ES" w:eastAsia="es-ES"/>
        </w:rPr>
        <w:t>sede administrativa.</w:t>
      </w:r>
    </w:p>
    <w:p w:rsidR="00B91BEF" w:rsidRDefault="00B91BEF">
      <w:pPr>
        <w:pStyle w:val="Style4"/>
        <w:numPr>
          <w:ilvl w:val="0"/>
          <w:numId w:val="1"/>
        </w:numPr>
        <w:tabs>
          <w:tab w:val="clear" w:pos="288"/>
          <w:tab w:val="num" w:pos="1152"/>
        </w:tabs>
        <w:kinsoku w:val="0"/>
        <w:autoSpaceDE/>
        <w:autoSpaceDN/>
        <w:rPr>
          <w:rStyle w:val="CharacterStyle4"/>
          <w:sz w:val="20"/>
          <w:szCs w:val="20"/>
          <w:lang w:val="es-ES" w:eastAsia="es-ES"/>
        </w:rPr>
      </w:pPr>
      <w:r>
        <w:rPr>
          <w:rStyle w:val="CharacterStyle4"/>
          <w:spacing w:val="3"/>
          <w:sz w:val="20"/>
          <w:szCs w:val="20"/>
          <w:lang w:val="es-ES" w:eastAsia="es-ES"/>
        </w:rPr>
        <w:t xml:space="preserve">Que se proceda a declare (Sic) la nulidad de todo lo actuado en lo que </w:t>
      </w:r>
      <w:r>
        <w:rPr>
          <w:rStyle w:val="CharacterStyle4"/>
          <w:spacing w:val="-1"/>
          <w:sz w:val="20"/>
          <w:szCs w:val="20"/>
          <w:lang w:val="es-ES" w:eastAsia="es-ES"/>
        </w:rPr>
        <w:t xml:space="preserve">respecta a la aquí recurrente a partir de la resolución PEET-002-2012 y a la </w:t>
      </w:r>
      <w:r>
        <w:rPr>
          <w:rStyle w:val="CharacterStyle4"/>
          <w:spacing w:val="3"/>
          <w:sz w:val="20"/>
          <w:szCs w:val="20"/>
          <w:lang w:val="es-ES" w:eastAsia="es-ES"/>
        </w:rPr>
        <w:t xml:space="preserve">sesión ordinaria 07-2012 celebrada el día jueves 26 de enero del 2012 </w:t>
      </w:r>
      <w:r>
        <w:rPr>
          <w:rStyle w:val="CharacterStyle4"/>
          <w:sz w:val="20"/>
          <w:szCs w:val="20"/>
          <w:lang w:val="es-ES" w:eastAsia="es-ES"/>
        </w:rPr>
        <w:t>celebrada por la Junta Directiva del Concejo (Sic) de Transporte Público.</w:t>
      </w:r>
    </w:p>
    <w:p w:rsidR="00B91BEF" w:rsidRDefault="00B91BEF">
      <w:pPr>
        <w:pStyle w:val="Style4"/>
        <w:numPr>
          <w:ilvl w:val="0"/>
          <w:numId w:val="1"/>
        </w:numPr>
        <w:tabs>
          <w:tab w:val="clear" w:pos="288"/>
          <w:tab w:val="num" w:pos="1152"/>
        </w:tabs>
        <w:kinsoku w:val="0"/>
        <w:autoSpaceDE/>
        <w:autoSpaceDN/>
        <w:rPr>
          <w:rStyle w:val="CharacterStyle4"/>
          <w:sz w:val="20"/>
          <w:szCs w:val="20"/>
          <w:lang w:val="es-ES" w:eastAsia="es-ES"/>
        </w:rPr>
      </w:pPr>
      <w:r>
        <w:rPr>
          <w:rStyle w:val="CharacterStyle4"/>
          <w:sz w:val="20"/>
          <w:szCs w:val="20"/>
          <w:lang w:val="es-ES" w:eastAsia="es-ES"/>
        </w:rPr>
        <w:t xml:space="preserve">Que se ordene retrotraer el procedimiento administrativo hasta la etapa previa </w:t>
      </w:r>
      <w:r>
        <w:rPr>
          <w:rStyle w:val="CharacterStyle4"/>
          <w:spacing w:val="-2"/>
          <w:sz w:val="20"/>
          <w:szCs w:val="20"/>
          <w:lang w:val="es-ES" w:eastAsia="es-ES"/>
        </w:rPr>
        <w:t xml:space="preserve">a la nulidades aquí enunciadas y se proceda a ordenar que se valore como a </w:t>
      </w:r>
      <w:r>
        <w:rPr>
          <w:rStyle w:val="CharacterStyle4"/>
          <w:spacing w:val="-1"/>
          <w:sz w:val="20"/>
          <w:szCs w:val="20"/>
          <w:lang w:val="es-ES" w:eastAsia="es-ES"/>
        </w:rPr>
        <w:t>derecho corresponda las gestiones de mi representada en cuanto a la solicitud de permiso especial estable de taxi presentada por A</w:t>
      </w:r>
      <w:r w:rsidR="00FA1700">
        <w:rPr>
          <w:rStyle w:val="CharacterStyle4"/>
          <w:spacing w:val="-1"/>
          <w:sz w:val="20"/>
          <w:szCs w:val="20"/>
          <w:lang w:val="es-ES" w:eastAsia="es-ES"/>
        </w:rPr>
        <w:t>.</w:t>
      </w:r>
      <w:r w:rsidR="00856D3F">
        <w:rPr>
          <w:rStyle w:val="CharacterStyle4"/>
          <w:spacing w:val="-1"/>
          <w:sz w:val="20"/>
          <w:szCs w:val="20"/>
          <w:lang w:val="es-ES" w:eastAsia="es-ES"/>
        </w:rPr>
        <w:t>S.</w:t>
      </w:r>
      <w:r>
        <w:rPr>
          <w:rStyle w:val="CharacterStyle4"/>
          <w:spacing w:val="4"/>
          <w:sz w:val="20"/>
          <w:szCs w:val="20"/>
          <w:lang w:val="es-ES" w:eastAsia="es-ES"/>
        </w:rPr>
        <w:t>A</w:t>
      </w:r>
      <w:r w:rsidR="00FA1700">
        <w:rPr>
          <w:rStyle w:val="CharacterStyle4"/>
          <w:spacing w:val="4"/>
          <w:sz w:val="20"/>
          <w:szCs w:val="20"/>
          <w:lang w:val="es-ES" w:eastAsia="es-ES"/>
        </w:rPr>
        <w:t>.</w:t>
      </w:r>
      <w:r>
        <w:rPr>
          <w:rStyle w:val="CharacterStyle4"/>
          <w:spacing w:val="4"/>
          <w:sz w:val="20"/>
          <w:szCs w:val="20"/>
          <w:lang w:val="es-ES" w:eastAsia="es-ES"/>
        </w:rPr>
        <w:t xml:space="preserve">, (...) en el caso concreto de las unidades automotoras que se </w:t>
      </w:r>
      <w:r>
        <w:rPr>
          <w:rStyle w:val="CharacterStyle4"/>
          <w:sz w:val="20"/>
          <w:szCs w:val="20"/>
          <w:lang w:val="es-ES" w:eastAsia="es-ES"/>
        </w:rPr>
        <w:t>señalan fueron rechazadas en la resolución 07-2012. (...)" (Léanse los folios del 1 al 12 del expediente administrativo TAT-015-14)</w:t>
      </w:r>
    </w:p>
    <w:p w:rsidR="00B91BEF" w:rsidRDefault="00B91BEF">
      <w:pPr>
        <w:pStyle w:val="Style5"/>
        <w:kinsoku w:val="0"/>
        <w:autoSpaceDE/>
        <w:autoSpaceDN/>
        <w:spacing w:before="504"/>
        <w:rPr>
          <w:rStyle w:val="CharacterStyle4"/>
          <w:spacing w:val="-1"/>
          <w:lang w:val="es-ES" w:eastAsia="es-ES"/>
        </w:rPr>
      </w:pPr>
      <w:r w:rsidRPr="00856D3F">
        <w:rPr>
          <w:rStyle w:val="CharacterStyle4"/>
          <w:spacing w:val="1"/>
          <w:lang w:val="es-ES" w:eastAsia="es-ES"/>
        </w:rPr>
        <w:t>El rec</w:t>
      </w:r>
      <w:r w:rsidR="00856D3F">
        <w:rPr>
          <w:rStyle w:val="CharacterStyle4"/>
          <w:spacing w:val="1"/>
          <w:lang w:val="es-ES" w:eastAsia="es-ES"/>
        </w:rPr>
        <w:t>urr</w:t>
      </w:r>
      <w:r w:rsidRPr="00856D3F">
        <w:rPr>
          <w:rStyle w:val="CharacterStyle4"/>
          <w:spacing w:val="1"/>
          <w:lang w:val="es-ES" w:eastAsia="es-ES"/>
        </w:rPr>
        <w:t>ente</w:t>
      </w:r>
      <w:r>
        <w:rPr>
          <w:rStyle w:val="CharacterStyle4"/>
          <w:spacing w:val="1"/>
          <w:sz w:val="20"/>
          <w:szCs w:val="20"/>
          <w:lang w:val="es-ES" w:eastAsia="es-ES"/>
        </w:rPr>
        <w:t xml:space="preserve"> </w:t>
      </w:r>
      <w:r>
        <w:rPr>
          <w:rStyle w:val="CharacterStyle4"/>
          <w:spacing w:val="1"/>
          <w:lang w:val="es-ES" w:eastAsia="es-ES"/>
        </w:rPr>
        <w:t xml:space="preserve">invoca además la nulidad del acto administrativo dictado en el Artículo 5.2 de </w:t>
      </w:r>
      <w:r>
        <w:rPr>
          <w:rStyle w:val="CharacterStyle4"/>
          <w:spacing w:val="-2"/>
          <w:lang w:val="es-ES" w:eastAsia="es-ES"/>
        </w:rPr>
        <w:t xml:space="preserve">la Sesión Ordinaria 07-2012 del 26 de enero del dos mil doce, al estimar, en resumen, una </w:t>
      </w:r>
      <w:r>
        <w:rPr>
          <w:rStyle w:val="CharacterStyle4"/>
          <w:spacing w:val="-1"/>
          <w:lang w:val="es-ES" w:eastAsia="es-ES"/>
        </w:rPr>
        <w:t xml:space="preserve">evidente </w:t>
      </w:r>
      <w:r>
        <w:rPr>
          <w:rStyle w:val="CharacterStyle4"/>
          <w:spacing w:val="-1"/>
          <w:sz w:val="20"/>
          <w:szCs w:val="20"/>
          <w:lang w:val="es-ES" w:eastAsia="es-ES"/>
        </w:rPr>
        <w:t xml:space="preserve">ausencia </w:t>
      </w:r>
      <w:r>
        <w:rPr>
          <w:rStyle w:val="CharacterStyle4"/>
          <w:spacing w:val="-1"/>
          <w:lang w:val="es-ES" w:eastAsia="es-ES"/>
        </w:rPr>
        <w:t xml:space="preserve">de debida motivación, lo cual es una violación al debido proceso, que se </w:t>
      </w:r>
      <w:r>
        <w:rPr>
          <w:rStyle w:val="CharacterStyle4"/>
          <w:spacing w:val="3"/>
          <w:lang w:val="es-ES" w:eastAsia="es-ES"/>
        </w:rPr>
        <w:t xml:space="preserve">presenta a la </w:t>
      </w:r>
      <w:r>
        <w:rPr>
          <w:rStyle w:val="CharacterStyle4"/>
          <w:spacing w:val="3"/>
          <w:sz w:val="20"/>
          <w:szCs w:val="20"/>
          <w:lang w:val="es-ES" w:eastAsia="es-ES"/>
        </w:rPr>
        <w:t xml:space="preserve">hora </w:t>
      </w:r>
      <w:r>
        <w:rPr>
          <w:rStyle w:val="CharacterStyle4"/>
          <w:spacing w:val="3"/>
          <w:lang w:val="es-ES" w:eastAsia="es-ES"/>
        </w:rPr>
        <w:t xml:space="preserve">de denegar los permisos solicitados por su representada. (Léanse los </w:t>
      </w:r>
      <w:r>
        <w:rPr>
          <w:rStyle w:val="CharacterStyle4"/>
          <w:spacing w:val="-1"/>
          <w:lang w:val="es-ES" w:eastAsia="es-ES"/>
        </w:rPr>
        <w:t>folios del 1 al 12 del expediente administrativo TAT-015-14)</w:t>
      </w:r>
    </w:p>
    <w:p w:rsidR="00B91BEF" w:rsidRDefault="00B91BEF">
      <w:pPr>
        <w:pStyle w:val="Style3"/>
        <w:kinsoku w:val="0"/>
        <w:autoSpaceDE/>
        <w:autoSpaceDN/>
        <w:adjustRightInd/>
        <w:spacing w:before="252" w:line="480" w:lineRule="auto"/>
        <w:ind w:right="1224"/>
        <w:rPr>
          <w:rStyle w:val="CharacterStyle3"/>
          <w:rFonts w:ascii="Bookman Old Style" w:hAnsi="Bookman Old Style" w:cs="Bookman Old Style"/>
          <w:spacing w:val="-2"/>
          <w:sz w:val="21"/>
          <w:szCs w:val="21"/>
          <w:lang w:val="es-ES" w:eastAsia="es-ES"/>
        </w:rPr>
      </w:pPr>
      <w:r w:rsidRPr="00856D3F">
        <w:rPr>
          <w:rStyle w:val="CharacterStyle3"/>
          <w:rFonts w:ascii="Bookman Old Style" w:hAnsi="Bookman Old Style" w:cs="Bookman Old Style"/>
          <w:b/>
          <w:spacing w:val="-5"/>
          <w:sz w:val="21"/>
          <w:szCs w:val="21"/>
          <w:lang w:val="es-ES" w:eastAsia="es-ES"/>
        </w:rPr>
        <w:t>SEGUNDO.-</w:t>
      </w:r>
      <w:r>
        <w:rPr>
          <w:rStyle w:val="CharacterStyle3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 xml:space="preserve"> </w:t>
      </w:r>
      <w:r>
        <w:rPr>
          <w:rStyle w:val="CharacterStyle3"/>
          <w:spacing w:val="-5"/>
          <w:sz w:val="22"/>
          <w:szCs w:val="22"/>
          <w:lang w:val="es-ES" w:eastAsia="es-ES"/>
        </w:rPr>
        <w:t xml:space="preserve">En los procedimientos se han seguido las prescripciones de ley. </w:t>
      </w:r>
      <w:r w:rsidRPr="00856D3F">
        <w:rPr>
          <w:rStyle w:val="CharacterStyle3"/>
          <w:rFonts w:ascii="Bookman Old Style" w:hAnsi="Bookman Old Style" w:cs="Bookman Old Style"/>
          <w:b/>
          <w:spacing w:val="-2"/>
          <w:sz w:val="21"/>
          <w:szCs w:val="21"/>
          <w:lang w:val="es-ES" w:eastAsia="es-ES"/>
        </w:rPr>
        <w:t>REDACTA EL JUEZ PORTUGUEZ MÉNDEZ:</w:t>
      </w:r>
    </w:p>
    <w:p w:rsidR="00B91BEF" w:rsidRPr="00856D3F" w:rsidRDefault="00B91BEF">
      <w:pPr>
        <w:pStyle w:val="Style5"/>
        <w:kinsoku w:val="0"/>
        <w:autoSpaceDE/>
        <w:autoSpaceDN/>
        <w:spacing w:before="360" w:line="201" w:lineRule="auto"/>
        <w:jc w:val="center"/>
        <w:rPr>
          <w:rStyle w:val="CharacterStyle4"/>
          <w:rFonts w:ascii="Bookman Old Style" w:hAnsi="Bookman Old Style" w:cs="Bookman Old Style"/>
          <w:b/>
          <w:sz w:val="21"/>
          <w:szCs w:val="21"/>
          <w:lang w:val="es-ES" w:eastAsia="es-ES"/>
        </w:rPr>
      </w:pPr>
      <w:r w:rsidRPr="00856D3F">
        <w:rPr>
          <w:rStyle w:val="CharacterStyle4"/>
          <w:rFonts w:ascii="Bookman Old Style" w:hAnsi="Bookman Old Style" w:cs="Bookman Old Style"/>
          <w:b/>
          <w:sz w:val="21"/>
          <w:szCs w:val="21"/>
          <w:lang w:val="es-ES" w:eastAsia="es-ES"/>
        </w:rPr>
        <w:t>CONSIDERANDO</w:t>
      </w:r>
    </w:p>
    <w:p w:rsidR="00B91BEF" w:rsidRDefault="00B91BEF">
      <w:pPr>
        <w:pStyle w:val="Style5"/>
        <w:kinsoku w:val="0"/>
        <w:autoSpaceDE/>
        <w:autoSpaceDN/>
        <w:rPr>
          <w:rStyle w:val="CharacterStyle4"/>
          <w:spacing w:val="-2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1"/>
          <w:sz w:val="21"/>
          <w:szCs w:val="21"/>
          <w:lang w:val="es-ES" w:eastAsia="es-ES"/>
        </w:rPr>
        <w:t xml:space="preserve">ÚNICO.- </w:t>
      </w:r>
      <w:r>
        <w:rPr>
          <w:rStyle w:val="CharacterStyle4"/>
          <w:spacing w:val="1"/>
          <w:lang w:val="es-ES" w:eastAsia="es-ES"/>
        </w:rPr>
        <w:t xml:space="preserve">El Tribunal Administrativo de Transporte, de conformidad con el artículo 22 de </w:t>
      </w:r>
      <w:r>
        <w:rPr>
          <w:rStyle w:val="CharacterStyle4"/>
          <w:spacing w:val="5"/>
          <w:lang w:val="es-ES" w:eastAsia="es-ES"/>
        </w:rPr>
        <w:t xml:space="preserve">la </w:t>
      </w:r>
      <w:r w:rsidR="00856D3F">
        <w:rPr>
          <w:rStyle w:val="CharacterStyle4"/>
          <w:spacing w:val="5"/>
          <w:lang w:val="es-ES" w:eastAsia="es-ES"/>
        </w:rPr>
        <w:t>L</w:t>
      </w:r>
      <w:r>
        <w:rPr>
          <w:rStyle w:val="CharacterStyle4"/>
          <w:spacing w:val="5"/>
          <w:lang w:val="es-ES" w:eastAsia="es-ES"/>
        </w:rPr>
        <w:t xml:space="preserve">ey Reguladora del Servicio Público de Transporte Remunerado de Personas en </w:t>
      </w:r>
      <w:r>
        <w:rPr>
          <w:rStyle w:val="CharacterStyle4"/>
          <w:spacing w:val="-1"/>
          <w:lang w:val="es-ES" w:eastAsia="es-ES"/>
        </w:rPr>
        <w:t xml:space="preserve">Vehículos en la Modalidad de Taxi, N. 7969 del 22 de diciembre de 1999, es el competente </w:t>
      </w:r>
      <w:r>
        <w:rPr>
          <w:rStyle w:val="CharacterStyle4"/>
          <w:spacing w:val="-2"/>
          <w:lang w:val="es-ES" w:eastAsia="es-ES"/>
        </w:rPr>
        <w:t>para conocer y resolver los recursos de apelación de los actos emitidos por el Consejo de Transporte Público.</w:t>
      </w:r>
    </w:p>
    <w:p w:rsidR="00B91BEF" w:rsidRDefault="00B91BEF">
      <w:pPr>
        <w:pStyle w:val="Style3"/>
        <w:kinsoku w:val="0"/>
        <w:autoSpaceDE/>
        <w:autoSpaceDN/>
        <w:adjustRightInd/>
        <w:spacing w:before="324" w:after="756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>
        <w:rPr>
          <w:rStyle w:val="CharacterStyle3"/>
          <w:sz w:val="22"/>
          <w:szCs w:val="22"/>
          <w:lang w:val="es-ES" w:eastAsia="es-ES"/>
        </w:rPr>
        <w:t>Del estudio de los autos se dete</w:t>
      </w:r>
      <w:r w:rsidR="00856D3F">
        <w:rPr>
          <w:rStyle w:val="CharacterStyle3"/>
          <w:sz w:val="22"/>
          <w:szCs w:val="22"/>
          <w:lang w:val="es-ES" w:eastAsia="es-ES"/>
        </w:rPr>
        <w:t>rm</w:t>
      </w:r>
      <w:r>
        <w:rPr>
          <w:rStyle w:val="CharacterStyle3"/>
          <w:sz w:val="22"/>
          <w:szCs w:val="22"/>
          <w:lang w:val="es-ES" w:eastAsia="es-ES"/>
        </w:rPr>
        <w:t xml:space="preserve">ina que el recurrente, presenta una apelación adhesiva,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fundada en el artículo 562 del Código Procesal Civil según lo indicado por el propio </w:t>
      </w:r>
      <w:r>
        <w:rPr>
          <w:rStyle w:val="CharacterStyle3"/>
          <w:spacing w:val="3"/>
          <w:sz w:val="22"/>
          <w:szCs w:val="22"/>
          <w:lang w:val="es-ES" w:eastAsia="es-ES"/>
        </w:rPr>
        <w:t xml:space="preserve">recurrente, sin embargo, el mismo no es un recurso previsto en la Ley General de la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Administración Pública, ni es posible, por aplicación supletoria de una norma, crear </w:t>
      </w:r>
      <w:r>
        <w:rPr>
          <w:rStyle w:val="CharacterStyle3"/>
          <w:spacing w:val="3"/>
          <w:sz w:val="22"/>
          <w:szCs w:val="22"/>
          <w:lang w:val="es-ES" w:eastAsia="es-ES"/>
        </w:rPr>
        <w:t xml:space="preserve">recursos ordinarios, más allá de los previstos en la Ley General de la Administración </w:t>
      </w:r>
      <w:r>
        <w:rPr>
          <w:rStyle w:val="CharacterStyle3"/>
          <w:spacing w:val="-2"/>
          <w:sz w:val="22"/>
          <w:szCs w:val="22"/>
          <w:lang w:val="es-ES" w:eastAsia="es-ES"/>
        </w:rPr>
        <w:t xml:space="preserve">Pública, toda vez que tal práctica entra en colisión directa con el principio de legalidad del </w:t>
      </w:r>
      <w:r>
        <w:rPr>
          <w:rStyle w:val="CharacterStyle3"/>
          <w:sz w:val="22"/>
          <w:szCs w:val="22"/>
          <w:lang w:val="es-ES" w:eastAsia="es-ES"/>
        </w:rPr>
        <w:t xml:space="preserve">artículo 11 de la Ley General de la Administración Pública, por cuanto no se está ante un </w:t>
      </w:r>
      <w:r>
        <w:rPr>
          <w:rStyle w:val="CharacterStyle3"/>
          <w:spacing w:val="-1"/>
          <w:sz w:val="22"/>
          <w:szCs w:val="22"/>
          <w:lang w:val="es-ES" w:eastAsia="es-ES"/>
        </w:rPr>
        <w:t>vacío o laguna del ordenamiento jurídico administrativo, en los términos del artículo 9 de la Ley General de la administración Pública.</w:t>
      </w:r>
    </w:p>
    <w:p w:rsidR="00B91BEF" w:rsidRPr="00E40FD6" w:rsidRDefault="00B91BEF">
      <w:pPr>
        <w:widowControl/>
        <w:kinsoku/>
        <w:autoSpaceDE w:val="0"/>
        <w:autoSpaceDN w:val="0"/>
        <w:adjustRightInd w:val="0"/>
        <w:rPr>
          <w:lang w:val="es-CR"/>
        </w:rPr>
        <w:sectPr w:rsidR="00B91BEF" w:rsidRPr="00E40FD6">
          <w:pgSz w:w="12240" w:h="15840"/>
          <w:pgMar w:top="2100" w:right="2023" w:bottom="890" w:left="2077" w:header="720" w:footer="720" w:gutter="0"/>
          <w:cols w:space="720"/>
          <w:noEndnote/>
        </w:sectPr>
      </w:pPr>
    </w:p>
    <w:p w:rsidR="00B91BEF" w:rsidRDefault="00B91BEF">
      <w:pPr>
        <w:widowControl/>
        <w:kinsoku/>
        <w:autoSpaceDE w:val="0"/>
        <w:autoSpaceDN w:val="0"/>
        <w:adjustRightInd w:val="0"/>
        <w:sectPr w:rsidR="00B91BEF">
          <w:type w:val="continuous"/>
          <w:pgSz w:w="12240" w:h="15840"/>
          <w:pgMar w:top="2100" w:right="2383" w:bottom="890" w:left="7957" w:header="720" w:footer="720" w:gutter="0"/>
          <w:cols w:space="720"/>
          <w:noEndnote/>
        </w:sectPr>
      </w:pPr>
    </w:p>
    <w:p w:rsidR="00B91BEF" w:rsidRDefault="00B91BEF">
      <w:pPr>
        <w:pStyle w:val="Style3"/>
        <w:kinsoku w:val="0"/>
        <w:autoSpaceDE/>
        <w:autoSpaceDN/>
        <w:adjustRightInd/>
        <w:spacing w:after="468" w:line="208" w:lineRule="auto"/>
        <w:jc w:val="center"/>
        <w:rPr>
          <w:rStyle w:val="CharacterStyle3"/>
          <w:b/>
          <w:bCs/>
          <w:w w:val="105"/>
          <w:sz w:val="21"/>
          <w:szCs w:val="21"/>
          <w:lang w:val="es-ES" w:eastAsia="es-ES"/>
        </w:rPr>
      </w:pPr>
      <w:r>
        <w:rPr>
          <w:rStyle w:val="CharacterStyle3"/>
          <w:b/>
          <w:bCs/>
          <w:w w:val="105"/>
          <w:sz w:val="21"/>
          <w:szCs w:val="21"/>
          <w:lang w:val="es-ES" w:eastAsia="es-ES"/>
        </w:rPr>
        <w:t>POR TANTO</w:t>
      </w:r>
    </w:p>
    <w:p w:rsidR="00B91BEF" w:rsidRDefault="00B91BEF">
      <w:pPr>
        <w:widowControl/>
        <w:kinsoku/>
        <w:autoSpaceDE w:val="0"/>
        <w:autoSpaceDN w:val="0"/>
        <w:adjustRightInd w:val="0"/>
        <w:sectPr w:rsidR="00B91BEF">
          <w:pgSz w:w="12240" w:h="15840"/>
          <w:pgMar w:top="2080" w:right="5241" w:bottom="910" w:left="5099" w:header="720" w:footer="720" w:gutter="0"/>
          <w:cols w:space="720"/>
          <w:noEndnote/>
        </w:sectPr>
      </w:pPr>
    </w:p>
    <w:p w:rsidR="00B91BEF" w:rsidRDefault="00B91BEF">
      <w:pPr>
        <w:pStyle w:val="Style3"/>
        <w:numPr>
          <w:ilvl w:val="0"/>
          <w:numId w:val="2"/>
        </w:numPr>
        <w:tabs>
          <w:tab w:val="clear" w:pos="288"/>
          <w:tab w:val="num" w:pos="504"/>
        </w:tabs>
        <w:kinsoku w:val="0"/>
        <w:autoSpaceDE/>
        <w:autoSpaceDN/>
        <w:adjustRightInd/>
        <w:ind w:right="432"/>
        <w:jc w:val="both"/>
        <w:rPr>
          <w:rStyle w:val="CharacterStyle3"/>
          <w:spacing w:val="2"/>
          <w:sz w:val="21"/>
          <w:szCs w:val="21"/>
          <w:lang w:val="es-ES" w:eastAsia="es-ES"/>
        </w:rPr>
      </w:pPr>
      <w:r>
        <w:rPr>
          <w:rStyle w:val="CharacterStyle3"/>
          <w:spacing w:val="-3"/>
          <w:sz w:val="21"/>
          <w:szCs w:val="21"/>
          <w:lang w:val="es-ES" w:eastAsia="es-ES"/>
        </w:rPr>
        <w:t xml:space="preserve">Se rechaza por </w:t>
      </w:r>
      <w:r w:rsidRPr="00954388">
        <w:rPr>
          <w:rStyle w:val="CharacterStyle3"/>
          <w:b/>
          <w:bCs/>
          <w:i/>
          <w:iCs/>
          <w:spacing w:val="-3"/>
          <w:w w:val="95"/>
          <w:sz w:val="24"/>
          <w:szCs w:val="24"/>
          <w:lang w:val="es-ES" w:eastAsia="es-ES"/>
        </w:rPr>
        <w:t>improcedente</w:t>
      </w:r>
      <w:r>
        <w:rPr>
          <w:rStyle w:val="CharacterStyle3"/>
          <w:b/>
          <w:bCs/>
          <w:i/>
          <w:iCs/>
          <w:spacing w:val="-3"/>
          <w:w w:val="95"/>
          <w:sz w:val="23"/>
          <w:szCs w:val="23"/>
          <w:lang w:val="es-ES" w:eastAsia="es-ES"/>
        </w:rPr>
        <w:t xml:space="preserve"> </w:t>
      </w:r>
      <w:r>
        <w:rPr>
          <w:rStyle w:val="CharacterStyle3"/>
          <w:spacing w:val="-3"/>
          <w:sz w:val="21"/>
          <w:szCs w:val="21"/>
          <w:lang w:val="es-ES" w:eastAsia="es-ES"/>
        </w:rPr>
        <w:t xml:space="preserve">el </w:t>
      </w:r>
      <w:r w:rsidRPr="00954388">
        <w:rPr>
          <w:rStyle w:val="CharacterStyle3"/>
          <w:b/>
          <w:spacing w:val="-3"/>
          <w:sz w:val="21"/>
          <w:szCs w:val="21"/>
          <w:lang w:val="es-ES" w:eastAsia="es-ES"/>
        </w:rPr>
        <w:t>RECURSO DE APELACIÓN POR ADHESIÓN</w:t>
      </w:r>
      <w:r>
        <w:rPr>
          <w:rStyle w:val="CharacterStyle3"/>
          <w:spacing w:val="-3"/>
          <w:sz w:val="21"/>
          <w:szCs w:val="21"/>
          <w:lang w:val="es-ES" w:eastAsia="es-ES"/>
        </w:rPr>
        <w:t xml:space="preserve"> presentado </w:t>
      </w:r>
      <w:r>
        <w:rPr>
          <w:rStyle w:val="CharacterStyle3"/>
          <w:sz w:val="21"/>
          <w:szCs w:val="21"/>
          <w:lang w:val="es-ES" w:eastAsia="es-ES"/>
        </w:rPr>
        <w:t xml:space="preserve">por la empresa </w:t>
      </w:r>
      <w:r w:rsidRPr="00954388">
        <w:rPr>
          <w:rStyle w:val="CharacterStyle3"/>
          <w:b/>
          <w:sz w:val="21"/>
          <w:szCs w:val="21"/>
          <w:lang w:val="es-ES" w:eastAsia="es-ES"/>
        </w:rPr>
        <w:t>A</w:t>
      </w:r>
      <w:r w:rsidR="00FA1700">
        <w:rPr>
          <w:rStyle w:val="CharacterStyle3"/>
          <w:b/>
          <w:sz w:val="21"/>
          <w:szCs w:val="21"/>
          <w:lang w:val="es-ES" w:eastAsia="es-ES"/>
        </w:rPr>
        <w:t>.</w:t>
      </w:r>
      <w:r>
        <w:rPr>
          <w:rStyle w:val="CharacterStyle3"/>
          <w:b/>
          <w:bCs/>
          <w:w w:val="105"/>
          <w:sz w:val="21"/>
          <w:szCs w:val="21"/>
          <w:lang w:val="es-ES" w:eastAsia="es-ES"/>
        </w:rPr>
        <w:t xml:space="preserve">S.A., </w:t>
      </w:r>
      <w:r>
        <w:rPr>
          <w:rStyle w:val="CharacterStyle3"/>
          <w:sz w:val="21"/>
          <w:szCs w:val="21"/>
          <w:lang w:val="es-ES" w:eastAsia="es-ES"/>
        </w:rPr>
        <w:t xml:space="preserve">cédula de persona jurídica número </w:t>
      </w:r>
      <w:r w:rsidR="00FA1700">
        <w:rPr>
          <w:rStyle w:val="CharacterStyle3"/>
          <w:sz w:val="21"/>
          <w:szCs w:val="21"/>
          <w:lang w:val="es-ES" w:eastAsia="es-ES"/>
        </w:rPr>
        <w:t>…</w:t>
      </w:r>
      <w:r>
        <w:rPr>
          <w:rStyle w:val="CharacterStyle3"/>
          <w:sz w:val="21"/>
          <w:szCs w:val="21"/>
          <w:lang w:val="es-ES" w:eastAsia="es-ES"/>
        </w:rPr>
        <w:t xml:space="preserve">, al </w:t>
      </w:r>
      <w:r>
        <w:rPr>
          <w:rStyle w:val="CharacterStyle3"/>
          <w:spacing w:val="6"/>
          <w:sz w:val="18"/>
          <w:szCs w:val="18"/>
          <w:lang w:val="es-ES" w:eastAsia="es-ES"/>
        </w:rPr>
        <w:t xml:space="preserve">RECURSO DE APELACIÓN EN SUBSIDIO </w:t>
      </w:r>
      <w:r>
        <w:rPr>
          <w:rStyle w:val="CharacterStyle3"/>
          <w:spacing w:val="6"/>
          <w:sz w:val="21"/>
          <w:szCs w:val="21"/>
          <w:lang w:val="es-ES" w:eastAsia="es-ES"/>
        </w:rPr>
        <w:t xml:space="preserve">presentado por la empresa </w:t>
      </w:r>
      <w:r w:rsidRPr="00E85CA8">
        <w:rPr>
          <w:rStyle w:val="CharacterStyle3"/>
          <w:spacing w:val="-3"/>
          <w:sz w:val="18"/>
          <w:szCs w:val="18"/>
          <w:lang w:val="es-ES" w:eastAsia="es-ES"/>
        </w:rPr>
        <w:t>T</w:t>
      </w:r>
      <w:r w:rsidR="00E85CA8" w:rsidRPr="00E85CA8">
        <w:rPr>
          <w:rStyle w:val="CharacterStyle3"/>
          <w:spacing w:val="-3"/>
          <w:sz w:val="18"/>
          <w:szCs w:val="18"/>
          <w:lang w:val="es-ES" w:eastAsia="es-ES"/>
        </w:rPr>
        <w:t>.</w:t>
      </w:r>
      <w:r w:rsidRPr="00E85CA8">
        <w:rPr>
          <w:rStyle w:val="CharacterStyle3"/>
          <w:spacing w:val="-3"/>
          <w:sz w:val="18"/>
          <w:szCs w:val="18"/>
          <w:lang w:val="es-ES" w:eastAsia="es-ES"/>
        </w:rPr>
        <w:t>T</w:t>
      </w:r>
      <w:r w:rsidR="00E85CA8" w:rsidRPr="00E85CA8">
        <w:rPr>
          <w:rStyle w:val="CharacterStyle3"/>
          <w:spacing w:val="-3"/>
          <w:sz w:val="18"/>
          <w:szCs w:val="18"/>
          <w:lang w:val="es-ES" w:eastAsia="es-ES"/>
        </w:rPr>
        <w:t>.</w:t>
      </w:r>
      <w:r>
        <w:rPr>
          <w:rStyle w:val="CharacterStyle3"/>
          <w:spacing w:val="-3"/>
          <w:sz w:val="18"/>
          <w:szCs w:val="18"/>
          <w:lang w:val="es-ES" w:eastAsia="es-ES"/>
        </w:rPr>
        <w:t>P</w:t>
      </w:r>
      <w:r w:rsidR="00FA1700">
        <w:rPr>
          <w:rStyle w:val="CharacterStyle3"/>
          <w:spacing w:val="-3"/>
          <w:sz w:val="18"/>
          <w:szCs w:val="18"/>
          <w:lang w:val="es-ES" w:eastAsia="es-ES"/>
        </w:rPr>
        <w:t>.</w:t>
      </w:r>
      <w:r>
        <w:rPr>
          <w:rStyle w:val="CharacterStyle3"/>
          <w:spacing w:val="-3"/>
          <w:sz w:val="18"/>
          <w:szCs w:val="18"/>
          <w:lang w:val="es-ES" w:eastAsia="es-ES"/>
        </w:rPr>
        <w:t>S</w:t>
      </w:r>
      <w:r w:rsidR="00E85CA8">
        <w:rPr>
          <w:rStyle w:val="CharacterStyle3"/>
          <w:spacing w:val="-3"/>
          <w:sz w:val="18"/>
          <w:szCs w:val="18"/>
          <w:lang w:val="es-ES" w:eastAsia="es-ES"/>
        </w:rPr>
        <w:t>.</w:t>
      </w:r>
      <w:r>
        <w:rPr>
          <w:rStyle w:val="CharacterStyle3"/>
          <w:spacing w:val="-3"/>
          <w:sz w:val="18"/>
          <w:szCs w:val="18"/>
          <w:lang w:val="es-ES" w:eastAsia="es-ES"/>
        </w:rPr>
        <w:t>A</w:t>
      </w:r>
      <w:r w:rsidR="00FA1700">
        <w:rPr>
          <w:rStyle w:val="CharacterStyle3"/>
          <w:spacing w:val="-3"/>
          <w:sz w:val="18"/>
          <w:szCs w:val="18"/>
          <w:lang w:val="es-ES" w:eastAsia="es-ES"/>
        </w:rPr>
        <w:t>.</w:t>
      </w:r>
      <w:r>
        <w:rPr>
          <w:rStyle w:val="CharacterStyle3"/>
          <w:spacing w:val="-3"/>
          <w:sz w:val="18"/>
          <w:szCs w:val="18"/>
          <w:lang w:val="es-ES" w:eastAsia="es-ES"/>
        </w:rPr>
        <w:t xml:space="preserve">, </w:t>
      </w:r>
      <w:r>
        <w:rPr>
          <w:rStyle w:val="CharacterStyle3"/>
          <w:spacing w:val="-3"/>
          <w:sz w:val="21"/>
          <w:szCs w:val="21"/>
          <w:lang w:val="es-ES" w:eastAsia="es-ES"/>
        </w:rPr>
        <w:t xml:space="preserve">en contra del Artículo 5.2 de la Sesión </w:t>
      </w:r>
      <w:r>
        <w:rPr>
          <w:rStyle w:val="CharacterStyle3"/>
          <w:spacing w:val="7"/>
          <w:sz w:val="21"/>
          <w:szCs w:val="21"/>
          <w:lang w:val="es-ES" w:eastAsia="es-ES"/>
        </w:rPr>
        <w:t xml:space="preserve">Ordinaria 07-2012 del </w:t>
      </w:r>
      <w:r>
        <w:rPr>
          <w:rStyle w:val="CharacterStyle3"/>
          <w:b/>
          <w:bCs/>
          <w:spacing w:val="7"/>
          <w:w w:val="105"/>
          <w:sz w:val="21"/>
          <w:szCs w:val="21"/>
          <w:lang w:val="es-ES" w:eastAsia="es-ES"/>
        </w:rPr>
        <w:t xml:space="preserve">26 </w:t>
      </w:r>
      <w:r>
        <w:rPr>
          <w:rStyle w:val="CharacterStyle3"/>
          <w:spacing w:val="7"/>
          <w:sz w:val="21"/>
          <w:szCs w:val="21"/>
          <w:lang w:val="es-ES" w:eastAsia="es-ES"/>
        </w:rPr>
        <w:t xml:space="preserve">de enero del 2012, adoptado por la Junta Directiva del </w:t>
      </w:r>
      <w:r>
        <w:rPr>
          <w:rStyle w:val="CharacterStyle3"/>
          <w:spacing w:val="2"/>
          <w:sz w:val="21"/>
          <w:szCs w:val="21"/>
          <w:lang w:val="es-ES" w:eastAsia="es-ES"/>
        </w:rPr>
        <w:t>Consejo de Transporte Público.</w:t>
      </w:r>
    </w:p>
    <w:p w:rsidR="00B91BEF" w:rsidRDefault="00B91BEF">
      <w:pPr>
        <w:pStyle w:val="Style3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adjustRightInd/>
        <w:spacing w:before="216" w:after="252"/>
        <w:ind w:right="432"/>
        <w:jc w:val="both"/>
        <w:rPr>
          <w:rStyle w:val="CharacterStyle3"/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  <w:r>
        <w:rPr>
          <w:rStyle w:val="CharacterStyle3"/>
          <w:spacing w:val="7"/>
          <w:sz w:val="21"/>
          <w:szCs w:val="21"/>
          <w:lang w:val="es-ES" w:eastAsia="es-ES"/>
        </w:rPr>
        <w:t xml:space="preserve">De conformidad con el artículo 22, inciso c), de la citada Ley 7969, la presente </w:t>
      </w:r>
      <w:r>
        <w:rPr>
          <w:rStyle w:val="CharacterStyle3"/>
          <w:spacing w:val="12"/>
          <w:sz w:val="21"/>
          <w:szCs w:val="21"/>
          <w:lang w:val="es-ES" w:eastAsia="es-ES"/>
        </w:rPr>
        <w:t xml:space="preserve">resolución no tiene ulterior recurso por lo que, </w:t>
      </w:r>
      <w:r>
        <w:rPr>
          <w:rStyle w:val="CharacterStyle3"/>
          <w:i/>
          <w:iCs/>
          <w:spacing w:val="12"/>
          <w:sz w:val="22"/>
          <w:szCs w:val="22"/>
          <w:lang w:val="es-ES" w:eastAsia="es-ES"/>
        </w:rPr>
        <w:t xml:space="preserve">se tiene por agotada la vía </w:t>
      </w:r>
      <w:r>
        <w:rPr>
          <w:rStyle w:val="CharacterStyle3"/>
          <w:i/>
          <w:iCs/>
          <w:sz w:val="22"/>
          <w:szCs w:val="22"/>
          <w:lang w:val="es-ES" w:eastAsia="es-ES"/>
        </w:rPr>
        <w:t xml:space="preserve">administrativa. </w:t>
      </w:r>
      <w:r>
        <w:rPr>
          <w:rStyle w:val="CharacterStyle3"/>
          <w:b/>
          <w:bCs/>
          <w:i/>
          <w:iCs/>
          <w:w w:val="95"/>
          <w:sz w:val="23"/>
          <w:szCs w:val="23"/>
          <w:lang w:val="es-ES" w:eastAsia="es-ES"/>
        </w:rPr>
        <w:t>NOTIFIQUESE.</w:t>
      </w:r>
      <w:r>
        <w:rPr>
          <w:rStyle w:val="CharacterStyle3"/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  <w:t>-</w:t>
      </w:r>
    </w:p>
    <w:p w:rsidR="00B91BEF" w:rsidRDefault="00B91BEF">
      <w:pPr>
        <w:widowControl/>
        <w:kinsoku/>
        <w:autoSpaceDE w:val="0"/>
        <w:autoSpaceDN w:val="0"/>
        <w:adjustRightInd w:val="0"/>
      </w:pPr>
    </w:p>
    <w:p w:rsidR="00954388" w:rsidRDefault="00954388">
      <w:pPr>
        <w:widowControl/>
        <w:kinsoku/>
        <w:autoSpaceDE w:val="0"/>
        <w:autoSpaceDN w:val="0"/>
        <w:adjustRightInd w:val="0"/>
      </w:pPr>
    </w:p>
    <w:p w:rsidR="00954388" w:rsidRDefault="00954388" w:rsidP="00954388">
      <w:pPr>
        <w:widowControl/>
        <w:kinsoku/>
        <w:autoSpaceDE w:val="0"/>
        <w:autoSpaceDN w:val="0"/>
        <w:adjustRightInd w:val="0"/>
        <w:ind w:left="567"/>
      </w:pPr>
    </w:p>
    <w:p w:rsidR="00954388" w:rsidRDefault="00954388" w:rsidP="00954388">
      <w:pPr>
        <w:pStyle w:val="Style5"/>
        <w:kinsoku w:val="0"/>
        <w:autoSpaceDE/>
        <w:autoSpaceDN/>
        <w:spacing w:before="0"/>
        <w:ind w:left="567"/>
        <w:jc w:val="center"/>
        <w:rPr>
          <w:spacing w:val="-4"/>
          <w:lang w:val="es-ES" w:eastAsia="es-ES"/>
        </w:rPr>
      </w:pPr>
      <w:r>
        <w:rPr>
          <w:spacing w:val="-4"/>
          <w:lang w:val="es-ES" w:eastAsia="es-ES"/>
        </w:rPr>
        <w:t>Lic. Carlos Portuguez Méndez</w:t>
      </w:r>
    </w:p>
    <w:p w:rsidR="00954388" w:rsidRDefault="00954388" w:rsidP="00954388">
      <w:pPr>
        <w:pStyle w:val="Style5"/>
        <w:kinsoku w:val="0"/>
        <w:autoSpaceDE/>
        <w:autoSpaceDN/>
        <w:spacing w:before="0"/>
        <w:ind w:left="567"/>
        <w:jc w:val="center"/>
        <w:rPr>
          <w:spacing w:val="-4"/>
          <w:lang w:val="es-ES" w:eastAsia="es-ES"/>
        </w:rPr>
      </w:pPr>
      <w:r>
        <w:rPr>
          <w:spacing w:val="-4"/>
          <w:lang w:val="es-ES" w:eastAsia="es-ES"/>
        </w:rPr>
        <w:t>Presidente</w:t>
      </w:r>
    </w:p>
    <w:p w:rsidR="00954388" w:rsidRDefault="00954388" w:rsidP="00954388">
      <w:pPr>
        <w:pStyle w:val="Style5"/>
        <w:kinsoku w:val="0"/>
        <w:autoSpaceDE/>
        <w:autoSpaceDN/>
        <w:spacing w:before="0"/>
        <w:ind w:left="567"/>
        <w:jc w:val="center"/>
        <w:rPr>
          <w:spacing w:val="-4"/>
          <w:lang w:val="es-ES" w:eastAsia="es-ES"/>
        </w:rPr>
      </w:pPr>
    </w:p>
    <w:p w:rsidR="00954388" w:rsidRDefault="00954388" w:rsidP="00954388">
      <w:pPr>
        <w:pStyle w:val="Style5"/>
        <w:kinsoku w:val="0"/>
        <w:autoSpaceDE/>
        <w:autoSpaceDN/>
        <w:spacing w:before="0"/>
        <w:ind w:left="567"/>
        <w:jc w:val="center"/>
        <w:rPr>
          <w:spacing w:val="-4"/>
          <w:lang w:val="es-ES" w:eastAsia="es-ES"/>
        </w:rPr>
      </w:pPr>
    </w:p>
    <w:p w:rsidR="00954388" w:rsidRDefault="00954388" w:rsidP="00954388">
      <w:pPr>
        <w:pStyle w:val="Style5"/>
        <w:kinsoku w:val="0"/>
        <w:autoSpaceDE/>
        <w:autoSpaceDN/>
        <w:spacing w:before="0"/>
        <w:ind w:left="567"/>
        <w:jc w:val="left"/>
        <w:rPr>
          <w:spacing w:val="-4"/>
          <w:lang w:val="es-ES" w:eastAsia="es-ES"/>
        </w:rPr>
      </w:pPr>
      <w:r>
        <w:rPr>
          <w:spacing w:val="-4"/>
          <w:lang w:val="es-ES" w:eastAsia="es-ES"/>
        </w:rPr>
        <w:t>Licda. Marta Luz Pérez Peláez</w:t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  <w:t xml:space="preserve">               Lic. Mario Quesada Aguirre</w:t>
      </w:r>
    </w:p>
    <w:p w:rsidR="00B91BEF" w:rsidRDefault="00954388" w:rsidP="00FA1700">
      <w:pPr>
        <w:pStyle w:val="Style5"/>
        <w:kinsoku w:val="0"/>
        <w:autoSpaceDE/>
        <w:autoSpaceDN/>
        <w:spacing w:before="0"/>
        <w:ind w:left="567"/>
        <w:jc w:val="left"/>
      </w:pPr>
      <w:r>
        <w:rPr>
          <w:spacing w:val="-4"/>
          <w:lang w:val="es-ES" w:eastAsia="es-ES"/>
        </w:rPr>
        <w:t xml:space="preserve">     Juez</w:t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  <w:t xml:space="preserve">                                    Juez</w:t>
      </w:r>
      <w:r w:rsidR="00AA1D32"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6in;height:428.2pt;z-index:-251656192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B91BEF" w:rsidRDefault="00B91BEF"/>
              </w:txbxContent>
            </v:textbox>
          </v:shape>
        </w:pict>
      </w:r>
    </w:p>
    <w:sectPr w:rsidR="00B91BEF" w:rsidSect="00954388">
      <w:type w:val="continuous"/>
      <w:pgSz w:w="12240" w:h="15840"/>
      <w:pgMar w:top="2080" w:right="1810" w:bottom="910" w:left="187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9D22"/>
    <w:multiLevelType w:val="singleLevel"/>
    <w:tmpl w:val="04985C6B"/>
    <w:lvl w:ilvl="0">
      <w:start w:val="1"/>
      <w:numFmt w:val="upperRoman"/>
      <w:lvlText w:val="%1.-"/>
      <w:lvlJc w:val="left"/>
      <w:pPr>
        <w:tabs>
          <w:tab w:val="num" w:pos="288"/>
        </w:tabs>
        <w:ind w:left="504" w:hanging="288"/>
      </w:pPr>
      <w:rPr>
        <w:rFonts w:cs="Times New Roman"/>
        <w:snapToGrid/>
        <w:spacing w:val="-3"/>
        <w:sz w:val="21"/>
        <w:szCs w:val="21"/>
      </w:rPr>
    </w:lvl>
  </w:abstractNum>
  <w:abstractNum w:abstractNumId="1">
    <w:nsid w:val="05F62D58"/>
    <w:multiLevelType w:val="singleLevel"/>
    <w:tmpl w:val="17F57B0B"/>
    <w:lvl w:ilvl="0">
      <w:start w:val="1"/>
      <w:numFmt w:val="lowerLetter"/>
      <w:lvlText w:val="%1)"/>
      <w:lvlJc w:val="left"/>
      <w:pPr>
        <w:tabs>
          <w:tab w:val="num" w:pos="288"/>
        </w:tabs>
        <w:ind w:left="1152" w:hanging="288"/>
      </w:pPr>
      <w:rPr>
        <w:rFonts w:cs="Times New Roman"/>
        <w:snapToGrid/>
        <w:spacing w:val="-4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576" w:hanging="360"/>
        </w:pPr>
        <w:rPr>
          <w:rFonts w:cs="Times New Roman"/>
          <w:snapToGrid/>
          <w:spacing w:val="7"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useFELayout/>
  </w:compat>
  <w:rsids>
    <w:rsidRoot w:val="008E64AE"/>
    <w:rsid w:val="003E653F"/>
    <w:rsid w:val="0079424A"/>
    <w:rsid w:val="00856D3F"/>
    <w:rsid w:val="008E64AE"/>
    <w:rsid w:val="00954388"/>
    <w:rsid w:val="00AA1D32"/>
    <w:rsid w:val="00B91BEF"/>
    <w:rsid w:val="00E40FD6"/>
    <w:rsid w:val="00E85CA8"/>
    <w:rsid w:val="00F30581"/>
    <w:rsid w:val="00FA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left="1152" w:right="792" w:hanging="288"/>
      <w:jc w:val="both"/>
    </w:pPr>
    <w:rPr>
      <w:sz w:val="22"/>
      <w:szCs w:val="22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jc w:val="both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16"/>
      <w:jc w:val="both"/>
    </w:pPr>
    <w:rPr>
      <w:sz w:val="22"/>
      <w:szCs w:val="22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line="192" w:lineRule="auto"/>
    </w:pPr>
    <w:rPr>
      <w:sz w:val="21"/>
      <w:szCs w:val="21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line="156" w:lineRule="exact"/>
    </w:pPr>
    <w:rPr>
      <w:sz w:val="21"/>
      <w:szCs w:val="21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4">
    <w:name w:val="Character Style 4"/>
    <w:uiPriority w:val="99"/>
    <w:rPr>
      <w:sz w:val="22"/>
    </w:rPr>
  </w:style>
  <w:style w:type="character" w:customStyle="1" w:styleId="CharacterStyle5">
    <w:name w:val="Character Style 5"/>
    <w:uiPriority w:val="99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1349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2015-05-22T20:17:00Z</dcterms:created>
  <dcterms:modified xsi:type="dcterms:W3CDTF">2015-05-22T20:17:00Z</dcterms:modified>
</cp:coreProperties>
</file>