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C32" w:rsidRDefault="00157C32">
      <w:pPr>
        <w:pStyle w:val="Style1"/>
        <w:kinsoku w:val="0"/>
        <w:autoSpaceDE/>
        <w:autoSpaceDN/>
        <w:spacing w:before="252" w:line="211" w:lineRule="auto"/>
        <w:rPr>
          <w:rStyle w:val="CharacterStyle1"/>
          <w:b/>
          <w:bCs/>
          <w:spacing w:val="2"/>
          <w:sz w:val="21"/>
          <w:szCs w:val="21"/>
          <w:lang w:val="es-ES" w:eastAsia="es-ES"/>
        </w:rPr>
      </w:pPr>
      <w:r>
        <w:rPr>
          <w:rStyle w:val="CharacterStyle1"/>
          <w:b/>
          <w:bCs/>
          <w:spacing w:val="2"/>
          <w:sz w:val="21"/>
          <w:szCs w:val="21"/>
          <w:lang w:val="es-ES" w:eastAsia="es-ES"/>
        </w:rPr>
        <w:t>Resolución N° TAT-2243-2014</w:t>
      </w:r>
    </w:p>
    <w:p w:rsidR="00157C32" w:rsidRDefault="00157C32">
      <w:pPr>
        <w:pStyle w:val="Style5"/>
        <w:kinsoku w:val="0"/>
        <w:autoSpaceDE/>
        <w:autoSpaceDN/>
        <w:adjustRightInd/>
        <w:spacing w:before="252"/>
        <w:ind w:left="72" w:right="144"/>
        <w:rPr>
          <w:spacing w:val="-1"/>
          <w:sz w:val="22"/>
          <w:szCs w:val="22"/>
          <w:lang w:val="es-ES" w:eastAsia="es-ES"/>
        </w:rPr>
      </w:pPr>
      <w:r>
        <w:rPr>
          <w:b/>
          <w:bCs/>
          <w:sz w:val="21"/>
          <w:szCs w:val="21"/>
          <w:lang w:val="es-ES" w:eastAsia="es-ES"/>
        </w:rPr>
        <w:t xml:space="preserve">TRIBUNAL </w:t>
      </w:r>
      <w:r>
        <w:rPr>
          <w:b/>
          <w:bCs/>
          <w:sz w:val="22"/>
          <w:szCs w:val="22"/>
          <w:lang w:val="es-ES" w:eastAsia="es-ES"/>
        </w:rPr>
        <w:t xml:space="preserve">ADMINISTRATIVO DE TRANSPORTE. </w:t>
      </w:r>
      <w:r>
        <w:rPr>
          <w:sz w:val="22"/>
          <w:szCs w:val="22"/>
          <w:lang w:val="es-ES" w:eastAsia="es-ES"/>
        </w:rPr>
        <w:t xml:space="preserve">San José, a las once horas con </w:t>
      </w:r>
      <w:r>
        <w:rPr>
          <w:spacing w:val="-1"/>
          <w:sz w:val="22"/>
          <w:szCs w:val="22"/>
          <w:lang w:val="es-ES" w:eastAsia="es-ES"/>
        </w:rPr>
        <w:t>veinte minutos del treinta y uno de marzo del año dos mil catorce.</w:t>
      </w:r>
    </w:p>
    <w:p w:rsidR="00157C32" w:rsidRDefault="00157C32">
      <w:pPr>
        <w:pStyle w:val="Style5"/>
        <w:kinsoku w:val="0"/>
        <w:autoSpaceDE/>
        <w:autoSpaceDN/>
        <w:adjustRightInd/>
        <w:spacing w:before="252"/>
        <w:ind w:left="72" w:right="144"/>
        <w:jc w:val="both"/>
        <w:rPr>
          <w:b/>
          <w:bCs/>
          <w:spacing w:val="2"/>
          <w:sz w:val="21"/>
          <w:szCs w:val="21"/>
          <w:lang w:val="es-ES" w:eastAsia="es-ES"/>
        </w:rPr>
      </w:pPr>
      <w:r>
        <w:rPr>
          <w:spacing w:val="8"/>
          <w:sz w:val="22"/>
          <w:szCs w:val="22"/>
          <w:lang w:val="es-ES" w:eastAsia="es-ES"/>
        </w:rPr>
        <w:t xml:space="preserve">Se conoce </w:t>
      </w:r>
      <w:r>
        <w:rPr>
          <w:b/>
          <w:bCs/>
          <w:spacing w:val="8"/>
          <w:sz w:val="18"/>
          <w:szCs w:val="18"/>
          <w:lang w:val="es-ES" w:eastAsia="es-ES"/>
        </w:rPr>
        <w:t xml:space="preserve">RECURSO DE APELACIÓN EN SUBSIDIO, </w:t>
      </w:r>
      <w:r>
        <w:rPr>
          <w:spacing w:val="8"/>
          <w:sz w:val="20"/>
          <w:szCs w:val="20"/>
          <w:lang w:val="es-ES" w:eastAsia="es-ES"/>
        </w:rPr>
        <w:t xml:space="preserve">interpuesto por </w:t>
      </w:r>
      <w:r>
        <w:rPr>
          <w:b/>
          <w:bCs/>
          <w:spacing w:val="8"/>
          <w:sz w:val="18"/>
          <w:szCs w:val="18"/>
          <w:lang w:val="es-ES" w:eastAsia="es-ES"/>
        </w:rPr>
        <w:t>T</w:t>
      </w:r>
      <w:r w:rsidR="00347D4C">
        <w:rPr>
          <w:b/>
          <w:bCs/>
          <w:spacing w:val="8"/>
          <w:sz w:val="18"/>
          <w:szCs w:val="18"/>
          <w:lang w:val="es-ES" w:eastAsia="es-ES"/>
        </w:rPr>
        <w:t>.</w:t>
      </w:r>
      <w:r>
        <w:rPr>
          <w:b/>
          <w:bCs/>
          <w:spacing w:val="1"/>
          <w:sz w:val="18"/>
          <w:szCs w:val="18"/>
          <w:lang w:val="es-ES" w:eastAsia="es-ES"/>
        </w:rPr>
        <w:t>P</w:t>
      </w:r>
      <w:r w:rsidR="00347D4C">
        <w:rPr>
          <w:b/>
          <w:bCs/>
          <w:spacing w:val="1"/>
          <w:sz w:val="18"/>
          <w:szCs w:val="18"/>
          <w:lang w:val="es-ES" w:eastAsia="es-ES"/>
        </w:rPr>
        <w:t>.</w:t>
      </w:r>
      <w:r>
        <w:rPr>
          <w:b/>
          <w:bCs/>
          <w:spacing w:val="1"/>
          <w:sz w:val="18"/>
          <w:szCs w:val="18"/>
          <w:lang w:val="es-ES" w:eastAsia="es-ES"/>
        </w:rPr>
        <w:t>C</w:t>
      </w:r>
      <w:r w:rsidR="00FC7995">
        <w:rPr>
          <w:b/>
          <w:bCs/>
          <w:spacing w:val="1"/>
          <w:sz w:val="18"/>
          <w:szCs w:val="18"/>
          <w:lang w:val="es-ES" w:eastAsia="es-ES"/>
        </w:rPr>
        <w:t>.</w:t>
      </w:r>
      <w:r>
        <w:rPr>
          <w:b/>
          <w:bCs/>
          <w:spacing w:val="1"/>
          <w:sz w:val="18"/>
          <w:szCs w:val="18"/>
          <w:lang w:val="es-ES" w:eastAsia="es-ES"/>
        </w:rPr>
        <w:t>L</w:t>
      </w:r>
      <w:r w:rsidR="00FC7995">
        <w:rPr>
          <w:b/>
          <w:bCs/>
          <w:spacing w:val="1"/>
          <w:sz w:val="18"/>
          <w:szCs w:val="18"/>
          <w:lang w:val="es-ES" w:eastAsia="es-ES"/>
        </w:rPr>
        <w:t>.</w:t>
      </w:r>
      <w:r>
        <w:rPr>
          <w:b/>
          <w:bCs/>
          <w:spacing w:val="1"/>
          <w:sz w:val="18"/>
          <w:szCs w:val="18"/>
          <w:lang w:val="es-ES" w:eastAsia="es-ES"/>
        </w:rPr>
        <w:t xml:space="preserve">, </w:t>
      </w:r>
      <w:r>
        <w:rPr>
          <w:spacing w:val="1"/>
          <w:sz w:val="22"/>
          <w:szCs w:val="22"/>
          <w:lang w:val="es-ES" w:eastAsia="es-ES"/>
        </w:rPr>
        <w:t xml:space="preserve">cédula jurídica número </w:t>
      </w:r>
      <w:r w:rsidR="00FC7995">
        <w:rPr>
          <w:spacing w:val="1"/>
          <w:sz w:val="22"/>
          <w:szCs w:val="22"/>
          <w:lang w:val="es-ES" w:eastAsia="es-ES"/>
        </w:rPr>
        <w:t>…</w:t>
      </w:r>
      <w:r>
        <w:rPr>
          <w:spacing w:val="1"/>
          <w:sz w:val="22"/>
          <w:szCs w:val="22"/>
          <w:lang w:val="es-ES" w:eastAsia="es-ES"/>
        </w:rPr>
        <w:t xml:space="preserve">, representada por </w:t>
      </w:r>
      <w:r>
        <w:rPr>
          <w:sz w:val="22"/>
          <w:szCs w:val="22"/>
          <w:lang w:val="es-ES" w:eastAsia="es-ES"/>
        </w:rPr>
        <w:t xml:space="preserve">su apoderado generalísimo sin </w:t>
      </w:r>
      <w:r>
        <w:rPr>
          <w:sz w:val="20"/>
          <w:szCs w:val="20"/>
          <w:lang w:val="es-ES" w:eastAsia="es-ES"/>
        </w:rPr>
        <w:t xml:space="preserve">límite </w:t>
      </w:r>
      <w:r>
        <w:rPr>
          <w:sz w:val="22"/>
          <w:szCs w:val="22"/>
          <w:lang w:val="es-ES" w:eastAsia="es-ES"/>
        </w:rPr>
        <w:t xml:space="preserve">de suma </w:t>
      </w:r>
      <w:r>
        <w:rPr>
          <w:b/>
          <w:bCs/>
          <w:sz w:val="22"/>
          <w:szCs w:val="22"/>
          <w:lang w:val="es-ES" w:eastAsia="es-ES"/>
        </w:rPr>
        <w:t>L</w:t>
      </w:r>
      <w:r w:rsidR="00347D4C">
        <w:rPr>
          <w:b/>
          <w:bCs/>
          <w:sz w:val="22"/>
          <w:szCs w:val="22"/>
          <w:lang w:val="es-ES" w:eastAsia="es-ES"/>
        </w:rPr>
        <w:t>.</w:t>
      </w:r>
      <w:r>
        <w:rPr>
          <w:b/>
          <w:bCs/>
          <w:sz w:val="22"/>
          <w:szCs w:val="22"/>
          <w:lang w:val="es-ES" w:eastAsia="es-ES"/>
        </w:rPr>
        <w:t>C</w:t>
      </w:r>
      <w:r w:rsidR="00347D4C">
        <w:rPr>
          <w:b/>
          <w:bCs/>
          <w:sz w:val="22"/>
          <w:szCs w:val="22"/>
          <w:lang w:val="es-ES" w:eastAsia="es-ES"/>
        </w:rPr>
        <w:t>.</w:t>
      </w:r>
      <w:r>
        <w:rPr>
          <w:b/>
          <w:bCs/>
          <w:sz w:val="22"/>
          <w:szCs w:val="22"/>
          <w:lang w:val="es-ES" w:eastAsia="es-ES"/>
        </w:rPr>
        <w:t>Z</w:t>
      </w:r>
      <w:r w:rsidR="00FC7995">
        <w:rPr>
          <w:b/>
          <w:bCs/>
          <w:sz w:val="22"/>
          <w:szCs w:val="22"/>
          <w:lang w:val="es-ES" w:eastAsia="es-ES"/>
        </w:rPr>
        <w:t>.</w:t>
      </w:r>
      <w:r>
        <w:rPr>
          <w:b/>
          <w:bCs/>
          <w:sz w:val="22"/>
          <w:szCs w:val="22"/>
          <w:lang w:val="es-ES" w:eastAsia="es-ES"/>
        </w:rPr>
        <w:t xml:space="preserve">, </w:t>
      </w:r>
      <w:r>
        <w:rPr>
          <w:spacing w:val="3"/>
          <w:sz w:val="22"/>
          <w:szCs w:val="22"/>
          <w:lang w:val="es-ES" w:eastAsia="es-ES"/>
        </w:rPr>
        <w:t xml:space="preserve">cédula de residencia número </w:t>
      </w:r>
      <w:r w:rsidR="00FC7995">
        <w:rPr>
          <w:spacing w:val="3"/>
          <w:sz w:val="22"/>
          <w:szCs w:val="22"/>
          <w:lang w:val="es-ES" w:eastAsia="es-ES"/>
        </w:rPr>
        <w:t>…</w:t>
      </w:r>
      <w:r>
        <w:rPr>
          <w:spacing w:val="3"/>
          <w:sz w:val="22"/>
          <w:szCs w:val="22"/>
          <w:lang w:val="es-ES" w:eastAsia="es-ES"/>
        </w:rPr>
        <w:t xml:space="preserve">, contra del Artículo 2.2.86 de la Sesión </w:t>
      </w:r>
      <w:r>
        <w:rPr>
          <w:spacing w:val="6"/>
          <w:sz w:val="22"/>
          <w:szCs w:val="22"/>
          <w:lang w:val="es-ES" w:eastAsia="es-ES"/>
        </w:rPr>
        <w:t xml:space="preserve">Extraordinaria 2-2012 del 16 de abril del 2012 modificado por el 3.1 de la Sesión </w:t>
      </w:r>
      <w:r>
        <w:rPr>
          <w:spacing w:val="1"/>
          <w:sz w:val="22"/>
          <w:szCs w:val="22"/>
          <w:lang w:val="es-ES" w:eastAsia="es-ES"/>
        </w:rPr>
        <w:t xml:space="preserve">Ordinaria 42-2012 del 2 de julio del 2012, ambas celebradas por la Junta Directiva del </w:t>
      </w:r>
      <w:r>
        <w:rPr>
          <w:spacing w:val="9"/>
          <w:sz w:val="22"/>
          <w:szCs w:val="22"/>
          <w:lang w:val="es-ES" w:eastAsia="es-ES"/>
        </w:rPr>
        <w:t xml:space="preserve">Consejo de Transporte Público, y tramitado en este Despacho en el </w:t>
      </w:r>
      <w:r>
        <w:rPr>
          <w:b/>
          <w:bCs/>
          <w:spacing w:val="9"/>
          <w:sz w:val="21"/>
          <w:szCs w:val="21"/>
          <w:lang w:val="es-ES" w:eastAsia="es-ES"/>
        </w:rPr>
        <w:t xml:space="preserve">Expediente </w:t>
      </w:r>
      <w:r>
        <w:rPr>
          <w:b/>
          <w:bCs/>
          <w:spacing w:val="2"/>
          <w:sz w:val="21"/>
          <w:szCs w:val="21"/>
          <w:lang w:val="es-ES" w:eastAsia="es-ES"/>
        </w:rPr>
        <w:t>Administrativo N. TAT-082-13.</w:t>
      </w:r>
    </w:p>
    <w:p w:rsidR="00157C32" w:rsidRDefault="00157C32">
      <w:pPr>
        <w:pStyle w:val="Style1"/>
        <w:kinsoku w:val="0"/>
        <w:autoSpaceDE/>
        <w:autoSpaceDN/>
        <w:spacing w:before="288" w:line="206" w:lineRule="auto"/>
        <w:rPr>
          <w:rStyle w:val="CharacterStyle1"/>
          <w:b/>
          <w:bCs/>
          <w:sz w:val="21"/>
          <w:szCs w:val="21"/>
          <w:lang w:val="es-ES" w:eastAsia="es-ES"/>
        </w:rPr>
      </w:pPr>
      <w:r>
        <w:rPr>
          <w:rStyle w:val="CharacterStyle1"/>
          <w:b/>
          <w:bCs/>
          <w:sz w:val="21"/>
          <w:szCs w:val="21"/>
          <w:lang w:val="es-ES" w:eastAsia="es-ES"/>
        </w:rPr>
        <w:t>RESULTANDO</w:t>
      </w:r>
    </w:p>
    <w:p w:rsidR="00157C32" w:rsidRDefault="00157C32">
      <w:pPr>
        <w:pStyle w:val="Style5"/>
        <w:kinsoku w:val="0"/>
        <w:autoSpaceDE/>
        <w:autoSpaceDN/>
        <w:adjustRightInd/>
        <w:spacing w:before="252"/>
        <w:ind w:left="72" w:right="144"/>
        <w:jc w:val="both"/>
        <w:rPr>
          <w:sz w:val="22"/>
          <w:szCs w:val="22"/>
          <w:lang w:val="es-ES" w:eastAsia="es-ES"/>
        </w:rPr>
      </w:pPr>
      <w:r>
        <w:rPr>
          <w:b/>
          <w:bCs/>
          <w:spacing w:val="2"/>
          <w:sz w:val="21"/>
          <w:szCs w:val="21"/>
          <w:lang w:val="es-ES" w:eastAsia="es-ES"/>
        </w:rPr>
        <w:t>PRIMERO.</w:t>
      </w:r>
      <w:r>
        <w:rPr>
          <w:rFonts w:ascii="Bookman Old Style" w:hAnsi="Bookman Old Style" w:cs="Bookman Old Style"/>
          <w:b/>
          <w:bCs/>
          <w:spacing w:val="2"/>
          <w:sz w:val="6"/>
          <w:szCs w:val="6"/>
          <w:lang w:val="es-ES" w:eastAsia="es-ES"/>
        </w:rPr>
        <w:t xml:space="preserve">- </w:t>
      </w:r>
      <w:r>
        <w:rPr>
          <w:spacing w:val="2"/>
          <w:sz w:val="22"/>
          <w:szCs w:val="22"/>
          <w:lang w:val="es-ES" w:eastAsia="es-ES"/>
        </w:rPr>
        <w:t xml:space="preserve">La Junta Directiva del Consejo de Transporte Público, en el Artículo 2.2.86 </w:t>
      </w:r>
      <w:r>
        <w:rPr>
          <w:spacing w:val="1"/>
          <w:sz w:val="22"/>
          <w:szCs w:val="22"/>
          <w:lang w:val="es-ES" w:eastAsia="es-ES"/>
        </w:rPr>
        <w:t xml:space="preserve">de la Sesión Extraordinaria 2-2012 del 16 de abril del 2012 modificado por el 3.1 de la </w:t>
      </w:r>
      <w:r>
        <w:rPr>
          <w:spacing w:val="4"/>
          <w:sz w:val="22"/>
          <w:szCs w:val="22"/>
          <w:lang w:val="es-ES" w:eastAsia="es-ES"/>
        </w:rPr>
        <w:t xml:space="preserve">Sesión Ordinaria 42-2012 del 2 de julio del 2012, considera lo </w:t>
      </w:r>
      <w:r>
        <w:rPr>
          <w:spacing w:val="4"/>
          <w:sz w:val="20"/>
          <w:szCs w:val="20"/>
          <w:lang w:val="es-ES" w:eastAsia="es-ES"/>
        </w:rPr>
        <w:t xml:space="preserve">que a continuación se </w:t>
      </w:r>
      <w:r>
        <w:rPr>
          <w:sz w:val="22"/>
          <w:szCs w:val="22"/>
          <w:lang w:val="es-ES" w:eastAsia="es-ES"/>
        </w:rPr>
        <w:t>transcribe:</w:t>
      </w:r>
    </w:p>
    <w:p w:rsidR="00157C32" w:rsidRDefault="00157C32">
      <w:pPr>
        <w:pStyle w:val="Style5"/>
        <w:kinsoku w:val="0"/>
        <w:autoSpaceDE/>
        <w:autoSpaceDN/>
        <w:adjustRightInd/>
        <w:spacing w:before="252" w:line="201" w:lineRule="auto"/>
        <w:ind w:left="864"/>
        <w:rPr>
          <w:b/>
          <w:bCs/>
          <w:sz w:val="21"/>
          <w:szCs w:val="21"/>
          <w:lang w:val="es-ES" w:eastAsia="es-ES"/>
        </w:rPr>
      </w:pPr>
      <w:r>
        <w:rPr>
          <w:b/>
          <w:bCs/>
          <w:sz w:val="21"/>
          <w:szCs w:val="21"/>
          <w:lang w:val="es-ES" w:eastAsia="es-ES"/>
        </w:rPr>
        <w:t>"CONSIDERANDO</w:t>
      </w:r>
    </w:p>
    <w:p w:rsidR="00157C32" w:rsidRDefault="00157C32">
      <w:pPr>
        <w:pStyle w:val="Style6"/>
        <w:kinsoku w:val="0"/>
        <w:autoSpaceDE/>
        <w:autoSpaceDN/>
        <w:rPr>
          <w:rStyle w:val="CharacterStyle1"/>
          <w:spacing w:val="1"/>
          <w:sz w:val="20"/>
          <w:szCs w:val="20"/>
          <w:lang w:val="es-ES" w:eastAsia="es-ES"/>
        </w:rPr>
      </w:pPr>
      <w:r>
        <w:rPr>
          <w:rStyle w:val="CharacterStyle1"/>
          <w:b/>
          <w:bCs/>
          <w:spacing w:val="3"/>
          <w:sz w:val="21"/>
          <w:szCs w:val="21"/>
          <w:lang w:val="es-ES" w:eastAsia="es-ES"/>
        </w:rPr>
        <w:t xml:space="preserve">PRIMERO: </w:t>
      </w:r>
      <w:r>
        <w:rPr>
          <w:rStyle w:val="CharacterStyle1"/>
          <w:spacing w:val="3"/>
          <w:sz w:val="20"/>
          <w:szCs w:val="20"/>
          <w:lang w:val="es-ES" w:eastAsia="es-ES"/>
        </w:rPr>
        <w:t xml:space="preserve">Que por medio de la Ley 8955 se reforma la Ley 3284, Código </w:t>
      </w:r>
      <w:r>
        <w:rPr>
          <w:rStyle w:val="CharacterStyle1"/>
          <w:spacing w:val="5"/>
          <w:sz w:val="20"/>
          <w:szCs w:val="20"/>
          <w:lang w:val="es-ES" w:eastAsia="es-ES"/>
        </w:rPr>
        <w:t xml:space="preserve">de Comercio, de </w:t>
      </w:r>
      <w:r>
        <w:rPr>
          <w:rStyle w:val="CharacterStyle1"/>
          <w:spacing w:val="5"/>
          <w:lang w:val="es-ES" w:eastAsia="es-ES"/>
        </w:rPr>
        <w:t xml:space="preserve">30 de abril de </w:t>
      </w:r>
      <w:r>
        <w:rPr>
          <w:rStyle w:val="CharacterStyle1"/>
          <w:spacing w:val="5"/>
          <w:sz w:val="20"/>
          <w:szCs w:val="20"/>
          <w:lang w:val="es-ES" w:eastAsia="es-ES"/>
        </w:rPr>
        <w:t xml:space="preserve">1964 y la Ley 7969, Ley Reguladora del </w:t>
      </w:r>
      <w:r>
        <w:rPr>
          <w:rStyle w:val="CharacterStyle1"/>
          <w:spacing w:val="1"/>
          <w:sz w:val="20"/>
          <w:szCs w:val="20"/>
          <w:lang w:val="es-ES" w:eastAsia="es-ES"/>
        </w:rPr>
        <w:t xml:space="preserve">Servicio Público de Transporte Remunerado de Personas en Vehículos en la </w:t>
      </w:r>
      <w:r>
        <w:rPr>
          <w:rStyle w:val="CharacterStyle1"/>
          <w:sz w:val="20"/>
          <w:szCs w:val="20"/>
          <w:lang w:val="es-ES" w:eastAsia="es-ES"/>
        </w:rPr>
        <w:t xml:space="preserve">modalidad de taxi, de 22 de diciembre de 1999, misma que fue publicada en el </w:t>
      </w:r>
      <w:r>
        <w:rPr>
          <w:rStyle w:val="CharacterStyle1"/>
          <w:spacing w:val="1"/>
          <w:sz w:val="20"/>
          <w:szCs w:val="20"/>
          <w:lang w:val="es-ES" w:eastAsia="es-ES"/>
        </w:rPr>
        <w:t>Alcance 40 a La Gaceta 131 del 7 de julio del 2011.</w:t>
      </w:r>
    </w:p>
    <w:p w:rsidR="00157C32" w:rsidRDefault="00157C32">
      <w:pPr>
        <w:pStyle w:val="Style6"/>
        <w:kinsoku w:val="0"/>
        <w:autoSpaceDE/>
        <w:autoSpaceDN/>
        <w:spacing w:before="180"/>
        <w:rPr>
          <w:rStyle w:val="CharacterStyle1"/>
          <w:spacing w:val="1"/>
          <w:sz w:val="20"/>
          <w:szCs w:val="20"/>
          <w:lang w:val="es-ES" w:eastAsia="es-ES"/>
        </w:rPr>
      </w:pPr>
      <w:r w:rsidRPr="00841B28">
        <w:rPr>
          <w:rStyle w:val="CharacterStyle1"/>
          <w:b/>
          <w:spacing w:val="13"/>
          <w:sz w:val="20"/>
          <w:szCs w:val="20"/>
          <w:lang w:val="es-ES" w:eastAsia="es-ES"/>
        </w:rPr>
        <w:t>SEGUNDO:</w:t>
      </w:r>
      <w:r>
        <w:rPr>
          <w:rStyle w:val="CharacterStyle1"/>
          <w:spacing w:val="13"/>
          <w:sz w:val="20"/>
          <w:szCs w:val="20"/>
          <w:lang w:val="es-ES" w:eastAsia="es-ES"/>
        </w:rPr>
        <w:t xml:space="preserve"> Que ante la publicación de la Ley 8955, el Consejo de </w:t>
      </w:r>
      <w:r>
        <w:rPr>
          <w:rStyle w:val="CharacterStyle1"/>
          <w:spacing w:val="3"/>
          <w:sz w:val="20"/>
          <w:szCs w:val="20"/>
          <w:lang w:val="es-ES" w:eastAsia="es-ES"/>
        </w:rPr>
        <w:t>'</w:t>
      </w:r>
      <w:r w:rsidR="00347D4C">
        <w:rPr>
          <w:rStyle w:val="CharacterStyle1"/>
          <w:spacing w:val="3"/>
          <w:sz w:val="20"/>
          <w:szCs w:val="20"/>
          <w:lang w:val="es-ES" w:eastAsia="es-ES"/>
        </w:rPr>
        <w:t>Transporte</w:t>
      </w:r>
      <w:r>
        <w:rPr>
          <w:rStyle w:val="CharacterStyle1"/>
          <w:spacing w:val="3"/>
          <w:sz w:val="20"/>
          <w:szCs w:val="20"/>
          <w:lang w:val="es-ES" w:eastAsia="es-ES"/>
        </w:rPr>
        <w:t xml:space="preserve"> Público procedió a realizar la recepción de requisitos establecidos </w:t>
      </w:r>
      <w:r>
        <w:rPr>
          <w:rStyle w:val="CharacterStyle1"/>
          <w:i/>
          <w:iCs/>
          <w:spacing w:val="3"/>
          <w:sz w:val="20"/>
          <w:szCs w:val="20"/>
          <w:lang w:val="es-ES" w:eastAsia="es-ES"/>
        </w:rPr>
        <w:t xml:space="preserve">en </w:t>
      </w:r>
      <w:r>
        <w:rPr>
          <w:rStyle w:val="CharacterStyle1"/>
          <w:spacing w:val="3"/>
          <w:sz w:val="20"/>
          <w:szCs w:val="20"/>
          <w:lang w:val="es-ES" w:eastAsia="es-ES"/>
        </w:rPr>
        <w:t xml:space="preserve">dicha norma a efectos de determinar la acreditación respectiva a quienes cumplan con los mismos y con ello dar cumplimiento a lo dispuesto en los </w:t>
      </w:r>
      <w:r>
        <w:rPr>
          <w:rStyle w:val="CharacterStyle1"/>
          <w:spacing w:val="1"/>
          <w:sz w:val="20"/>
          <w:szCs w:val="20"/>
          <w:lang w:val="es-ES" w:eastAsia="es-ES"/>
        </w:rPr>
        <w:t>transitorios de dicha ley.</w:t>
      </w:r>
    </w:p>
    <w:p w:rsidR="00157C32" w:rsidRDefault="00841B28">
      <w:pPr>
        <w:pStyle w:val="Style6"/>
        <w:kinsoku w:val="0"/>
        <w:autoSpaceDE/>
        <w:autoSpaceDN/>
        <w:rPr>
          <w:rStyle w:val="CharacterStyle1"/>
          <w:spacing w:val="1"/>
          <w:sz w:val="20"/>
          <w:szCs w:val="20"/>
          <w:lang w:val="es-ES" w:eastAsia="es-ES"/>
        </w:rPr>
      </w:pPr>
      <w:r>
        <w:rPr>
          <w:rStyle w:val="CharacterStyle1"/>
          <w:b/>
          <w:bCs/>
          <w:spacing w:val="-1"/>
          <w:sz w:val="21"/>
          <w:szCs w:val="21"/>
          <w:lang w:val="es-ES" w:eastAsia="es-ES"/>
        </w:rPr>
        <w:t>T</w:t>
      </w:r>
      <w:r w:rsidR="00157C32">
        <w:rPr>
          <w:rStyle w:val="CharacterStyle1"/>
          <w:b/>
          <w:bCs/>
          <w:spacing w:val="-1"/>
          <w:sz w:val="21"/>
          <w:szCs w:val="21"/>
          <w:lang w:val="es-ES" w:eastAsia="es-ES"/>
        </w:rPr>
        <w:t xml:space="preserve">ERCERO: </w:t>
      </w:r>
      <w:r w:rsidR="00157C32">
        <w:rPr>
          <w:rStyle w:val="CharacterStyle1"/>
          <w:spacing w:val="-1"/>
          <w:sz w:val="20"/>
          <w:szCs w:val="20"/>
          <w:lang w:val="es-ES" w:eastAsia="es-ES"/>
        </w:rPr>
        <w:t xml:space="preserve">Que con el objeto de verificar el cumplimiento de requisitos se </w:t>
      </w:r>
      <w:r w:rsidR="00157C32">
        <w:rPr>
          <w:rStyle w:val="CharacterStyle1"/>
          <w:spacing w:val="2"/>
          <w:sz w:val="20"/>
          <w:szCs w:val="20"/>
          <w:lang w:val="es-ES" w:eastAsia="es-ES"/>
        </w:rPr>
        <w:t xml:space="preserve">conformaron las comisiones de trabajo correspondientes, y se emitieron los </w:t>
      </w:r>
      <w:r w:rsidR="00157C32">
        <w:rPr>
          <w:rStyle w:val="CharacterStyle1"/>
          <w:spacing w:val="4"/>
          <w:sz w:val="20"/>
          <w:szCs w:val="20"/>
          <w:lang w:val="es-ES" w:eastAsia="es-ES"/>
        </w:rPr>
        <w:t xml:space="preserve">informes que en esta sesión se conocen para determinar la acreditación de </w:t>
      </w:r>
      <w:r w:rsidR="00157C32">
        <w:rPr>
          <w:rStyle w:val="CharacterStyle1"/>
          <w:spacing w:val="7"/>
          <w:sz w:val="20"/>
          <w:szCs w:val="20"/>
          <w:lang w:val="es-ES" w:eastAsia="es-ES"/>
        </w:rPr>
        <w:t xml:space="preserve">aquellas personas físicas o jurídicas que lograron acreditar su situación </w:t>
      </w:r>
      <w:r w:rsidR="00157C32">
        <w:rPr>
          <w:rStyle w:val="CharacterStyle1"/>
          <w:spacing w:val="1"/>
          <w:sz w:val="20"/>
          <w:szCs w:val="20"/>
          <w:lang w:val="es-ES" w:eastAsia="es-ES"/>
        </w:rPr>
        <w:t>cumpliendo con los requisitos dispuestos en los transitorios de la Ley 8955.</w:t>
      </w:r>
    </w:p>
    <w:p w:rsidR="00157C32" w:rsidRDefault="00157C32">
      <w:pPr>
        <w:pStyle w:val="Style5"/>
        <w:kinsoku w:val="0"/>
        <w:autoSpaceDE/>
        <w:autoSpaceDN/>
        <w:adjustRightInd/>
        <w:spacing w:before="180"/>
        <w:jc w:val="center"/>
        <w:rPr>
          <w:spacing w:val="5"/>
          <w:sz w:val="20"/>
          <w:szCs w:val="20"/>
          <w:lang w:val="es-ES" w:eastAsia="es-ES"/>
        </w:rPr>
      </w:pPr>
      <w:r>
        <w:rPr>
          <w:b/>
          <w:bCs/>
          <w:spacing w:val="12"/>
          <w:sz w:val="21"/>
          <w:szCs w:val="21"/>
          <w:lang w:val="es-ES" w:eastAsia="es-ES"/>
        </w:rPr>
        <w:t xml:space="preserve">CUARTO: </w:t>
      </w:r>
      <w:r>
        <w:rPr>
          <w:spacing w:val="12"/>
          <w:sz w:val="20"/>
          <w:szCs w:val="20"/>
          <w:lang w:val="es-ES" w:eastAsia="es-ES"/>
        </w:rPr>
        <w:t>Que ante la Sala Constitucional se encuentra pendiente de</w:t>
      </w:r>
      <w:r>
        <w:rPr>
          <w:spacing w:val="12"/>
          <w:sz w:val="20"/>
          <w:szCs w:val="20"/>
          <w:lang w:val="es-ES" w:eastAsia="es-ES"/>
        </w:rPr>
        <w:br/>
      </w:r>
      <w:r>
        <w:rPr>
          <w:spacing w:val="5"/>
          <w:sz w:val="20"/>
          <w:szCs w:val="20"/>
          <w:lang w:val="es-ES" w:eastAsia="es-ES"/>
        </w:rPr>
        <w:t>resolución la acción de inconstitucionalidad contra el transitorio I de la Ley</w:t>
      </w:r>
    </w:p>
    <w:p w:rsidR="00157C32" w:rsidRPr="00AE5DF3" w:rsidRDefault="00157C32">
      <w:pPr>
        <w:widowControl/>
        <w:kinsoku/>
        <w:autoSpaceDE w:val="0"/>
        <w:autoSpaceDN w:val="0"/>
        <w:adjustRightInd w:val="0"/>
        <w:rPr>
          <w:lang w:val="es-CR"/>
        </w:rPr>
        <w:sectPr w:rsidR="00157C32" w:rsidRPr="00AE5DF3">
          <w:pgSz w:w="12240" w:h="15840"/>
          <w:pgMar w:top="2146" w:right="1908" w:bottom="1045" w:left="1992" w:header="720" w:footer="720" w:gutter="0"/>
          <w:cols w:space="720"/>
          <w:noEndnote/>
        </w:sectPr>
      </w:pPr>
    </w:p>
    <w:p w:rsidR="00157C32" w:rsidRDefault="00157C32">
      <w:pPr>
        <w:pStyle w:val="Style4"/>
        <w:kinsoku w:val="0"/>
        <w:autoSpaceDE/>
        <w:autoSpaceDN/>
        <w:adjustRightInd/>
        <w:ind w:left="864" w:right="936"/>
        <w:jc w:val="both"/>
        <w:rPr>
          <w:rStyle w:val="CharacterStyle4"/>
          <w:lang w:val="es-ES" w:eastAsia="es-ES"/>
        </w:rPr>
      </w:pPr>
      <w:r>
        <w:rPr>
          <w:rStyle w:val="CharacterStyle4"/>
          <w:spacing w:val="16"/>
          <w:lang w:val="es-ES" w:eastAsia="es-ES"/>
        </w:rPr>
        <w:lastRenderedPageBreak/>
        <w:t>8955, presentada por la empresa T</w:t>
      </w:r>
      <w:r w:rsidR="00FC7995">
        <w:rPr>
          <w:rStyle w:val="CharacterStyle4"/>
          <w:spacing w:val="16"/>
          <w:lang w:val="es-ES" w:eastAsia="es-ES"/>
        </w:rPr>
        <w:t>.T.V.</w:t>
      </w:r>
      <w:r>
        <w:rPr>
          <w:rStyle w:val="CharacterStyle4"/>
          <w:spacing w:val="16"/>
          <w:lang w:val="es-ES" w:eastAsia="es-ES"/>
        </w:rPr>
        <w:t xml:space="preserve">S.A., y </w:t>
      </w:r>
      <w:r>
        <w:rPr>
          <w:rStyle w:val="CharacterStyle4"/>
          <w:lang w:val="es-ES" w:eastAsia="es-ES"/>
        </w:rPr>
        <w:t xml:space="preserve">correspondiente al expediente 11-010289-0007-CO, al cual se presentaron una </w:t>
      </w:r>
      <w:r>
        <w:rPr>
          <w:rStyle w:val="CharacterStyle4"/>
          <w:spacing w:val="1"/>
          <w:lang w:val="es-ES" w:eastAsia="es-ES"/>
        </w:rPr>
        <w:t xml:space="preserve">serie de </w:t>
      </w:r>
      <w:proofErr w:type="spellStart"/>
      <w:r>
        <w:rPr>
          <w:rStyle w:val="CharacterStyle4"/>
          <w:spacing w:val="1"/>
          <w:lang w:val="es-ES" w:eastAsia="es-ES"/>
        </w:rPr>
        <w:t>coadyuvancias</w:t>
      </w:r>
      <w:proofErr w:type="spellEnd"/>
      <w:r>
        <w:rPr>
          <w:rStyle w:val="CharacterStyle4"/>
          <w:spacing w:val="1"/>
          <w:lang w:val="es-ES" w:eastAsia="es-ES"/>
        </w:rPr>
        <w:t xml:space="preserve"> por quienes se consideraron afectados por la norma </w:t>
      </w:r>
      <w:r>
        <w:rPr>
          <w:rStyle w:val="CharacterStyle4"/>
          <w:lang w:val="es-ES" w:eastAsia="es-ES"/>
        </w:rPr>
        <w:t>impugnada.</w:t>
      </w:r>
    </w:p>
    <w:p w:rsidR="00157C32" w:rsidRDefault="00157C32">
      <w:pPr>
        <w:pStyle w:val="Style4"/>
        <w:kinsoku w:val="0"/>
        <w:autoSpaceDE/>
        <w:autoSpaceDN/>
        <w:adjustRightInd/>
        <w:spacing w:before="252"/>
        <w:ind w:left="864" w:right="936"/>
        <w:jc w:val="both"/>
        <w:rPr>
          <w:rStyle w:val="CharacterStyle4"/>
          <w:spacing w:val="1"/>
          <w:lang w:val="es-ES" w:eastAsia="es-ES"/>
        </w:rPr>
      </w:pPr>
      <w:r w:rsidRPr="00841B28">
        <w:rPr>
          <w:rStyle w:val="CharacterStyle4"/>
          <w:b/>
          <w:spacing w:val="4"/>
          <w:lang w:val="es-ES" w:eastAsia="es-ES"/>
        </w:rPr>
        <w:t>QUINTO:</w:t>
      </w:r>
      <w:r>
        <w:rPr>
          <w:rStyle w:val="CharacterStyle4"/>
          <w:spacing w:val="4"/>
          <w:lang w:val="es-ES" w:eastAsia="es-ES"/>
        </w:rPr>
        <w:t xml:space="preserve"> Que ante la existencia de la acción de inconstitucionalidad 11- </w:t>
      </w:r>
      <w:r>
        <w:rPr>
          <w:rStyle w:val="CharacterStyle4"/>
          <w:spacing w:val="8"/>
          <w:lang w:val="es-ES" w:eastAsia="es-ES"/>
        </w:rPr>
        <w:t xml:space="preserve">010289-0007-00 y siendo que la misma aún se encuentra pendiente de </w:t>
      </w:r>
      <w:r>
        <w:rPr>
          <w:rStyle w:val="CharacterStyle4"/>
          <w:spacing w:val="-1"/>
          <w:lang w:val="es-ES" w:eastAsia="es-ES"/>
        </w:rPr>
        <w:t xml:space="preserve">resolución por parte de la Sala Constitucional, este proceso de acreditación de </w:t>
      </w:r>
      <w:r>
        <w:rPr>
          <w:rStyle w:val="CharacterStyle4"/>
          <w:lang w:val="es-ES" w:eastAsia="es-ES"/>
        </w:rPr>
        <w:t xml:space="preserve">permisos especiales estables de taxi debe quedar sujeto a lo que en definitiva </w:t>
      </w:r>
      <w:r>
        <w:rPr>
          <w:rStyle w:val="CharacterStyle4"/>
          <w:spacing w:val="1"/>
          <w:lang w:val="es-ES" w:eastAsia="es-ES"/>
        </w:rPr>
        <w:t>resuelva dicha Sala. (Léase el folio 56 del expediente TAT-082-13)</w:t>
      </w:r>
    </w:p>
    <w:p w:rsidR="00157C32" w:rsidRDefault="00157C32">
      <w:pPr>
        <w:pStyle w:val="Style4"/>
        <w:kinsoku w:val="0"/>
        <w:autoSpaceDE/>
        <w:autoSpaceDN/>
        <w:adjustRightInd/>
        <w:spacing w:before="216"/>
        <w:ind w:left="72" w:right="144" w:firstLine="72"/>
        <w:jc w:val="both"/>
        <w:rPr>
          <w:rStyle w:val="CharacterStyle4"/>
          <w:sz w:val="22"/>
          <w:szCs w:val="22"/>
          <w:lang w:val="es-ES" w:eastAsia="es-ES"/>
        </w:rPr>
      </w:pPr>
      <w:r>
        <w:rPr>
          <w:rStyle w:val="CharacterStyle4"/>
          <w:spacing w:val="-1"/>
          <w:sz w:val="22"/>
          <w:szCs w:val="22"/>
          <w:lang w:val="es-ES" w:eastAsia="es-ES"/>
        </w:rPr>
        <w:t xml:space="preserve">Dichas consideraciones, de acuerdo a lo indicado en el Artículo 3.1 de la Sesión Ordinaria 42-2012 del 2 de julio del 2012, </w:t>
      </w:r>
      <w:r>
        <w:rPr>
          <w:rStyle w:val="CharacterStyle4"/>
          <w:i/>
          <w:iCs/>
          <w:spacing w:val="-1"/>
          <w:sz w:val="22"/>
          <w:szCs w:val="22"/>
          <w:lang w:val="es-ES" w:eastAsia="es-ES"/>
        </w:rPr>
        <w:t xml:space="preserve">son las mismas para todos los acuerdos </w:t>
      </w:r>
      <w:r>
        <w:rPr>
          <w:rStyle w:val="CharacterStyle4"/>
          <w:spacing w:val="-1"/>
          <w:sz w:val="22"/>
          <w:szCs w:val="22"/>
          <w:lang w:val="es-ES" w:eastAsia="es-ES"/>
        </w:rPr>
        <w:t xml:space="preserve">referentes a la </w:t>
      </w:r>
      <w:r>
        <w:rPr>
          <w:rStyle w:val="CharacterStyle4"/>
          <w:spacing w:val="3"/>
          <w:sz w:val="22"/>
          <w:szCs w:val="22"/>
          <w:lang w:val="es-ES" w:eastAsia="es-ES"/>
        </w:rPr>
        <w:t xml:space="preserve">aprobación o denegatoria de las solicitudes de los permisos para servicios especiales </w:t>
      </w:r>
      <w:r>
        <w:rPr>
          <w:rStyle w:val="CharacterStyle4"/>
          <w:spacing w:val="4"/>
          <w:sz w:val="22"/>
          <w:szCs w:val="22"/>
          <w:lang w:val="es-ES" w:eastAsia="es-ES"/>
        </w:rPr>
        <w:t xml:space="preserve">estables de taxi, y con base en ellas para el caso concreto aquí estudiado acordó, lo </w:t>
      </w:r>
      <w:r>
        <w:rPr>
          <w:rStyle w:val="CharacterStyle4"/>
          <w:sz w:val="22"/>
          <w:szCs w:val="22"/>
          <w:lang w:val="es-ES" w:eastAsia="es-ES"/>
        </w:rPr>
        <w:t>siguiente:</w:t>
      </w:r>
    </w:p>
    <w:p w:rsidR="00157C32" w:rsidRDefault="00157C32">
      <w:pPr>
        <w:pStyle w:val="Style2"/>
        <w:kinsoku w:val="0"/>
        <w:autoSpaceDE/>
        <w:autoSpaceDN/>
        <w:spacing w:before="252" w:line="206" w:lineRule="auto"/>
        <w:rPr>
          <w:rStyle w:val="CharacterStyle3"/>
          <w:b/>
          <w:bCs/>
          <w:spacing w:val="-6"/>
          <w:sz w:val="21"/>
          <w:szCs w:val="21"/>
          <w:lang w:val="es-ES" w:eastAsia="es-ES"/>
        </w:rPr>
      </w:pPr>
      <w:r>
        <w:rPr>
          <w:rStyle w:val="CharacterStyle3"/>
          <w:b/>
          <w:bCs/>
          <w:spacing w:val="-6"/>
          <w:sz w:val="21"/>
          <w:szCs w:val="21"/>
          <w:lang w:val="es-ES" w:eastAsia="es-ES"/>
        </w:rPr>
        <w:t>"POR TANTO SE ACUERDA:</w:t>
      </w:r>
    </w:p>
    <w:p w:rsidR="00157C32" w:rsidRDefault="00157C32">
      <w:pPr>
        <w:pStyle w:val="Style4"/>
        <w:numPr>
          <w:ilvl w:val="0"/>
          <w:numId w:val="1"/>
        </w:numPr>
        <w:tabs>
          <w:tab w:val="clear" w:pos="288"/>
          <w:tab w:val="num" w:pos="1224"/>
        </w:tabs>
        <w:kinsoku w:val="0"/>
        <w:autoSpaceDE/>
        <w:autoSpaceDN/>
        <w:adjustRightInd/>
        <w:ind w:right="936"/>
        <w:jc w:val="both"/>
        <w:rPr>
          <w:rStyle w:val="CharacterStyle4"/>
          <w:spacing w:val="2"/>
          <w:lang w:val="es-ES" w:eastAsia="es-ES"/>
        </w:rPr>
      </w:pPr>
      <w:r>
        <w:rPr>
          <w:rStyle w:val="CharacterStyle4"/>
          <w:spacing w:val="5"/>
          <w:lang w:val="es-ES" w:eastAsia="es-ES"/>
        </w:rPr>
        <w:t xml:space="preserve">El siguiente participante en el proceso de acreditación para permiso </w:t>
      </w:r>
      <w:r>
        <w:rPr>
          <w:rStyle w:val="CharacterStyle4"/>
          <w:spacing w:val="4"/>
          <w:lang w:val="es-ES" w:eastAsia="es-ES"/>
        </w:rPr>
        <w:t xml:space="preserve">especial estable de taxi no cumplió con los requisitos establecidos en los </w:t>
      </w:r>
      <w:r>
        <w:rPr>
          <w:rStyle w:val="CharacterStyle4"/>
          <w:spacing w:val="2"/>
          <w:lang w:val="es-ES" w:eastAsia="es-ES"/>
        </w:rPr>
        <w:t>transitorios de la Ley 8955 para su acreditación:</w:t>
      </w:r>
    </w:p>
    <w:p w:rsidR="00347D4C" w:rsidRDefault="00347D4C" w:rsidP="00347D4C">
      <w:pPr>
        <w:pStyle w:val="Style4"/>
        <w:kinsoku w:val="0"/>
        <w:autoSpaceDE/>
        <w:autoSpaceDN/>
        <w:adjustRightInd/>
        <w:ind w:left="936" w:right="936"/>
        <w:jc w:val="both"/>
        <w:rPr>
          <w:rStyle w:val="CharacterStyle4"/>
          <w:spacing w:val="2"/>
          <w:lang w:val="es-ES" w:eastAsia="es-ES"/>
        </w:rPr>
      </w:pPr>
    </w:p>
    <w:p w:rsidR="00347D4C" w:rsidRDefault="00157C32">
      <w:pPr>
        <w:pStyle w:val="Style4"/>
        <w:kinsoku w:val="0"/>
        <w:autoSpaceDE/>
        <w:autoSpaceDN/>
        <w:adjustRightInd/>
        <w:spacing w:line="264" w:lineRule="auto"/>
        <w:ind w:left="864" w:right="1872"/>
        <w:rPr>
          <w:rStyle w:val="CharacterStyle4"/>
          <w:spacing w:val="1"/>
          <w:lang w:val="es-ES" w:eastAsia="es-ES"/>
        </w:rPr>
      </w:pPr>
      <w:r>
        <w:rPr>
          <w:rStyle w:val="CharacterStyle4"/>
          <w:spacing w:val="1"/>
          <w:lang w:val="es-ES" w:eastAsia="es-ES"/>
        </w:rPr>
        <w:t>EMPRESA: T</w:t>
      </w:r>
      <w:r w:rsidR="00347D4C">
        <w:rPr>
          <w:rStyle w:val="CharacterStyle4"/>
          <w:spacing w:val="1"/>
          <w:lang w:val="es-ES" w:eastAsia="es-ES"/>
        </w:rPr>
        <w:t>.</w:t>
      </w:r>
      <w:r>
        <w:rPr>
          <w:rStyle w:val="CharacterStyle4"/>
          <w:spacing w:val="1"/>
          <w:lang w:val="es-ES" w:eastAsia="es-ES"/>
        </w:rPr>
        <w:t>P</w:t>
      </w:r>
      <w:r w:rsidR="00347D4C">
        <w:rPr>
          <w:rStyle w:val="CharacterStyle4"/>
          <w:spacing w:val="1"/>
          <w:lang w:val="es-ES" w:eastAsia="es-ES"/>
        </w:rPr>
        <w:t>.</w:t>
      </w:r>
      <w:r>
        <w:rPr>
          <w:rStyle w:val="CharacterStyle4"/>
          <w:spacing w:val="1"/>
          <w:lang w:val="es-ES" w:eastAsia="es-ES"/>
        </w:rPr>
        <w:t>E</w:t>
      </w:r>
      <w:r w:rsidR="00347D4C">
        <w:rPr>
          <w:rStyle w:val="CharacterStyle4"/>
          <w:spacing w:val="1"/>
          <w:lang w:val="es-ES" w:eastAsia="es-ES"/>
        </w:rPr>
        <w:t>.</w:t>
      </w:r>
      <w:r>
        <w:rPr>
          <w:rStyle w:val="CharacterStyle4"/>
          <w:spacing w:val="1"/>
          <w:lang w:val="es-ES" w:eastAsia="es-ES"/>
        </w:rPr>
        <w:t>C</w:t>
      </w:r>
      <w:r w:rsidR="00347D4C">
        <w:rPr>
          <w:rStyle w:val="CharacterStyle4"/>
          <w:spacing w:val="1"/>
          <w:lang w:val="es-ES" w:eastAsia="es-ES"/>
        </w:rPr>
        <w:t>.</w:t>
      </w:r>
      <w:r>
        <w:rPr>
          <w:rStyle w:val="CharacterStyle4"/>
          <w:spacing w:val="1"/>
          <w:lang w:val="es-ES" w:eastAsia="es-ES"/>
        </w:rPr>
        <w:t xml:space="preserve"> S.A. (Sic)</w:t>
      </w:r>
    </w:p>
    <w:p w:rsidR="00157C32" w:rsidRDefault="00157C32">
      <w:pPr>
        <w:pStyle w:val="Style4"/>
        <w:kinsoku w:val="0"/>
        <w:autoSpaceDE/>
        <w:autoSpaceDN/>
        <w:adjustRightInd/>
        <w:spacing w:line="264" w:lineRule="auto"/>
        <w:ind w:left="864" w:right="1872"/>
        <w:rPr>
          <w:rStyle w:val="CharacterStyle4"/>
          <w:spacing w:val="6"/>
          <w:lang w:val="es-ES" w:eastAsia="es-ES"/>
        </w:rPr>
      </w:pPr>
      <w:r>
        <w:rPr>
          <w:rStyle w:val="CharacterStyle4"/>
          <w:spacing w:val="1"/>
          <w:lang w:val="es-ES" w:eastAsia="es-ES"/>
        </w:rPr>
        <w:t xml:space="preserve"> </w:t>
      </w:r>
      <w:r>
        <w:rPr>
          <w:rStyle w:val="CharacterStyle4"/>
          <w:spacing w:val="6"/>
          <w:lang w:val="es-ES" w:eastAsia="es-ES"/>
        </w:rPr>
        <w:t xml:space="preserve">CEDULA JURIDICA: </w:t>
      </w:r>
      <w:r w:rsidR="00FC7995">
        <w:rPr>
          <w:rStyle w:val="CharacterStyle4"/>
          <w:spacing w:val="6"/>
          <w:lang w:val="es-ES" w:eastAsia="es-ES"/>
        </w:rPr>
        <w:t>…</w:t>
      </w:r>
    </w:p>
    <w:p w:rsidR="00157C32" w:rsidRDefault="00157C32">
      <w:pPr>
        <w:pStyle w:val="Style2"/>
        <w:kinsoku w:val="0"/>
        <w:autoSpaceDE/>
        <w:autoSpaceDN/>
        <w:rPr>
          <w:rStyle w:val="CharacterStyle3"/>
          <w:lang w:val="es-ES" w:eastAsia="es-ES"/>
        </w:rPr>
      </w:pPr>
      <w:r>
        <w:rPr>
          <w:rStyle w:val="CharacterStyle3"/>
          <w:lang w:val="es-ES" w:eastAsia="es-ES"/>
        </w:rPr>
        <w:t>PROVINCIA: GUANACASTE</w:t>
      </w:r>
    </w:p>
    <w:p w:rsidR="00157C32" w:rsidRDefault="00157C32">
      <w:pPr>
        <w:pStyle w:val="Style2"/>
        <w:kinsoku w:val="0"/>
        <w:autoSpaceDE/>
        <w:autoSpaceDN/>
        <w:spacing w:before="72"/>
        <w:rPr>
          <w:rStyle w:val="CharacterStyle3"/>
          <w:lang w:val="es-ES" w:eastAsia="es-ES"/>
        </w:rPr>
      </w:pPr>
      <w:r>
        <w:rPr>
          <w:rStyle w:val="CharacterStyle3"/>
          <w:lang w:val="es-ES" w:eastAsia="es-ES"/>
        </w:rPr>
        <w:t>CANTON: Carrillo</w:t>
      </w:r>
    </w:p>
    <w:p w:rsidR="00157C32" w:rsidRDefault="00157C32">
      <w:pPr>
        <w:pStyle w:val="Style2"/>
        <w:kinsoku w:val="0"/>
        <w:autoSpaceDE/>
        <w:autoSpaceDN/>
        <w:rPr>
          <w:rStyle w:val="CharacterStyle3"/>
          <w:lang w:val="es-ES" w:eastAsia="es-ES"/>
        </w:rPr>
      </w:pPr>
      <w:r>
        <w:rPr>
          <w:rStyle w:val="CharacterStyle3"/>
          <w:lang w:val="es-ES" w:eastAsia="es-ES"/>
        </w:rPr>
        <w:t xml:space="preserve">NUMERO DE UNIDADES: </w:t>
      </w:r>
      <w:proofErr w:type="spellStart"/>
      <w:r w:rsidR="00347D4C">
        <w:rPr>
          <w:rStyle w:val="CharacterStyle3"/>
          <w:lang w:val="es-ES" w:eastAsia="es-ES"/>
        </w:rPr>
        <w:t>xx</w:t>
      </w:r>
      <w:proofErr w:type="spellEnd"/>
    </w:p>
    <w:p w:rsidR="00157C32" w:rsidRDefault="00157C32">
      <w:pPr>
        <w:pStyle w:val="Style2"/>
        <w:kinsoku w:val="0"/>
        <w:autoSpaceDE/>
        <w:autoSpaceDN/>
        <w:spacing w:before="0" w:line="240" w:lineRule="auto"/>
        <w:rPr>
          <w:rStyle w:val="CharacterStyle3"/>
          <w:lang w:val="es-ES" w:eastAsia="es-ES"/>
        </w:rPr>
      </w:pPr>
      <w:r>
        <w:rPr>
          <w:rStyle w:val="CharacterStyle3"/>
          <w:lang w:val="es-ES" w:eastAsia="es-ES"/>
        </w:rPr>
        <w:t xml:space="preserve">PLACAS DE UNIDADES: </w:t>
      </w:r>
      <w:proofErr w:type="spellStart"/>
      <w:r w:rsidR="00347D4C">
        <w:rPr>
          <w:rStyle w:val="CharacterStyle3"/>
          <w:lang w:val="es-ES" w:eastAsia="es-ES"/>
        </w:rPr>
        <w:t>xxxxxx</w:t>
      </w:r>
      <w:proofErr w:type="spellEnd"/>
    </w:p>
    <w:p w:rsidR="00157C32" w:rsidRDefault="00157C32">
      <w:pPr>
        <w:pStyle w:val="Style2"/>
        <w:numPr>
          <w:ilvl w:val="0"/>
          <w:numId w:val="1"/>
        </w:numPr>
        <w:tabs>
          <w:tab w:val="clear" w:pos="288"/>
          <w:tab w:val="num" w:pos="1224"/>
        </w:tabs>
        <w:kinsoku w:val="0"/>
        <w:autoSpaceDE/>
        <w:autoSpaceDN/>
        <w:spacing w:before="252" w:line="240" w:lineRule="auto"/>
        <w:rPr>
          <w:rStyle w:val="CharacterStyle3"/>
          <w:spacing w:val="5"/>
          <w:lang w:val="es-ES" w:eastAsia="es-ES"/>
        </w:rPr>
      </w:pPr>
      <w:r>
        <w:rPr>
          <w:rStyle w:val="CharacterStyle3"/>
          <w:spacing w:val="5"/>
          <w:lang w:val="es-ES" w:eastAsia="es-ES"/>
        </w:rPr>
        <w:t>Notifíquese" (Léase el folio 56 del expediente TAT-082-13)</w:t>
      </w:r>
    </w:p>
    <w:p w:rsidR="00157C32" w:rsidRDefault="00157C32" w:rsidP="00347D4C">
      <w:pPr>
        <w:pStyle w:val="Style4"/>
        <w:kinsoku w:val="0"/>
        <w:autoSpaceDE/>
        <w:autoSpaceDN/>
        <w:adjustRightInd/>
        <w:spacing w:before="216"/>
        <w:ind w:left="72" w:right="288" w:firstLine="72"/>
        <w:jc w:val="both"/>
        <w:rPr>
          <w:rStyle w:val="CharacterStyle4"/>
          <w:spacing w:val="-1"/>
          <w:sz w:val="22"/>
          <w:szCs w:val="22"/>
          <w:lang w:val="es-ES" w:eastAsia="es-ES"/>
        </w:rPr>
      </w:pPr>
      <w:r>
        <w:rPr>
          <w:rStyle w:val="CharacterStyle4"/>
          <w:spacing w:val="-1"/>
          <w:lang w:val="es-ES" w:eastAsia="es-ES"/>
        </w:rPr>
        <w:t xml:space="preserve">El acuerdo fue </w:t>
      </w:r>
      <w:r>
        <w:rPr>
          <w:rStyle w:val="CharacterStyle4"/>
          <w:spacing w:val="-1"/>
          <w:sz w:val="22"/>
          <w:szCs w:val="22"/>
          <w:lang w:val="es-ES" w:eastAsia="es-ES"/>
        </w:rPr>
        <w:t xml:space="preserve">notificado al aquí recurrente el día </w:t>
      </w:r>
      <w:r>
        <w:rPr>
          <w:rStyle w:val="CharacterStyle4"/>
          <w:b/>
          <w:bCs/>
          <w:spacing w:val="-1"/>
          <w:sz w:val="21"/>
          <w:szCs w:val="21"/>
          <w:lang w:val="es-ES" w:eastAsia="es-ES"/>
        </w:rPr>
        <w:t xml:space="preserve">17 de setiembre del 2012. </w:t>
      </w:r>
      <w:r>
        <w:rPr>
          <w:rStyle w:val="CharacterStyle4"/>
          <w:spacing w:val="-1"/>
          <w:sz w:val="22"/>
          <w:szCs w:val="22"/>
          <w:lang w:val="es-ES" w:eastAsia="es-ES"/>
        </w:rPr>
        <w:t>(Ver folio 56 vuelto del expediente administrativo TAT-082-13)</w:t>
      </w:r>
    </w:p>
    <w:p w:rsidR="00157C32" w:rsidRDefault="00157C32" w:rsidP="00AE5DF3">
      <w:pPr>
        <w:pStyle w:val="Style4"/>
        <w:kinsoku w:val="0"/>
        <w:autoSpaceDE/>
        <w:autoSpaceDN/>
        <w:adjustRightInd/>
        <w:spacing w:before="252" w:line="238" w:lineRule="exact"/>
        <w:ind w:left="144"/>
        <w:jc w:val="both"/>
        <w:rPr>
          <w:rStyle w:val="CharacterStyle4"/>
          <w:spacing w:val="-2"/>
          <w:sz w:val="22"/>
          <w:szCs w:val="22"/>
          <w:lang w:val="es-ES" w:eastAsia="es-ES"/>
        </w:rPr>
      </w:pPr>
      <w:r>
        <w:rPr>
          <w:rStyle w:val="CharacterStyle4"/>
          <w:b/>
          <w:bCs/>
          <w:spacing w:val="16"/>
          <w:sz w:val="21"/>
          <w:szCs w:val="21"/>
          <w:lang w:val="es-ES" w:eastAsia="es-ES"/>
        </w:rPr>
        <w:t xml:space="preserve">SEGUNDO.- </w:t>
      </w:r>
      <w:r>
        <w:rPr>
          <w:rStyle w:val="CharacterStyle4"/>
          <w:spacing w:val="16"/>
          <w:sz w:val="22"/>
          <w:szCs w:val="22"/>
          <w:lang w:val="es-ES" w:eastAsia="es-ES"/>
        </w:rPr>
        <w:t xml:space="preserve">Que el recurrente </w:t>
      </w:r>
      <w:r w:rsidRPr="00841B28">
        <w:rPr>
          <w:rStyle w:val="CharacterStyle4"/>
          <w:b/>
          <w:bCs/>
          <w:spacing w:val="16"/>
          <w:lang w:val="es-ES" w:eastAsia="es-ES"/>
        </w:rPr>
        <w:t>T</w:t>
      </w:r>
      <w:r w:rsidR="00347D4C" w:rsidRPr="00841B28">
        <w:rPr>
          <w:rStyle w:val="CharacterStyle4"/>
          <w:b/>
          <w:bCs/>
          <w:spacing w:val="16"/>
          <w:lang w:val="es-ES" w:eastAsia="es-ES"/>
        </w:rPr>
        <w:t>.</w:t>
      </w:r>
      <w:r w:rsidRPr="00841B28">
        <w:rPr>
          <w:rStyle w:val="CharacterStyle4"/>
          <w:b/>
          <w:bCs/>
          <w:spacing w:val="16"/>
          <w:lang w:val="es-ES" w:eastAsia="es-ES"/>
        </w:rPr>
        <w:t>P</w:t>
      </w:r>
      <w:r w:rsidR="00347D4C" w:rsidRPr="00841B28">
        <w:rPr>
          <w:rStyle w:val="CharacterStyle4"/>
          <w:b/>
          <w:bCs/>
          <w:spacing w:val="16"/>
          <w:lang w:val="es-ES" w:eastAsia="es-ES"/>
        </w:rPr>
        <w:t>.</w:t>
      </w:r>
      <w:r w:rsidRPr="00841B28">
        <w:rPr>
          <w:rStyle w:val="CharacterStyle4"/>
          <w:b/>
          <w:bCs/>
          <w:spacing w:val="16"/>
          <w:lang w:val="es-ES" w:eastAsia="es-ES"/>
        </w:rPr>
        <w:t>D</w:t>
      </w:r>
      <w:r w:rsidR="00347D4C" w:rsidRPr="00841B28">
        <w:rPr>
          <w:rStyle w:val="CharacterStyle4"/>
          <w:b/>
          <w:bCs/>
          <w:spacing w:val="16"/>
          <w:lang w:val="es-ES" w:eastAsia="es-ES"/>
        </w:rPr>
        <w:t>.</w:t>
      </w:r>
      <w:r w:rsidRPr="00841B28">
        <w:rPr>
          <w:rStyle w:val="CharacterStyle4"/>
          <w:b/>
          <w:bCs/>
          <w:spacing w:val="16"/>
          <w:lang w:val="es-ES" w:eastAsia="es-ES"/>
        </w:rPr>
        <w:t>C</w:t>
      </w:r>
      <w:r w:rsidR="00347D4C" w:rsidRPr="00841B28">
        <w:rPr>
          <w:rStyle w:val="CharacterStyle4"/>
          <w:b/>
          <w:bCs/>
          <w:spacing w:val="16"/>
          <w:lang w:val="es-ES" w:eastAsia="es-ES"/>
        </w:rPr>
        <w:t>.</w:t>
      </w:r>
      <w:r w:rsidRPr="00841B28">
        <w:rPr>
          <w:rStyle w:val="CharacterStyle4"/>
          <w:b/>
          <w:bCs/>
          <w:spacing w:val="16"/>
          <w:lang w:val="es-ES" w:eastAsia="es-ES"/>
        </w:rPr>
        <w:t>L</w:t>
      </w:r>
      <w:r w:rsidR="00FC7995">
        <w:rPr>
          <w:rStyle w:val="CharacterStyle4"/>
          <w:b/>
          <w:bCs/>
          <w:spacing w:val="16"/>
          <w:lang w:val="es-ES" w:eastAsia="es-ES"/>
        </w:rPr>
        <w:t>.</w:t>
      </w:r>
      <w:r>
        <w:rPr>
          <w:rStyle w:val="CharacterStyle4"/>
          <w:rFonts w:ascii="Garamond" w:hAnsi="Garamond" w:cs="Garamond"/>
          <w:b/>
          <w:bCs/>
          <w:spacing w:val="16"/>
          <w:sz w:val="16"/>
          <w:szCs w:val="16"/>
          <w:lang w:val="es-ES" w:eastAsia="es-ES"/>
        </w:rPr>
        <w:t>,</w:t>
      </w:r>
      <w:r w:rsidR="00AE5DF3">
        <w:rPr>
          <w:rStyle w:val="CharacterStyle4"/>
          <w:rFonts w:ascii="Garamond" w:hAnsi="Garamond" w:cs="Garamond"/>
          <w:b/>
          <w:bCs/>
          <w:spacing w:val="16"/>
          <w:sz w:val="16"/>
          <w:szCs w:val="16"/>
          <w:lang w:val="es-ES" w:eastAsia="es-ES"/>
        </w:rPr>
        <w:t xml:space="preserve"> </w:t>
      </w:r>
      <w:r>
        <w:rPr>
          <w:rStyle w:val="CharacterStyle4"/>
          <w:spacing w:val="1"/>
          <w:lang w:val="es-ES" w:eastAsia="es-ES"/>
        </w:rPr>
        <w:t xml:space="preserve">interpone el </w:t>
      </w:r>
      <w:r>
        <w:rPr>
          <w:rStyle w:val="CharacterStyle4"/>
          <w:b/>
          <w:bCs/>
          <w:spacing w:val="1"/>
          <w:sz w:val="21"/>
          <w:szCs w:val="21"/>
          <w:lang w:val="es-ES" w:eastAsia="es-ES"/>
        </w:rPr>
        <w:t xml:space="preserve">24 de setiembre de 2012, </w:t>
      </w:r>
      <w:r>
        <w:rPr>
          <w:rStyle w:val="CharacterStyle4"/>
          <w:spacing w:val="1"/>
          <w:lang w:val="es-ES" w:eastAsia="es-ES"/>
        </w:rPr>
        <w:t xml:space="preserve">los recursos de Revocatoria y Apelación en </w:t>
      </w:r>
      <w:r>
        <w:rPr>
          <w:rStyle w:val="CharacterStyle4"/>
          <w:spacing w:val="1"/>
          <w:sz w:val="22"/>
          <w:szCs w:val="22"/>
          <w:lang w:val="es-ES" w:eastAsia="es-ES"/>
        </w:rPr>
        <w:t xml:space="preserve">subsidio, </w:t>
      </w:r>
      <w:r>
        <w:rPr>
          <w:rStyle w:val="CharacterStyle4"/>
          <w:spacing w:val="-1"/>
          <w:sz w:val="22"/>
          <w:szCs w:val="22"/>
          <w:lang w:val="es-ES" w:eastAsia="es-ES"/>
        </w:rPr>
        <w:t xml:space="preserve">Nulidad Concomitante, e Incidente de Suspensión de Efectos, en contra del Artículo 2.2.86 </w:t>
      </w:r>
      <w:r>
        <w:rPr>
          <w:rStyle w:val="CharacterStyle4"/>
          <w:spacing w:val="1"/>
          <w:sz w:val="22"/>
          <w:szCs w:val="22"/>
          <w:lang w:val="es-ES" w:eastAsia="es-ES"/>
        </w:rPr>
        <w:t xml:space="preserve">de la Sesión Extraordinaria 2-2012 del 16 de abril del 2012 modificado por el 3.1 de la </w:t>
      </w:r>
      <w:r>
        <w:rPr>
          <w:rStyle w:val="CharacterStyle4"/>
          <w:spacing w:val="-1"/>
          <w:sz w:val="22"/>
          <w:szCs w:val="22"/>
          <w:lang w:val="es-ES" w:eastAsia="es-ES"/>
        </w:rPr>
        <w:t xml:space="preserve">Sesión Ordinaria 42-2012 del 2 de julio del 2012, ambas celebradas por la Junta Directiva </w:t>
      </w:r>
      <w:r>
        <w:rPr>
          <w:rStyle w:val="CharacterStyle4"/>
          <w:spacing w:val="-2"/>
          <w:sz w:val="22"/>
          <w:szCs w:val="22"/>
          <w:lang w:val="es-ES" w:eastAsia="es-ES"/>
        </w:rPr>
        <w:t>del Consejo de Transporte Público, argumentando, en lo que en lo conducente se transcribe:</w:t>
      </w:r>
    </w:p>
    <w:p w:rsidR="00157C32" w:rsidRDefault="00157C32">
      <w:pPr>
        <w:pStyle w:val="Style4"/>
        <w:kinsoku w:val="0"/>
        <w:autoSpaceDE/>
        <w:autoSpaceDN/>
        <w:adjustRightInd/>
        <w:spacing w:before="144"/>
        <w:ind w:left="864" w:right="936"/>
        <w:jc w:val="both"/>
        <w:rPr>
          <w:rStyle w:val="CharacterStyle4"/>
          <w:spacing w:val="4"/>
          <w:lang w:val="es-ES" w:eastAsia="es-ES"/>
        </w:rPr>
      </w:pPr>
      <w:r>
        <w:rPr>
          <w:rStyle w:val="CharacterStyle4"/>
          <w:b/>
          <w:bCs/>
          <w:sz w:val="21"/>
          <w:szCs w:val="21"/>
          <w:lang w:val="es-ES" w:eastAsia="es-ES"/>
        </w:rPr>
        <w:t xml:space="preserve">"PRIMERO: </w:t>
      </w:r>
      <w:r>
        <w:rPr>
          <w:rStyle w:val="CharacterStyle4"/>
          <w:sz w:val="22"/>
          <w:szCs w:val="22"/>
          <w:lang w:val="es-ES" w:eastAsia="es-ES"/>
        </w:rPr>
        <w:t xml:space="preserve">Consideró (Sic) que dentro del proceso de análisis de la </w:t>
      </w:r>
      <w:r>
        <w:rPr>
          <w:rStyle w:val="CharacterStyle4"/>
          <w:spacing w:val="-3"/>
          <w:sz w:val="22"/>
          <w:szCs w:val="22"/>
          <w:lang w:val="es-ES" w:eastAsia="es-ES"/>
        </w:rPr>
        <w:t xml:space="preserve">solicitud presentada, por mi representada para acogerse a lo dispuesto en </w:t>
      </w:r>
      <w:r>
        <w:rPr>
          <w:rStyle w:val="CharacterStyle4"/>
          <w:spacing w:val="-3"/>
          <w:lang w:val="es-ES" w:eastAsia="es-ES"/>
        </w:rPr>
        <w:t xml:space="preserve">la </w:t>
      </w:r>
      <w:r>
        <w:rPr>
          <w:rStyle w:val="CharacterStyle4"/>
          <w:spacing w:val="3"/>
          <w:lang w:val="es-ES" w:eastAsia="es-ES"/>
        </w:rPr>
        <w:t xml:space="preserve">Ley 8955; por su autoridad, me fue violado el principio constitucional de </w:t>
      </w:r>
      <w:r>
        <w:rPr>
          <w:rStyle w:val="CharacterStyle4"/>
          <w:spacing w:val="7"/>
          <w:lang w:val="es-ES" w:eastAsia="es-ES"/>
        </w:rPr>
        <w:t xml:space="preserve">Irretroactividad de La Ley, según artículo 34 de la Constitución </w:t>
      </w:r>
      <w:r w:rsidR="00AE5DF3">
        <w:rPr>
          <w:rStyle w:val="CharacterStyle4"/>
          <w:spacing w:val="7"/>
          <w:lang w:val="es-ES" w:eastAsia="es-ES"/>
        </w:rPr>
        <w:t>Política</w:t>
      </w:r>
      <w:r>
        <w:rPr>
          <w:rStyle w:val="CharacterStyle4"/>
          <w:spacing w:val="7"/>
          <w:lang w:val="es-ES" w:eastAsia="es-ES"/>
        </w:rPr>
        <w:t xml:space="preserve"> </w:t>
      </w:r>
      <w:r>
        <w:rPr>
          <w:rStyle w:val="CharacterStyle4"/>
          <w:spacing w:val="2"/>
          <w:lang w:val="es-ES" w:eastAsia="es-ES"/>
        </w:rPr>
        <w:t xml:space="preserve">(Sic), ya que se nos indica que se debe presentar Póliza del Instituto Nacional </w:t>
      </w:r>
      <w:r>
        <w:rPr>
          <w:rStyle w:val="CharacterStyle4"/>
          <w:spacing w:val="1"/>
          <w:lang w:val="es-ES" w:eastAsia="es-ES"/>
        </w:rPr>
        <w:t>de Seguros, desde el a</w:t>
      </w:r>
      <w:r w:rsidR="00AE5DF3">
        <w:rPr>
          <w:rStyle w:val="CharacterStyle4"/>
          <w:spacing w:val="1"/>
          <w:lang w:val="es-ES" w:eastAsia="es-ES"/>
        </w:rPr>
        <w:t>ñ</w:t>
      </w:r>
      <w:r>
        <w:rPr>
          <w:rStyle w:val="CharacterStyle4"/>
          <w:spacing w:val="1"/>
          <w:lang w:val="es-ES" w:eastAsia="es-ES"/>
        </w:rPr>
        <w:t xml:space="preserve">o 2008, cuando el servicio del porteo, no había sido </w:t>
      </w:r>
      <w:r>
        <w:rPr>
          <w:rStyle w:val="CharacterStyle4"/>
          <w:spacing w:val="4"/>
          <w:lang w:val="es-ES" w:eastAsia="es-ES"/>
        </w:rPr>
        <w:t>regulado, no fue si no (Sic) hasta el 7 de Julio del a</w:t>
      </w:r>
      <w:r w:rsidR="00AE5DF3">
        <w:rPr>
          <w:rStyle w:val="CharacterStyle4"/>
          <w:spacing w:val="4"/>
          <w:lang w:val="es-ES" w:eastAsia="es-ES"/>
        </w:rPr>
        <w:t>ñ</w:t>
      </w:r>
      <w:r>
        <w:rPr>
          <w:rStyle w:val="CharacterStyle4"/>
          <w:spacing w:val="4"/>
          <w:lang w:val="es-ES" w:eastAsia="es-ES"/>
        </w:rPr>
        <w:t>o dos mil once, que se</w:t>
      </w:r>
    </w:p>
    <w:p w:rsidR="00157C32" w:rsidRPr="00AE5DF3" w:rsidRDefault="00157C32">
      <w:pPr>
        <w:widowControl/>
        <w:kinsoku/>
        <w:autoSpaceDE w:val="0"/>
        <w:autoSpaceDN w:val="0"/>
        <w:adjustRightInd w:val="0"/>
        <w:rPr>
          <w:lang w:val="es-CR"/>
        </w:rPr>
        <w:sectPr w:rsidR="00157C32" w:rsidRPr="00AE5DF3">
          <w:pgSz w:w="12240" w:h="15840"/>
          <w:pgMar w:top="2100" w:right="1921" w:bottom="1041" w:left="1979" w:header="720" w:footer="720" w:gutter="0"/>
          <w:cols w:space="720"/>
          <w:noEndnote/>
        </w:sectPr>
      </w:pPr>
    </w:p>
    <w:p w:rsidR="00157C32" w:rsidRDefault="00157C32" w:rsidP="00AE5DF3">
      <w:pPr>
        <w:pStyle w:val="Style3"/>
        <w:kinsoku w:val="0"/>
        <w:autoSpaceDE/>
        <w:autoSpaceDN/>
        <w:adjustRightInd/>
        <w:jc w:val="both"/>
        <w:rPr>
          <w:rStyle w:val="CharacterStyle3"/>
          <w:spacing w:val="2"/>
          <w:lang w:val="es-ES" w:eastAsia="es-ES"/>
        </w:rPr>
      </w:pPr>
      <w:proofErr w:type="gramStart"/>
      <w:r>
        <w:rPr>
          <w:rStyle w:val="CharacterStyle3"/>
          <w:spacing w:val="3"/>
          <w:lang w:val="es-ES" w:eastAsia="es-ES"/>
        </w:rPr>
        <w:t>dan</w:t>
      </w:r>
      <w:proofErr w:type="gramEnd"/>
      <w:r>
        <w:rPr>
          <w:rStyle w:val="CharacterStyle3"/>
          <w:spacing w:val="3"/>
          <w:lang w:val="es-ES" w:eastAsia="es-ES"/>
        </w:rPr>
        <w:t xml:space="preserve"> las reformas de la Ley 8955, mediante la cual se le da a la actividad del </w:t>
      </w:r>
      <w:r>
        <w:rPr>
          <w:rStyle w:val="CharacterStyle3"/>
          <w:spacing w:val="2"/>
          <w:lang w:val="es-ES" w:eastAsia="es-ES"/>
        </w:rPr>
        <w:t>porteo reconocimiento legal.</w:t>
      </w:r>
    </w:p>
    <w:p w:rsidR="00157C32" w:rsidRDefault="00157C32">
      <w:pPr>
        <w:pStyle w:val="Style8"/>
        <w:kinsoku w:val="0"/>
        <w:autoSpaceDE/>
        <w:autoSpaceDN/>
        <w:rPr>
          <w:rStyle w:val="CharacterStyle3"/>
          <w:lang w:val="es-ES" w:eastAsia="es-ES"/>
        </w:rPr>
      </w:pPr>
      <w:r w:rsidRPr="00841B28">
        <w:rPr>
          <w:rStyle w:val="CharacterStyle3"/>
          <w:b/>
          <w:spacing w:val="3"/>
          <w:lang w:val="es-ES" w:eastAsia="es-ES"/>
        </w:rPr>
        <w:t>SEGUNDO:</w:t>
      </w:r>
      <w:r>
        <w:rPr>
          <w:rStyle w:val="CharacterStyle3"/>
          <w:spacing w:val="3"/>
          <w:lang w:val="es-ES" w:eastAsia="es-ES"/>
        </w:rPr>
        <w:t xml:space="preserve"> En el hecho cuarto y en el hecho cinco de la resolución indicada </w:t>
      </w:r>
      <w:r>
        <w:rPr>
          <w:rStyle w:val="CharacterStyle3"/>
          <w:spacing w:val="5"/>
          <w:lang w:val="es-ES" w:eastAsia="es-ES"/>
        </w:rPr>
        <w:t xml:space="preserve">al inicio, se indica que por una Acción de Inconstitucionalidad contra el </w:t>
      </w:r>
      <w:r>
        <w:rPr>
          <w:rStyle w:val="CharacterStyle3"/>
          <w:spacing w:val="3"/>
          <w:lang w:val="es-ES" w:eastAsia="es-ES"/>
        </w:rPr>
        <w:t xml:space="preserve">transitorio 1 de la Ley 8955, presentada por la empresa de Transportes Tico </w:t>
      </w:r>
      <w:r>
        <w:rPr>
          <w:rStyle w:val="CharacterStyle3"/>
          <w:spacing w:val="2"/>
          <w:lang w:val="es-ES" w:eastAsia="es-ES"/>
        </w:rPr>
        <w:t xml:space="preserve">Viajes S.A, la acreditación de permisos especiales de taxi debe quedar sujeto a </w:t>
      </w:r>
      <w:r>
        <w:rPr>
          <w:rStyle w:val="CharacterStyle3"/>
          <w:spacing w:val="5"/>
          <w:lang w:val="es-ES" w:eastAsia="es-ES"/>
        </w:rPr>
        <w:t xml:space="preserve">lo que en definitiva resuelva la Sala Constitucional, ante tal situación se </w:t>
      </w:r>
      <w:r>
        <w:rPr>
          <w:rStyle w:val="CharacterStyle3"/>
          <w:lang w:val="es-ES" w:eastAsia="es-ES"/>
        </w:rPr>
        <w:t>contradice su autoridad, pues en ves (Sic) denegar dicha solicitud presentada por mi representada, lo que procedía era la congelación de la resolución de dicha solicitud, hasta que la Sala Constitucional lo resolviera, no la denegación total de la solicitud</w:t>
      </w:r>
    </w:p>
    <w:p w:rsidR="00157C32" w:rsidRDefault="00157C32">
      <w:pPr>
        <w:pStyle w:val="Style8"/>
        <w:kinsoku w:val="0"/>
        <w:autoSpaceDE/>
        <w:autoSpaceDN/>
        <w:rPr>
          <w:rStyle w:val="CharacterStyle3"/>
          <w:lang w:val="es-ES" w:eastAsia="es-ES"/>
        </w:rPr>
      </w:pPr>
      <w:r w:rsidRPr="00841B28">
        <w:rPr>
          <w:rStyle w:val="CharacterStyle3"/>
          <w:b/>
          <w:spacing w:val="1"/>
          <w:lang w:val="es-ES" w:eastAsia="es-ES"/>
        </w:rPr>
        <w:t>TERCERO:</w:t>
      </w:r>
      <w:r>
        <w:rPr>
          <w:rStyle w:val="CharacterStyle3"/>
          <w:spacing w:val="1"/>
          <w:lang w:val="es-ES" w:eastAsia="es-ES"/>
        </w:rPr>
        <w:t xml:space="preserve"> Por otra parte es contradictoria dicha resolución al indicar, por un lado lo que se explico (Sic) en el hecho anterior, y por otro lado se indica en el </w:t>
      </w:r>
      <w:r>
        <w:rPr>
          <w:rStyle w:val="CharacterStyle3"/>
          <w:spacing w:val="3"/>
          <w:lang w:val="es-ES" w:eastAsia="es-ES"/>
        </w:rPr>
        <w:t xml:space="preserve">Por tanto que se deniega dicha solicitud por que mi representada no cumplió con los requisitos establecidos, en los transitorios de la Ley 8955, para su acreditación, según dicha resolución en recuadro adjunto, indica que no </w:t>
      </w:r>
      <w:r>
        <w:rPr>
          <w:rStyle w:val="CharacterStyle3"/>
          <w:rFonts w:ascii="Garamond" w:hAnsi="Garamond" w:cs="Garamond"/>
          <w:spacing w:val="3"/>
          <w:sz w:val="23"/>
          <w:szCs w:val="23"/>
          <w:lang w:val="es-ES" w:eastAsia="es-ES"/>
        </w:rPr>
        <w:t xml:space="preserve">se </w:t>
      </w:r>
      <w:r>
        <w:rPr>
          <w:rStyle w:val="CharacterStyle3"/>
          <w:lang w:val="es-ES" w:eastAsia="es-ES"/>
        </w:rPr>
        <w:t xml:space="preserve">aporto Pólizas del INS, así como que la Patente es posterior a la fecha, y no se </w:t>
      </w:r>
      <w:r>
        <w:rPr>
          <w:rStyle w:val="CharacterStyle3"/>
          <w:spacing w:val="-1"/>
          <w:lang w:val="es-ES" w:eastAsia="es-ES"/>
        </w:rPr>
        <w:t xml:space="preserve">aporto (Sic) la declaración de renta; con relación a este punto se indica que es </w:t>
      </w:r>
      <w:r>
        <w:rPr>
          <w:rStyle w:val="CharacterStyle3"/>
          <w:spacing w:val="4"/>
          <w:lang w:val="es-ES" w:eastAsia="es-ES"/>
        </w:rPr>
        <w:t xml:space="preserve">totalmente ilegal, pues para que dicha solicitud sea aceptada se deben de </w:t>
      </w:r>
      <w:r>
        <w:rPr>
          <w:rStyle w:val="CharacterStyle3"/>
          <w:spacing w:val="1"/>
          <w:lang w:val="es-ES" w:eastAsia="es-ES"/>
        </w:rPr>
        <w:t xml:space="preserve">presentar todos los documentos que indica el formulario de solicitud, en el cual </w:t>
      </w:r>
      <w:r>
        <w:rPr>
          <w:rStyle w:val="CharacterStyle3"/>
          <w:spacing w:val="5"/>
          <w:lang w:val="es-ES" w:eastAsia="es-ES"/>
        </w:rPr>
        <w:t xml:space="preserve">se indica que una vez presentados si faltare algún requisito, se le dará al </w:t>
      </w:r>
      <w:r>
        <w:rPr>
          <w:rStyle w:val="CharacterStyle3"/>
          <w:spacing w:val="1"/>
          <w:lang w:val="es-ES" w:eastAsia="es-ES"/>
        </w:rPr>
        <w:t xml:space="preserve">solicitante cinco días para cumplir con los requisitos que faltaren, en este caso </w:t>
      </w:r>
      <w:r>
        <w:rPr>
          <w:rStyle w:val="CharacterStyle3"/>
          <w:lang w:val="es-ES" w:eastAsia="es-ES"/>
        </w:rPr>
        <w:t xml:space="preserve">mi representada nunca fue notificada sobre algún requisito que hiciere falta, </w:t>
      </w:r>
      <w:r>
        <w:rPr>
          <w:rStyle w:val="CharacterStyle3"/>
          <w:spacing w:val="2"/>
          <w:lang w:val="es-ES" w:eastAsia="es-ES"/>
        </w:rPr>
        <w:t xml:space="preserve">violándose el principio del Debido Proceso, ante la obligación que tenía la </w:t>
      </w:r>
      <w:r>
        <w:rPr>
          <w:rStyle w:val="CharacterStyle3"/>
          <w:spacing w:val="1"/>
          <w:lang w:val="es-ES" w:eastAsia="es-ES"/>
        </w:rPr>
        <w:t xml:space="preserve">administración de prevenir la presentación en tiempo y forma de los requisitos </w:t>
      </w:r>
      <w:r>
        <w:rPr>
          <w:rStyle w:val="CharacterStyle3"/>
          <w:lang w:val="es-ES" w:eastAsia="es-ES"/>
        </w:rPr>
        <w:t>que hacían falta en ese momento.</w:t>
      </w:r>
    </w:p>
    <w:p w:rsidR="00157C32" w:rsidRPr="00841B28" w:rsidRDefault="00157C32">
      <w:pPr>
        <w:pStyle w:val="Style8"/>
        <w:kinsoku w:val="0"/>
        <w:autoSpaceDE/>
        <w:autoSpaceDN/>
        <w:rPr>
          <w:rStyle w:val="CharacterStyle3"/>
          <w:b/>
          <w:spacing w:val="6"/>
          <w:lang w:val="es-ES" w:eastAsia="es-ES"/>
        </w:rPr>
      </w:pPr>
      <w:r w:rsidRPr="00841B28">
        <w:rPr>
          <w:rStyle w:val="CharacterStyle3"/>
          <w:b/>
          <w:spacing w:val="1"/>
          <w:lang w:val="es-ES" w:eastAsia="es-ES"/>
        </w:rPr>
        <w:t>CUARTO:</w:t>
      </w:r>
      <w:r>
        <w:rPr>
          <w:rStyle w:val="CharacterStyle3"/>
          <w:spacing w:val="1"/>
          <w:lang w:val="es-ES" w:eastAsia="es-ES"/>
        </w:rPr>
        <w:t xml:space="preserve"> Siempre en el mismo orden de errores de forma de la resolución, </w:t>
      </w:r>
      <w:r>
        <w:rPr>
          <w:rStyle w:val="CharacterStyle3"/>
          <w:spacing w:val="3"/>
          <w:lang w:val="es-ES" w:eastAsia="es-ES"/>
        </w:rPr>
        <w:t xml:space="preserve">continúa siendo totalmente ilegal lo relacionado al hecho tercero, puesto que </w:t>
      </w:r>
      <w:r>
        <w:rPr>
          <w:rStyle w:val="CharacterStyle3"/>
          <w:spacing w:val="2"/>
          <w:lang w:val="es-ES" w:eastAsia="es-ES"/>
        </w:rPr>
        <w:t xml:space="preserve">Las Pólizas de INS de cada uno de las unidades con las placas 578525, 809048 </w:t>
      </w:r>
      <w:r>
        <w:rPr>
          <w:rStyle w:val="CharacterStyle3"/>
          <w:spacing w:val="4"/>
          <w:lang w:val="es-ES" w:eastAsia="es-ES"/>
        </w:rPr>
        <w:t xml:space="preserve">y 843489, si constan como presentadas, las mismas se presentaron en ese </w:t>
      </w:r>
      <w:r>
        <w:rPr>
          <w:rStyle w:val="CharacterStyle3"/>
          <w:spacing w:val="3"/>
          <w:lang w:val="es-ES" w:eastAsia="es-ES"/>
        </w:rPr>
        <w:t xml:space="preserve">momento, al igual que se presento oficio número MC —EP125-2011 de la </w:t>
      </w:r>
      <w:r>
        <w:rPr>
          <w:rStyle w:val="CharacterStyle3"/>
          <w:spacing w:val="4"/>
          <w:lang w:val="es-ES" w:eastAsia="es-ES"/>
        </w:rPr>
        <w:t xml:space="preserve">Municipalidad de Carrillo, dentro del cual la municipalidad responde a la </w:t>
      </w:r>
      <w:r>
        <w:rPr>
          <w:rStyle w:val="CharacterStyle3"/>
          <w:spacing w:val="-2"/>
          <w:lang w:val="es-ES" w:eastAsia="es-ES"/>
        </w:rPr>
        <w:t xml:space="preserve">solicitud de patente que realiza mi representada, siendo esta patente uno de los </w:t>
      </w:r>
      <w:r>
        <w:rPr>
          <w:rStyle w:val="CharacterStyle3"/>
          <w:spacing w:val="4"/>
          <w:lang w:val="es-ES" w:eastAsia="es-ES"/>
        </w:rPr>
        <w:t xml:space="preserve">requisitos, para la aplicación del transitorio de la Ley 8955, dicho oficio es muy claro en indicar: </w:t>
      </w:r>
      <w:r w:rsidRPr="00841B28">
        <w:rPr>
          <w:rStyle w:val="CharacterStyle3"/>
          <w:b/>
          <w:spacing w:val="4"/>
          <w:lang w:val="es-ES" w:eastAsia="es-ES"/>
        </w:rPr>
        <w:t xml:space="preserve">Que no se podía extender una patente para el servicio </w:t>
      </w:r>
      <w:r w:rsidRPr="00841B28">
        <w:rPr>
          <w:rStyle w:val="CharacterStyle3"/>
          <w:b/>
          <w:spacing w:val="7"/>
          <w:lang w:val="es-ES" w:eastAsia="es-ES"/>
        </w:rPr>
        <w:t xml:space="preserve">del porteo, hasta tanto no se cuente con el permiso correspondiente del </w:t>
      </w:r>
      <w:r w:rsidRPr="00841B28">
        <w:rPr>
          <w:rStyle w:val="CharacterStyle3"/>
          <w:b/>
          <w:spacing w:val="9"/>
          <w:lang w:val="es-ES" w:eastAsia="es-ES"/>
        </w:rPr>
        <w:t xml:space="preserve">Consejo de Transporte Público, por lo tanto como exigir presentar un </w:t>
      </w:r>
      <w:r w:rsidRPr="00841B28">
        <w:rPr>
          <w:rStyle w:val="CharacterStyle3"/>
          <w:b/>
          <w:spacing w:val="4"/>
          <w:lang w:val="es-ES" w:eastAsia="es-ES"/>
        </w:rPr>
        <w:t xml:space="preserve">requisito que depende de la aprobación de un permiso ante sus oficinas, es </w:t>
      </w:r>
      <w:r w:rsidRPr="00841B28">
        <w:rPr>
          <w:rStyle w:val="CharacterStyle3"/>
          <w:b/>
          <w:spacing w:val="10"/>
          <w:lang w:val="es-ES" w:eastAsia="es-ES"/>
        </w:rPr>
        <w:t xml:space="preserve">pedir un imposible, a simple hecho de ver las cosas, lo anterior por el </w:t>
      </w:r>
      <w:r w:rsidRPr="00841B28">
        <w:rPr>
          <w:rStyle w:val="CharacterStyle3"/>
          <w:b/>
          <w:spacing w:val="17"/>
          <w:lang w:val="es-ES" w:eastAsia="es-ES"/>
        </w:rPr>
        <w:t xml:space="preserve">orden que debe de existir entre las diferentes instituciones de la </w:t>
      </w:r>
      <w:r w:rsidRPr="00841B28">
        <w:rPr>
          <w:rStyle w:val="CharacterStyle3"/>
          <w:b/>
          <w:spacing w:val="6"/>
          <w:lang w:val="es-ES" w:eastAsia="es-ES"/>
        </w:rPr>
        <w:t>Administración Pública (...)</w:t>
      </w:r>
    </w:p>
    <w:p w:rsidR="00157C32" w:rsidRPr="00841B28" w:rsidRDefault="00157C32">
      <w:pPr>
        <w:pStyle w:val="Style3"/>
        <w:kinsoku w:val="0"/>
        <w:autoSpaceDE/>
        <w:autoSpaceDN/>
        <w:adjustRightInd/>
        <w:spacing w:line="204" w:lineRule="auto"/>
        <w:rPr>
          <w:rStyle w:val="CharacterStyle3"/>
          <w:b/>
          <w:spacing w:val="14"/>
          <w:lang w:val="es-ES" w:eastAsia="es-ES"/>
        </w:rPr>
      </w:pPr>
      <w:r w:rsidRPr="00841B28">
        <w:rPr>
          <w:rStyle w:val="CharacterStyle3"/>
          <w:b/>
          <w:spacing w:val="14"/>
          <w:lang w:val="es-ES" w:eastAsia="es-ES"/>
        </w:rPr>
        <w:t>PETITORIA:</w:t>
      </w:r>
    </w:p>
    <w:p w:rsidR="00157C32" w:rsidRDefault="00157C32">
      <w:pPr>
        <w:pStyle w:val="Style4"/>
        <w:kinsoku w:val="0"/>
        <w:autoSpaceDE/>
        <w:autoSpaceDN/>
        <w:adjustRightInd/>
        <w:spacing w:before="180"/>
        <w:jc w:val="both"/>
        <w:rPr>
          <w:rStyle w:val="CharacterStyle4"/>
          <w:spacing w:val="1"/>
          <w:lang w:val="es-ES" w:eastAsia="es-ES"/>
        </w:rPr>
      </w:pPr>
      <w:r>
        <w:rPr>
          <w:rStyle w:val="CharacterStyle4"/>
          <w:spacing w:val="1"/>
          <w:lang w:val="es-ES" w:eastAsia="es-ES"/>
        </w:rPr>
        <w:t xml:space="preserve">Por todas las razones expuestas y con todo respeto me permito solicitar se deje </w:t>
      </w:r>
      <w:r>
        <w:rPr>
          <w:rStyle w:val="CharacterStyle4"/>
          <w:spacing w:val="-1"/>
          <w:lang w:val="es-ES" w:eastAsia="es-ES"/>
        </w:rPr>
        <w:t xml:space="preserve">sin efecto los acuerdos tomados en la sección Extraordinaria el lunes 16 de Abril </w:t>
      </w:r>
      <w:r>
        <w:rPr>
          <w:rStyle w:val="CharacterStyle4"/>
          <w:spacing w:val="-4"/>
          <w:lang w:val="es-ES" w:eastAsia="es-ES"/>
        </w:rPr>
        <w:t xml:space="preserve">del año 2012 y Sesión Ordinaria 42-2012 del lunes 02 de Julio del año 2012, y la </w:t>
      </w:r>
      <w:r>
        <w:rPr>
          <w:rStyle w:val="CharacterStyle4"/>
          <w:spacing w:val="1"/>
          <w:lang w:val="es-ES" w:eastAsia="es-ES"/>
        </w:rPr>
        <w:t>resolución de fecha 6 de Julio del año 2012, (...), en la cual se deniega Solicitud</w:t>
      </w:r>
    </w:p>
    <w:p w:rsidR="00157C32" w:rsidRPr="00AE5DF3" w:rsidRDefault="00157C32">
      <w:pPr>
        <w:widowControl/>
        <w:kinsoku/>
        <w:autoSpaceDE w:val="0"/>
        <w:autoSpaceDN w:val="0"/>
        <w:adjustRightInd w:val="0"/>
        <w:rPr>
          <w:lang w:val="es-CR"/>
        </w:rPr>
        <w:sectPr w:rsidR="00157C32" w:rsidRPr="00AE5DF3">
          <w:pgSz w:w="12240" w:h="15840"/>
          <w:pgMar w:top="2040" w:right="3187" w:bottom="1115" w:left="2493" w:header="720" w:footer="720" w:gutter="0"/>
          <w:cols w:space="720"/>
          <w:noEndnote/>
        </w:sectPr>
      </w:pPr>
    </w:p>
    <w:p w:rsidR="00157C32" w:rsidRDefault="00157C32">
      <w:pPr>
        <w:pStyle w:val="Style4"/>
        <w:kinsoku w:val="0"/>
        <w:autoSpaceDE/>
        <w:autoSpaceDN/>
        <w:adjustRightInd/>
        <w:ind w:left="864" w:right="936"/>
        <w:jc w:val="both"/>
        <w:rPr>
          <w:rStyle w:val="CharacterStyle4"/>
          <w:lang w:val="es-ES" w:eastAsia="es-ES"/>
        </w:rPr>
      </w:pPr>
      <w:proofErr w:type="gramStart"/>
      <w:r>
        <w:rPr>
          <w:rStyle w:val="CharacterStyle4"/>
          <w:spacing w:val="1"/>
          <w:lang w:val="es-ES" w:eastAsia="es-ES"/>
        </w:rPr>
        <w:t>mediante</w:t>
      </w:r>
      <w:proofErr w:type="gramEnd"/>
      <w:r>
        <w:rPr>
          <w:rStyle w:val="CharacterStyle4"/>
          <w:spacing w:val="1"/>
          <w:lang w:val="es-ES" w:eastAsia="es-ES"/>
        </w:rPr>
        <w:t xml:space="preserve"> la cual mi representada, pide acogerse a los dispuesto por la Ley N° </w:t>
      </w:r>
      <w:r>
        <w:rPr>
          <w:rStyle w:val="CharacterStyle4"/>
          <w:spacing w:val="2"/>
          <w:lang w:val="es-ES" w:eastAsia="es-ES"/>
        </w:rPr>
        <w:t xml:space="preserve">8955, lo anterior por violar el principio del debido proceso, el principio de </w:t>
      </w:r>
      <w:r>
        <w:rPr>
          <w:rStyle w:val="CharacterStyle4"/>
          <w:spacing w:val="1"/>
          <w:lang w:val="es-ES" w:eastAsia="es-ES"/>
        </w:rPr>
        <w:t xml:space="preserve">irretroactividad de La Ley, y principio de Legalidad." (Léanse los folios del 305 </w:t>
      </w:r>
      <w:r>
        <w:rPr>
          <w:rStyle w:val="CharacterStyle4"/>
          <w:lang w:val="es-ES" w:eastAsia="es-ES"/>
        </w:rPr>
        <w:t>al 307 del expedie</w:t>
      </w:r>
      <w:r w:rsidR="00AE5DF3">
        <w:rPr>
          <w:rStyle w:val="CharacterStyle4"/>
          <w:lang w:val="es-ES" w:eastAsia="es-ES"/>
        </w:rPr>
        <w:t>nte adm</w:t>
      </w:r>
      <w:r>
        <w:rPr>
          <w:rStyle w:val="CharacterStyle4"/>
          <w:lang w:val="es-ES" w:eastAsia="es-ES"/>
        </w:rPr>
        <w:t>inistrativo TAT-082-13).</w:t>
      </w:r>
    </w:p>
    <w:p w:rsidR="00157C32" w:rsidRDefault="00157C32">
      <w:pPr>
        <w:pStyle w:val="Style4"/>
        <w:kinsoku w:val="0"/>
        <w:autoSpaceDE/>
        <w:autoSpaceDN/>
        <w:adjustRightInd/>
        <w:spacing w:before="216"/>
        <w:ind w:left="144" w:right="144"/>
        <w:jc w:val="both"/>
        <w:rPr>
          <w:rStyle w:val="CharacterStyle4"/>
          <w:sz w:val="22"/>
          <w:szCs w:val="22"/>
          <w:lang w:val="es-ES" w:eastAsia="es-ES"/>
        </w:rPr>
      </w:pPr>
      <w:r w:rsidRPr="002F0C8B">
        <w:rPr>
          <w:rStyle w:val="CharacterStyle4"/>
          <w:b/>
          <w:spacing w:val="1"/>
          <w:sz w:val="22"/>
          <w:szCs w:val="22"/>
          <w:lang w:val="es-ES" w:eastAsia="es-ES"/>
        </w:rPr>
        <w:t>TERCERO.-</w:t>
      </w:r>
      <w:r>
        <w:rPr>
          <w:rStyle w:val="CharacterStyle4"/>
          <w:spacing w:val="1"/>
          <w:sz w:val="22"/>
          <w:szCs w:val="22"/>
          <w:lang w:val="es-ES" w:eastAsia="es-ES"/>
        </w:rPr>
        <w:t xml:space="preserve"> La Junta Directiva del Consejo de Transporte Público en el Artículo 7.21 de </w:t>
      </w:r>
      <w:r>
        <w:rPr>
          <w:rStyle w:val="CharacterStyle4"/>
          <w:spacing w:val="-2"/>
          <w:lang w:val="es-ES" w:eastAsia="es-ES"/>
        </w:rPr>
        <w:t xml:space="preserve">la Sesión </w:t>
      </w:r>
      <w:r>
        <w:rPr>
          <w:rStyle w:val="CharacterStyle4"/>
          <w:spacing w:val="-2"/>
          <w:sz w:val="22"/>
          <w:szCs w:val="22"/>
          <w:lang w:val="es-ES" w:eastAsia="es-ES"/>
        </w:rPr>
        <w:t xml:space="preserve">Ordinaria 78-2013 del 24 de octubre del 2013, acordó lo que a continuación se </w:t>
      </w:r>
      <w:r>
        <w:rPr>
          <w:rStyle w:val="CharacterStyle4"/>
          <w:sz w:val="22"/>
          <w:szCs w:val="22"/>
          <w:lang w:val="es-ES" w:eastAsia="es-ES"/>
        </w:rPr>
        <w:t>transcribe:</w:t>
      </w:r>
    </w:p>
    <w:p w:rsidR="00157C32" w:rsidRDefault="00157C32">
      <w:pPr>
        <w:pStyle w:val="Style4"/>
        <w:kinsoku w:val="0"/>
        <w:autoSpaceDE/>
        <w:autoSpaceDN/>
        <w:adjustRightInd/>
        <w:spacing w:before="252" w:line="208" w:lineRule="auto"/>
        <w:ind w:left="864"/>
        <w:rPr>
          <w:rStyle w:val="CharacterStyle4"/>
          <w:b/>
          <w:bCs/>
          <w:lang w:val="es-ES" w:eastAsia="es-ES"/>
        </w:rPr>
      </w:pPr>
      <w:r>
        <w:rPr>
          <w:rStyle w:val="CharacterStyle4"/>
          <w:b/>
          <w:bCs/>
          <w:lang w:val="es-ES" w:eastAsia="es-ES"/>
        </w:rPr>
        <w:t>"POR TANTO ACUERDAN EN FIRME</w:t>
      </w:r>
    </w:p>
    <w:p w:rsidR="00157C32" w:rsidRDefault="00157C32">
      <w:pPr>
        <w:pStyle w:val="Style4"/>
        <w:kinsoku w:val="0"/>
        <w:autoSpaceDE/>
        <w:autoSpaceDN/>
        <w:adjustRightInd/>
        <w:ind w:left="864" w:right="864"/>
        <w:rPr>
          <w:rStyle w:val="CharacterStyle4"/>
          <w:lang w:val="es-ES" w:eastAsia="es-ES"/>
        </w:rPr>
      </w:pPr>
      <w:r>
        <w:rPr>
          <w:rStyle w:val="CharacterStyle4"/>
          <w:spacing w:val="4"/>
          <w:lang w:val="es-ES" w:eastAsia="es-ES"/>
        </w:rPr>
        <w:t xml:space="preserve">Acoger las recomendaciones emitidas en el informe </w:t>
      </w:r>
      <w:r>
        <w:rPr>
          <w:rStyle w:val="CharacterStyle4"/>
          <w:b/>
          <w:bCs/>
          <w:spacing w:val="4"/>
          <w:lang w:val="es-ES" w:eastAsia="es-ES"/>
        </w:rPr>
        <w:t xml:space="preserve">DAJ </w:t>
      </w:r>
      <w:r>
        <w:rPr>
          <w:rStyle w:val="CharacterStyle4"/>
          <w:spacing w:val="4"/>
          <w:lang w:val="es-ES" w:eastAsia="es-ES"/>
        </w:rPr>
        <w:t xml:space="preserve">2013-004001, por </w:t>
      </w:r>
      <w:r>
        <w:rPr>
          <w:rStyle w:val="CharacterStyle4"/>
          <w:lang w:val="es-ES" w:eastAsia="es-ES"/>
        </w:rPr>
        <w:t>ende:</w:t>
      </w:r>
    </w:p>
    <w:p w:rsidR="00157C32" w:rsidRDefault="00157C32">
      <w:pPr>
        <w:pStyle w:val="Style4"/>
        <w:numPr>
          <w:ilvl w:val="0"/>
          <w:numId w:val="2"/>
        </w:numPr>
        <w:tabs>
          <w:tab w:val="clear" w:pos="360"/>
          <w:tab w:val="num" w:pos="1296"/>
        </w:tabs>
        <w:kinsoku w:val="0"/>
        <w:autoSpaceDE/>
        <w:autoSpaceDN/>
        <w:adjustRightInd/>
        <w:spacing w:before="216"/>
        <w:ind w:right="864"/>
        <w:jc w:val="both"/>
        <w:rPr>
          <w:rStyle w:val="CharacterStyle4"/>
          <w:lang w:val="es-ES" w:eastAsia="es-ES"/>
        </w:rPr>
      </w:pPr>
      <w:r>
        <w:rPr>
          <w:rStyle w:val="CharacterStyle4"/>
          <w:spacing w:val="-1"/>
          <w:lang w:val="es-ES" w:eastAsia="es-ES"/>
        </w:rPr>
        <w:t xml:space="preserve">Rechazar en todos sus extremos el recurso de revocatoria presentado por el </w:t>
      </w:r>
      <w:r>
        <w:rPr>
          <w:rStyle w:val="CharacterStyle4"/>
          <w:spacing w:val="5"/>
          <w:lang w:val="es-ES" w:eastAsia="es-ES"/>
        </w:rPr>
        <w:t>señor L</w:t>
      </w:r>
      <w:r w:rsidR="00347D4C">
        <w:rPr>
          <w:rStyle w:val="CharacterStyle4"/>
          <w:spacing w:val="5"/>
          <w:lang w:val="es-ES" w:eastAsia="es-ES"/>
        </w:rPr>
        <w:t>.</w:t>
      </w:r>
      <w:r>
        <w:rPr>
          <w:rStyle w:val="CharacterStyle4"/>
          <w:spacing w:val="5"/>
          <w:lang w:val="es-ES" w:eastAsia="es-ES"/>
        </w:rPr>
        <w:t>C</w:t>
      </w:r>
      <w:r w:rsidR="00347D4C">
        <w:rPr>
          <w:rStyle w:val="CharacterStyle4"/>
          <w:spacing w:val="5"/>
          <w:lang w:val="es-ES" w:eastAsia="es-ES"/>
        </w:rPr>
        <w:t>.</w:t>
      </w:r>
      <w:r>
        <w:rPr>
          <w:rStyle w:val="CharacterStyle4"/>
          <w:spacing w:val="5"/>
          <w:lang w:val="es-ES" w:eastAsia="es-ES"/>
        </w:rPr>
        <w:t>Z</w:t>
      </w:r>
      <w:r w:rsidR="00FC7995">
        <w:rPr>
          <w:rStyle w:val="CharacterStyle4"/>
          <w:spacing w:val="5"/>
          <w:lang w:val="es-ES" w:eastAsia="es-ES"/>
        </w:rPr>
        <w:t>.</w:t>
      </w:r>
      <w:r>
        <w:rPr>
          <w:rStyle w:val="CharacterStyle4"/>
          <w:spacing w:val="5"/>
          <w:lang w:val="es-ES" w:eastAsia="es-ES"/>
        </w:rPr>
        <w:t xml:space="preserve">, cédula de residencia </w:t>
      </w:r>
      <w:r w:rsidR="00FC7995">
        <w:rPr>
          <w:rStyle w:val="CharacterStyle4"/>
          <w:spacing w:val="5"/>
          <w:lang w:val="es-ES" w:eastAsia="es-ES"/>
        </w:rPr>
        <w:t>…</w:t>
      </w:r>
      <w:r>
        <w:rPr>
          <w:rStyle w:val="CharacterStyle4"/>
          <w:spacing w:val="3"/>
          <w:lang w:val="es-ES" w:eastAsia="es-ES"/>
        </w:rPr>
        <w:t xml:space="preserve">, en su condición de Gerente General con facultades de apoderado generalísimo sin límite de suma de la empresa denominada </w:t>
      </w:r>
      <w:r>
        <w:rPr>
          <w:rStyle w:val="CharacterStyle4"/>
          <w:lang w:val="es-ES" w:eastAsia="es-ES"/>
        </w:rPr>
        <w:t>T</w:t>
      </w:r>
      <w:r w:rsidR="00347D4C">
        <w:rPr>
          <w:rStyle w:val="CharacterStyle4"/>
          <w:lang w:val="es-ES" w:eastAsia="es-ES"/>
        </w:rPr>
        <w:t>.</w:t>
      </w:r>
      <w:r>
        <w:rPr>
          <w:rStyle w:val="CharacterStyle4"/>
          <w:lang w:val="es-ES" w:eastAsia="es-ES"/>
        </w:rPr>
        <w:t>P</w:t>
      </w:r>
      <w:r w:rsidR="00347D4C">
        <w:rPr>
          <w:rStyle w:val="CharacterStyle4"/>
          <w:lang w:val="es-ES" w:eastAsia="es-ES"/>
        </w:rPr>
        <w:t>.D.</w:t>
      </w:r>
      <w:r>
        <w:rPr>
          <w:rStyle w:val="CharacterStyle4"/>
          <w:lang w:val="es-ES" w:eastAsia="es-ES"/>
        </w:rPr>
        <w:t>C</w:t>
      </w:r>
      <w:r w:rsidR="00FC7995">
        <w:rPr>
          <w:rStyle w:val="CharacterStyle4"/>
          <w:lang w:val="es-ES" w:eastAsia="es-ES"/>
        </w:rPr>
        <w:t>.</w:t>
      </w:r>
      <w:r>
        <w:rPr>
          <w:rStyle w:val="CharacterStyle4"/>
          <w:lang w:val="es-ES" w:eastAsia="es-ES"/>
        </w:rPr>
        <w:t>L</w:t>
      </w:r>
      <w:r w:rsidR="00FC7995">
        <w:rPr>
          <w:rStyle w:val="CharacterStyle4"/>
          <w:lang w:val="es-ES" w:eastAsia="es-ES"/>
        </w:rPr>
        <w:t>.</w:t>
      </w:r>
      <w:r>
        <w:rPr>
          <w:rStyle w:val="CharacterStyle4"/>
          <w:lang w:val="es-ES" w:eastAsia="es-ES"/>
        </w:rPr>
        <w:t xml:space="preserve">, cédula jurídica </w:t>
      </w:r>
      <w:r w:rsidR="00FC7995">
        <w:rPr>
          <w:rStyle w:val="CharacterStyle4"/>
          <w:lang w:val="es-ES" w:eastAsia="es-ES"/>
        </w:rPr>
        <w:t>…</w:t>
      </w:r>
    </w:p>
    <w:p w:rsidR="00157C32" w:rsidRDefault="00157C32">
      <w:pPr>
        <w:pStyle w:val="Style4"/>
        <w:numPr>
          <w:ilvl w:val="0"/>
          <w:numId w:val="3"/>
        </w:numPr>
        <w:tabs>
          <w:tab w:val="clear" w:pos="216"/>
          <w:tab w:val="num" w:pos="1152"/>
        </w:tabs>
        <w:kinsoku w:val="0"/>
        <w:autoSpaceDE/>
        <w:autoSpaceDN/>
        <w:adjustRightInd/>
        <w:spacing w:before="288"/>
        <w:ind w:right="864"/>
        <w:jc w:val="both"/>
        <w:rPr>
          <w:rStyle w:val="CharacterStyle4"/>
          <w:lang w:val="es-ES" w:eastAsia="es-ES"/>
        </w:rPr>
      </w:pPr>
      <w:r>
        <w:rPr>
          <w:rStyle w:val="CharacterStyle4"/>
          <w:spacing w:val="1"/>
          <w:lang w:val="es-ES" w:eastAsia="es-ES"/>
        </w:rPr>
        <w:t xml:space="preserve">Elevar a conocimiento del Tribunal Administrativo de Transporte el recurso </w:t>
      </w:r>
      <w:r>
        <w:rPr>
          <w:rStyle w:val="CharacterStyle4"/>
          <w:lang w:val="es-ES" w:eastAsia="es-ES"/>
        </w:rPr>
        <w:t xml:space="preserve">de apelación presentado en subsidio por ser de su competencia, de conformidad </w:t>
      </w:r>
      <w:r>
        <w:rPr>
          <w:rStyle w:val="CharacterStyle4"/>
          <w:spacing w:val="1"/>
          <w:lang w:val="es-ES" w:eastAsia="es-ES"/>
        </w:rPr>
        <w:t xml:space="preserve">con lo dispuesto por el artículo 22 de la Ley N° 7969 (...)" (Léanse los folios del </w:t>
      </w:r>
      <w:r>
        <w:rPr>
          <w:rStyle w:val="CharacterStyle4"/>
          <w:lang w:val="es-ES" w:eastAsia="es-ES"/>
        </w:rPr>
        <w:t>2 al 3 del expediente administrativo TAT-082-13).</w:t>
      </w:r>
    </w:p>
    <w:p w:rsidR="00157C32" w:rsidRDefault="00157C32">
      <w:pPr>
        <w:pStyle w:val="Style4"/>
        <w:kinsoku w:val="0"/>
        <w:autoSpaceDE/>
        <w:autoSpaceDN/>
        <w:adjustRightInd/>
        <w:spacing w:before="216"/>
        <w:ind w:left="144" w:right="936"/>
        <w:jc w:val="both"/>
        <w:rPr>
          <w:rStyle w:val="CharacterStyle4"/>
          <w:spacing w:val="-2"/>
          <w:sz w:val="22"/>
          <w:szCs w:val="22"/>
          <w:lang w:val="es-ES" w:eastAsia="es-ES"/>
        </w:rPr>
      </w:pPr>
      <w:r>
        <w:rPr>
          <w:rStyle w:val="CharacterStyle4"/>
          <w:spacing w:val="2"/>
          <w:lang w:val="es-ES" w:eastAsia="es-ES"/>
        </w:rPr>
        <w:t xml:space="preserve">El acuerdo de </w:t>
      </w:r>
      <w:r>
        <w:rPr>
          <w:rStyle w:val="CharacterStyle4"/>
          <w:spacing w:val="2"/>
          <w:sz w:val="22"/>
          <w:szCs w:val="22"/>
          <w:lang w:val="es-ES" w:eastAsia="es-ES"/>
        </w:rPr>
        <w:t xml:space="preserve">cita fue notificado el </w:t>
      </w:r>
      <w:r>
        <w:rPr>
          <w:rStyle w:val="CharacterStyle4"/>
          <w:b/>
          <w:bCs/>
          <w:spacing w:val="2"/>
          <w:sz w:val="22"/>
          <w:szCs w:val="22"/>
          <w:lang w:val="es-ES" w:eastAsia="es-ES"/>
        </w:rPr>
        <w:t xml:space="preserve">29 de octubre del 2013 </w:t>
      </w:r>
      <w:r>
        <w:rPr>
          <w:rStyle w:val="CharacterStyle4"/>
          <w:spacing w:val="2"/>
          <w:sz w:val="22"/>
          <w:szCs w:val="22"/>
          <w:lang w:val="es-ES" w:eastAsia="es-ES"/>
        </w:rPr>
        <w:t xml:space="preserve">en el medio para </w:t>
      </w:r>
      <w:r>
        <w:rPr>
          <w:rStyle w:val="CharacterStyle4"/>
          <w:spacing w:val="5"/>
          <w:sz w:val="22"/>
          <w:szCs w:val="22"/>
          <w:lang w:val="es-ES" w:eastAsia="es-ES"/>
        </w:rPr>
        <w:t xml:space="preserve">notificaciones señalado por el recurrente. (Léase el folio 4 del expediente </w:t>
      </w:r>
      <w:r>
        <w:rPr>
          <w:rStyle w:val="CharacterStyle4"/>
          <w:spacing w:val="-2"/>
          <w:sz w:val="22"/>
          <w:szCs w:val="22"/>
          <w:lang w:val="es-ES" w:eastAsia="es-ES"/>
        </w:rPr>
        <w:t>administrativo TAT-082-13).</w:t>
      </w:r>
    </w:p>
    <w:p w:rsidR="00157C32" w:rsidRDefault="00157C32">
      <w:pPr>
        <w:pStyle w:val="Style4"/>
        <w:kinsoku w:val="0"/>
        <w:autoSpaceDE/>
        <w:autoSpaceDN/>
        <w:adjustRightInd/>
        <w:spacing w:before="252" w:line="590" w:lineRule="auto"/>
        <w:ind w:left="144" w:right="1584"/>
        <w:rPr>
          <w:rStyle w:val="CharacterStyle4"/>
          <w:b/>
          <w:bCs/>
          <w:spacing w:val="-2"/>
          <w:sz w:val="22"/>
          <w:szCs w:val="22"/>
          <w:lang w:val="es-ES" w:eastAsia="es-ES"/>
        </w:rPr>
      </w:pPr>
      <w:r>
        <w:rPr>
          <w:rStyle w:val="CharacterStyle4"/>
          <w:b/>
          <w:bCs/>
          <w:spacing w:val="-6"/>
          <w:sz w:val="22"/>
          <w:szCs w:val="22"/>
          <w:lang w:val="es-ES" w:eastAsia="es-ES"/>
        </w:rPr>
        <w:t xml:space="preserve">QUINTO.- </w:t>
      </w:r>
      <w:r>
        <w:rPr>
          <w:rStyle w:val="CharacterStyle4"/>
          <w:spacing w:val="-6"/>
          <w:sz w:val="22"/>
          <w:szCs w:val="22"/>
          <w:lang w:val="es-ES" w:eastAsia="es-ES"/>
        </w:rPr>
        <w:t xml:space="preserve">En los procedimientos se han seguido las prescripciones de ley. </w:t>
      </w:r>
      <w:r>
        <w:rPr>
          <w:rStyle w:val="CharacterStyle4"/>
          <w:b/>
          <w:bCs/>
          <w:spacing w:val="-2"/>
          <w:sz w:val="22"/>
          <w:szCs w:val="22"/>
          <w:lang w:val="es-ES" w:eastAsia="es-ES"/>
        </w:rPr>
        <w:t>REDACTA EL JUEZ PORTUGUEZ MÉNDEZ:</w:t>
      </w:r>
    </w:p>
    <w:p w:rsidR="00157C32" w:rsidRDefault="00157C32">
      <w:pPr>
        <w:pStyle w:val="Style4"/>
        <w:kinsoku w:val="0"/>
        <w:autoSpaceDE/>
        <w:autoSpaceDN/>
        <w:adjustRightInd/>
        <w:spacing w:before="360" w:line="201" w:lineRule="auto"/>
        <w:jc w:val="center"/>
        <w:rPr>
          <w:rStyle w:val="CharacterStyle4"/>
          <w:b/>
          <w:bCs/>
          <w:sz w:val="22"/>
          <w:szCs w:val="22"/>
          <w:lang w:val="es-ES" w:eastAsia="es-ES"/>
        </w:rPr>
      </w:pPr>
      <w:r>
        <w:rPr>
          <w:rStyle w:val="CharacterStyle4"/>
          <w:b/>
          <w:bCs/>
          <w:sz w:val="22"/>
          <w:szCs w:val="22"/>
          <w:lang w:val="es-ES" w:eastAsia="es-ES"/>
        </w:rPr>
        <w:t>CONSIDERANDO</w:t>
      </w:r>
    </w:p>
    <w:p w:rsidR="00157C32" w:rsidRDefault="00157C32">
      <w:pPr>
        <w:pStyle w:val="Style4"/>
        <w:kinsoku w:val="0"/>
        <w:autoSpaceDE/>
        <w:autoSpaceDN/>
        <w:adjustRightInd/>
        <w:spacing w:before="216"/>
        <w:ind w:left="144" w:right="144"/>
        <w:jc w:val="both"/>
        <w:rPr>
          <w:rStyle w:val="CharacterStyle4"/>
          <w:spacing w:val="-1"/>
          <w:sz w:val="22"/>
          <w:szCs w:val="22"/>
          <w:lang w:val="es-ES" w:eastAsia="es-ES"/>
        </w:rPr>
      </w:pPr>
      <w:r>
        <w:rPr>
          <w:rStyle w:val="CharacterStyle4"/>
          <w:b/>
          <w:bCs/>
          <w:sz w:val="22"/>
          <w:szCs w:val="22"/>
          <w:lang w:val="es-ES" w:eastAsia="es-ES"/>
        </w:rPr>
        <w:t xml:space="preserve">1. COMPETENCIA.- </w:t>
      </w:r>
      <w:r>
        <w:rPr>
          <w:rStyle w:val="CharacterStyle4"/>
          <w:sz w:val="22"/>
          <w:szCs w:val="22"/>
          <w:lang w:val="es-ES" w:eastAsia="es-ES"/>
        </w:rPr>
        <w:t xml:space="preserve">El Tribunal Administrativo de Transporte es el competente para </w:t>
      </w:r>
      <w:r>
        <w:rPr>
          <w:rStyle w:val="CharacterStyle4"/>
          <w:spacing w:val="-1"/>
          <w:sz w:val="22"/>
          <w:szCs w:val="22"/>
          <w:lang w:val="es-ES" w:eastAsia="es-ES"/>
        </w:rPr>
        <w:t>conocer y resolver el presente recurso de apelación de conformidad con el artículo 22 de la Ley Reguladora del Servicio Público de Transporte Remunerado de Personas en Vehículos en la Modalidad de Taxi N.7969 del 22 de diciembre de 1999.</w:t>
      </w:r>
    </w:p>
    <w:p w:rsidR="00157C32" w:rsidRDefault="00157C32">
      <w:pPr>
        <w:pStyle w:val="Style4"/>
        <w:kinsoku w:val="0"/>
        <w:autoSpaceDE/>
        <w:autoSpaceDN/>
        <w:adjustRightInd/>
        <w:spacing w:before="180"/>
        <w:ind w:left="144" w:right="144"/>
        <w:jc w:val="both"/>
        <w:rPr>
          <w:rStyle w:val="CharacterStyle4"/>
          <w:spacing w:val="1"/>
          <w:sz w:val="22"/>
          <w:szCs w:val="22"/>
          <w:lang w:val="es-ES" w:eastAsia="es-ES"/>
        </w:rPr>
      </w:pPr>
      <w:r>
        <w:rPr>
          <w:rStyle w:val="CharacterStyle4"/>
          <w:b/>
          <w:bCs/>
          <w:spacing w:val="1"/>
          <w:sz w:val="22"/>
          <w:szCs w:val="22"/>
          <w:lang w:val="es-ES" w:eastAsia="es-ES"/>
        </w:rPr>
        <w:t xml:space="preserve">2.- ADMISIBILIDAD DEL RECURSO. </w:t>
      </w:r>
      <w:r>
        <w:rPr>
          <w:rStyle w:val="CharacterStyle4"/>
          <w:b/>
          <w:bCs/>
          <w:spacing w:val="1"/>
          <w:sz w:val="21"/>
          <w:szCs w:val="21"/>
          <w:u w:val="single"/>
          <w:lang w:val="es-ES" w:eastAsia="es-ES"/>
        </w:rPr>
        <w:t>En cuanto a la Legitimación:</w:t>
      </w:r>
      <w:r>
        <w:rPr>
          <w:rStyle w:val="CharacterStyle4"/>
          <w:spacing w:val="1"/>
          <w:lang w:val="es-ES" w:eastAsia="es-ES"/>
        </w:rPr>
        <w:t xml:space="preserve"> De conformidad </w:t>
      </w:r>
      <w:r>
        <w:rPr>
          <w:rStyle w:val="CharacterStyle4"/>
          <w:spacing w:val="4"/>
          <w:lang w:val="es-ES" w:eastAsia="es-ES"/>
        </w:rPr>
        <w:t xml:space="preserve">con lo dispuesto en el artículo 11 del la ley 7969 "Ley Reguladora del Servicio Público de </w:t>
      </w:r>
      <w:r>
        <w:rPr>
          <w:rStyle w:val="CharacterStyle4"/>
          <w:spacing w:val="-2"/>
          <w:lang w:val="es-ES" w:eastAsia="es-ES"/>
        </w:rPr>
        <w:t xml:space="preserve">Transporte </w:t>
      </w:r>
      <w:r>
        <w:rPr>
          <w:rStyle w:val="CharacterStyle4"/>
          <w:spacing w:val="-2"/>
          <w:sz w:val="22"/>
          <w:szCs w:val="22"/>
          <w:lang w:val="es-ES" w:eastAsia="es-ES"/>
        </w:rPr>
        <w:t xml:space="preserve">Remunerado de Personas en Vehículos en la Modalidad de Taxi", observa este </w:t>
      </w:r>
      <w:r>
        <w:rPr>
          <w:rStyle w:val="CharacterStyle4"/>
          <w:spacing w:val="2"/>
          <w:sz w:val="22"/>
          <w:szCs w:val="22"/>
          <w:lang w:val="es-ES" w:eastAsia="es-ES"/>
        </w:rPr>
        <w:t xml:space="preserve">Tribunal que la parte dispositiva del Acto Final denegatorio del permiso, se dirige a </w:t>
      </w:r>
      <w:r>
        <w:rPr>
          <w:rStyle w:val="CharacterStyle4"/>
          <w:spacing w:val="-6"/>
          <w:sz w:val="22"/>
          <w:szCs w:val="22"/>
          <w:lang w:val="es-ES" w:eastAsia="es-ES"/>
        </w:rPr>
        <w:t>T</w:t>
      </w:r>
      <w:r w:rsidR="00347D4C">
        <w:rPr>
          <w:rStyle w:val="CharacterStyle4"/>
          <w:spacing w:val="-6"/>
          <w:sz w:val="22"/>
          <w:szCs w:val="22"/>
          <w:lang w:val="es-ES" w:eastAsia="es-ES"/>
        </w:rPr>
        <w:t>.</w:t>
      </w:r>
      <w:r w:rsidRPr="00347D4C">
        <w:rPr>
          <w:rStyle w:val="CharacterStyle4"/>
          <w:spacing w:val="-6"/>
          <w:sz w:val="22"/>
          <w:szCs w:val="22"/>
          <w:lang w:val="es-ES" w:eastAsia="es-ES"/>
        </w:rPr>
        <w:t>P</w:t>
      </w:r>
      <w:r w:rsidR="00347D4C">
        <w:rPr>
          <w:rStyle w:val="CharacterStyle4"/>
          <w:spacing w:val="-6"/>
          <w:sz w:val="22"/>
          <w:szCs w:val="22"/>
          <w:lang w:val="es-ES" w:eastAsia="es-ES"/>
        </w:rPr>
        <w:t>.</w:t>
      </w:r>
      <w:r w:rsidRPr="00347D4C">
        <w:rPr>
          <w:rStyle w:val="CharacterStyle4"/>
          <w:spacing w:val="-6"/>
          <w:sz w:val="22"/>
          <w:szCs w:val="22"/>
          <w:lang w:val="es-ES" w:eastAsia="es-ES"/>
        </w:rPr>
        <w:t>D</w:t>
      </w:r>
      <w:r w:rsidR="00347D4C">
        <w:rPr>
          <w:rStyle w:val="CharacterStyle4"/>
          <w:spacing w:val="-6"/>
          <w:sz w:val="22"/>
          <w:szCs w:val="22"/>
          <w:lang w:val="es-ES" w:eastAsia="es-ES"/>
        </w:rPr>
        <w:t>.</w:t>
      </w:r>
      <w:r>
        <w:rPr>
          <w:rStyle w:val="CharacterStyle4"/>
          <w:spacing w:val="-6"/>
          <w:sz w:val="22"/>
          <w:szCs w:val="22"/>
          <w:lang w:val="es-ES" w:eastAsia="es-ES"/>
        </w:rPr>
        <w:t>C</w:t>
      </w:r>
      <w:r w:rsidR="00FC7995">
        <w:rPr>
          <w:rStyle w:val="CharacterStyle4"/>
          <w:spacing w:val="-6"/>
          <w:sz w:val="22"/>
          <w:szCs w:val="22"/>
          <w:lang w:val="es-ES" w:eastAsia="es-ES"/>
        </w:rPr>
        <w:t>.</w:t>
      </w:r>
      <w:r>
        <w:rPr>
          <w:rStyle w:val="CharacterStyle4"/>
          <w:spacing w:val="-6"/>
          <w:sz w:val="22"/>
          <w:szCs w:val="22"/>
          <w:lang w:val="es-ES" w:eastAsia="es-ES"/>
        </w:rPr>
        <w:t>S</w:t>
      </w:r>
      <w:r w:rsidR="00347D4C">
        <w:rPr>
          <w:rStyle w:val="CharacterStyle4"/>
          <w:spacing w:val="-6"/>
          <w:sz w:val="22"/>
          <w:szCs w:val="22"/>
          <w:lang w:val="es-ES" w:eastAsia="es-ES"/>
        </w:rPr>
        <w:t>.</w:t>
      </w:r>
      <w:r>
        <w:rPr>
          <w:rStyle w:val="CharacterStyle4"/>
          <w:spacing w:val="-6"/>
          <w:sz w:val="22"/>
          <w:szCs w:val="22"/>
          <w:lang w:val="es-ES" w:eastAsia="es-ES"/>
        </w:rPr>
        <w:t>A</w:t>
      </w:r>
      <w:r w:rsidR="00FC7995">
        <w:rPr>
          <w:rStyle w:val="CharacterStyle4"/>
          <w:spacing w:val="-6"/>
          <w:sz w:val="22"/>
          <w:szCs w:val="22"/>
          <w:lang w:val="es-ES" w:eastAsia="es-ES"/>
        </w:rPr>
        <w:t>.</w:t>
      </w:r>
      <w:r>
        <w:rPr>
          <w:rStyle w:val="CharacterStyle4"/>
          <w:rFonts w:ascii="Bookman Old Style" w:hAnsi="Bookman Old Style" w:cs="Bookman Old Style"/>
          <w:spacing w:val="-6"/>
          <w:sz w:val="19"/>
          <w:szCs w:val="19"/>
          <w:lang w:val="es-ES" w:eastAsia="es-ES"/>
        </w:rPr>
        <w:t xml:space="preserve">, </w:t>
      </w:r>
      <w:r>
        <w:rPr>
          <w:rStyle w:val="CharacterStyle4"/>
          <w:spacing w:val="-6"/>
          <w:sz w:val="22"/>
          <w:szCs w:val="22"/>
          <w:lang w:val="es-ES" w:eastAsia="es-ES"/>
        </w:rPr>
        <w:t xml:space="preserve">cédula jurídica número </w:t>
      </w:r>
      <w:r w:rsidR="00FC7995">
        <w:rPr>
          <w:rStyle w:val="CharacterStyle4"/>
          <w:spacing w:val="-6"/>
          <w:sz w:val="22"/>
          <w:szCs w:val="22"/>
          <w:lang w:val="es-ES" w:eastAsia="es-ES"/>
        </w:rPr>
        <w:t>…</w:t>
      </w:r>
      <w:r>
        <w:rPr>
          <w:rStyle w:val="CharacterStyle4"/>
          <w:sz w:val="22"/>
          <w:szCs w:val="22"/>
          <w:lang w:val="es-ES" w:eastAsia="es-ES"/>
        </w:rPr>
        <w:t xml:space="preserve">, sin embargo, en el expediente Administrativo aportado por el Consejo de </w:t>
      </w:r>
      <w:r>
        <w:rPr>
          <w:rStyle w:val="CharacterStyle4"/>
          <w:spacing w:val="1"/>
          <w:sz w:val="22"/>
          <w:szCs w:val="22"/>
          <w:lang w:val="es-ES" w:eastAsia="es-ES"/>
        </w:rPr>
        <w:t xml:space="preserve">Trasporte Público, se observa que la solicitud de un permiso </w:t>
      </w:r>
      <w:proofErr w:type="gramStart"/>
      <w:r>
        <w:rPr>
          <w:rStyle w:val="CharacterStyle4"/>
          <w:spacing w:val="1"/>
          <w:sz w:val="22"/>
          <w:szCs w:val="22"/>
          <w:lang w:val="es-ES" w:eastAsia="es-ES"/>
        </w:rPr>
        <w:t>especial</w:t>
      </w:r>
      <w:proofErr w:type="gramEnd"/>
      <w:r>
        <w:rPr>
          <w:rStyle w:val="CharacterStyle4"/>
          <w:spacing w:val="1"/>
          <w:sz w:val="22"/>
          <w:szCs w:val="22"/>
          <w:lang w:val="es-ES" w:eastAsia="es-ES"/>
        </w:rPr>
        <w:t xml:space="preserve"> estable de taxi, fue</w:t>
      </w:r>
    </w:p>
    <w:p w:rsidR="00157C32" w:rsidRPr="00AE5DF3" w:rsidRDefault="00157C32">
      <w:pPr>
        <w:widowControl/>
        <w:kinsoku/>
        <w:autoSpaceDE w:val="0"/>
        <w:autoSpaceDN w:val="0"/>
        <w:adjustRightInd w:val="0"/>
        <w:rPr>
          <w:lang w:val="es-CR"/>
        </w:rPr>
        <w:sectPr w:rsidR="00157C32" w:rsidRPr="00AE5DF3">
          <w:pgSz w:w="12240" w:h="15840"/>
          <w:pgMar w:top="2160" w:right="1921" w:bottom="1009" w:left="1979" w:header="720" w:footer="720" w:gutter="0"/>
          <w:cols w:space="720"/>
          <w:noEndnote/>
        </w:sectPr>
      </w:pPr>
    </w:p>
    <w:p w:rsidR="00157C32" w:rsidRDefault="00157C32">
      <w:pPr>
        <w:pStyle w:val="Style9"/>
        <w:kinsoku w:val="0"/>
        <w:autoSpaceDE/>
        <w:autoSpaceDN/>
        <w:rPr>
          <w:spacing w:val="-1"/>
          <w:sz w:val="22"/>
          <w:szCs w:val="22"/>
          <w:lang w:val="es-ES" w:eastAsia="es-ES"/>
        </w:rPr>
      </w:pPr>
      <w:proofErr w:type="gramStart"/>
      <w:r>
        <w:rPr>
          <w:spacing w:val="10"/>
          <w:sz w:val="22"/>
          <w:szCs w:val="22"/>
          <w:lang w:val="es-ES" w:eastAsia="es-ES"/>
        </w:rPr>
        <w:t>tramitada</w:t>
      </w:r>
      <w:proofErr w:type="gramEnd"/>
      <w:r>
        <w:rPr>
          <w:spacing w:val="10"/>
          <w:sz w:val="22"/>
          <w:szCs w:val="22"/>
          <w:lang w:val="es-ES" w:eastAsia="es-ES"/>
        </w:rPr>
        <w:t xml:space="preserve"> por el señor L</w:t>
      </w:r>
      <w:r w:rsidR="00FC7995">
        <w:rPr>
          <w:spacing w:val="10"/>
          <w:sz w:val="22"/>
          <w:szCs w:val="22"/>
          <w:lang w:val="es-ES" w:eastAsia="es-ES"/>
        </w:rPr>
        <w:t>.C.Z.</w:t>
      </w:r>
      <w:r>
        <w:rPr>
          <w:spacing w:val="10"/>
          <w:sz w:val="22"/>
          <w:szCs w:val="22"/>
          <w:lang w:val="es-ES" w:eastAsia="es-ES"/>
        </w:rPr>
        <w:t xml:space="preserve">, cédula de residencia número </w:t>
      </w:r>
      <w:r w:rsidR="00FC7995">
        <w:rPr>
          <w:sz w:val="22"/>
          <w:szCs w:val="22"/>
          <w:lang w:val="es-ES" w:eastAsia="es-ES"/>
        </w:rPr>
        <w:t>…</w:t>
      </w:r>
      <w:r>
        <w:rPr>
          <w:sz w:val="22"/>
          <w:szCs w:val="22"/>
          <w:lang w:val="es-ES" w:eastAsia="es-ES"/>
        </w:rPr>
        <w:t xml:space="preserve">, lo cual se verifica en la "Hoja de Requisitos de Porteo" visible a folio 356 </w:t>
      </w:r>
      <w:r>
        <w:rPr>
          <w:spacing w:val="1"/>
          <w:sz w:val="22"/>
          <w:szCs w:val="22"/>
          <w:lang w:val="es-ES" w:eastAsia="es-ES"/>
        </w:rPr>
        <w:t xml:space="preserve">del expediente administrativo TAT-082-13, en donde consta que los requisitos se aportan </w:t>
      </w:r>
      <w:r>
        <w:rPr>
          <w:spacing w:val="-1"/>
          <w:sz w:val="22"/>
          <w:szCs w:val="22"/>
          <w:lang w:val="es-ES" w:eastAsia="es-ES"/>
        </w:rPr>
        <w:t xml:space="preserve">en su calidad de persona </w:t>
      </w:r>
      <w:r w:rsidR="00347D4C">
        <w:rPr>
          <w:spacing w:val="-1"/>
          <w:sz w:val="22"/>
          <w:szCs w:val="22"/>
          <w:lang w:val="es-ES" w:eastAsia="es-ES"/>
        </w:rPr>
        <w:t>física</w:t>
      </w:r>
      <w:r>
        <w:rPr>
          <w:spacing w:val="-1"/>
          <w:sz w:val="22"/>
          <w:szCs w:val="22"/>
          <w:lang w:val="es-ES" w:eastAsia="es-ES"/>
        </w:rPr>
        <w:t>.</w:t>
      </w:r>
    </w:p>
    <w:p w:rsidR="00157C32" w:rsidRDefault="00157C32">
      <w:pPr>
        <w:pStyle w:val="Style9"/>
        <w:kinsoku w:val="0"/>
        <w:autoSpaceDE/>
        <w:autoSpaceDN/>
        <w:spacing w:before="216"/>
        <w:rPr>
          <w:spacing w:val="-1"/>
          <w:sz w:val="22"/>
          <w:szCs w:val="22"/>
          <w:lang w:val="es-ES" w:eastAsia="es-ES"/>
        </w:rPr>
      </w:pPr>
      <w:r>
        <w:rPr>
          <w:spacing w:val="-4"/>
          <w:sz w:val="22"/>
          <w:szCs w:val="22"/>
          <w:lang w:val="es-ES" w:eastAsia="es-ES"/>
        </w:rPr>
        <w:t xml:space="preserve">No obstante, el recurrente aquí apersonado es </w:t>
      </w:r>
      <w:r w:rsidRPr="002F0C8B">
        <w:rPr>
          <w:b/>
          <w:spacing w:val="-4"/>
          <w:sz w:val="22"/>
          <w:szCs w:val="22"/>
          <w:lang w:val="es-ES" w:eastAsia="es-ES"/>
        </w:rPr>
        <w:t>T</w:t>
      </w:r>
      <w:r w:rsidR="009D5D7B" w:rsidRPr="002F0C8B">
        <w:rPr>
          <w:b/>
          <w:spacing w:val="-4"/>
          <w:sz w:val="22"/>
          <w:szCs w:val="22"/>
          <w:lang w:val="es-ES" w:eastAsia="es-ES"/>
        </w:rPr>
        <w:t>.P.</w:t>
      </w:r>
      <w:r w:rsidRPr="002F0C8B">
        <w:rPr>
          <w:b/>
          <w:spacing w:val="-4"/>
          <w:sz w:val="22"/>
          <w:szCs w:val="22"/>
          <w:lang w:val="es-ES" w:eastAsia="es-ES"/>
        </w:rPr>
        <w:t>D</w:t>
      </w:r>
      <w:r w:rsidR="009D5D7B" w:rsidRPr="002F0C8B">
        <w:rPr>
          <w:b/>
          <w:spacing w:val="-4"/>
          <w:sz w:val="22"/>
          <w:szCs w:val="22"/>
          <w:lang w:val="es-ES" w:eastAsia="es-ES"/>
        </w:rPr>
        <w:t>.</w:t>
      </w:r>
      <w:r w:rsidRPr="002F0C8B">
        <w:rPr>
          <w:b/>
          <w:spacing w:val="-4"/>
          <w:sz w:val="22"/>
          <w:szCs w:val="22"/>
          <w:lang w:val="es-ES" w:eastAsia="es-ES"/>
        </w:rPr>
        <w:t>C</w:t>
      </w:r>
      <w:r w:rsidR="009D5D7B" w:rsidRPr="002F0C8B">
        <w:rPr>
          <w:b/>
          <w:spacing w:val="-4"/>
          <w:sz w:val="22"/>
          <w:szCs w:val="22"/>
          <w:lang w:val="es-ES" w:eastAsia="es-ES"/>
        </w:rPr>
        <w:t>.</w:t>
      </w:r>
      <w:r w:rsidRPr="002F0C8B">
        <w:rPr>
          <w:b/>
          <w:spacing w:val="-2"/>
          <w:sz w:val="22"/>
          <w:szCs w:val="22"/>
          <w:lang w:val="es-ES" w:eastAsia="es-ES"/>
        </w:rPr>
        <w:t>L</w:t>
      </w:r>
      <w:r w:rsidR="00FC7995">
        <w:rPr>
          <w:b/>
          <w:spacing w:val="-2"/>
          <w:sz w:val="22"/>
          <w:szCs w:val="22"/>
          <w:lang w:val="es-ES" w:eastAsia="es-ES"/>
        </w:rPr>
        <w:t>.</w:t>
      </w:r>
      <w:r>
        <w:rPr>
          <w:spacing w:val="-2"/>
          <w:sz w:val="22"/>
          <w:szCs w:val="22"/>
          <w:lang w:val="es-ES" w:eastAsia="es-ES"/>
        </w:rPr>
        <w:t>, con cédula de persona jurídica número</w:t>
      </w:r>
      <w:r w:rsidR="00FC7995">
        <w:rPr>
          <w:spacing w:val="-2"/>
          <w:sz w:val="22"/>
          <w:szCs w:val="22"/>
          <w:lang w:val="es-ES" w:eastAsia="es-ES"/>
        </w:rPr>
        <w:t xml:space="preserve"> ..</w:t>
      </w:r>
      <w:r>
        <w:rPr>
          <w:spacing w:val="-2"/>
          <w:sz w:val="22"/>
          <w:szCs w:val="22"/>
          <w:lang w:val="es-ES" w:eastAsia="es-ES"/>
        </w:rPr>
        <w:t xml:space="preserve">. Al respecto nota este </w:t>
      </w:r>
      <w:r>
        <w:rPr>
          <w:spacing w:val="3"/>
          <w:sz w:val="22"/>
          <w:szCs w:val="22"/>
          <w:lang w:val="es-ES" w:eastAsia="es-ES"/>
        </w:rPr>
        <w:t xml:space="preserve">Tribunal que el Informe del estudio del recurso de revocatoria presentado a la Junta Directiva del Consejo de Transporte Público por la Dirección de Asuntos Jurídicos en </w:t>
      </w:r>
      <w:r>
        <w:rPr>
          <w:sz w:val="22"/>
          <w:szCs w:val="22"/>
          <w:lang w:val="es-ES" w:eastAsia="es-ES"/>
        </w:rPr>
        <w:t xml:space="preserve">oficio DAJ-2013-004001 del 29 de julio del 2013, es tramitado bajo de Sociedad Limitada, </w:t>
      </w:r>
      <w:r>
        <w:rPr>
          <w:spacing w:val="-3"/>
          <w:sz w:val="22"/>
          <w:szCs w:val="22"/>
          <w:lang w:val="es-ES" w:eastAsia="es-ES"/>
        </w:rPr>
        <w:t xml:space="preserve">y no como Sociedad Anónima, así mismo en el encabezado del informe indica el número de </w:t>
      </w:r>
      <w:r>
        <w:rPr>
          <w:spacing w:val="2"/>
          <w:sz w:val="22"/>
          <w:szCs w:val="22"/>
          <w:lang w:val="es-ES" w:eastAsia="es-ES"/>
        </w:rPr>
        <w:t xml:space="preserve">cédula jurídica del recurrente con el número </w:t>
      </w:r>
      <w:r w:rsidR="00FC7995">
        <w:rPr>
          <w:spacing w:val="2"/>
          <w:sz w:val="22"/>
          <w:szCs w:val="22"/>
          <w:lang w:val="es-ES" w:eastAsia="es-ES"/>
        </w:rPr>
        <w:t>…</w:t>
      </w:r>
      <w:r>
        <w:rPr>
          <w:spacing w:val="2"/>
          <w:sz w:val="22"/>
          <w:szCs w:val="22"/>
          <w:lang w:val="es-ES" w:eastAsia="es-ES"/>
        </w:rPr>
        <w:t xml:space="preserve">, y no como se indicara en el </w:t>
      </w:r>
      <w:r>
        <w:rPr>
          <w:spacing w:val="1"/>
          <w:sz w:val="22"/>
          <w:szCs w:val="22"/>
          <w:lang w:val="es-ES" w:eastAsia="es-ES"/>
        </w:rPr>
        <w:t>acto final "</w:t>
      </w:r>
      <w:r w:rsidR="00FC7995">
        <w:rPr>
          <w:spacing w:val="1"/>
          <w:sz w:val="22"/>
          <w:szCs w:val="22"/>
          <w:lang w:val="es-ES" w:eastAsia="es-ES"/>
        </w:rPr>
        <w:t>…</w:t>
      </w:r>
      <w:r>
        <w:rPr>
          <w:spacing w:val="1"/>
          <w:sz w:val="22"/>
          <w:szCs w:val="22"/>
          <w:lang w:val="es-ES" w:eastAsia="es-ES"/>
        </w:rPr>
        <w:t xml:space="preserve">", además en la transcripción del Por Tanto del Artículo 2.2.86 de las Sesión Extraordinaria 02-2012 del 16 de abril del 2012, modificado por el Artículo 3.1 </w:t>
      </w:r>
      <w:r>
        <w:rPr>
          <w:spacing w:val="-2"/>
          <w:sz w:val="22"/>
          <w:szCs w:val="22"/>
          <w:lang w:val="es-ES" w:eastAsia="es-ES"/>
        </w:rPr>
        <w:t xml:space="preserve">de la Sesión Ordinaria 42-2012 del 02 de julio del 2012, la Dirección de Asuntos Jurídicos </w:t>
      </w:r>
      <w:r>
        <w:rPr>
          <w:spacing w:val="2"/>
          <w:sz w:val="22"/>
          <w:szCs w:val="22"/>
          <w:lang w:val="es-ES" w:eastAsia="es-ES"/>
        </w:rPr>
        <w:t xml:space="preserve">suprime </w:t>
      </w:r>
      <w:r>
        <w:rPr>
          <w:rFonts w:ascii="Bookman Old Style" w:hAnsi="Bookman Old Style" w:cs="Bookman Old Style"/>
          <w:i/>
          <w:iCs/>
          <w:spacing w:val="2"/>
          <w:sz w:val="6"/>
          <w:szCs w:val="6"/>
          <w:lang w:val="es-ES" w:eastAsia="es-ES"/>
        </w:rPr>
        <w:t>—</w:t>
      </w:r>
      <w:r>
        <w:rPr>
          <w:i/>
          <w:iCs/>
          <w:spacing w:val="2"/>
          <w:sz w:val="22"/>
          <w:szCs w:val="22"/>
          <w:lang w:val="es-ES" w:eastAsia="es-ES"/>
        </w:rPr>
        <w:t>sin indicarlo</w:t>
      </w:r>
      <w:r>
        <w:rPr>
          <w:rFonts w:ascii="Bookman Old Style" w:hAnsi="Bookman Old Style" w:cs="Bookman Old Style"/>
          <w:i/>
          <w:iCs/>
          <w:spacing w:val="2"/>
          <w:sz w:val="6"/>
          <w:szCs w:val="6"/>
          <w:lang w:val="es-ES" w:eastAsia="es-ES"/>
        </w:rPr>
        <w:t xml:space="preserve">- </w:t>
      </w:r>
      <w:r>
        <w:rPr>
          <w:spacing w:val="2"/>
          <w:sz w:val="22"/>
          <w:szCs w:val="22"/>
          <w:lang w:val="es-ES" w:eastAsia="es-ES"/>
        </w:rPr>
        <w:t xml:space="preserve">el número de cédula jurídica del solicitante del permiso especial </w:t>
      </w:r>
      <w:r>
        <w:rPr>
          <w:spacing w:val="-1"/>
          <w:sz w:val="22"/>
          <w:szCs w:val="22"/>
          <w:lang w:val="es-ES" w:eastAsia="es-ES"/>
        </w:rPr>
        <w:t>estable de taxi. (Léanse los folios del 8 al 11 del expediente administrativo TAT-082-13)</w:t>
      </w:r>
    </w:p>
    <w:p w:rsidR="00157C32" w:rsidRDefault="00157C32">
      <w:pPr>
        <w:pStyle w:val="Style9"/>
        <w:kinsoku w:val="0"/>
        <w:autoSpaceDE/>
        <w:autoSpaceDN/>
        <w:spacing w:before="252"/>
        <w:rPr>
          <w:sz w:val="22"/>
          <w:szCs w:val="22"/>
          <w:lang w:val="es-ES" w:eastAsia="es-ES"/>
        </w:rPr>
      </w:pPr>
      <w:r>
        <w:rPr>
          <w:spacing w:val="1"/>
          <w:sz w:val="22"/>
          <w:szCs w:val="22"/>
          <w:lang w:val="es-ES" w:eastAsia="es-ES"/>
        </w:rPr>
        <w:t xml:space="preserve">En razón de los problemas apuntados, el Tribunal Administrativo de Transporte, a efectos </w:t>
      </w:r>
      <w:r>
        <w:rPr>
          <w:spacing w:val="-8"/>
          <w:sz w:val="22"/>
          <w:szCs w:val="22"/>
          <w:lang w:val="es-ES" w:eastAsia="es-ES"/>
        </w:rPr>
        <w:t xml:space="preserve">de verificar la legitimación del recurrente </w:t>
      </w:r>
      <w:r w:rsidRPr="002F0C8B">
        <w:rPr>
          <w:b/>
          <w:spacing w:val="-8"/>
          <w:sz w:val="22"/>
          <w:szCs w:val="22"/>
          <w:lang w:val="es-ES" w:eastAsia="es-ES"/>
        </w:rPr>
        <w:t>T</w:t>
      </w:r>
      <w:r w:rsidR="009D5D7B" w:rsidRPr="002F0C8B">
        <w:rPr>
          <w:b/>
          <w:spacing w:val="-8"/>
          <w:sz w:val="22"/>
          <w:szCs w:val="22"/>
          <w:lang w:val="es-ES" w:eastAsia="es-ES"/>
        </w:rPr>
        <w:t>.</w:t>
      </w:r>
      <w:r w:rsidRPr="002F0C8B">
        <w:rPr>
          <w:b/>
          <w:spacing w:val="-8"/>
          <w:sz w:val="22"/>
          <w:szCs w:val="22"/>
          <w:lang w:val="es-ES" w:eastAsia="es-ES"/>
        </w:rPr>
        <w:t>P</w:t>
      </w:r>
      <w:r w:rsidR="009D5D7B" w:rsidRPr="002F0C8B">
        <w:rPr>
          <w:b/>
          <w:spacing w:val="-8"/>
          <w:sz w:val="22"/>
          <w:szCs w:val="22"/>
          <w:lang w:val="es-ES" w:eastAsia="es-ES"/>
        </w:rPr>
        <w:t>.</w:t>
      </w:r>
      <w:r w:rsidRPr="002F0C8B">
        <w:rPr>
          <w:b/>
          <w:spacing w:val="-8"/>
          <w:sz w:val="22"/>
          <w:szCs w:val="22"/>
          <w:lang w:val="es-ES" w:eastAsia="es-ES"/>
        </w:rPr>
        <w:t>D</w:t>
      </w:r>
      <w:r w:rsidR="009D5D7B" w:rsidRPr="002F0C8B">
        <w:rPr>
          <w:b/>
          <w:spacing w:val="-8"/>
          <w:sz w:val="22"/>
          <w:szCs w:val="22"/>
          <w:lang w:val="es-ES" w:eastAsia="es-ES"/>
        </w:rPr>
        <w:t>.</w:t>
      </w:r>
      <w:r w:rsidRPr="002F0C8B">
        <w:rPr>
          <w:b/>
          <w:spacing w:val="-8"/>
          <w:sz w:val="22"/>
          <w:szCs w:val="22"/>
          <w:lang w:val="es-ES" w:eastAsia="es-ES"/>
        </w:rPr>
        <w:t>C</w:t>
      </w:r>
      <w:r w:rsidR="00FC7995">
        <w:rPr>
          <w:b/>
          <w:spacing w:val="-8"/>
          <w:sz w:val="22"/>
          <w:szCs w:val="22"/>
          <w:lang w:val="es-ES" w:eastAsia="es-ES"/>
        </w:rPr>
        <w:t>.</w:t>
      </w:r>
      <w:r w:rsidRPr="002F0C8B">
        <w:rPr>
          <w:b/>
          <w:spacing w:val="-8"/>
          <w:sz w:val="22"/>
          <w:szCs w:val="22"/>
          <w:lang w:val="es-ES" w:eastAsia="es-ES"/>
        </w:rPr>
        <w:t>L</w:t>
      </w:r>
      <w:r w:rsidR="00FC7995">
        <w:rPr>
          <w:b/>
          <w:spacing w:val="-8"/>
          <w:sz w:val="22"/>
          <w:szCs w:val="22"/>
          <w:lang w:val="es-ES" w:eastAsia="es-ES"/>
        </w:rPr>
        <w:t>.,</w:t>
      </w:r>
      <w:r>
        <w:rPr>
          <w:spacing w:val="-8"/>
          <w:sz w:val="22"/>
          <w:szCs w:val="22"/>
          <w:lang w:val="es-ES" w:eastAsia="es-ES"/>
        </w:rPr>
        <w:t xml:space="preserve"> </w:t>
      </w:r>
      <w:r>
        <w:rPr>
          <w:spacing w:val="3"/>
          <w:sz w:val="22"/>
          <w:szCs w:val="22"/>
          <w:lang w:val="es-ES" w:eastAsia="es-ES"/>
        </w:rPr>
        <w:t xml:space="preserve">le previno el día 4 de febrero del 2014, para que dentro del plazo de 10 días hábiles </w:t>
      </w:r>
      <w:r>
        <w:rPr>
          <w:spacing w:val="1"/>
          <w:sz w:val="22"/>
          <w:szCs w:val="22"/>
          <w:lang w:val="es-ES" w:eastAsia="es-ES"/>
        </w:rPr>
        <w:t xml:space="preserve">presentara Copia del recibido original de la solicitud de Permiso Especial Estable de Taxi, </w:t>
      </w:r>
      <w:r>
        <w:rPr>
          <w:spacing w:val="3"/>
          <w:sz w:val="22"/>
          <w:szCs w:val="22"/>
          <w:lang w:val="es-ES" w:eastAsia="es-ES"/>
        </w:rPr>
        <w:t xml:space="preserve">no obstante, habiendo transcurrido sobradamente el plazo, el recurrente no aportó lo </w:t>
      </w:r>
      <w:r>
        <w:rPr>
          <w:spacing w:val="-1"/>
          <w:sz w:val="22"/>
          <w:szCs w:val="22"/>
          <w:lang w:val="es-ES" w:eastAsia="es-ES"/>
        </w:rPr>
        <w:t xml:space="preserve">prevenido, observando que el Consejo de Transporte Público no ha notificado la realización </w:t>
      </w:r>
      <w:r>
        <w:rPr>
          <w:sz w:val="22"/>
          <w:szCs w:val="22"/>
          <w:lang w:val="es-ES" w:eastAsia="es-ES"/>
        </w:rPr>
        <w:t xml:space="preserve">de correcciones materiales al respecto y para evitar una posible indefensión, este Tribunal </w:t>
      </w:r>
      <w:r>
        <w:rPr>
          <w:spacing w:val="-3"/>
          <w:sz w:val="22"/>
          <w:szCs w:val="22"/>
          <w:lang w:val="es-ES" w:eastAsia="es-ES"/>
        </w:rPr>
        <w:t xml:space="preserve">tiene como legitimado para acudir ante esta sede al recurrente </w:t>
      </w:r>
      <w:r w:rsidRPr="002F0C8B">
        <w:rPr>
          <w:b/>
          <w:spacing w:val="-3"/>
          <w:sz w:val="22"/>
          <w:szCs w:val="22"/>
          <w:lang w:val="es-ES" w:eastAsia="es-ES"/>
        </w:rPr>
        <w:t>T</w:t>
      </w:r>
      <w:r w:rsidR="009D5D7B" w:rsidRPr="002F0C8B">
        <w:rPr>
          <w:b/>
          <w:spacing w:val="-3"/>
          <w:sz w:val="22"/>
          <w:szCs w:val="22"/>
          <w:lang w:val="es-ES" w:eastAsia="es-ES"/>
        </w:rPr>
        <w:t>.</w:t>
      </w:r>
      <w:r w:rsidRPr="002F0C8B">
        <w:rPr>
          <w:b/>
          <w:spacing w:val="-3"/>
          <w:sz w:val="22"/>
          <w:szCs w:val="22"/>
          <w:lang w:val="es-ES" w:eastAsia="es-ES"/>
        </w:rPr>
        <w:t>P</w:t>
      </w:r>
      <w:r w:rsidR="009D5D7B" w:rsidRPr="002F0C8B">
        <w:rPr>
          <w:b/>
          <w:spacing w:val="-3"/>
          <w:sz w:val="22"/>
          <w:szCs w:val="22"/>
          <w:lang w:val="es-ES" w:eastAsia="es-ES"/>
        </w:rPr>
        <w:t>.D.</w:t>
      </w:r>
      <w:r w:rsidRPr="002F0C8B">
        <w:rPr>
          <w:b/>
          <w:spacing w:val="-1"/>
          <w:sz w:val="22"/>
          <w:szCs w:val="22"/>
          <w:lang w:val="es-ES" w:eastAsia="es-ES"/>
        </w:rPr>
        <w:t>C</w:t>
      </w:r>
      <w:r w:rsidR="00FC7995">
        <w:rPr>
          <w:b/>
          <w:spacing w:val="-1"/>
          <w:sz w:val="22"/>
          <w:szCs w:val="22"/>
          <w:lang w:val="es-ES" w:eastAsia="es-ES"/>
        </w:rPr>
        <w:t>.</w:t>
      </w:r>
      <w:r w:rsidRPr="002F0C8B">
        <w:rPr>
          <w:b/>
          <w:spacing w:val="-1"/>
          <w:sz w:val="22"/>
          <w:szCs w:val="22"/>
          <w:lang w:val="es-ES" w:eastAsia="es-ES"/>
        </w:rPr>
        <w:t>L</w:t>
      </w:r>
      <w:r w:rsidR="00FC7995">
        <w:rPr>
          <w:b/>
          <w:spacing w:val="-1"/>
          <w:sz w:val="22"/>
          <w:szCs w:val="22"/>
          <w:lang w:val="es-ES" w:eastAsia="es-ES"/>
        </w:rPr>
        <w:t>.,</w:t>
      </w:r>
      <w:r>
        <w:rPr>
          <w:spacing w:val="-1"/>
          <w:sz w:val="22"/>
          <w:szCs w:val="22"/>
          <w:lang w:val="es-ES" w:eastAsia="es-ES"/>
        </w:rPr>
        <w:t xml:space="preserve"> (Léanse los folios del 416 al 419 del expediente administrativo </w:t>
      </w:r>
      <w:r>
        <w:rPr>
          <w:sz w:val="22"/>
          <w:szCs w:val="22"/>
          <w:lang w:val="es-ES" w:eastAsia="es-ES"/>
        </w:rPr>
        <w:t>TAT-082-13)</w:t>
      </w:r>
    </w:p>
    <w:p w:rsidR="00157C32" w:rsidRDefault="00157C32">
      <w:pPr>
        <w:pStyle w:val="Style4"/>
        <w:kinsoku w:val="0"/>
        <w:autoSpaceDE/>
        <w:autoSpaceDN/>
        <w:adjustRightInd/>
        <w:spacing w:before="252" w:line="254" w:lineRule="exact"/>
        <w:ind w:left="72" w:right="144"/>
        <w:jc w:val="both"/>
        <w:rPr>
          <w:rStyle w:val="CharacterStyle4"/>
          <w:spacing w:val="-1"/>
          <w:sz w:val="22"/>
          <w:szCs w:val="22"/>
          <w:lang w:val="es-ES" w:eastAsia="es-ES"/>
        </w:rPr>
      </w:pPr>
      <w:r w:rsidRPr="002F0C8B">
        <w:rPr>
          <w:rStyle w:val="CharacterStyle4"/>
          <w:b/>
          <w:spacing w:val="13"/>
          <w:sz w:val="22"/>
          <w:szCs w:val="22"/>
          <w:u w:val="single"/>
          <w:lang w:val="es-ES" w:eastAsia="es-ES"/>
        </w:rPr>
        <w:t>En cuanto al plazo:</w:t>
      </w:r>
      <w:r>
        <w:rPr>
          <w:rStyle w:val="CharacterStyle4"/>
          <w:spacing w:val="3"/>
          <w:sz w:val="22"/>
          <w:szCs w:val="22"/>
          <w:lang w:val="es-ES" w:eastAsia="es-ES"/>
        </w:rPr>
        <w:t xml:space="preserve"> El acto administrativo denegatorio del permiso para realizar el servicio especial estable de Taxi, fue notificado el día </w:t>
      </w:r>
      <w:r w:rsidRPr="002F0C8B">
        <w:rPr>
          <w:rStyle w:val="CharacterStyle4"/>
          <w:rFonts w:ascii="Garamond" w:hAnsi="Garamond" w:cs="Garamond"/>
          <w:b/>
          <w:spacing w:val="3"/>
          <w:sz w:val="23"/>
          <w:szCs w:val="23"/>
          <w:lang w:val="es-ES" w:eastAsia="es-ES"/>
        </w:rPr>
        <w:t>17 de setiembre del 2012</w:t>
      </w:r>
      <w:r>
        <w:rPr>
          <w:rStyle w:val="CharacterStyle4"/>
          <w:rFonts w:ascii="Garamond" w:hAnsi="Garamond" w:cs="Garamond"/>
          <w:spacing w:val="3"/>
          <w:sz w:val="23"/>
          <w:szCs w:val="23"/>
          <w:lang w:val="es-ES" w:eastAsia="es-ES"/>
        </w:rPr>
        <w:t xml:space="preserve">, </w:t>
      </w:r>
      <w:r>
        <w:rPr>
          <w:rStyle w:val="CharacterStyle4"/>
          <w:spacing w:val="3"/>
          <w:sz w:val="22"/>
          <w:szCs w:val="22"/>
          <w:lang w:val="es-ES" w:eastAsia="es-ES"/>
        </w:rPr>
        <w:t xml:space="preserve">y el </w:t>
      </w:r>
      <w:r w:rsidRPr="002F0C8B">
        <w:rPr>
          <w:rStyle w:val="CharacterStyle4"/>
          <w:rFonts w:ascii="Garamond" w:hAnsi="Garamond" w:cs="Garamond"/>
          <w:b/>
          <w:spacing w:val="3"/>
          <w:sz w:val="23"/>
          <w:szCs w:val="23"/>
          <w:lang w:val="es-ES" w:eastAsia="es-ES"/>
        </w:rPr>
        <w:t xml:space="preserve">24 </w:t>
      </w:r>
      <w:r w:rsidRPr="002F0C8B">
        <w:rPr>
          <w:rStyle w:val="CharacterStyle4"/>
          <w:rFonts w:ascii="Garamond" w:hAnsi="Garamond" w:cs="Garamond"/>
          <w:b/>
          <w:sz w:val="23"/>
          <w:szCs w:val="23"/>
          <w:lang w:val="es-ES" w:eastAsia="es-ES"/>
        </w:rPr>
        <w:t xml:space="preserve">de setiembre del 2012 </w:t>
      </w:r>
      <w:r>
        <w:rPr>
          <w:rStyle w:val="CharacterStyle4"/>
          <w:rFonts w:ascii="Garamond" w:hAnsi="Garamond" w:cs="Garamond"/>
          <w:sz w:val="23"/>
          <w:szCs w:val="23"/>
          <w:lang w:val="es-ES" w:eastAsia="es-ES"/>
        </w:rPr>
        <w:t xml:space="preserve">el </w:t>
      </w:r>
      <w:r>
        <w:rPr>
          <w:rStyle w:val="CharacterStyle4"/>
          <w:sz w:val="22"/>
          <w:szCs w:val="22"/>
          <w:lang w:val="es-ES" w:eastAsia="es-ES"/>
        </w:rPr>
        <w:t xml:space="preserve">recurrente presenta su recurso de revocatoria con apelación en </w:t>
      </w:r>
      <w:r>
        <w:rPr>
          <w:rStyle w:val="CharacterStyle4"/>
          <w:spacing w:val="-1"/>
          <w:sz w:val="22"/>
          <w:szCs w:val="22"/>
          <w:lang w:val="es-ES" w:eastAsia="es-ES"/>
        </w:rPr>
        <w:t>subsidio, por lo que se encuentra dentro del plazo de ley. (Léanse los folios del 56 vuelto, y del 15 al 17 del expediente administrativo TAT-082-13)</w:t>
      </w:r>
    </w:p>
    <w:p w:rsidR="00157C32" w:rsidRDefault="00157C32" w:rsidP="009D5D7B">
      <w:pPr>
        <w:pStyle w:val="Style4"/>
        <w:kinsoku w:val="0"/>
        <w:autoSpaceDE/>
        <w:autoSpaceDN/>
        <w:adjustRightInd/>
        <w:spacing w:before="288"/>
        <w:ind w:left="72" w:right="144"/>
        <w:jc w:val="both"/>
        <w:rPr>
          <w:rStyle w:val="CharacterStyle4"/>
          <w:spacing w:val="8"/>
          <w:sz w:val="22"/>
          <w:szCs w:val="22"/>
          <w:lang w:val="es-ES" w:eastAsia="es-ES"/>
        </w:rPr>
      </w:pPr>
      <w:r w:rsidRPr="002F0C8B">
        <w:rPr>
          <w:rStyle w:val="CharacterStyle4"/>
          <w:rFonts w:ascii="Garamond" w:hAnsi="Garamond" w:cs="Garamond"/>
          <w:b/>
          <w:spacing w:val="1"/>
          <w:sz w:val="23"/>
          <w:szCs w:val="23"/>
          <w:lang w:val="es-ES" w:eastAsia="es-ES"/>
        </w:rPr>
        <w:t>3.- HECHOS PROBADOS:</w:t>
      </w:r>
      <w:r>
        <w:rPr>
          <w:rStyle w:val="CharacterStyle4"/>
          <w:rFonts w:ascii="Garamond" w:hAnsi="Garamond" w:cs="Garamond"/>
          <w:spacing w:val="1"/>
          <w:sz w:val="23"/>
          <w:szCs w:val="23"/>
          <w:lang w:val="es-ES" w:eastAsia="es-ES"/>
        </w:rPr>
        <w:t xml:space="preserve"> </w:t>
      </w:r>
      <w:r>
        <w:rPr>
          <w:rStyle w:val="CharacterStyle4"/>
          <w:spacing w:val="1"/>
          <w:sz w:val="22"/>
          <w:szCs w:val="22"/>
          <w:lang w:val="es-ES" w:eastAsia="es-ES"/>
        </w:rPr>
        <w:t xml:space="preserve">De importancia para la decisión de este asunto, se estiman como debidamente demostrados los siguientes hechos: </w:t>
      </w:r>
      <w:r>
        <w:rPr>
          <w:rStyle w:val="CharacterStyle4"/>
          <w:rFonts w:ascii="Garamond" w:hAnsi="Garamond" w:cs="Garamond"/>
          <w:spacing w:val="1"/>
          <w:sz w:val="23"/>
          <w:szCs w:val="23"/>
          <w:lang w:val="es-ES" w:eastAsia="es-ES"/>
        </w:rPr>
        <w:t xml:space="preserve">A) </w:t>
      </w:r>
      <w:r>
        <w:rPr>
          <w:rStyle w:val="CharacterStyle4"/>
          <w:spacing w:val="1"/>
          <w:sz w:val="22"/>
          <w:szCs w:val="22"/>
          <w:lang w:val="es-ES" w:eastAsia="es-ES"/>
        </w:rPr>
        <w:t xml:space="preserve">Mediante la Ley N° 8955 se reforma la Ley N° 3284 "Código de Comercio ", del 30 de abril de 1964 en sus artículos </w:t>
      </w:r>
      <w:r>
        <w:rPr>
          <w:rStyle w:val="CharacterStyle4"/>
          <w:spacing w:val="6"/>
          <w:sz w:val="22"/>
          <w:szCs w:val="22"/>
          <w:lang w:val="es-ES" w:eastAsia="es-ES"/>
        </w:rPr>
        <w:t xml:space="preserve">323 y 334, y la Ley N° 7969 "Ley Reguladora del Servicio Público de Transporte </w:t>
      </w:r>
      <w:r>
        <w:rPr>
          <w:rStyle w:val="CharacterStyle4"/>
          <w:sz w:val="22"/>
          <w:szCs w:val="22"/>
          <w:lang w:val="es-ES" w:eastAsia="es-ES"/>
        </w:rPr>
        <w:t xml:space="preserve">Remunerado de Personas en Vehículos en la modalidad de Taxi " del 22 de diciembre de </w:t>
      </w:r>
      <w:r>
        <w:rPr>
          <w:rStyle w:val="CharacterStyle4"/>
          <w:spacing w:val="-3"/>
          <w:sz w:val="22"/>
          <w:szCs w:val="22"/>
          <w:lang w:val="es-ES" w:eastAsia="es-ES"/>
        </w:rPr>
        <w:t xml:space="preserve">1999, en sus artículos 2, 29, reforma el inciso e) del artículo 62, y se adiciona un inciso]) al </w:t>
      </w:r>
      <w:r>
        <w:rPr>
          <w:rStyle w:val="CharacterStyle4"/>
          <w:sz w:val="22"/>
          <w:szCs w:val="22"/>
          <w:lang w:val="es-ES" w:eastAsia="es-ES"/>
        </w:rPr>
        <w:t xml:space="preserve">artículo 1, se publica en el Alance Digital N° 40 del Diario Oficial La Gaceta No. 131 del 7 </w:t>
      </w:r>
      <w:r>
        <w:rPr>
          <w:rStyle w:val="CharacterStyle4"/>
          <w:spacing w:val="4"/>
          <w:sz w:val="22"/>
          <w:szCs w:val="22"/>
          <w:lang w:val="es-ES" w:eastAsia="es-ES"/>
        </w:rPr>
        <w:t xml:space="preserve">de julio del 2011. </w:t>
      </w:r>
      <w:r>
        <w:rPr>
          <w:rStyle w:val="CharacterStyle4"/>
          <w:rFonts w:ascii="Garamond" w:hAnsi="Garamond" w:cs="Garamond"/>
          <w:spacing w:val="4"/>
          <w:sz w:val="23"/>
          <w:szCs w:val="23"/>
          <w:lang w:val="es-ES" w:eastAsia="es-ES"/>
        </w:rPr>
        <w:t xml:space="preserve">B) Que la </w:t>
      </w:r>
      <w:r>
        <w:rPr>
          <w:rStyle w:val="CharacterStyle4"/>
          <w:spacing w:val="4"/>
          <w:sz w:val="22"/>
          <w:szCs w:val="22"/>
          <w:lang w:val="es-ES" w:eastAsia="es-ES"/>
        </w:rPr>
        <w:t xml:space="preserve">Ley N° 8955, estableció dos transitorios previendo dos </w:t>
      </w:r>
      <w:r>
        <w:rPr>
          <w:rStyle w:val="CharacterStyle4"/>
          <w:spacing w:val="9"/>
          <w:sz w:val="22"/>
          <w:szCs w:val="22"/>
          <w:lang w:val="es-ES" w:eastAsia="es-ES"/>
        </w:rPr>
        <w:t xml:space="preserve">posibles circunstancias en la que se podía solicitar el permiso especial estable de </w:t>
      </w:r>
      <w:r>
        <w:rPr>
          <w:rStyle w:val="CharacterStyle4"/>
          <w:spacing w:val="16"/>
          <w:sz w:val="22"/>
          <w:szCs w:val="22"/>
          <w:lang w:val="es-ES" w:eastAsia="es-ES"/>
        </w:rPr>
        <w:t xml:space="preserve">taxi, a saber: 1) La indicada en el Transitorio I de la Ley N° 8955, para la </w:t>
      </w:r>
      <w:r>
        <w:rPr>
          <w:rStyle w:val="CharacterStyle4"/>
          <w:spacing w:val="8"/>
          <w:sz w:val="22"/>
          <w:szCs w:val="22"/>
          <w:lang w:val="es-ES" w:eastAsia="es-ES"/>
        </w:rPr>
        <w:t xml:space="preserve">modalidad automóvil. </w:t>
      </w:r>
      <w:r>
        <w:rPr>
          <w:rStyle w:val="CharacterStyle4"/>
          <w:rFonts w:ascii="Garamond" w:hAnsi="Garamond" w:cs="Garamond"/>
          <w:spacing w:val="8"/>
          <w:sz w:val="23"/>
          <w:szCs w:val="23"/>
          <w:lang w:val="es-ES" w:eastAsia="es-ES"/>
        </w:rPr>
        <w:t xml:space="preserve">2) </w:t>
      </w:r>
      <w:r>
        <w:rPr>
          <w:rStyle w:val="CharacterStyle4"/>
          <w:spacing w:val="8"/>
          <w:sz w:val="22"/>
          <w:szCs w:val="22"/>
          <w:lang w:val="es-ES" w:eastAsia="es-ES"/>
        </w:rPr>
        <w:t>La indicada en el Transitorio III de la Ley N° 8955, para</w:t>
      </w:r>
    </w:p>
    <w:p w:rsidR="00157C32" w:rsidRPr="00AE5DF3" w:rsidRDefault="00157C32">
      <w:pPr>
        <w:widowControl/>
        <w:kinsoku/>
        <w:autoSpaceDE w:val="0"/>
        <w:autoSpaceDN w:val="0"/>
        <w:adjustRightInd w:val="0"/>
        <w:rPr>
          <w:lang w:val="es-CR"/>
        </w:rPr>
        <w:sectPr w:rsidR="00157C32" w:rsidRPr="00AE5DF3">
          <w:pgSz w:w="12240" w:h="15840"/>
          <w:pgMar w:top="2140" w:right="1918" w:bottom="1013" w:left="1982" w:header="720" w:footer="720" w:gutter="0"/>
          <w:cols w:space="720"/>
          <w:noEndnote/>
        </w:sectPr>
      </w:pPr>
    </w:p>
    <w:p w:rsidR="00157C32" w:rsidRDefault="00157C32">
      <w:pPr>
        <w:pStyle w:val="Style15"/>
        <w:kinsoku w:val="0"/>
        <w:autoSpaceDE/>
        <w:autoSpaceDN/>
        <w:spacing w:after="0"/>
        <w:rPr>
          <w:rStyle w:val="CharacterStyle7"/>
          <w:iCs w:val="0"/>
          <w:sz w:val="21"/>
          <w:szCs w:val="21"/>
          <w:lang w:val="es-ES" w:eastAsia="es-ES"/>
        </w:rPr>
      </w:pPr>
      <w:proofErr w:type="gramStart"/>
      <w:r>
        <w:rPr>
          <w:rStyle w:val="CharacterStyle7"/>
          <w:iCs w:val="0"/>
          <w:spacing w:val="8"/>
          <w:sz w:val="21"/>
          <w:szCs w:val="21"/>
          <w:lang w:val="es-ES" w:eastAsia="es-ES"/>
        </w:rPr>
        <w:t>la</w:t>
      </w:r>
      <w:proofErr w:type="gramEnd"/>
      <w:r>
        <w:rPr>
          <w:rStyle w:val="CharacterStyle7"/>
          <w:iCs w:val="0"/>
          <w:spacing w:val="8"/>
          <w:sz w:val="21"/>
          <w:szCs w:val="21"/>
          <w:lang w:val="es-ES" w:eastAsia="es-ES"/>
        </w:rPr>
        <w:t xml:space="preserve"> modalidad microbuses. C) La Junta Directiva del Consejo de Transporte Público, en </w:t>
      </w:r>
      <w:r>
        <w:rPr>
          <w:rStyle w:val="CharacterStyle7"/>
          <w:iCs w:val="0"/>
          <w:spacing w:val="4"/>
          <w:sz w:val="21"/>
          <w:szCs w:val="21"/>
          <w:lang w:val="es-ES" w:eastAsia="es-ES"/>
        </w:rPr>
        <w:t xml:space="preserve">el Artículo 2.2.86 de la Sesión Extraordinaria 2-2012 del 16 de abril del 2012 modificado </w:t>
      </w:r>
      <w:r>
        <w:rPr>
          <w:rStyle w:val="CharacterStyle7"/>
          <w:iCs w:val="0"/>
          <w:spacing w:val="3"/>
          <w:sz w:val="21"/>
          <w:szCs w:val="21"/>
          <w:lang w:val="es-ES" w:eastAsia="es-ES"/>
        </w:rPr>
        <w:t xml:space="preserve">por el 3.1 de la Sesión Ordinaria 42-2012 del 2 de julio del 2012, </w:t>
      </w:r>
      <w:r>
        <w:rPr>
          <w:rStyle w:val="CharacterStyle7"/>
          <w:i/>
          <w:spacing w:val="3"/>
          <w:w w:val="105"/>
          <w:sz w:val="22"/>
          <w:szCs w:val="22"/>
          <w:u w:val="single"/>
          <w:lang w:val="es-ES" w:eastAsia="es-ES"/>
        </w:rPr>
        <w:t>deniega</w:t>
      </w:r>
      <w:r>
        <w:rPr>
          <w:rStyle w:val="CharacterStyle7"/>
          <w:iCs w:val="0"/>
          <w:spacing w:val="3"/>
          <w:sz w:val="21"/>
          <w:szCs w:val="21"/>
          <w:lang w:val="es-ES" w:eastAsia="es-ES"/>
        </w:rPr>
        <w:t xml:space="preserve"> los permisos </w:t>
      </w:r>
      <w:r>
        <w:rPr>
          <w:rStyle w:val="CharacterStyle7"/>
          <w:iCs w:val="0"/>
          <w:spacing w:val="-6"/>
          <w:sz w:val="21"/>
          <w:szCs w:val="21"/>
          <w:lang w:val="es-ES" w:eastAsia="es-ES"/>
        </w:rPr>
        <w:t xml:space="preserve">solicitados por </w:t>
      </w:r>
      <w:r w:rsidRPr="004202EC">
        <w:rPr>
          <w:rStyle w:val="CharacterStyle7"/>
          <w:b/>
          <w:iCs w:val="0"/>
          <w:spacing w:val="-6"/>
          <w:sz w:val="21"/>
          <w:szCs w:val="21"/>
          <w:lang w:val="es-ES" w:eastAsia="es-ES"/>
        </w:rPr>
        <w:t>T</w:t>
      </w:r>
      <w:r w:rsidR="00841B28" w:rsidRPr="004202EC">
        <w:rPr>
          <w:rStyle w:val="CharacterStyle7"/>
          <w:b/>
          <w:iCs w:val="0"/>
          <w:spacing w:val="-6"/>
          <w:sz w:val="21"/>
          <w:szCs w:val="21"/>
          <w:lang w:val="es-ES" w:eastAsia="es-ES"/>
        </w:rPr>
        <w:t>.</w:t>
      </w:r>
      <w:r w:rsidRPr="004202EC">
        <w:rPr>
          <w:rStyle w:val="CharacterStyle7"/>
          <w:b/>
          <w:iCs w:val="0"/>
          <w:spacing w:val="-6"/>
          <w:sz w:val="21"/>
          <w:szCs w:val="21"/>
          <w:lang w:val="es-ES" w:eastAsia="es-ES"/>
        </w:rPr>
        <w:t>P</w:t>
      </w:r>
      <w:r w:rsidR="00841B28" w:rsidRPr="004202EC">
        <w:rPr>
          <w:rStyle w:val="CharacterStyle7"/>
          <w:b/>
          <w:iCs w:val="0"/>
          <w:spacing w:val="-6"/>
          <w:sz w:val="21"/>
          <w:szCs w:val="21"/>
          <w:lang w:val="es-ES" w:eastAsia="es-ES"/>
        </w:rPr>
        <w:t>.</w:t>
      </w:r>
      <w:r w:rsidRPr="004202EC">
        <w:rPr>
          <w:rStyle w:val="CharacterStyle7"/>
          <w:b/>
          <w:iCs w:val="0"/>
          <w:spacing w:val="-6"/>
          <w:sz w:val="21"/>
          <w:szCs w:val="21"/>
          <w:lang w:val="es-ES" w:eastAsia="es-ES"/>
        </w:rPr>
        <w:t>D</w:t>
      </w:r>
      <w:r w:rsidR="00841B28" w:rsidRPr="004202EC">
        <w:rPr>
          <w:rStyle w:val="CharacterStyle7"/>
          <w:b/>
          <w:iCs w:val="0"/>
          <w:spacing w:val="-6"/>
          <w:sz w:val="21"/>
          <w:szCs w:val="21"/>
          <w:lang w:val="es-ES" w:eastAsia="es-ES"/>
        </w:rPr>
        <w:t>.</w:t>
      </w:r>
      <w:r w:rsidRPr="004202EC">
        <w:rPr>
          <w:rStyle w:val="CharacterStyle7"/>
          <w:b/>
          <w:iCs w:val="0"/>
          <w:spacing w:val="-6"/>
          <w:sz w:val="21"/>
          <w:szCs w:val="21"/>
          <w:lang w:val="es-ES" w:eastAsia="es-ES"/>
        </w:rPr>
        <w:t>C</w:t>
      </w:r>
      <w:r w:rsidR="00FC7995">
        <w:rPr>
          <w:rStyle w:val="CharacterStyle7"/>
          <w:b/>
          <w:iCs w:val="0"/>
          <w:spacing w:val="-6"/>
          <w:sz w:val="21"/>
          <w:szCs w:val="21"/>
          <w:lang w:val="es-ES" w:eastAsia="es-ES"/>
        </w:rPr>
        <w:t>.</w:t>
      </w:r>
      <w:r w:rsidRPr="004202EC">
        <w:rPr>
          <w:rStyle w:val="CharacterStyle7"/>
          <w:b/>
          <w:iCs w:val="0"/>
          <w:spacing w:val="-6"/>
          <w:sz w:val="21"/>
          <w:szCs w:val="21"/>
          <w:lang w:val="es-ES" w:eastAsia="es-ES"/>
        </w:rPr>
        <w:t>L</w:t>
      </w:r>
      <w:r w:rsidR="00FC7995">
        <w:rPr>
          <w:rStyle w:val="CharacterStyle7"/>
          <w:b/>
          <w:iCs w:val="0"/>
          <w:spacing w:val="-6"/>
          <w:sz w:val="21"/>
          <w:szCs w:val="21"/>
          <w:lang w:val="es-ES" w:eastAsia="es-ES"/>
        </w:rPr>
        <w:t>.</w:t>
      </w:r>
      <w:r>
        <w:rPr>
          <w:rStyle w:val="CharacterStyle7"/>
          <w:iCs w:val="0"/>
          <w:spacing w:val="-6"/>
          <w:sz w:val="21"/>
          <w:szCs w:val="21"/>
          <w:lang w:val="es-ES" w:eastAsia="es-ES"/>
        </w:rPr>
        <w:t xml:space="preserve">; indicando que: "(...) en el </w:t>
      </w:r>
      <w:r>
        <w:rPr>
          <w:rStyle w:val="CharacterStyle7"/>
          <w:iCs w:val="0"/>
          <w:spacing w:val="-1"/>
          <w:sz w:val="21"/>
          <w:szCs w:val="21"/>
          <w:lang w:val="es-ES" w:eastAsia="es-ES"/>
        </w:rPr>
        <w:t xml:space="preserve">proceso de acreditación para permiso especial estable de taxi no cumplió con los requisitos </w:t>
      </w:r>
      <w:r>
        <w:rPr>
          <w:rStyle w:val="CharacterStyle7"/>
          <w:iCs w:val="0"/>
          <w:spacing w:val="2"/>
          <w:sz w:val="21"/>
          <w:szCs w:val="21"/>
          <w:lang w:val="es-ES" w:eastAsia="es-ES"/>
        </w:rPr>
        <w:t xml:space="preserve">establecidos en los transitorios de la Ley 8955 para su acreditación", lo cual le fue notificado </w:t>
      </w:r>
      <w:r>
        <w:rPr>
          <w:rStyle w:val="CharacterStyle7"/>
          <w:iCs w:val="0"/>
          <w:spacing w:val="3"/>
          <w:sz w:val="21"/>
          <w:szCs w:val="21"/>
          <w:lang w:val="es-ES" w:eastAsia="es-ES"/>
        </w:rPr>
        <w:t xml:space="preserve">el </w:t>
      </w:r>
      <w:r>
        <w:rPr>
          <w:rStyle w:val="CharacterStyle7"/>
          <w:b/>
          <w:bCs/>
          <w:iCs w:val="0"/>
          <w:spacing w:val="3"/>
          <w:sz w:val="21"/>
          <w:szCs w:val="21"/>
          <w:lang w:val="es-ES" w:eastAsia="es-ES"/>
        </w:rPr>
        <w:t xml:space="preserve">17 de setiembre del 2012. </w:t>
      </w:r>
      <w:r>
        <w:rPr>
          <w:rStyle w:val="CharacterStyle7"/>
          <w:iCs w:val="0"/>
          <w:spacing w:val="3"/>
          <w:sz w:val="21"/>
          <w:szCs w:val="21"/>
          <w:lang w:val="es-ES" w:eastAsia="es-ES"/>
        </w:rPr>
        <w:t xml:space="preserve">(Ver folio 56 del expediente administrativo TAT-082-13) </w:t>
      </w:r>
      <w:r>
        <w:rPr>
          <w:rStyle w:val="CharacterStyle7"/>
          <w:b/>
          <w:bCs/>
          <w:iCs w:val="0"/>
          <w:spacing w:val="3"/>
          <w:sz w:val="21"/>
          <w:szCs w:val="21"/>
          <w:lang w:val="es-ES" w:eastAsia="es-ES"/>
        </w:rPr>
        <w:t xml:space="preserve">D) </w:t>
      </w:r>
      <w:r>
        <w:rPr>
          <w:rStyle w:val="CharacterStyle7"/>
          <w:iCs w:val="0"/>
          <w:spacing w:val="-5"/>
          <w:sz w:val="21"/>
          <w:szCs w:val="21"/>
          <w:lang w:val="es-ES" w:eastAsia="es-ES"/>
        </w:rPr>
        <w:t xml:space="preserve">La empresa </w:t>
      </w:r>
      <w:r w:rsidRPr="004202EC">
        <w:rPr>
          <w:rStyle w:val="CharacterStyle7"/>
          <w:b/>
          <w:iCs w:val="0"/>
          <w:spacing w:val="-5"/>
          <w:sz w:val="21"/>
          <w:szCs w:val="21"/>
          <w:lang w:val="es-ES" w:eastAsia="es-ES"/>
        </w:rPr>
        <w:t>T</w:t>
      </w:r>
      <w:r w:rsidR="00841B28" w:rsidRPr="004202EC">
        <w:rPr>
          <w:rStyle w:val="CharacterStyle7"/>
          <w:b/>
          <w:iCs w:val="0"/>
          <w:spacing w:val="-5"/>
          <w:sz w:val="21"/>
          <w:szCs w:val="21"/>
          <w:lang w:val="es-ES" w:eastAsia="es-ES"/>
        </w:rPr>
        <w:t>.</w:t>
      </w:r>
      <w:r w:rsidRPr="004202EC">
        <w:rPr>
          <w:rStyle w:val="CharacterStyle7"/>
          <w:b/>
          <w:iCs w:val="0"/>
          <w:spacing w:val="-5"/>
          <w:sz w:val="21"/>
          <w:szCs w:val="21"/>
          <w:lang w:val="es-ES" w:eastAsia="es-ES"/>
        </w:rPr>
        <w:t>P</w:t>
      </w:r>
      <w:r w:rsidR="00841B28" w:rsidRPr="004202EC">
        <w:rPr>
          <w:rStyle w:val="CharacterStyle7"/>
          <w:b/>
          <w:iCs w:val="0"/>
          <w:spacing w:val="-5"/>
          <w:sz w:val="21"/>
          <w:szCs w:val="21"/>
          <w:lang w:val="es-ES" w:eastAsia="es-ES"/>
        </w:rPr>
        <w:t>.</w:t>
      </w:r>
      <w:r w:rsidRPr="004202EC">
        <w:rPr>
          <w:rStyle w:val="CharacterStyle7"/>
          <w:b/>
          <w:iCs w:val="0"/>
          <w:spacing w:val="-5"/>
          <w:sz w:val="21"/>
          <w:szCs w:val="21"/>
          <w:lang w:val="es-ES" w:eastAsia="es-ES"/>
        </w:rPr>
        <w:t>D</w:t>
      </w:r>
      <w:r w:rsidR="00841B28" w:rsidRPr="004202EC">
        <w:rPr>
          <w:rStyle w:val="CharacterStyle7"/>
          <w:b/>
          <w:iCs w:val="0"/>
          <w:spacing w:val="-5"/>
          <w:sz w:val="21"/>
          <w:szCs w:val="21"/>
          <w:lang w:val="es-ES" w:eastAsia="es-ES"/>
        </w:rPr>
        <w:t>.</w:t>
      </w:r>
      <w:r w:rsidRPr="004202EC">
        <w:rPr>
          <w:rStyle w:val="CharacterStyle7"/>
          <w:b/>
          <w:iCs w:val="0"/>
          <w:spacing w:val="-5"/>
          <w:sz w:val="21"/>
          <w:szCs w:val="21"/>
          <w:lang w:val="es-ES" w:eastAsia="es-ES"/>
        </w:rPr>
        <w:t>C</w:t>
      </w:r>
      <w:r w:rsidR="00FC7995">
        <w:rPr>
          <w:rStyle w:val="CharacterStyle7"/>
          <w:b/>
          <w:iCs w:val="0"/>
          <w:spacing w:val="-5"/>
          <w:sz w:val="21"/>
          <w:szCs w:val="21"/>
          <w:lang w:val="es-ES" w:eastAsia="es-ES"/>
        </w:rPr>
        <w:t>.</w:t>
      </w:r>
      <w:r w:rsidRPr="004202EC">
        <w:rPr>
          <w:rStyle w:val="CharacterStyle7"/>
          <w:b/>
          <w:iCs w:val="0"/>
          <w:spacing w:val="-5"/>
          <w:sz w:val="21"/>
          <w:szCs w:val="21"/>
          <w:lang w:val="es-ES" w:eastAsia="es-ES"/>
        </w:rPr>
        <w:t>L</w:t>
      </w:r>
      <w:r w:rsidR="00FC7995">
        <w:rPr>
          <w:rStyle w:val="CharacterStyle7"/>
          <w:b/>
          <w:iCs w:val="0"/>
          <w:spacing w:val="-5"/>
          <w:sz w:val="21"/>
          <w:szCs w:val="21"/>
          <w:lang w:val="es-ES" w:eastAsia="es-ES"/>
        </w:rPr>
        <w:t>.</w:t>
      </w:r>
      <w:r>
        <w:rPr>
          <w:rStyle w:val="CharacterStyle7"/>
          <w:iCs w:val="0"/>
          <w:spacing w:val="-5"/>
          <w:sz w:val="21"/>
          <w:szCs w:val="21"/>
          <w:lang w:val="es-ES" w:eastAsia="es-ES"/>
        </w:rPr>
        <w:t xml:space="preserve">; interpone los recursos de </w:t>
      </w:r>
      <w:r>
        <w:rPr>
          <w:rStyle w:val="CharacterStyle7"/>
          <w:iCs w:val="0"/>
          <w:spacing w:val="5"/>
          <w:sz w:val="21"/>
          <w:szCs w:val="21"/>
          <w:lang w:val="es-ES" w:eastAsia="es-ES"/>
        </w:rPr>
        <w:t xml:space="preserve">revocatoria con apelación en subsidio el día </w:t>
      </w:r>
      <w:r>
        <w:rPr>
          <w:rStyle w:val="CharacterStyle7"/>
          <w:b/>
          <w:bCs/>
          <w:iCs w:val="0"/>
          <w:spacing w:val="5"/>
          <w:sz w:val="21"/>
          <w:szCs w:val="21"/>
          <w:lang w:val="es-ES" w:eastAsia="es-ES"/>
        </w:rPr>
        <w:t xml:space="preserve">24 de setiembre del 2012, </w:t>
      </w:r>
      <w:r>
        <w:rPr>
          <w:rStyle w:val="CharacterStyle7"/>
          <w:iCs w:val="0"/>
          <w:spacing w:val="5"/>
          <w:sz w:val="21"/>
          <w:szCs w:val="21"/>
          <w:lang w:val="es-ES" w:eastAsia="es-ES"/>
        </w:rPr>
        <w:t xml:space="preserve">en el cual recurre </w:t>
      </w:r>
      <w:r>
        <w:rPr>
          <w:rStyle w:val="CharacterStyle7"/>
          <w:iCs w:val="0"/>
          <w:spacing w:val="4"/>
          <w:sz w:val="21"/>
          <w:szCs w:val="21"/>
          <w:lang w:val="es-ES" w:eastAsia="es-ES"/>
        </w:rPr>
        <w:t xml:space="preserve">los acuerdos que le deniegan el permiso aduciendo en resumen: </w:t>
      </w:r>
      <w:r w:rsidRPr="004202EC">
        <w:rPr>
          <w:rStyle w:val="CharacterStyle7"/>
          <w:b/>
          <w:i/>
          <w:spacing w:val="4"/>
          <w:w w:val="105"/>
          <w:lang w:val="es-ES" w:eastAsia="es-ES"/>
        </w:rPr>
        <w:t>1</w:t>
      </w:r>
      <w:r>
        <w:rPr>
          <w:rStyle w:val="CharacterStyle7"/>
          <w:i/>
          <w:spacing w:val="4"/>
          <w:w w:val="105"/>
          <w:lang w:val="es-ES" w:eastAsia="es-ES"/>
        </w:rPr>
        <w:t xml:space="preserve">) Que le fue violado el </w:t>
      </w:r>
      <w:r>
        <w:rPr>
          <w:rStyle w:val="CharacterStyle7"/>
          <w:i/>
          <w:w w:val="105"/>
          <w:lang w:val="es-ES" w:eastAsia="es-ES"/>
        </w:rPr>
        <w:t xml:space="preserve">principio constitucional de Irretroactividad de La Ley, artículo 34 de la Constitución, pues </w:t>
      </w:r>
      <w:r>
        <w:rPr>
          <w:rStyle w:val="CharacterStyle7"/>
          <w:i/>
          <w:spacing w:val="-3"/>
          <w:w w:val="105"/>
          <w:lang w:val="es-ES" w:eastAsia="es-ES"/>
        </w:rPr>
        <w:t xml:space="preserve">considera que presentar Póliza del Instituto Nacional de Seguros, desde el año 2008, cuando el </w:t>
      </w:r>
      <w:r>
        <w:rPr>
          <w:rStyle w:val="CharacterStyle7"/>
          <w:i/>
          <w:spacing w:val="1"/>
          <w:w w:val="105"/>
          <w:lang w:val="es-ES" w:eastAsia="es-ES"/>
        </w:rPr>
        <w:t xml:space="preserve">servicio del porteo, no había sido regulado, sino hasta el 7 de Julio del año dos mil once, que </w:t>
      </w:r>
      <w:r>
        <w:rPr>
          <w:rStyle w:val="CharacterStyle7"/>
          <w:i/>
          <w:spacing w:val="4"/>
          <w:w w:val="105"/>
          <w:lang w:val="es-ES" w:eastAsia="es-ES"/>
        </w:rPr>
        <w:t xml:space="preserve">se dan las reformas de la Ley 8955, mediante la cual se le da a la actividad del porteo </w:t>
      </w:r>
      <w:r>
        <w:rPr>
          <w:rStyle w:val="CharacterStyle7"/>
          <w:i/>
          <w:spacing w:val="-1"/>
          <w:w w:val="105"/>
          <w:lang w:val="es-ES" w:eastAsia="es-ES"/>
        </w:rPr>
        <w:t xml:space="preserve">reconocimiento legal. </w:t>
      </w:r>
      <w:r>
        <w:rPr>
          <w:rStyle w:val="CharacterStyle7"/>
          <w:b/>
          <w:bCs/>
          <w:i/>
          <w:spacing w:val="-1"/>
          <w:w w:val="105"/>
          <w:lang w:val="es-ES" w:eastAsia="es-ES"/>
        </w:rPr>
        <w:t xml:space="preserve">2) </w:t>
      </w:r>
      <w:r>
        <w:rPr>
          <w:rStyle w:val="CharacterStyle7"/>
          <w:i/>
          <w:spacing w:val="-1"/>
          <w:w w:val="105"/>
          <w:lang w:val="es-ES" w:eastAsia="es-ES"/>
        </w:rPr>
        <w:t>Que en los hechos cuarto y quinto del acto impugnado, se establece que en razón de la Acción de Inconstitucionalidad contra el transitorio 1 de la Ley 8955, presentada por la empresa de T</w:t>
      </w:r>
      <w:r w:rsidR="00FC7995">
        <w:rPr>
          <w:rStyle w:val="CharacterStyle7"/>
          <w:i/>
          <w:spacing w:val="-1"/>
          <w:w w:val="105"/>
          <w:lang w:val="es-ES" w:eastAsia="es-ES"/>
        </w:rPr>
        <w:t>.T.V.S.A.</w:t>
      </w:r>
      <w:r>
        <w:rPr>
          <w:rStyle w:val="CharacterStyle7"/>
          <w:i/>
          <w:spacing w:val="-1"/>
          <w:w w:val="105"/>
          <w:lang w:val="es-ES" w:eastAsia="es-ES"/>
        </w:rPr>
        <w:t xml:space="preserve">, debe estarse a lo que resuelva la Sala, por lo que </w:t>
      </w:r>
      <w:r>
        <w:rPr>
          <w:rStyle w:val="CharacterStyle7"/>
          <w:i/>
          <w:w w:val="105"/>
          <w:lang w:val="es-ES" w:eastAsia="es-ES"/>
        </w:rPr>
        <w:t xml:space="preserve">se contradice, pues en lugar de denegar la solicitud presentada por mi representada, lo que </w:t>
      </w:r>
      <w:r>
        <w:rPr>
          <w:rStyle w:val="CharacterStyle7"/>
          <w:i/>
          <w:spacing w:val="-7"/>
          <w:w w:val="105"/>
          <w:lang w:val="es-ES" w:eastAsia="es-ES"/>
        </w:rPr>
        <w:t xml:space="preserve">procedía era la congelación de la resolución de dicha solicitud, hasta que la Sala Constitucional lo </w:t>
      </w:r>
      <w:r>
        <w:rPr>
          <w:rStyle w:val="CharacterStyle7"/>
          <w:i/>
          <w:spacing w:val="-3"/>
          <w:w w:val="105"/>
          <w:lang w:val="es-ES" w:eastAsia="es-ES"/>
        </w:rPr>
        <w:t xml:space="preserve">resolviera, no la denegación total de la solicitud. </w:t>
      </w:r>
      <w:r w:rsidRPr="004202EC">
        <w:rPr>
          <w:rStyle w:val="CharacterStyle7"/>
          <w:b/>
          <w:i/>
          <w:spacing w:val="-3"/>
          <w:w w:val="105"/>
          <w:lang w:val="es-ES" w:eastAsia="es-ES"/>
        </w:rPr>
        <w:t>3)</w:t>
      </w:r>
      <w:r>
        <w:rPr>
          <w:rStyle w:val="CharacterStyle7"/>
          <w:i/>
          <w:spacing w:val="-3"/>
          <w:w w:val="105"/>
          <w:lang w:val="es-ES" w:eastAsia="es-ES"/>
        </w:rPr>
        <w:t xml:space="preserve"> Es contradictoria la resolución al indicar, por </w:t>
      </w:r>
      <w:r>
        <w:rPr>
          <w:rStyle w:val="CharacterStyle7"/>
          <w:i/>
          <w:spacing w:val="-1"/>
          <w:w w:val="105"/>
          <w:lang w:val="es-ES" w:eastAsia="es-ES"/>
        </w:rPr>
        <w:t xml:space="preserve">un lado lo que se explico (Sic) en el hecho anterior, y por otro lado se indica en el Por tanto que </w:t>
      </w:r>
      <w:r>
        <w:rPr>
          <w:rStyle w:val="CharacterStyle7"/>
          <w:i/>
          <w:spacing w:val="2"/>
          <w:w w:val="105"/>
          <w:lang w:val="es-ES" w:eastAsia="es-ES"/>
        </w:rPr>
        <w:t xml:space="preserve">se deniega dicha solicitud por no haber cumplido con los requisitos establecidos, en los </w:t>
      </w:r>
      <w:r>
        <w:rPr>
          <w:rStyle w:val="CharacterStyle7"/>
          <w:i/>
          <w:spacing w:val="-2"/>
          <w:w w:val="105"/>
          <w:lang w:val="es-ES" w:eastAsia="es-ES"/>
        </w:rPr>
        <w:t xml:space="preserve">transitorios de la Ley 8955, para su acreditación, según dicha resolución en recuadro adjunto, indica que no se aporto Pólizas del INS, así como que la Patente es posterior a la fecha, y no se aporto (Sic) la declaración de renta; con relación a este punto se indica que es totalmente ilegal, </w:t>
      </w:r>
      <w:r>
        <w:rPr>
          <w:rStyle w:val="CharacterStyle7"/>
          <w:i/>
          <w:spacing w:val="-3"/>
          <w:w w:val="105"/>
          <w:lang w:val="es-ES" w:eastAsia="es-ES"/>
        </w:rPr>
        <w:t xml:space="preserve">pues para que dicha solicitud sea aceptada se deben de presentar todos los documentos que indica </w:t>
      </w:r>
      <w:r>
        <w:rPr>
          <w:rStyle w:val="CharacterStyle7"/>
          <w:i/>
          <w:spacing w:val="-1"/>
          <w:w w:val="105"/>
          <w:lang w:val="es-ES" w:eastAsia="es-ES"/>
        </w:rPr>
        <w:t xml:space="preserve">el formulario de solicitud, en el cual se indica que una vez presentados si faltare algún requisito, </w:t>
      </w:r>
      <w:r>
        <w:rPr>
          <w:rStyle w:val="CharacterStyle7"/>
          <w:i/>
          <w:spacing w:val="-5"/>
          <w:w w:val="105"/>
          <w:lang w:val="es-ES" w:eastAsia="es-ES"/>
        </w:rPr>
        <w:t xml:space="preserve">se le dará al solicitante cinco días para cumplir con los requisitos que faltaren, en este caso mi </w:t>
      </w:r>
      <w:r>
        <w:rPr>
          <w:rStyle w:val="CharacterStyle7"/>
          <w:i/>
          <w:spacing w:val="-2"/>
          <w:w w:val="105"/>
          <w:lang w:val="es-ES" w:eastAsia="es-ES"/>
        </w:rPr>
        <w:t xml:space="preserve">representada nunca fue notificada sobre algún requisito que hiciere falta, violándose el principio </w:t>
      </w:r>
      <w:r>
        <w:rPr>
          <w:rStyle w:val="CharacterStyle7"/>
          <w:i/>
          <w:spacing w:val="-4"/>
          <w:w w:val="105"/>
          <w:lang w:val="es-ES" w:eastAsia="es-ES"/>
        </w:rPr>
        <w:t xml:space="preserve">del Debido Proceso, ante la obligación que tenía la administración de prevenir la presentación en </w:t>
      </w:r>
      <w:r>
        <w:rPr>
          <w:rStyle w:val="CharacterStyle7"/>
          <w:i/>
          <w:spacing w:val="-1"/>
          <w:w w:val="105"/>
          <w:lang w:val="es-ES" w:eastAsia="es-ES"/>
        </w:rPr>
        <w:t xml:space="preserve">tiempo y firma de los requisitos que hacían falta en ese momento. </w:t>
      </w:r>
      <w:r w:rsidRPr="004202EC">
        <w:rPr>
          <w:rStyle w:val="CharacterStyle7"/>
          <w:b/>
          <w:bCs/>
          <w:i/>
          <w:spacing w:val="-1"/>
          <w:w w:val="105"/>
          <w:lang w:val="es-ES" w:eastAsia="es-ES"/>
        </w:rPr>
        <w:t>4)</w:t>
      </w:r>
      <w:r>
        <w:rPr>
          <w:rStyle w:val="CharacterStyle7"/>
          <w:b/>
          <w:bCs/>
          <w:i/>
          <w:spacing w:val="-1"/>
          <w:w w:val="105"/>
          <w:lang w:val="es-ES" w:eastAsia="es-ES"/>
        </w:rPr>
        <w:t xml:space="preserve"> </w:t>
      </w:r>
      <w:r>
        <w:rPr>
          <w:rStyle w:val="CharacterStyle7"/>
          <w:i/>
          <w:spacing w:val="-1"/>
          <w:w w:val="105"/>
          <w:lang w:val="es-ES" w:eastAsia="es-ES"/>
        </w:rPr>
        <w:t xml:space="preserve">Lo relacionado al hecho </w:t>
      </w:r>
      <w:r>
        <w:rPr>
          <w:rStyle w:val="CharacterStyle7"/>
          <w:i/>
          <w:spacing w:val="1"/>
          <w:w w:val="105"/>
          <w:lang w:val="es-ES" w:eastAsia="es-ES"/>
        </w:rPr>
        <w:t xml:space="preserve">tercero, referente a las Pólizas de INS de cada uno de las unidades con las placas </w:t>
      </w:r>
      <w:proofErr w:type="spellStart"/>
      <w:r w:rsidR="00841B28">
        <w:rPr>
          <w:rStyle w:val="CharacterStyle7"/>
          <w:i/>
          <w:spacing w:val="1"/>
          <w:w w:val="105"/>
          <w:lang w:val="es-ES" w:eastAsia="es-ES"/>
        </w:rPr>
        <w:t>xxx</w:t>
      </w:r>
      <w:proofErr w:type="spellEnd"/>
      <w:r>
        <w:rPr>
          <w:rStyle w:val="CharacterStyle7"/>
          <w:i/>
          <w:spacing w:val="1"/>
          <w:w w:val="105"/>
          <w:lang w:val="es-ES" w:eastAsia="es-ES"/>
        </w:rPr>
        <w:t xml:space="preserve">, </w:t>
      </w:r>
      <w:proofErr w:type="spellStart"/>
      <w:r w:rsidR="00841B28">
        <w:rPr>
          <w:rStyle w:val="CharacterStyle7"/>
          <w:i/>
          <w:spacing w:val="1"/>
          <w:w w:val="105"/>
          <w:lang w:val="es-ES" w:eastAsia="es-ES"/>
        </w:rPr>
        <w:t>xxx</w:t>
      </w:r>
      <w:proofErr w:type="spellEnd"/>
      <w:r>
        <w:rPr>
          <w:rStyle w:val="CharacterStyle7"/>
          <w:i/>
          <w:spacing w:val="-1"/>
          <w:w w:val="105"/>
          <w:lang w:val="es-ES" w:eastAsia="es-ES"/>
        </w:rPr>
        <w:t xml:space="preserve"> y</w:t>
      </w:r>
      <w:r w:rsidR="00841B28">
        <w:rPr>
          <w:rStyle w:val="CharacterStyle7"/>
          <w:i/>
          <w:spacing w:val="-1"/>
          <w:w w:val="105"/>
          <w:lang w:val="es-ES" w:eastAsia="es-ES"/>
        </w:rPr>
        <w:t xml:space="preserve"> </w:t>
      </w:r>
      <w:proofErr w:type="spellStart"/>
      <w:r w:rsidR="00841B28">
        <w:rPr>
          <w:rStyle w:val="CharacterStyle7"/>
          <w:i/>
          <w:spacing w:val="-1"/>
          <w:w w:val="105"/>
          <w:lang w:val="es-ES" w:eastAsia="es-ES"/>
        </w:rPr>
        <w:t>xxx</w:t>
      </w:r>
      <w:proofErr w:type="spellEnd"/>
      <w:r>
        <w:rPr>
          <w:rStyle w:val="CharacterStyle7"/>
          <w:i/>
          <w:spacing w:val="-1"/>
          <w:w w:val="105"/>
          <w:lang w:val="es-ES" w:eastAsia="es-ES"/>
        </w:rPr>
        <w:t xml:space="preserve">, si constan como presentadas, las mismas se presentaron en ese momento, al igual que se presento oficio número MC —EP125-2011 de la Municipalidad de Carrillo, dentro del cual la municipalidad responde que extendía una patente para el servicio del porteo, hasta </w:t>
      </w:r>
      <w:r>
        <w:rPr>
          <w:rStyle w:val="CharacterStyle7"/>
          <w:i/>
          <w:w w:val="105"/>
          <w:lang w:val="es-ES" w:eastAsia="es-ES"/>
        </w:rPr>
        <w:t xml:space="preserve">tanto no se cuente con el permiso correspondiente del Consejo de Transporte Público, por lo </w:t>
      </w:r>
      <w:r>
        <w:rPr>
          <w:rStyle w:val="CharacterStyle7"/>
          <w:i/>
          <w:spacing w:val="-2"/>
          <w:w w:val="105"/>
          <w:lang w:val="es-ES" w:eastAsia="es-ES"/>
        </w:rPr>
        <w:t xml:space="preserve">tanto como exigir presentar un requisito que depende de la aprobación de un permiso ante sus oficinas, es pedir un imposible, a simple hecho de ver las cosas, lo anterior por el orden que debe </w:t>
      </w:r>
      <w:r>
        <w:rPr>
          <w:rStyle w:val="CharacterStyle7"/>
          <w:i/>
          <w:w w:val="105"/>
          <w:lang w:val="es-ES" w:eastAsia="es-ES"/>
        </w:rPr>
        <w:t xml:space="preserve">de existir entre las diferentes instituciones de la Administración Pública. </w:t>
      </w:r>
      <w:r>
        <w:rPr>
          <w:rStyle w:val="CharacterStyle7"/>
          <w:b/>
          <w:bCs/>
          <w:i/>
          <w:w w:val="105"/>
          <w:lang w:val="es-ES" w:eastAsia="es-ES"/>
        </w:rPr>
        <w:t xml:space="preserve">5) </w:t>
      </w:r>
      <w:r>
        <w:rPr>
          <w:rStyle w:val="CharacterStyle7"/>
          <w:i/>
          <w:w w:val="105"/>
          <w:lang w:val="es-ES" w:eastAsia="es-ES"/>
        </w:rPr>
        <w:t xml:space="preserve">Solicita que se deje </w:t>
      </w:r>
      <w:r>
        <w:rPr>
          <w:rStyle w:val="CharacterStyle7"/>
          <w:i/>
          <w:spacing w:val="-3"/>
          <w:w w:val="105"/>
          <w:lang w:val="es-ES" w:eastAsia="es-ES"/>
        </w:rPr>
        <w:t xml:space="preserve">sin efecto los acuerdos tomados en la sección Extraordinaria el lunes 16 de Abril del año 2012 y </w:t>
      </w:r>
      <w:r>
        <w:rPr>
          <w:rStyle w:val="CharacterStyle7"/>
          <w:i/>
          <w:spacing w:val="-1"/>
          <w:w w:val="105"/>
          <w:lang w:val="es-ES" w:eastAsia="es-ES"/>
        </w:rPr>
        <w:t xml:space="preserve">Sesión Ordinaria 42-2012 del lunes 02 de Julio del año 2012, y la resolución de fecha 6 de Julio </w:t>
      </w:r>
      <w:r>
        <w:rPr>
          <w:rStyle w:val="CharacterStyle7"/>
          <w:i/>
          <w:spacing w:val="-2"/>
          <w:w w:val="105"/>
          <w:lang w:val="es-ES" w:eastAsia="es-ES"/>
        </w:rPr>
        <w:t xml:space="preserve">del año 2012, que deniegan su solicitud y pide acogerse a los dispuesto por la Ley N° 8955, lo </w:t>
      </w:r>
      <w:r>
        <w:rPr>
          <w:rStyle w:val="CharacterStyle7"/>
          <w:i/>
          <w:spacing w:val="-3"/>
          <w:w w:val="105"/>
          <w:lang w:val="es-ES" w:eastAsia="es-ES"/>
        </w:rPr>
        <w:t xml:space="preserve">anterior por violar el principio del debido proceso, el principio de irretroactividad de La Ley, </w:t>
      </w:r>
      <w:r>
        <w:rPr>
          <w:rStyle w:val="CharacterStyle7"/>
          <w:iCs w:val="0"/>
          <w:spacing w:val="-3"/>
          <w:sz w:val="21"/>
          <w:szCs w:val="21"/>
          <w:lang w:val="es-ES" w:eastAsia="es-ES"/>
        </w:rPr>
        <w:t xml:space="preserve">y </w:t>
      </w:r>
      <w:r>
        <w:rPr>
          <w:rStyle w:val="CharacterStyle7"/>
          <w:i/>
          <w:spacing w:val="-3"/>
          <w:w w:val="105"/>
          <w:lang w:val="es-ES" w:eastAsia="es-ES"/>
        </w:rPr>
        <w:t xml:space="preserve">principio de Legalidad." (Léanse los folios del 305 al 307 del expediente administrativo TAT-082- </w:t>
      </w:r>
      <w:r>
        <w:rPr>
          <w:rStyle w:val="CharacterStyle7"/>
          <w:i/>
          <w:spacing w:val="5"/>
          <w:w w:val="105"/>
          <w:lang w:val="es-ES" w:eastAsia="es-ES"/>
        </w:rPr>
        <w:t xml:space="preserve">13). </w:t>
      </w:r>
      <w:r>
        <w:rPr>
          <w:rStyle w:val="CharacterStyle7"/>
          <w:b/>
          <w:bCs/>
          <w:iCs w:val="0"/>
          <w:spacing w:val="5"/>
          <w:sz w:val="21"/>
          <w:szCs w:val="21"/>
          <w:lang w:val="es-ES" w:eastAsia="es-ES"/>
        </w:rPr>
        <w:t xml:space="preserve">E) </w:t>
      </w:r>
      <w:r>
        <w:rPr>
          <w:rStyle w:val="CharacterStyle7"/>
          <w:iCs w:val="0"/>
          <w:spacing w:val="5"/>
          <w:sz w:val="21"/>
          <w:szCs w:val="21"/>
          <w:lang w:val="es-ES" w:eastAsia="es-ES"/>
        </w:rPr>
        <w:t>La Junta Directiva del Consejo de Transporte Público, en el Artículo 7.21 de la Sesión Ordinaria 78-2013 del 24 de octubre del 2013, rechaza en todos sus extremos el recurso de revocatoria. (Léanse los folios del 2 al 4 del expediente administrativo TAT-</w:t>
      </w:r>
      <w:r>
        <w:rPr>
          <w:rStyle w:val="CharacterStyle7"/>
          <w:iCs w:val="0"/>
          <w:sz w:val="21"/>
          <w:szCs w:val="21"/>
          <w:lang w:val="es-ES" w:eastAsia="es-ES"/>
        </w:rPr>
        <w:t>082-13)</w:t>
      </w:r>
    </w:p>
    <w:p w:rsidR="00157C32" w:rsidRDefault="00157C32">
      <w:pPr>
        <w:widowControl/>
        <w:kinsoku/>
        <w:autoSpaceDE w:val="0"/>
        <w:autoSpaceDN w:val="0"/>
        <w:adjustRightInd w:val="0"/>
        <w:sectPr w:rsidR="00157C32">
          <w:pgSz w:w="12240" w:h="15840"/>
          <w:pgMar w:top="2080" w:right="1922" w:bottom="1095" w:left="1978" w:header="720" w:footer="720" w:gutter="0"/>
          <w:cols w:space="720"/>
          <w:noEndnote/>
        </w:sectPr>
      </w:pPr>
    </w:p>
    <w:p w:rsidR="00157C32" w:rsidRDefault="00157C32" w:rsidP="00AE5DF3">
      <w:pPr>
        <w:pStyle w:val="Style4"/>
        <w:numPr>
          <w:ilvl w:val="0"/>
          <w:numId w:val="4"/>
        </w:numPr>
        <w:tabs>
          <w:tab w:val="clear" w:pos="360"/>
          <w:tab w:val="num" w:pos="504"/>
        </w:tabs>
        <w:kinsoku w:val="0"/>
        <w:autoSpaceDE/>
        <w:autoSpaceDN/>
        <w:adjustRightInd/>
        <w:ind w:right="144"/>
        <w:jc w:val="both"/>
        <w:rPr>
          <w:rStyle w:val="CharacterStyle4"/>
          <w:sz w:val="22"/>
          <w:szCs w:val="22"/>
          <w:lang w:val="es-ES" w:eastAsia="es-ES"/>
        </w:rPr>
      </w:pPr>
      <w:r>
        <w:rPr>
          <w:rStyle w:val="CharacterStyle4"/>
          <w:b/>
          <w:bCs/>
          <w:spacing w:val="-3"/>
          <w:sz w:val="22"/>
          <w:szCs w:val="22"/>
          <w:lang w:val="es-ES" w:eastAsia="es-ES"/>
        </w:rPr>
        <w:t xml:space="preserve">HECHOS NO PROBADOS: </w:t>
      </w:r>
      <w:r>
        <w:rPr>
          <w:rStyle w:val="CharacterStyle4"/>
          <w:spacing w:val="-3"/>
          <w:sz w:val="22"/>
          <w:szCs w:val="22"/>
          <w:lang w:val="es-ES" w:eastAsia="es-ES"/>
        </w:rPr>
        <w:t xml:space="preserve">Ninguno de importancia para la resolución del presente </w:t>
      </w:r>
      <w:r>
        <w:rPr>
          <w:rStyle w:val="CharacterStyle4"/>
          <w:sz w:val="22"/>
          <w:szCs w:val="22"/>
          <w:lang w:val="es-ES" w:eastAsia="es-ES"/>
        </w:rPr>
        <w:t>asunto.</w:t>
      </w:r>
    </w:p>
    <w:p w:rsidR="00157C32" w:rsidRDefault="00157C32">
      <w:pPr>
        <w:pStyle w:val="Style4"/>
        <w:numPr>
          <w:ilvl w:val="0"/>
          <w:numId w:val="4"/>
        </w:numPr>
        <w:tabs>
          <w:tab w:val="clear" w:pos="360"/>
          <w:tab w:val="num" w:pos="504"/>
        </w:tabs>
        <w:kinsoku w:val="0"/>
        <w:autoSpaceDE/>
        <w:autoSpaceDN/>
        <w:adjustRightInd/>
        <w:spacing w:before="216"/>
        <w:ind w:right="144"/>
        <w:jc w:val="both"/>
        <w:rPr>
          <w:rStyle w:val="CharacterStyle4"/>
          <w:spacing w:val="-2"/>
          <w:sz w:val="22"/>
          <w:szCs w:val="22"/>
          <w:lang w:val="es-ES" w:eastAsia="es-ES"/>
        </w:rPr>
      </w:pPr>
      <w:r>
        <w:rPr>
          <w:rStyle w:val="CharacterStyle4"/>
          <w:b/>
          <w:bCs/>
          <w:spacing w:val="2"/>
          <w:sz w:val="22"/>
          <w:szCs w:val="22"/>
          <w:lang w:val="es-ES" w:eastAsia="es-ES"/>
        </w:rPr>
        <w:t xml:space="preserve">SOBRE LA NULIDAD.- </w:t>
      </w:r>
      <w:r>
        <w:rPr>
          <w:rStyle w:val="CharacterStyle4"/>
          <w:spacing w:val="2"/>
          <w:sz w:val="22"/>
          <w:szCs w:val="22"/>
          <w:lang w:val="es-ES" w:eastAsia="es-ES"/>
        </w:rPr>
        <w:t xml:space="preserve">Estima este Tribunal, como contralor de legalidad, y en </w:t>
      </w:r>
      <w:r>
        <w:rPr>
          <w:rStyle w:val="CharacterStyle4"/>
          <w:sz w:val="22"/>
          <w:szCs w:val="22"/>
          <w:lang w:val="es-ES" w:eastAsia="es-ES"/>
        </w:rPr>
        <w:t xml:space="preserve">virtud de la nulidad observada del estudio de los autos, se avoca en primer término a revisar </w:t>
      </w:r>
      <w:r>
        <w:rPr>
          <w:rStyle w:val="CharacterStyle4"/>
          <w:spacing w:val="-3"/>
          <w:sz w:val="22"/>
          <w:szCs w:val="22"/>
          <w:lang w:val="es-ES" w:eastAsia="es-ES"/>
        </w:rPr>
        <w:t xml:space="preserve">la actuación administrativa, determinando si en la especie se han violentado los elementos </w:t>
      </w:r>
      <w:r>
        <w:rPr>
          <w:rStyle w:val="CharacterStyle4"/>
          <w:spacing w:val="-1"/>
          <w:sz w:val="22"/>
          <w:szCs w:val="22"/>
          <w:lang w:val="es-ES" w:eastAsia="es-ES"/>
        </w:rPr>
        <w:t xml:space="preserve">esenciales que todo acto administrativo debe salvaguardar en aplicación del principio de </w:t>
      </w:r>
      <w:r>
        <w:rPr>
          <w:rStyle w:val="CharacterStyle4"/>
          <w:sz w:val="22"/>
          <w:szCs w:val="22"/>
          <w:lang w:val="es-ES" w:eastAsia="es-ES"/>
        </w:rPr>
        <w:t xml:space="preserve">legalidad y del derecho del administrado a un debido proceso, pronunciándose sobre la </w:t>
      </w:r>
      <w:r>
        <w:rPr>
          <w:rStyle w:val="CharacterStyle4"/>
          <w:spacing w:val="-2"/>
          <w:sz w:val="22"/>
          <w:szCs w:val="22"/>
          <w:lang w:val="es-ES" w:eastAsia="es-ES"/>
        </w:rPr>
        <w:t xml:space="preserve">existencia o no de nulidades del acto administrativo, debiendo este último ser dictado de </w:t>
      </w:r>
      <w:r>
        <w:rPr>
          <w:rStyle w:val="CharacterStyle4"/>
          <w:spacing w:val="4"/>
          <w:sz w:val="22"/>
          <w:szCs w:val="22"/>
          <w:lang w:val="es-ES" w:eastAsia="es-ES"/>
        </w:rPr>
        <w:t xml:space="preserve">conformidad con el ordenamiento jurídico, tanto en sus elementos esenciales como </w:t>
      </w:r>
      <w:r>
        <w:rPr>
          <w:rStyle w:val="CharacterStyle4"/>
          <w:sz w:val="22"/>
          <w:szCs w:val="22"/>
          <w:lang w:val="es-ES" w:eastAsia="es-ES"/>
        </w:rPr>
        <w:t xml:space="preserve">formales, puesto que de lo contrario se pueden producir vicios que afecten su validez, en </w:t>
      </w:r>
      <w:r>
        <w:rPr>
          <w:rStyle w:val="CharacterStyle4"/>
          <w:spacing w:val="3"/>
          <w:sz w:val="22"/>
          <w:szCs w:val="22"/>
          <w:lang w:val="es-ES" w:eastAsia="es-ES"/>
        </w:rPr>
        <w:t xml:space="preserve">razón de lo cual procede este Tribunal al estudio de oficio del acto administrativo y determinar la existencia de vicios en el caso, sirva la aclaración de que no se trata de declarar la nulidad por la nulidad misma, si no que antes de anular debe evaluarse y </w:t>
      </w:r>
      <w:r>
        <w:rPr>
          <w:rStyle w:val="CharacterStyle4"/>
          <w:spacing w:val="1"/>
          <w:sz w:val="22"/>
          <w:szCs w:val="22"/>
          <w:lang w:val="es-ES" w:eastAsia="es-ES"/>
        </w:rPr>
        <w:t xml:space="preserve">considerarse si en el caso concreto, existen errores y si ese error en efecto causó o no </w:t>
      </w:r>
      <w:r>
        <w:rPr>
          <w:rStyle w:val="CharacterStyle4"/>
          <w:sz w:val="22"/>
          <w:szCs w:val="22"/>
          <w:lang w:val="es-ES" w:eastAsia="es-ES"/>
        </w:rPr>
        <w:t xml:space="preserve">indefensión al interesado, y sólo si de verdad se configuró la indefensión y no se cumplió </w:t>
      </w:r>
      <w:r>
        <w:rPr>
          <w:rStyle w:val="CharacterStyle4"/>
          <w:spacing w:val="-2"/>
          <w:sz w:val="22"/>
          <w:szCs w:val="22"/>
          <w:lang w:val="es-ES" w:eastAsia="es-ES"/>
        </w:rPr>
        <w:t>con el fin del acto.</w:t>
      </w:r>
    </w:p>
    <w:p w:rsidR="00157C32" w:rsidRDefault="00157C32" w:rsidP="00841B28">
      <w:pPr>
        <w:pStyle w:val="Style4"/>
        <w:kinsoku w:val="0"/>
        <w:autoSpaceDE/>
        <w:autoSpaceDN/>
        <w:adjustRightInd/>
        <w:spacing w:before="252"/>
        <w:jc w:val="both"/>
        <w:rPr>
          <w:rStyle w:val="CharacterStyle4"/>
          <w:spacing w:val="-5"/>
          <w:sz w:val="22"/>
          <w:szCs w:val="22"/>
          <w:lang w:val="es-ES" w:eastAsia="es-ES"/>
        </w:rPr>
      </w:pPr>
      <w:r>
        <w:rPr>
          <w:rStyle w:val="CharacterStyle4"/>
          <w:spacing w:val="10"/>
          <w:sz w:val="22"/>
          <w:szCs w:val="22"/>
          <w:lang w:val="es-ES" w:eastAsia="es-ES"/>
        </w:rPr>
        <w:t>La Junta Directiva del Consejo de Transporte Público, en los 2.2.86 de la Sesión</w:t>
      </w:r>
      <w:r>
        <w:rPr>
          <w:rStyle w:val="CharacterStyle4"/>
          <w:spacing w:val="10"/>
          <w:sz w:val="22"/>
          <w:szCs w:val="22"/>
          <w:lang w:val="es-ES" w:eastAsia="es-ES"/>
        </w:rPr>
        <w:br/>
      </w:r>
      <w:r>
        <w:rPr>
          <w:rStyle w:val="CharacterStyle4"/>
          <w:spacing w:val="9"/>
          <w:sz w:val="22"/>
          <w:szCs w:val="22"/>
          <w:lang w:val="es-ES" w:eastAsia="es-ES"/>
        </w:rPr>
        <w:t>Extraordinaria 2-2012 del 16 de abril del 2012 modificado por el 3.1 de la Sesión</w:t>
      </w:r>
      <w:r>
        <w:rPr>
          <w:rStyle w:val="CharacterStyle4"/>
          <w:spacing w:val="9"/>
          <w:sz w:val="22"/>
          <w:szCs w:val="22"/>
          <w:lang w:val="es-ES" w:eastAsia="es-ES"/>
        </w:rPr>
        <w:br/>
      </w:r>
      <w:r>
        <w:rPr>
          <w:rStyle w:val="CharacterStyle4"/>
          <w:sz w:val="22"/>
          <w:szCs w:val="22"/>
          <w:lang w:val="es-ES" w:eastAsia="es-ES"/>
        </w:rPr>
        <w:t>Ordinaria 42-2012 del 2 de julio del 2012, al conocer la solicitud del permiso realizada por</w:t>
      </w:r>
      <w:r w:rsidR="00841B28">
        <w:rPr>
          <w:rStyle w:val="CharacterStyle4"/>
          <w:sz w:val="22"/>
          <w:szCs w:val="22"/>
          <w:lang w:val="es-ES" w:eastAsia="es-ES"/>
        </w:rPr>
        <w:t xml:space="preserve"> </w:t>
      </w:r>
      <w:r>
        <w:rPr>
          <w:rStyle w:val="CharacterStyle4"/>
          <w:spacing w:val="14"/>
          <w:sz w:val="22"/>
          <w:szCs w:val="22"/>
          <w:lang w:val="es-ES" w:eastAsia="es-ES"/>
        </w:rPr>
        <w:t xml:space="preserve">la empresa </w:t>
      </w:r>
      <w:r>
        <w:rPr>
          <w:rStyle w:val="CharacterStyle4"/>
          <w:rFonts w:ascii="Garamond" w:hAnsi="Garamond" w:cs="Garamond"/>
          <w:b/>
          <w:bCs/>
          <w:spacing w:val="14"/>
          <w:sz w:val="16"/>
          <w:szCs w:val="16"/>
          <w:lang w:val="es-ES" w:eastAsia="es-ES"/>
        </w:rPr>
        <w:t>T</w:t>
      </w:r>
      <w:r w:rsidR="00841B28">
        <w:rPr>
          <w:rStyle w:val="CharacterStyle4"/>
          <w:rFonts w:ascii="Garamond" w:hAnsi="Garamond" w:cs="Garamond"/>
          <w:b/>
          <w:bCs/>
          <w:spacing w:val="14"/>
          <w:sz w:val="16"/>
          <w:szCs w:val="16"/>
          <w:lang w:val="es-ES" w:eastAsia="es-ES"/>
        </w:rPr>
        <w:t>.</w:t>
      </w:r>
      <w:r>
        <w:rPr>
          <w:rStyle w:val="CharacterStyle4"/>
          <w:rFonts w:ascii="Garamond" w:hAnsi="Garamond" w:cs="Garamond"/>
          <w:b/>
          <w:bCs/>
          <w:spacing w:val="14"/>
          <w:sz w:val="16"/>
          <w:szCs w:val="16"/>
          <w:lang w:val="es-ES" w:eastAsia="es-ES"/>
        </w:rPr>
        <w:t>P</w:t>
      </w:r>
      <w:r w:rsidR="00841B28">
        <w:rPr>
          <w:rStyle w:val="CharacterStyle4"/>
          <w:rFonts w:ascii="Garamond" w:hAnsi="Garamond" w:cs="Garamond"/>
          <w:b/>
          <w:bCs/>
          <w:spacing w:val="14"/>
          <w:sz w:val="16"/>
          <w:szCs w:val="16"/>
          <w:lang w:val="es-ES" w:eastAsia="es-ES"/>
        </w:rPr>
        <w:t>.</w:t>
      </w:r>
      <w:r>
        <w:rPr>
          <w:rStyle w:val="CharacterStyle4"/>
          <w:rFonts w:ascii="Garamond" w:hAnsi="Garamond" w:cs="Garamond"/>
          <w:b/>
          <w:bCs/>
          <w:spacing w:val="14"/>
          <w:sz w:val="16"/>
          <w:szCs w:val="16"/>
          <w:lang w:val="es-ES" w:eastAsia="es-ES"/>
        </w:rPr>
        <w:t>D</w:t>
      </w:r>
      <w:r w:rsidR="00841B28">
        <w:rPr>
          <w:rStyle w:val="CharacterStyle4"/>
          <w:rFonts w:ascii="Garamond" w:hAnsi="Garamond" w:cs="Garamond"/>
          <w:b/>
          <w:bCs/>
          <w:spacing w:val="14"/>
          <w:sz w:val="16"/>
          <w:szCs w:val="16"/>
          <w:lang w:val="es-ES" w:eastAsia="es-ES"/>
        </w:rPr>
        <w:t>.</w:t>
      </w:r>
      <w:r>
        <w:rPr>
          <w:rStyle w:val="CharacterStyle4"/>
          <w:rFonts w:ascii="Garamond" w:hAnsi="Garamond" w:cs="Garamond"/>
          <w:b/>
          <w:bCs/>
          <w:spacing w:val="14"/>
          <w:sz w:val="16"/>
          <w:szCs w:val="16"/>
          <w:lang w:val="es-ES" w:eastAsia="es-ES"/>
        </w:rPr>
        <w:t>C</w:t>
      </w:r>
      <w:r w:rsidR="00FC7995">
        <w:rPr>
          <w:rStyle w:val="CharacterStyle4"/>
          <w:rFonts w:ascii="Garamond" w:hAnsi="Garamond" w:cs="Garamond"/>
          <w:b/>
          <w:bCs/>
          <w:spacing w:val="14"/>
          <w:sz w:val="16"/>
          <w:szCs w:val="16"/>
          <w:lang w:val="es-ES" w:eastAsia="es-ES"/>
        </w:rPr>
        <w:t>.</w:t>
      </w:r>
      <w:r>
        <w:rPr>
          <w:rStyle w:val="CharacterStyle4"/>
          <w:rFonts w:ascii="Garamond" w:hAnsi="Garamond" w:cs="Garamond"/>
          <w:b/>
          <w:bCs/>
          <w:spacing w:val="14"/>
          <w:sz w:val="16"/>
          <w:szCs w:val="16"/>
          <w:lang w:val="es-ES" w:eastAsia="es-ES"/>
        </w:rPr>
        <w:t>L</w:t>
      </w:r>
      <w:r w:rsidR="00FC7995">
        <w:rPr>
          <w:rStyle w:val="CharacterStyle4"/>
          <w:rFonts w:ascii="Garamond" w:hAnsi="Garamond" w:cs="Garamond"/>
          <w:b/>
          <w:bCs/>
          <w:spacing w:val="14"/>
          <w:sz w:val="16"/>
          <w:szCs w:val="16"/>
          <w:lang w:val="es-ES" w:eastAsia="es-ES"/>
        </w:rPr>
        <w:t>.</w:t>
      </w:r>
      <w:r>
        <w:rPr>
          <w:rStyle w:val="CharacterStyle4"/>
          <w:rFonts w:ascii="Garamond" w:hAnsi="Garamond" w:cs="Garamond"/>
          <w:b/>
          <w:bCs/>
          <w:spacing w:val="14"/>
          <w:sz w:val="16"/>
          <w:szCs w:val="16"/>
          <w:lang w:val="es-ES" w:eastAsia="es-ES"/>
        </w:rPr>
        <w:t xml:space="preserve">; </w:t>
      </w:r>
      <w:r>
        <w:rPr>
          <w:rStyle w:val="CharacterStyle4"/>
          <w:spacing w:val="14"/>
          <w:sz w:val="22"/>
          <w:szCs w:val="22"/>
          <w:lang w:val="es-ES" w:eastAsia="es-ES"/>
        </w:rPr>
        <w:t>únicamente realizó la</w:t>
      </w:r>
      <w:r w:rsidR="00841B28">
        <w:rPr>
          <w:rStyle w:val="CharacterStyle4"/>
          <w:spacing w:val="14"/>
          <w:sz w:val="22"/>
          <w:szCs w:val="22"/>
          <w:lang w:val="es-ES" w:eastAsia="es-ES"/>
        </w:rPr>
        <w:t xml:space="preserve"> </w:t>
      </w:r>
      <w:r>
        <w:rPr>
          <w:rStyle w:val="CharacterStyle4"/>
          <w:spacing w:val="-5"/>
          <w:sz w:val="22"/>
          <w:szCs w:val="22"/>
          <w:lang w:val="es-ES" w:eastAsia="es-ES"/>
        </w:rPr>
        <w:t xml:space="preserve">motivación bajo la consideración que a </w:t>
      </w:r>
      <w:r w:rsidR="00841B28">
        <w:rPr>
          <w:rStyle w:val="CharacterStyle4"/>
          <w:spacing w:val="-5"/>
          <w:sz w:val="22"/>
          <w:szCs w:val="22"/>
          <w:lang w:val="es-ES" w:eastAsia="es-ES"/>
        </w:rPr>
        <w:t xml:space="preserve"> </w:t>
      </w:r>
      <w:r>
        <w:rPr>
          <w:rStyle w:val="CharacterStyle4"/>
          <w:spacing w:val="-5"/>
          <w:sz w:val="22"/>
          <w:szCs w:val="22"/>
          <w:lang w:val="es-ES" w:eastAsia="es-ES"/>
        </w:rPr>
        <w:t xml:space="preserve">continuación se transcribe: </w:t>
      </w:r>
    </w:p>
    <w:p w:rsidR="00157C32" w:rsidRPr="00157C32" w:rsidRDefault="00157C32" w:rsidP="00157C32">
      <w:pPr>
        <w:pStyle w:val="Style4"/>
        <w:kinsoku w:val="0"/>
        <w:autoSpaceDE/>
        <w:autoSpaceDN/>
        <w:adjustRightInd/>
        <w:spacing w:before="252"/>
        <w:ind w:firstLine="851"/>
        <w:jc w:val="both"/>
        <w:rPr>
          <w:rStyle w:val="CharacterStyle4"/>
          <w:b/>
          <w:lang w:val="es-ES" w:eastAsia="es-ES"/>
        </w:rPr>
      </w:pPr>
      <w:r w:rsidRPr="00157C32">
        <w:rPr>
          <w:rStyle w:val="CharacterStyle4"/>
          <w:b/>
          <w:lang w:val="es-ES" w:eastAsia="es-ES"/>
        </w:rPr>
        <w:t>"CONSIDERANDO</w:t>
      </w:r>
    </w:p>
    <w:p w:rsidR="00157C32" w:rsidRDefault="00157C32">
      <w:pPr>
        <w:pStyle w:val="Style11"/>
        <w:kinsoku w:val="0"/>
        <w:autoSpaceDE/>
        <w:autoSpaceDN/>
        <w:spacing w:before="180"/>
        <w:ind w:left="864" w:firstLine="72"/>
        <w:rPr>
          <w:spacing w:val="1"/>
          <w:sz w:val="20"/>
          <w:szCs w:val="20"/>
          <w:lang w:val="es-ES" w:eastAsia="es-ES"/>
        </w:rPr>
      </w:pPr>
      <w:r w:rsidRPr="00841B28">
        <w:rPr>
          <w:b/>
          <w:spacing w:val="4"/>
          <w:sz w:val="20"/>
          <w:szCs w:val="20"/>
          <w:lang w:val="es-ES" w:eastAsia="es-ES"/>
        </w:rPr>
        <w:t>PRIMERO:</w:t>
      </w:r>
      <w:r>
        <w:rPr>
          <w:spacing w:val="4"/>
          <w:sz w:val="20"/>
          <w:szCs w:val="20"/>
          <w:lang w:val="es-ES" w:eastAsia="es-ES"/>
        </w:rPr>
        <w:t xml:space="preserve"> Que por medio de la Ley 8955 se reforma la Ley 3284, Código </w:t>
      </w:r>
      <w:r>
        <w:rPr>
          <w:spacing w:val="6"/>
          <w:sz w:val="20"/>
          <w:szCs w:val="20"/>
          <w:lang w:val="es-ES" w:eastAsia="es-ES"/>
        </w:rPr>
        <w:t xml:space="preserve">de Comercio, de 30 de abril de 1964 y la Ley 7969, Ley Reguladora del </w:t>
      </w:r>
      <w:r>
        <w:rPr>
          <w:spacing w:val="1"/>
          <w:sz w:val="20"/>
          <w:szCs w:val="20"/>
          <w:lang w:val="es-ES" w:eastAsia="es-ES"/>
        </w:rPr>
        <w:t xml:space="preserve">Servicio Público de Transporte Remunerado de Personas en Vehículos en la </w:t>
      </w:r>
      <w:r>
        <w:rPr>
          <w:sz w:val="20"/>
          <w:szCs w:val="20"/>
          <w:lang w:val="es-ES" w:eastAsia="es-ES"/>
        </w:rPr>
        <w:t xml:space="preserve">modalidad de taxi, de 22 de diciembre de 1999, misma que </w:t>
      </w:r>
      <w:r w:rsidR="00AE5DF3">
        <w:rPr>
          <w:sz w:val="20"/>
          <w:szCs w:val="20"/>
          <w:lang w:val="es-ES" w:eastAsia="es-ES"/>
        </w:rPr>
        <w:t>fu</w:t>
      </w:r>
      <w:r>
        <w:rPr>
          <w:sz w:val="20"/>
          <w:szCs w:val="20"/>
          <w:lang w:val="es-ES" w:eastAsia="es-ES"/>
        </w:rPr>
        <w:t xml:space="preserve">e publicada en el </w:t>
      </w:r>
      <w:r>
        <w:rPr>
          <w:spacing w:val="1"/>
          <w:sz w:val="20"/>
          <w:szCs w:val="20"/>
          <w:lang w:val="es-ES" w:eastAsia="es-ES"/>
        </w:rPr>
        <w:t>Alcance 40 a La Gaceta 131 del 7 de julio del 2011.</w:t>
      </w:r>
    </w:p>
    <w:p w:rsidR="00157C32" w:rsidRDefault="00157C32">
      <w:pPr>
        <w:pStyle w:val="Style11"/>
        <w:kinsoku w:val="0"/>
        <w:autoSpaceDE/>
        <w:autoSpaceDN/>
        <w:rPr>
          <w:spacing w:val="-6"/>
          <w:sz w:val="22"/>
          <w:szCs w:val="22"/>
          <w:lang w:val="es-ES" w:eastAsia="es-ES"/>
        </w:rPr>
      </w:pPr>
      <w:r w:rsidRPr="00841B28">
        <w:rPr>
          <w:b/>
          <w:spacing w:val="6"/>
          <w:sz w:val="20"/>
          <w:szCs w:val="20"/>
          <w:lang w:val="es-ES" w:eastAsia="es-ES"/>
        </w:rPr>
        <w:t>SEGUNDO:</w:t>
      </w:r>
      <w:r>
        <w:rPr>
          <w:spacing w:val="6"/>
          <w:sz w:val="20"/>
          <w:szCs w:val="20"/>
          <w:lang w:val="es-ES" w:eastAsia="es-ES"/>
        </w:rPr>
        <w:t xml:space="preserve"> Que </w:t>
      </w:r>
      <w:r>
        <w:rPr>
          <w:spacing w:val="6"/>
          <w:sz w:val="22"/>
          <w:szCs w:val="22"/>
          <w:lang w:val="es-ES" w:eastAsia="es-ES"/>
        </w:rPr>
        <w:t xml:space="preserve">ante la publicación de la Ley 8955, el Consejo de </w:t>
      </w:r>
      <w:r>
        <w:rPr>
          <w:spacing w:val="2"/>
          <w:sz w:val="20"/>
          <w:szCs w:val="20"/>
          <w:lang w:val="es-ES" w:eastAsia="es-ES"/>
        </w:rPr>
        <w:t xml:space="preserve">Transporte Público procedió a realizar la recepción de requisitos establecidos </w:t>
      </w:r>
      <w:r>
        <w:rPr>
          <w:spacing w:val="-5"/>
          <w:sz w:val="20"/>
          <w:szCs w:val="20"/>
          <w:lang w:val="es-ES" w:eastAsia="es-ES"/>
        </w:rPr>
        <w:t xml:space="preserve">en dicha </w:t>
      </w:r>
      <w:r>
        <w:rPr>
          <w:spacing w:val="-5"/>
          <w:sz w:val="22"/>
          <w:szCs w:val="22"/>
          <w:lang w:val="es-ES" w:eastAsia="es-ES"/>
        </w:rPr>
        <w:t xml:space="preserve">norma a efectos de determinar la acreditación respectiva a quienes </w:t>
      </w:r>
      <w:r>
        <w:rPr>
          <w:spacing w:val="-6"/>
          <w:sz w:val="22"/>
          <w:szCs w:val="22"/>
          <w:lang w:val="es-ES" w:eastAsia="es-ES"/>
        </w:rPr>
        <w:t>cumplan con los mismos y con ello dar cumplimiento a lo dispuesto en los transitorios de dicha ley.</w:t>
      </w:r>
    </w:p>
    <w:p w:rsidR="00157C32" w:rsidRDefault="00157C32">
      <w:pPr>
        <w:pStyle w:val="Style11"/>
        <w:kinsoku w:val="0"/>
        <w:autoSpaceDE/>
        <w:autoSpaceDN/>
        <w:rPr>
          <w:sz w:val="20"/>
          <w:szCs w:val="20"/>
          <w:lang w:val="es-ES" w:eastAsia="es-ES"/>
        </w:rPr>
      </w:pPr>
      <w:r w:rsidRPr="00841B28">
        <w:rPr>
          <w:b/>
          <w:spacing w:val="1"/>
          <w:sz w:val="20"/>
          <w:szCs w:val="20"/>
          <w:lang w:val="es-ES" w:eastAsia="es-ES"/>
        </w:rPr>
        <w:t>TERCERO</w:t>
      </w:r>
      <w:r>
        <w:rPr>
          <w:spacing w:val="1"/>
          <w:sz w:val="20"/>
          <w:szCs w:val="20"/>
          <w:lang w:val="es-ES" w:eastAsia="es-ES"/>
        </w:rPr>
        <w:t xml:space="preserve">: Que con el objeto de verificar el cumplimiento de requisitos se conformaron las comisiones de trabajo correspondientes, y se emitieron los </w:t>
      </w:r>
      <w:r>
        <w:rPr>
          <w:spacing w:val="2"/>
          <w:sz w:val="20"/>
          <w:szCs w:val="20"/>
          <w:lang w:val="es-ES" w:eastAsia="es-ES"/>
        </w:rPr>
        <w:t xml:space="preserve">informes que en esta sesión se conocen para </w:t>
      </w:r>
      <w:r>
        <w:rPr>
          <w:spacing w:val="2"/>
          <w:sz w:val="22"/>
          <w:szCs w:val="22"/>
          <w:lang w:val="es-ES" w:eastAsia="es-ES"/>
        </w:rPr>
        <w:t xml:space="preserve">determinar </w:t>
      </w:r>
      <w:r>
        <w:rPr>
          <w:spacing w:val="2"/>
          <w:sz w:val="20"/>
          <w:szCs w:val="20"/>
          <w:lang w:val="es-ES" w:eastAsia="es-ES"/>
        </w:rPr>
        <w:t xml:space="preserve">la acreditación de </w:t>
      </w:r>
      <w:r>
        <w:rPr>
          <w:sz w:val="20"/>
          <w:szCs w:val="20"/>
          <w:lang w:val="es-ES" w:eastAsia="es-ES"/>
        </w:rPr>
        <w:t xml:space="preserve">aquellas personas </w:t>
      </w:r>
      <w:r>
        <w:rPr>
          <w:sz w:val="22"/>
          <w:szCs w:val="22"/>
          <w:lang w:val="es-ES" w:eastAsia="es-ES"/>
        </w:rPr>
        <w:t xml:space="preserve">físicas o jurídicas que lograron acreditar su situación cumpliendo con los </w:t>
      </w:r>
      <w:r>
        <w:rPr>
          <w:sz w:val="20"/>
          <w:szCs w:val="20"/>
          <w:lang w:val="es-ES" w:eastAsia="es-ES"/>
        </w:rPr>
        <w:t>requisitos dispuestos en los transitorios de la Ley 8955.</w:t>
      </w:r>
    </w:p>
    <w:p w:rsidR="00157C32" w:rsidRDefault="00157C32">
      <w:pPr>
        <w:pStyle w:val="Style4"/>
        <w:kinsoku w:val="0"/>
        <w:autoSpaceDE/>
        <w:autoSpaceDN/>
        <w:adjustRightInd/>
        <w:spacing w:before="144"/>
        <w:ind w:left="936" w:right="864"/>
        <w:jc w:val="both"/>
        <w:rPr>
          <w:rStyle w:val="CharacterStyle4"/>
          <w:spacing w:val="1"/>
          <w:lang w:val="es-ES" w:eastAsia="es-ES"/>
        </w:rPr>
      </w:pPr>
      <w:r w:rsidRPr="00157C32">
        <w:rPr>
          <w:rStyle w:val="CharacterStyle4"/>
          <w:b/>
          <w:spacing w:val="9"/>
          <w:lang w:val="es-ES" w:eastAsia="es-ES"/>
        </w:rPr>
        <w:t>CUARTO:</w:t>
      </w:r>
      <w:r>
        <w:rPr>
          <w:rStyle w:val="CharacterStyle4"/>
          <w:spacing w:val="9"/>
          <w:lang w:val="es-ES" w:eastAsia="es-ES"/>
        </w:rPr>
        <w:t xml:space="preserve"> Que ante la Sala Constitucional se encuentra pendiente de </w:t>
      </w:r>
      <w:r>
        <w:rPr>
          <w:rStyle w:val="CharacterStyle4"/>
          <w:spacing w:val="2"/>
          <w:lang w:val="es-ES" w:eastAsia="es-ES"/>
        </w:rPr>
        <w:t xml:space="preserve">resolución la acción de inconstitucionalidad contra el transitorio I de la Ley </w:t>
      </w:r>
      <w:r>
        <w:rPr>
          <w:rStyle w:val="CharacterStyle4"/>
          <w:spacing w:val="16"/>
          <w:lang w:val="es-ES" w:eastAsia="es-ES"/>
        </w:rPr>
        <w:t>8955, presentada por la empresa T</w:t>
      </w:r>
      <w:r w:rsidR="00FC7995">
        <w:rPr>
          <w:rStyle w:val="CharacterStyle4"/>
          <w:spacing w:val="16"/>
          <w:lang w:val="es-ES" w:eastAsia="es-ES"/>
        </w:rPr>
        <w:t>.T.V.</w:t>
      </w:r>
      <w:r>
        <w:rPr>
          <w:rStyle w:val="CharacterStyle4"/>
          <w:spacing w:val="16"/>
          <w:lang w:val="es-ES" w:eastAsia="es-ES"/>
        </w:rPr>
        <w:t xml:space="preserve">S.A., y </w:t>
      </w:r>
      <w:r>
        <w:rPr>
          <w:rStyle w:val="CharacterStyle4"/>
          <w:spacing w:val="1"/>
          <w:lang w:val="es-ES" w:eastAsia="es-ES"/>
        </w:rPr>
        <w:t xml:space="preserve">correspondiente al </w:t>
      </w:r>
      <w:proofErr w:type="gramStart"/>
      <w:r>
        <w:rPr>
          <w:rStyle w:val="CharacterStyle4"/>
          <w:spacing w:val="1"/>
          <w:lang w:val="es-ES" w:eastAsia="es-ES"/>
        </w:rPr>
        <w:t>expediente</w:t>
      </w:r>
      <w:proofErr w:type="gramEnd"/>
      <w:r>
        <w:rPr>
          <w:rStyle w:val="CharacterStyle4"/>
          <w:spacing w:val="1"/>
          <w:lang w:val="es-ES" w:eastAsia="es-ES"/>
        </w:rPr>
        <w:t xml:space="preserve"> 11-010289-0007-CO, al cual se presentaron una</w:t>
      </w:r>
    </w:p>
    <w:p w:rsidR="00157C32" w:rsidRPr="00AE5DF3" w:rsidRDefault="00157C32">
      <w:pPr>
        <w:widowControl/>
        <w:kinsoku/>
        <w:autoSpaceDE w:val="0"/>
        <w:autoSpaceDN w:val="0"/>
        <w:adjustRightInd w:val="0"/>
        <w:rPr>
          <w:lang w:val="es-CR"/>
        </w:rPr>
        <w:sectPr w:rsidR="00157C32" w:rsidRPr="00AE5DF3">
          <w:pgSz w:w="12240" w:h="15840"/>
          <w:pgMar w:top="2140" w:right="1937" w:bottom="1065" w:left="1963" w:header="720" w:footer="720" w:gutter="0"/>
          <w:cols w:space="720"/>
          <w:noEndnote/>
        </w:sectPr>
      </w:pPr>
    </w:p>
    <w:p w:rsidR="00157C32" w:rsidRDefault="00157C32" w:rsidP="00AE5DF3">
      <w:pPr>
        <w:pStyle w:val="Style4"/>
        <w:kinsoku w:val="0"/>
        <w:autoSpaceDE/>
        <w:autoSpaceDN/>
        <w:adjustRightInd/>
        <w:spacing w:line="211" w:lineRule="auto"/>
        <w:ind w:left="864" w:right="936"/>
        <w:jc w:val="both"/>
        <w:rPr>
          <w:rStyle w:val="CharacterStyle4"/>
          <w:sz w:val="21"/>
          <w:szCs w:val="21"/>
          <w:lang w:val="es-ES" w:eastAsia="es-ES"/>
        </w:rPr>
      </w:pPr>
      <w:proofErr w:type="gramStart"/>
      <w:r>
        <w:rPr>
          <w:rStyle w:val="CharacterStyle4"/>
          <w:spacing w:val="-3"/>
          <w:sz w:val="21"/>
          <w:szCs w:val="21"/>
          <w:lang w:val="es-ES" w:eastAsia="es-ES"/>
        </w:rPr>
        <w:t>serie</w:t>
      </w:r>
      <w:proofErr w:type="gramEnd"/>
      <w:r>
        <w:rPr>
          <w:rStyle w:val="CharacterStyle4"/>
          <w:spacing w:val="-3"/>
          <w:sz w:val="21"/>
          <w:szCs w:val="21"/>
          <w:lang w:val="es-ES" w:eastAsia="es-ES"/>
        </w:rPr>
        <w:t xml:space="preserve"> de </w:t>
      </w:r>
      <w:proofErr w:type="spellStart"/>
      <w:r>
        <w:rPr>
          <w:rStyle w:val="CharacterStyle4"/>
          <w:spacing w:val="-3"/>
          <w:sz w:val="21"/>
          <w:szCs w:val="21"/>
          <w:lang w:val="es-ES" w:eastAsia="es-ES"/>
        </w:rPr>
        <w:t>coadyuvancias</w:t>
      </w:r>
      <w:proofErr w:type="spellEnd"/>
      <w:r>
        <w:rPr>
          <w:rStyle w:val="CharacterStyle4"/>
          <w:spacing w:val="-3"/>
          <w:sz w:val="21"/>
          <w:szCs w:val="21"/>
          <w:lang w:val="es-ES" w:eastAsia="es-ES"/>
        </w:rPr>
        <w:t xml:space="preserve"> por quienes se consideraron afectados por la norma </w:t>
      </w:r>
      <w:r>
        <w:rPr>
          <w:rStyle w:val="CharacterStyle4"/>
          <w:sz w:val="21"/>
          <w:szCs w:val="21"/>
          <w:lang w:val="es-ES" w:eastAsia="es-ES"/>
        </w:rPr>
        <w:t>impugnada.</w:t>
      </w:r>
    </w:p>
    <w:p w:rsidR="00157C32" w:rsidRDefault="00157C32">
      <w:pPr>
        <w:pStyle w:val="Style12"/>
        <w:kinsoku w:val="0"/>
        <w:autoSpaceDE/>
        <w:autoSpaceDN/>
        <w:rPr>
          <w:rStyle w:val="CharacterStyle10"/>
          <w:spacing w:val="-2"/>
          <w:lang w:val="es-ES" w:eastAsia="es-ES"/>
        </w:rPr>
      </w:pPr>
      <w:r w:rsidRPr="00157C32">
        <w:rPr>
          <w:rStyle w:val="CharacterStyle10"/>
          <w:b/>
          <w:lang w:val="es-ES" w:eastAsia="es-ES"/>
        </w:rPr>
        <w:t>QUINTO:</w:t>
      </w:r>
      <w:r>
        <w:rPr>
          <w:rStyle w:val="CharacterStyle10"/>
          <w:lang w:val="es-ES" w:eastAsia="es-ES"/>
        </w:rPr>
        <w:t xml:space="preserve"> Que ante la existencia de la acción de inconstitucionalidad 11- </w:t>
      </w:r>
      <w:r>
        <w:rPr>
          <w:rStyle w:val="CharacterStyle10"/>
          <w:spacing w:val="3"/>
          <w:lang w:val="es-ES" w:eastAsia="es-ES"/>
        </w:rPr>
        <w:t xml:space="preserve">010289-0007-00 y siendo que la misma aún se encuentra pendiente de </w:t>
      </w:r>
      <w:r>
        <w:rPr>
          <w:rStyle w:val="CharacterStyle10"/>
          <w:spacing w:val="-5"/>
          <w:lang w:val="es-ES" w:eastAsia="es-ES"/>
        </w:rPr>
        <w:t xml:space="preserve">resolución por parte de la Sala Constitucional, este proceso de acreditación de </w:t>
      </w:r>
      <w:r>
        <w:rPr>
          <w:rStyle w:val="CharacterStyle10"/>
          <w:spacing w:val="-4"/>
          <w:lang w:val="es-ES" w:eastAsia="es-ES"/>
        </w:rPr>
        <w:t xml:space="preserve">permisos especiales estables de taxi debe quedar sujeto a lo que en definitiva </w:t>
      </w:r>
      <w:r>
        <w:rPr>
          <w:rStyle w:val="CharacterStyle10"/>
          <w:spacing w:val="-2"/>
          <w:lang w:val="es-ES" w:eastAsia="es-ES"/>
        </w:rPr>
        <w:t>resuelva dicha Sala. (Léase el folio 56 del expediente TAT-082-13)</w:t>
      </w:r>
    </w:p>
    <w:p w:rsidR="00157C32" w:rsidRDefault="00157C32">
      <w:pPr>
        <w:pStyle w:val="Style13"/>
        <w:kinsoku w:val="0"/>
        <w:autoSpaceDE/>
        <w:autoSpaceDN/>
        <w:ind w:firstLine="72"/>
        <w:rPr>
          <w:rStyle w:val="CharacterStyle10"/>
          <w:spacing w:val="-1"/>
          <w:sz w:val="22"/>
          <w:szCs w:val="22"/>
          <w:lang w:val="es-ES" w:eastAsia="es-ES"/>
        </w:rPr>
      </w:pPr>
      <w:r>
        <w:rPr>
          <w:rStyle w:val="CharacterStyle10"/>
          <w:spacing w:val="2"/>
          <w:lang w:val="es-ES" w:eastAsia="es-ES"/>
        </w:rPr>
        <w:t xml:space="preserve">A su vez, lo indicado en el Artículo 3.1 de la Sesión </w:t>
      </w:r>
      <w:r>
        <w:rPr>
          <w:rStyle w:val="CharacterStyle10"/>
          <w:spacing w:val="2"/>
          <w:sz w:val="22"/>
          <w:szCs w:val="22"/>
          <w:lang w:val="es-ES" w:eastAsia="es-ES"/>
        </w:rPr>
        <w:t xml:space="preserve">Ordinaria 42-2012 del 2 de julio del </w:t>
      </w:r>
      <w:r>
        <w:rPr>
          <w:rStyle w:val="CharacterStyle10"/>
          <w:spacing w:val="-4"/>
          <w:sz w:val="22"/>
          <w:szCs w:val="22"/>
          <w:lang w:val="es-ES" w:eastAsia="es-ES"/>
        </w:rPr>
        <w:t xml:space="preserve">2012 es la </w:t>
      </w:r>
      <w:r>
        <w:rPr>
          <w:rStyle w:val="CharacterStyle10"/>
          <w:i/>
          <w:iCs/>
          <w:spacing w:val="-4"/>
          <w:sz w:val="22"/>
          <w:szCs w:val="22"/>
          <w:lang w:val="es-ES" w:eastAsia="es-ES"/>
        </w:rPr>
        <w:t xml:space="preserve">misma para todos los acuerdos referentes a la aprobación o denegatoria de las </w:t>
      </w:r>
      <w:r>
        <w:rPr>
          <w:rStyle w:val="CharacterStyle10"/>
          <w:i/>
          <w:iCs/>
          <w:spacing w:val="1"/>
          <w:sz w:val="22"/>
          <w:szCs w:val="22"/>
          <w:lang w:val="es-ES" w:eastAsia="es-ES"/>
        </w:rPr>
        <w:t xml:space="preserve">solicitudes de los permisos para servicios especiales estables de taxi, </w:t>
      </w:r>
      <w:r>
        <w:rPr>
          <w:rStyle w:val="CharacterStyle10"/>
          <w:spacing w:val="1"/>
          <w:lang w:val="es-ES" w:eastAsia="es-ES"/>
        </w:rPr>
        <w:t xml:space="preserve">y con base en ellas </w:t>
      </w:r>
      <w:r>
        <w:rPr>
          <w:rStyle w:val="CharacterStyle10"/>
          <w:spacing w:val="6"/>
          <w:lang w:val="es-ES" w:eastAsia="es-ES"/>
        </w:rPr>
        <w:t xml:space="preserve">para el caso concreto aquí estudiado se acordó denegar el permiso por estimar que no </w:t>
      </w:r>
      <w:r>
        <w:rPr>
          <w:rStyle w:val="CharacterStyle10"/>
          <w:spacing w:val="10"/>
          <w:lang w:val="es-ES" w:eastAsia="es-ES"/>
        </w:rPr>
        <w:t xml:space="preserve">cumplió con los requisitos establecidos en los transitorios de la Ley 8955 para su </w:t>
      </w:r>
      <w:r>
        <w:rPr>
          <w:rStyle w:val="CharacterStyle10"/>
          <w:spacing w:val="15"/>
          <w:lang w:val="es-ES" w:eastAsia="es-ES"/>
        </w:rPr>
        <w:t xml:space="preserve">acreditación, sin que el Consejo de Transporte Público, haya acreditado en la </w:t>
      </w:r>
      <w:r>
        <w:rPr>
          <w:rStyle w:val="CharacterStyle10"/>
          <w:spacing w:val="4"/>
          <w:lang w:val="es-ES" w:eastAsia="es-ES"/>
        </w:rPr>
        <w:t xml:space="preserve">documentación remitida a este Tribunal, la existencia de un análisis de la solicitud, como </w:t>
      </w:r>
      <w:r>
        <w:rPr>
          <w:rStyle w:val="CharacterStyle10"/>
          <w:spacing w:val="3"/>
          <w:lang w:val="es-ES" w:eastAsia="es-ES"/>
        </w:rPr>
        <w:t xml:space="preserve">bien lo ha señalado el recurrente, en el cual se determine en qué consistió la valoración de </w:t>
      </w:r>
      <w:r>
        <w:rPr>
          <w:rStyle w:val="CharacterStyle10"/>
          <w:spacing w:val="7"/>
          <w:lang w:val="es-ES" w:eastAsia="es-ES"/>
        </w:rPr>
        <w:t xml:space="preserve">cada uno de los </w:t>
      </w:r>
      <w:r>
        <w:rPr>
          <w:rStyle w:val="CharacterStyle10"/>
          <w:spacing w:val="7"/>
          <w:sz w:val="22"/>
          <w:szCs w:val="22"/>
          <w:lang w:val="es-ES" w:eastAsia="es-ES"/>
        </w:rPr>
        <w:t xml:space="preserve">requisitos aportados por el solicitante, y cuál o cuáles de ellos no </w:t>
      </w:r>
      <w:r>
        <w:rPr>
          <w:rStyle w:val="CharacterStyle10"/>
          <w:spacing w:val="1"/>
          <w:sz w:val="22"/>
          <w:szCs w:val="22"/>
          <w:lang w:val="es-ES" w:eastAsia="es-ES"/>
        </w:rPr>
        <w:t xml:space="preserve">cumplieron con lo estipulado en </w:t>
      </w:r>
      <w:r>
        <w:rPr>
          <w:rStyle w:val="CharacterStyle10"/>
          <w:spacing w:val="1"/>
          <w:lang w:val="es-ES" w:eastAsia="es-ES"/>
        </w:rPr>
        <w:t xml:space="preserve">la Ley N° 8955, así como </w:t>
      </w:r>
      <w:r>
        <w:rPr>
          <w:rStyle w:val="CharacterStyle10"/>
          <w:spacing w:val="1"/>
          <w:sz w:val="22"/>
          <w:szCs w:val="22"/>
          <w:lang w:val="es-ES" w:eastAsia="es-ES"/>
        </w:rPr>
        <w:t xml:space="preserve">la indicación de los parámetros </w:t>
      </w:r>
      <w:r>
        <w:rPr>
          <w:rStyle w:val="CharacterStyle10"/>
          <w:spacing w:val="-1"/>
          <w:sz w:val="22"/>
          <w:szCs w:val="22"/>
          <w:lang w:val="es-ES" w:eastAsia="es-ES"/>
        </w:rPr>
        <w:t>de valoración y bajo cuales de los Transitorios fue evaluada la solicitud.</w:t>
      </w:r>
    </w:p>
    <w:p w:rsidR="00157C32" w:rsidRDefault="00157C32">
      <w:pPr>
        <w:pStyle w:val="Style13"/>
        <w:kinsoku w:val="0"/>
        <w:autoSpaceDE/>
        <w:autoSpaceDN/>
        <w:spacing w:before="324"/>
        <w:ind w:left="144"/>
        <w:rPr>
          <w:rStyle w:val="CharacterStyle10"/>
          <w:spacing w:val="-1"/>
          <w:sz w:val="22"/>
          <w:szCs w:val="22"/>
          <w:lang w:val="es-ES" w:eastAsia="es-ES"/>
        </w:rPr>
      </w:pPr>
      <w:r>
        <w:rPr>
          <w:rStyle w:val="CharacterStyle10"/>
          <w:spacing w:val="1"/>
          <w:sz w:val="22"/>
          <w:szCs w:val="22"/>
          <w:lang w:val="es-ES" w:eastAsia="es-ES"/>
        </w:rPr>
        <w:t xml:space="preserve">Lo </w:t>
      </w:r>
      <w:r>
        <w:rPr>
          <w:rStyle w:val="CharacterStyle10"/>
          <w:spacing w:val="1"/>
          <w:lang w:val="es-ES" w:eastAsia="es-ES"/>
        </w:rPr>
        <w:t xml:space="preserve">anterior es un </w:t>
      </w:r>
      <w:r>
        <w:rPr>
          <w:rStyle w:val="CharacterStyle10"/>
          <w:spacing w:val="1"/>
          <w:sz w:val="22"/>
          <w:szCs w:val="22"/>
          <w:lang w:val="es-ES" w:eastAsia="es-ES"/>
        </w:rPr>
        <w:t xml:space="preserve">tema de suma relevancia y </w:t>
      </w:r>
      <w:r>
        <w:rPr>
          <w:rStyle w:val="CharacterStyle10"/>
          <w:spacing w:val="1"/>
          <w:lang w:val="es-ES" w:eastAsia="es-ES"/>
        </w:rPr>
        <w:t xml:space="preserve">que la doctrina y jurisprudencia nacional ha </w:t>
      </w:r>
      <w:r>
        <w:rPr>
          <w:rStyle w:val="CharacterStyle10"/>
          <w:spacing w:val="-4"/>
          <w:lang w:val="es-ES" w:eastAsia="es-ES"/>
        </w:rPr>
        <w:t xml:space="preserve">abordado como un </w:t>
      </w:r>
      <w:r>
        <w:rPr>
          <w:rStyle w:val="CharacterStyle10"/>
          <w:spacing w:val="-4"/>
          <w:sz w:val="22"/>
          <w:szCs w:val="22"/>
          <w:lang w:val="es-ES" w:eastAsia="es-ES"/>
        </w:rPr>
        <w:t xml:space="preserve">problema de falta de motivación del acto administrativo. El tratadista y </w:t>
      </w:r>
      <w:r>
        <w:rPr>
          <w:rStyle w:val="CharacterStyle10"/>
          <w:spacing w:val="-1"/>
          <w:sz w:val="22"/>
          <w:szCs w:val="22"/>
          <w:lang w:val="es-ES" w:eastAsia="es-ES"/>
        </w:rPr>
        <w:t xml:space="preserve">Magistrado de la Sala Constitucional, Dr. Ernesto </w:t>
      </w:r>
      <w:proofErr w:type="spellStart"/>
      <w:r>
        <w:rPr>
          <w:rStyle w:val="CharacterStyle10"/>
          <w:spacing w:val="-1"/>
          <w:sz w:val="22"/>
          <w:szCs w:val="22"/>
          <w:lang w:val="es-ES" w:eastAsia="es-ES"/>
        </w:rPr>
        <w:t>Jinesta</w:t>
      </w:r>
      <w:proofErr w:type="spellEnd"/>
      <w:r>
        <w:rPr>
          <w:rStyle w:val="CharacterStyle10"/>
          <w:spacing w:val="-1"/>
          <w:sz w:val="22"/>
          <w:szCs w:val="22"/>
          <w:lang w:val="es-ES" w:eastAsia="es-ES"/>
        </w:rPr>
        <w:t xml:space="preserve"> Lobo, ha comentado lo siguiente:</w:t>
      </w:r>
    </w:p>
    <w:p w:rsidR="00157C32" w:rsidRDefault="00157C32">
      <w:pPr>
        <w:pStyle w:val="Style12"/>
        <w:kinsoku w:val="0"/>
        <w:autoSpaceDE/>
        <w:autoSpaceDN/>
        <w:rPr>
          <w:rStyle w:val="CharacterStyle10"/>
          <w:spacing w:val="-2"/>
          <w:lang w:val="es-ES" w:eastAsia="es-ES"/>
        </w:rPr>
      </w:pPr>
      <w:r>
        <w:rPr>
          <w:rStyle w:val="CharacterStyle10"/>
          <w:spacing w:val="-7"/>
          <w:sz w:val="22"/>
          <w:szCs w:val="22"/>
          <w:lang w:val="es-ES" w:eastAsia="es-ES"/>
        </w:rPr>
        <w:t xml:space="preserve">"La motivación </w:t>
      </w:r>
      <w:r>
        <w:rPr>
          <w:rStyle w:val="CharacterStyle10"/>
          <w:spacing w:val="-7"/>
          <w:lang w:val="es-ES" w:eastAsia="es-ES"/>
        </w:rPr>
        <w:t xml:space="preserve">se traduce en una declaración de cuáles son las circunstancias de </w:t>
      </w:r>
      <w:r>
        <w:rPr>
          <w:rStyle w:val="CharacterStyle10"/>
          <w:spacing w:val="-3"/>
          <w:lang w:val="es-ES" w:eastAsia="es-ES"/>
        </w:rPr>
        <w:t xml:space="preserve">hecho y de derecho que han llevado a la respectiva administración pública al </w:t>
      </w:r>
      <w:r>
        <w:rPr>
          <w:rStyle w:val="CharacterStyle10"/>
          <w:spacing w:val="-1"/>
          <w:lang w:val="es-ES" w:eastAsia="es-ES"/>
        </w:rPr>
        <w:t xml:space="preserve">dictado o emanación del acto administrativo. La motivación es la expresión </w:t>
      </w:r>
      <w:r>
        <w:rPr>
          <w:rStyle w:val="CharacterStyle10"/>
          <w:spacing w:val="-6"/>
          <w:lang w:val="es-ES" w:eastAsia="es-ES"/>
        </w:rPr>
        <w:t xml:space="preserve">formal del motivo y, normalmente, en cualquier resolución administrativa, está </w:t>
      </w:r>
      <w:r>
        <w:rPr>
          <w:rStyle w:val="CharacterStyle10"/>
          <w:spacing w:val="-1"/>
          <w:lang w:val="es-ES" w:eastAsia="es-ES"/>
        </w:rPr>
        <w:t xml:space="preserve">contenida en los denominados "considerandos" —parte considerativa-. La </w:t>
      </w:r>
      <w:r>
        <w:rPr>
          <w:rStyle w:val="CharacterStyle10"/>
          <w:spacing w:val="-2"/>
          <w:lang w:val="es-ES" w:eastAsia="es-ES"/>
        </w:rPr>
        <w:t xml:space="preserve">motivación, al consistir en una enunciación de los hechos y del fundamento </w:t>
      </w:r>
      <w:r>
        <w:rPr>
          <w:rStyle w:val="CharacterStyle10"/>
          <w:spacing w:val="-6"/>
          <w:lang w:val="es-ES" w:eastAsia="es-ES"/>
        </w:rPr>
        <w:t xml:space="preserve">jurídico que la administración pública tuvo en cuenta para emitir su decisión o </w:t>
      </w:r>
      <w:r>
        <w:rPr>
          <w:rStyle w:val="CharacterStyle10"/>
          <w:spacing w:val="-1"/>
          <w:lang w:val="es-ES" w:eastAsia="es-ES"/>
        </w:rPr>
        <w:t xml:space="preserve">voluntad, constituye un medio de prueba de la intencionalidad de esta y una </w:t>
      </w:r>
      <w:r>
        <w:rPr>
          <w:rStyle w:val="CharacterStyle10"/>
          <w:spacing w:val="-2"/>
          <w:lang w:val="es-ES" w:eastAsia="es-ES"/>
        </w:rPr>
        <w:t>pauta indispensable para interpretar y aplicar el respectivo acto administrativo.</w:t>
      </w:r>
    </w:p>
    <w:p w:rsidR="00157C32" w:rsidRDefault="00157C32">
      <w:pPr>
        <w:pStyle w:val="Style4"/>
        <w:kinsoku w:val="0"/>
        <w:autoSpaceDE/>
        <w:autoSpaceDN/>
        <w:adjustRightInd/>
        <w:spacing w:before="144"/>
        <w:ind w:left="864" w:right="936"/>
        <w:jc w:val="both"/>
        <w:rPr>
          <w:rStyle w:val="CharacterStyle4"/>
          <w:spacing w:val="-1"/>
          <w:sz w:val="21"/>
          <w:szCs w:val="21"/>
          <w:lang w:val="es-ES" w:eastAsia="es-ES"/>
        </w:rPr>
      </w:pPr>
      <w:r>
        <w:rPr>
          <w:rStyle w:val="CharacterStyle4"/>
          <w:spacing w:val="-6"/>
          <w:sz w:val="21"/>
          <w:szCs w:val="21"/>
          <w:lang w:val="es-ES" w:eastAsia="es-ES"/>
        </w:rPr>
        <w:t xml:space="preserve">La Sala Constitucional, en diversos y reiterados pronunciamientos ha señalado que </w:t>
      </w:r>
      <w:r>
        <w:rPr>
          <w:rStyle w:val="CharacterStyle4"/>
          <w:sz w:val="21"/>
          <w:szCs w:val="21"/>
          <w:lang w:val="es-ES" w:eastAsia="es-ES"/>
        </w:rPr>
        <w:t xml:space="preserve">la debida motivación del acto administrativo final y de los de trámite forma </w:t>
      </w:r>
      <w:r>
        <w:rPr>
          <w:rStyle w:val="CharacterStyle4"/>
          <w:spacing w:val="-2"/>
          <w:sz w:val="21"/>
          <w:szCs w:val="21"/>
          <w:lang w:val="es-ES" w:eastAsia="es-ES"/>
        </w:rPr>
        <w:t xml:space="preserve">parte del debido proceso. Así, en el Voto No. 15-90 de las 16:45 hrs. del 5 de </w:t>
      </w:r>
      <w:r>
        <w:rPr>
          <w:rStyle w:val="CharacterStyle4"/>
          <w:spacing w:val="1"/>
          <w:sz w:val="21"/>
          <w:szCs w:val="21"/>
          <w:lang w:val="es-ES" w:eastAsia="es-ES"/>
        </w:rPr>
        <w:t xml:space="preserve">enero de 1990, indicó que el debido proceso comprende la "notificación </w:t>
      </w:r>
      <w:r>
        <w:rPr>
          <w:rStyle w:val="CharacterStyle4"/>
          <w:sz w:val="21"/>
          <w:szCs w:val="21"/>
          <w:lang w:val="es-ES" w:eastAsia="es-ES"/>
        </w:rPr>
        <w:t xml:space="preserve">adecuada de la decisión que dicta la administración y de los motivos en que </w:t>
      </w:r>
      <w:r>
        <w:rPr>
          <w:rStyle w:val="CharacterStyle4"/>
          <w:spacing w:val="-5"/>
          <w:sz w:val="21"/>
          <w:szCs w:val="21"/>
          <w:lang w:val="es-ES" w:eastAsia="es-ES"/>
        </w:rPr>
        <w:t xml:space="preserve">ella se funde". El principio general es la obligación de motivar todos los actos </w:t>
      </w:r>
      <w:r>
        <w:rPr>
          <w:rStyle w:val="CharacterStyle4"/>
          <w:spacing w:val="-6"/>
          <w:sz w:val="21"/>
          <w:szCs w:val="21"/>
          <w:lang w:val="es-ES" w:eastAsia="es-ES"/>
        </w:rPr>
        <w:t xml:space="preserve">administrativos, dado que, la misma dimana de la observancia y aplicación del </w:t>
      </w:r>
      <w:r>
        <w:rPr>
          <w:rStyle w:val="CharacterStyle4"/>
          <w:spacing w:val="-1"/>
          <w:sz w:val="21"/>
          <w:szCs w:val="21"/>
          <w:lang w:val="es-ES" w:eastAsia="es-ES"/>
        </w:rPr>
        <w:t xml:space="preserve">principio de legalidad por parte de los entes y órganos públicos. Desde la </w:t>
      </w:r>
      <w:r>
        <w:rPr>
          <w:rStyle w:val="CharacterStyle4"/>
          <w:spacing w:val="-8"/>
          <w:sz w:val="21"/>
          <w:szCs w:val="21"/>
          <w:lang w:val="es-ES" w:eastAsia="es-ES"/>
        </w:rPr>
        <w:t xml:space="preserve">perspectiva del administrado, la motivación supone una mayor protección de sus </w:t>
      </w:r>
      <w:r>
        <w:rPr>
          <w:rStyle w:val="CharacterStyle4"/>
          <w:sz w:val="21"/>
          <w:szCs w:val="21"/>
          <w:lang w:val="es-ES" w:eastAsia="es-ES"/>
        </w:rPr>
        <w:t xml:space="preserve">derechos, puesto que, del cumplimiento efectivo de la obligación de motivar </w:t>
      </w:r>
      <w:r>
        <w:rPr>
          <w:rStyle w:val="CharacterStyle4"/>
          <w:spacing w:val="-2"/>
          <w:sz w:val="21"/>
          <w:szCs w:val="21"/>
          <w:lang w:val="es-ES" w:eastAsia="es-ES"/>
        </w:rPr>
        <w:t>por parte de la respectiva administración depende que conozca los antecedentes y razones que justificaron el acto administrativo para efectos de su impugna-</w:t>
      </w:r>
      <w:proofErr w:type="spellStart"/>
      <w:r>
        <w:rPr>
          <w:rStyle w:val="CharacterStyle4"/>
          <w:spacing w:val="-1"/>
          <w:sz w:val="21"/>
          <w:szCs w:val="21"/>
          <w:lang w:val="es-ES" w:eastAsia="es-ES"/>
        </w:rPr>
        <w:t>ción</w:t>
      </w:r>
      <w:proofErr w:type="spellEnd"/>
      <w:r>
        <w:rPr>
          <w:rStyle w:val="CharacterStyle4"/>
          <w:spacing w:val="-1"/>
          <w:sz w:val="21"/>
          <w:szCs w:val="21"/>
          <w:lang w:val="es-ES" w:eastAsia="es-ES"/>
        </w:rPr>
        <w:t>. La motivación del acto administrativo, como bien lo ha apuntado la Sala</w:t>
      </w:r>
    </w:p>
    <w:p w:rsidR="00157C32" w:rsidRPr="00AE5DF3" w:rsidRDefault="00157C32">
      <w:pPr>
        <w:widowControl/>
        <w:kinsoku/>
        <w:autoSpaceDE w:val="0"/>
        <w:autoSpaceDN w:val="0"/>
        <w:adjustRightInd w:val="0"/>
        <w:rPr>
          <w:lang w:val="es-CR"/>
        </w:rPr>
        <w:sectPr w:rsidR="00157C32" w:rsidRPr="00AE5DF3">
          <w:pgSz w:w="12240" w:h="15840"/>
          <w:pgMar w:top="2100" w:right="1900" w:bottom="1057" w:left="2000" w:header="720" w:footer="720" w:gutter="0"/>
          <w:cols w:space="720"/>
          <w:noEndnote/>
        </w:sectPr>
      </w:pPr>
    </w:p>
    <w:p w:rsidR="00157C32" w:rsidRDefault="00157C32">
      <w:pPr>
        <w:pStyle w:val="Style14"/>
        <w:kinsoku w:val="0"/>
        <w:autoSpaceDE/>
        <w:autoSpaceDN/>
        <w:spacing w:before="0"/>
        <w:rPr>
          <w:rStyle w:val="CharacterStyle3"/>
          <w:spacing w:val="-2"/>
          <w:lang w:val="es-ES" w:eastAsia="es-ES"/>
        </w:rPr>
      </w:pPr>
      <w:r>
        <w:rPr>
          <w:rStyle w:val="CharacterStyle3"/>
          <w:spacing w:val="4"/>
          <w:lang w:val="es-ES" w:eastAsia="es-ES"/>
        </w:rPr>
        <w:t xml:space="preserve">Constitucional, constituye una manifestación concreta y específica de los </w:t>
      </w:r>
      <w:r>
        <w:rPr>
          <w:rStyle w:val="CharacterStyle3"/>
          <w:spacing w:val="1"/>
          <w:lang w:val="es-ES" w:eastAsia="es-ES"/>
        </w:rPr>
        <w:t xml:space="preserve">derechos constitucionales al debido proceso y de la defensa (artículos 39, 41 y </w:t>
      </w:r>
      <w:r>
        <w:rPr>
          <w:rStyle w:val="CharacterStyle3"/>
          <w:spacing w:val="-1"/>
          <w:lang w:val="es-ES" w:eastAsia="es-ES"/>
        </w:rPr>
        <w:t xml:space="preserve">49 de la Constitución Política), esto es, forma parte de su contenido esencial. </w:t>
      </w:r>
      <w:r>
        <w:rPr>
          <w:rStyle w:val="CharacterStyle3"/>
          <w:spacing w:val="7"/>
          <w:lang w:val="es-ES" w:eastAsia="es-ES"/>
        </w:rPr>
        <w:t xml:space="preserve">Consecuentemente, si la motivación falta habrá un vicio de forma y de </w:t>
      </w:r>
      <w:r>
        <w:rPr>
          <w:rStyle w:val="CharacterStyle3"/>
          <w:spacing w:val="2"/>
          <w:lang w:val="es-ES" w:eastAsia="es-ES"/>
        </w:rPr>
        <w:t xml:space="preserve">arbitrariedad en el acto administrativo. En realidad, los actos administrativos </w:t>
      </w:r>
      <w:r>
        <w:rPr>
          <w:rStyle w:val="CharacterStyle3"/>
          <w:spacing w:val="5"/>
          <w:lang w:val="es-ES" w:eastAsia="es-ES"/>
        </w:rPr>
        <w:t xml:space="preserve">que pueden prescindir de la motivación son pocos, lo que depende de su </w:t>
      </w:r>
      <w:r>
        <w:rPr>
          <w:rStyle w:val="CharacterStyle3"/>
          <w:spacing w:val="-4"/>
          <w:lang w:val="es-ES" w:eastAsia="es-ES"/>
        </w:rPr>
        <w:t xml:space="preserve">naturaleza y de las circunstancias en que se adopte (los actos tácitos, implícitos, </w:t>
      </w:r>
      <w:r>
        <w:rPr>
          <w:rStyle w:val="CharacterStyle3"/>
          <w:spacing w:val="-2"/>
          <w:lang w:val="es-ES" w:eastAsia="es-ES"/>
        </w:rPr>
        <w:t xml:space="preserve">expresados en forma verbal o simbólica no requieren de motivación, precisamente, </w:t>
      </w:r>
      <w:r>
        <w:rPr>
          <w:rStyle w:val="CharacterStyle3"/>
          <w:spacing w:val="3"/>
          <w:lang w:val="es-ES" w:eastAsia="es-ES"/>
        </w:rPr>
        <w:t xml:space="preserve">por su naturaleza y las circunstancias en que se adoptan" (JINESTA Lobo, </w:t>
      </w:r>
      <w:r>
        <w:rPr>
          <w:rStyle w:val="CharacterStyle3"/>
          <w:spacing w:val="-2"/>
          <w:lang w:val="es-ES" w:eastAsia="es-ES"/>
        </w:rPr>
        <w:t xml:space="preserve">Ernesto. </w:t>
      </w:r>
      <w:r>
        <w:rPr>
          <w:rStyle w:val="CharacterStyle3"/>
          <w:spacing w:val="-2"/>
          <w:u w:val="single"/>
          <w:lang w:val="es-ES" w:eastAsia="es-ES"/>
        </w:rPr>
        <w:t>Tratado de Derecho Administrativo.</w:t>
      </w:r>
      <w:r>
        <w:rPr>
          <w:rStyle w:val="CharacterStyle3"/>
          <w:spacing w:val="-2"/>
          <w:lang w:val="es-ES" w:eastAsia="es-ES"/>
        </w:rPr>
        <w:t xml:space="preserve"> Tomo I. Parte General. 3'. 2 ed. San José, Costa Rica. Pág. 533-534.)"</w:t>
      </w:r>
    </w:p>
    <w:p w:rsidR="00157C32" w:rsidRDefault="00157C32">
      <w:pPr>
        <w:pStyle w:val="Style4"/>
        <w:kinsoku w:val="0"/>
        <w:autoSpaceDE/>
        <w:autoSpaceDN/>
        <w:adjustRightInd/>
        <w:spacing w:before="216"/>
        <w:ind w:left="72" w:right="144" w:firstLine="72"/>
        <w:jc w:val="both"/>
        <w:rPr>
          <w:rStyle w:val="CharacterStyle4"/>
          <w:spacing w:val="-1"/>
          <w:sz w:val="22"/>
          <w:szCs w:val="22"/>
          <w:lang w:val="es-ES" w:eastAsia="es-ES"/>
        </w:rPr>
      </w:pPr>
      <w:r>
        <w:rPr>
          <w:rStyle w:val="CharacterStyle4"/>
          <w:spacing w:val="-1"/>
          <w:sz w:val="22"/>
          <w:szCs w:val="22"/>
          <w:lang w:val="es-ES" w:eastAsia="es-ES"/>
        </w:rPr>
        <w:t xml:space="preserve">La Sala Constitucional, ha indicado en reiteradas ocasiones, que la motivación del acto administrativo, es un deber inexpugnable </w:t>
      </w:r>
      <w:r>
        <w:rPr>
          <w:rStyle w:val="CharacterStyle4"/>
          <w:spacing w:val="-1"/>
          <w:lang w:val="es-ES" w:eastAsia="es-ES"/>
        </w:rPr>
        <w:t xml:space="preserve">para la </w:t>
      </w:r>
      <w:r>
        <w:rPr>
          <w:rStyle w:val="CharacterStyle4"/>
          <w:spacing w:val="-1"/>
          <w:sz w:val="22"/>
          <w:szCs w:val="22"/>
          <w:lang w:val="es-ES" w:eastAsia="es-ES"/>
        </w:rPr>
        <w:t>Administración, por ser parte del debido proceso, en sede administrativa, como se desprende de la siguiente cita.</w:t>
      </w:r>
    </w:p>
    <w:p w:rsidR="00157C32" w:rsidRDefault="00157C32">
      <w:pPr>
        <w:pStyle w:val="Style14"/>
        <w:kinsoku w:val="0"/>
        <w:autoSpaceDE/>
        <w:autoSpaceDN/>
        <w:rPr>
          <w:rStyle w:val="CharacterStyle3"/>
          <w:lang w:val="es-ES" w:eastAsia="es-ES"/>
        </w:rPr>
      </w:pPr>
      <w:r>
        <w:rPr>
          <w:rStyle w:val="CharacterStyle3"/>
          <w:spacing w:val="8"/>
          <w:lang w:val="es-ES" w:eastAsia="es-ES"/>
        </w:rPr>
        <w:t xml:space="preserve">"(...) Sobre la motivación del acto administrativo.- Reiteradamente ha </w:t>
      </w:r>
      <w:r>
        <w:rPr>
          <w:rStyle w:val="CharacterStyle3"/>
          <w:lang w:val="es-ES" w:eastAsia="es-ES"/>
        </w:rPr>
        <w:t xml:space="preserve">reconocido este Tribunal que existe para la Administración Pública la obligación </w:t>
      </w:r>
      <w:r>
        <w:rPr>
          <w:rStyle w:val="CharacterStyle3"/>
          <w:spacing w:val="5"/>
          <w:lang w:val="es-ES" w:eastAsia="es-ES"/>
        </w:rPr>
        <w:t xml:space="preserve">de motivar los actos descritos en el artículo 136 de la Ley General de la </w:t>
      </w:r>
      <w:r>
        <w:rPr>
          <w:rStyle w:val="CharacterStyle3"/>
          <w:lang w:val="es-ES" w:eastAsia="es-ES"/>
        </w:rPr>
        <w:t xml:space="preserve">Administración Pública, lo cual constituye un elemento integrante del debido </w:t>
      </w:r>
      <w:r>
        <w:rPr>
          <w:rStyle w:val="CharacterStyle3"/>
          <w:spacing w:val="14"/>
          <w:lang w:val="es-ES" w:eastAsia="es-ES"/>
        </w:rPr>
        <w:t xml:space="preserve">proceso y en virtud de tal requerimiento, se hace necesario que la </w:t>
      </w:r>
      <w:r>
        <w:rPr>
          <w:rStyle w:val="CharacterStyle3"/>
          <w:spacing w:val="-3"/>
          <w:lang w:val="es-ES" w:eastAsia="es-ES"/>
        </w:rPr>
        <w:t xml:space="preserve">Administración brinde un criterio razonable respecto a </w:t>
      </w:r>
      <w:r w:rsidR="00AE5DF3">
        <w:rPr>
          <w:rStyle w:val="CharacterStyle3"/>
          <w:spacing w:val="-3"/>
          <w:lang w:val="es-ES" w:eastAsia="es-ES"/>
        </w:rPr>
        <w:t>l</w:t>
      </w:r>
      <w:r>
        <w:rPr>
          <w:rStyle w:val="CharacterStyle3"/>
          <w:spacing w:val="-3"/>
          <w:lang w:val="es-ES" w:eastAsia="es-ES"/>
        </w:rPr>
        <w:t xml:space="preserve">os actos y resoluciones </w:t>
      </w:r>
      <w:r>
        <w:rPr>
          <w:rStyle w:val="CharacterStyle3"/>
          <w:spacing w:val="2"/>
          <w:lang w:val="es-ES" w:eastAsia="es-ES"/>
        </w:rPr>
        <w:t xml:space="preserve">administrativas que adopte. Sobre este particular la Sala Constitucional ha </w:t>
      </w:r>
      <w:r>
        <w:rPr>
          <w:rStyle w:val="CharacterStyle3"/>
          <w:lang w:val="es-ES" w:eastAsia="es-ES"/>
        </w:rPr>
        <w:t>reconocido lo siguiente:</w:t>
      </w:r>
    </w:p>
    <w:p w:rsidR="00157C32" w:rsidRDefault="00157C32">
      <w:pPr>
        <w:pStyle w:val="Style14"/>
        <w:kinsoku w:val="0"/>
        <w:autoSpaceDE/>
        <w:autoSpaceDN/>
        <w:rPr>
          <w:rStyle w:val="CharacterStyle3"/>
          <w:lang w:val="es-ES" w:eastAsia="es-ES"/>
        </w:rPr>
      </w:pPr>
      <w:r>
        <w:rPr>
          <w:rStyle w:val="CharacterStyle3"/>
          <w:spacing w:val="1"/>
          <w:lang w:val="es-ES" w:eastAsia="es-ES"/>
        </w:rPr>
        <w:t xml:space="preserve">"En cuanto a la motivación de los actos administrativos se debe entender como </w:t>
      </w:r>
      <w:r>
        <w:rPr>
          <w:rStyle w:val="CharacterStyle3"/>
          <w:spacing w:val="-1"/>
          <w:lang w:val="es-ES" w:eastAsia="es-ES"/>
        </w:rPr>
        <w:t xml:space="preserve">la fundamentación que deben dar las autoridades públicas del contenido del acto </w:t>
      </w:r>
      <w:r>
        <w:rPr>
          <w:rStyle w:val="CharacterStyle3"/>
          <w:spacing w:val="1"/>
          <w:lang w:val="es-ES" w:eastAsia="es-ES"/>
        </w:rPr>
        <w:t xml:space="preserve">que emiten, tomando en cuenta los motivos de hecho y de derecho, y el fin que </w:t>
      </w:r>
      <w:r>
        <w:rPr>
          <w:rStyle w:val="CharacterStyle3"/>
          <w:spacing w:val="5"/>
          <w:lang w:val="es-ES" w:eastAsia="es-ES"/>
        </w:rPr>
        <w:t xml:space="preserve">se pretende con la decisión. En reiterada jurisprudencia, este tribunal ha </w:t>
      </w:r>
      <w:r>
        <w:rPr>
          <w:rStyle w:val="CharacterStyle3"/>
          <w:spacing w:val="-3"/>
          <w:lang w:val="es-ES" w:eastAsia="es-ES"/>
        </w:rPr>
        <w:t xml:space="preserve">manifestado que la motivación de los actos administrativos es una exigencia del </w:t>
      </w:r>
      <w:r>
        <w:rPr>
          <w:rStyle w:val="CharacterStyle3"/>
          <w:lang w:val="es-ES" w:eastAsia="es-ES"/>
        </w:rPr>
        <w:t xml:space="preserve">principio constitucional del debido proceso así como del derecho de defensa e </w:t>
      </w:r>
      <w:r>
        <w:rPr>
          <w:rStyle w:val="CharacterStyle3"/>
          <w:spacing w:val="-1"/>
          <w:lang w:val="es-ES" w:eastAsia="es-ES"/>
        </w:rPr>
        <w:t xml:space="preserve">implica una referencia a hechos y fundamentos de derecho, de manera que el administrado conozca los motivos por los cuales ha de ser sancionado o por los </w:t>
      </w:r>
      <w:r>
        <w:rPr>
          <w:rStyle w:val="CharacterStyle3"/>
          <w:spacing w:val="-3"/>
          <w:lang w:val="es-ES" w:eastAsia="es-ES"/>
        </w:rPr>
        <w:t xml:space="preserve">cuales se le deniega una gestión que afecta sus intereses o incluso sus derechos </w:t>
      </w:r>
      <w:r>
        <w:rPr>
          <w:rStyle w:val="CharacterStyle3"/>
          <w:lang w:val="es-ES" w:eastAsia="es-ES"/>
        </w:rPr>
        <w:t>subjetivos". (Sentencia número 07924-99 de las diecisiete horas con cuarenta y ocho minutos del trece de octubre de mil novecientos noventa y nueve)</w:t>
      </w:r>
    </w:p>
    <w:p w:rsidR="00157C32" w:rsidRDefault="00157C32">
      <w:pPr>
        <w:pStyle w:val="Style14"/>
        <w:kinsoku w:val="0"/>
        <w:autoSpaceDE/>
        <w:autoSpaceDN/>
        <w:spacing w:before="180"/>
        <w:rPr>
          <w:rStyle w:val="CharacterStyle3"/>
          <w:lang w:val="es-ES" w:eastAsia="es-ES"/>
        </w:rPr>
      </w:pPr>
      <w:r>
        <w:rPr>
          <w:rStyle w:val="CharacterStyle3"/>
          <w:spacing w:val="-1"/>
          <w:lang w:val="es-ES" w:eastAsia="es-ES"/>
        </w:rPr>
        <w:t xml:space="preserve">En el mismo sentido mediante sentencia de las quince horas treinta minutos del </w:t>
      </w:r>
      <w:r>
        <w:rPr>
          <w:rStyle w:val="CharacterStyle3"/>
          <w:spacing w:val="8"/>
          <w:lang w:val="es-ES" w:eastAsia="es-ES"/>
        </w:rPr>
        <w:t xml:space="preserve">cuatro de agosto de mil novecientos noventa y nueve se dispuso en lo </w:t>
      </w:r>
      <w:r>
        <w:rPr>
          <w:rStyle w:val="CharacterStyle3"/>
          <w:lang w:val="es-ES" w:eastAsia="es-ES"/>
        </w:rPr>
        <w:t>conducente:</w:t>
      </w:r>
    </w:p>
    <w:p w:rsidR="00157C32" w:rsidRPr="00157C32" w:rsidRDefault="00157C32">
      <w:pPr>
        <w:pStyle w:val="Style4"/>
        <w:kinsoku w:val="0"/>
        <w:autoSpaceDE/>
        <w:autoSpaceDN/>
        <w:adjustRightInd/>
        <w:spacing w:before="72" w:line="564" w:lineRule="auto"/>
        <w:ind w:left="864"/>
        <w:rPr>
          <w:rStyle w:val="CharacterStyle4"/>
          <w:rFonts w:ascii="Arial" w:hAnsi="Arial" w:cs="Arial"/>
          <w:spacing w:val="14"/>
          <w:sz w:val="16"/>
          <w:szCs w:val="16"/>
          <w:lang w:val="es-ES" w:eastAsia="es-ES"/>
        </w:rPr>
      </w:pPr>
      <w:r>
        <w:rPr>
          <w:rStyle w:val="CharacterStyle4"/>
          <w:rFonts w:ascii="Arial" w:hAnsi="Arial" w:cs="Arial"/>
          <w:spacing w:val="14"/>
          <w:sz w:val="16"/>
          <w:szCs w:val="16"/>
          <w:lang w:val="es-ES" w:eastAsia="es-ES"/>
        </w:rPr>
        <w:t>(…)</w:t>
      </w:r>
    </w:p>
    <w:p w:rsidR="00157C32" w:rsidRDefault="00157C32">
      <w:pPr>
        <w:pStyle w:val="Style4"/>
        <w:kinsoku w:val="0"/>
        <w:autoSpaceDE/>
        <w:autoSpaceDN/>
        <w:adjustRightInd/>
        <w:ind w:left="864" w:right="936"/>
        <w:jc w:val="both"/>
        <w:rPr>
          <w:rStyle w:val="CharacterStyle4"/>
          <w:spacing w:val="2"/>
          <w:lang w:val="es-ES" w:eastAsia="es-ES"/>
        </w:rPr>
      </w:pPr>
      <w:r>
        <w:rPr>
          <w:rStyle w:val="CharacterStyle4"/>
          <w:lang w:val="es-ES" w:eastAsia="es-ES"/>
        </w:rPr>
        <w:t xml:space="preserve">Sobre la motivación del acto administrativo: Reiteradamente ha dicho la Sala en </w:t>
      </w:r>
      <w:r>
        <w:rPr>
          <w:rStyle w:val="CharacterStyle4"/>
          <w:spacing w:val="6"/>
          <w:lang w:val="es-ES" w:eastAsia="es-ES"/>
        </w:rPr>
        <w:t xml:space="preserve">su jurisprudencia que la motivación de los actos administrativos es una </w:t>
      </w:r>
      <w:r>
        <w:rPr>
          <w:rStyle w:val="CharacterStyle4"/>
          <w:spacing w:val="-1"/>
          <w:lang w:val="es-ES" w:eastAsia="es-ES"/>
        </w:rPr>
        <w:t xml:space="preserve">exigencia del debido proceso y del derecho de defensa, puesto que </w:t>
      </w:r>
      <w:r>
        <w:rPr>
          <w:rStyle w:val="CharacterStyle4"/>
          <w:i/>
          <w:iCs/>
          <w:spacing w:val="-1"/>
          <w:lang w:val="es-ES" w:eastAsia="es-ES"/>
        </w:rPr>
        <w:t xml:space="preserve">implica la </w:t>
      </w:r>
      <w:r>
        <w:rPr>
          <w:rStyle w:val="CharacterStyle4"/>
          <w:i/>
          <w:iCs/>
          <w:lang w:val="es-ES" w:eastAsia="es-ES"/>
        </w:rPr>
        <w:t xml:space="preserve">obligación de otorgar al administrado un discurso justificativo que acompañe a </w:t>
      </w:r>
      <w:r>
        <w:rPr>
          <w:rStyle w:val="CharacterStyle4"/>
          <w:i/>
          <w:iCs/>
          <w:spacing w:val="2"/>
          <w:lang w:val="es-ES" w:eastAsia="es-ES"/>
        </w:rPr>
        <w:t xml:space="preserve">un acto de un poder público que -como en este caso- deniegue una gestión </w:t>
      </w:r>
      <w:r>
        <w:rPr>
          <w:rStyle w:val="CharacterStyle4"/>
          <w:i/>
          <w:iCs/>
          <w:lang w:val="es-ES" w:eastAsia="es-ES"/>
        </w:rPr>
        <w:t xml:space="preserve">interpuesta ante la Administración. </w:t>
      </w:r>
      <w:r>
        <w:rPr>
          <w:rStyle w:val="CharacterStyle4"/>
          <w:lang w:val="es-ES" w:eastAsia="es-ES"/>
        </w:rPr>
        <w:t xml:space="preserve">Se trata de un medio de control democrático </w:t>
      </w:r>
      <w:r>
        <w:rPr>
          <w:rStyle w:val="CharacterStyle4"/>
          <w:spacing w:val="1"/>
          <w:sz w:val="22"/>
          <w:szCs w:val="22"/>
          <w:lang w:val="es-ES" w:eastAsia="es-ES"/>
        </w:rPr>
        <w:t xml:space="preserve">y </w:t>
      </w:r>
      <w:r>
        <w:rPr>
          <w:rStyle w:val="CharacterStyle4"/>
          <w:spacing w:val="1"/>
          <w:lang w:val="es-ES" w:eastAsia="es-ES"/>
        </w:rPr>
        <w:t xml:space="preserve">difuso, ejercido por el administrado sobre la no arbitrariedad del modo en que </w:t>
      </w:r>
      <w:r>
        <w:rPr>
          <w:rStyle w:val="CharacterStyle4"/>
          <w:spacing w:val="10"/>
          <w:lang w:val="es-ES" w:eastAsia="es-ES"/>
        </w:rPr>
        <w:t xml:space="preserve">se ejercen las potestades públicas, habida cuenta que en la exigencia </w:t>
      </w:r>
      <w:r>
        <w:rPr>
          <w:rStyle w:val="CharacterStyle4"/>
          <w:spacing w:val="2"/>
          <w:lang w:val="es-ES" w:eastAsia="es-ES"/>
        </w:rPr>
        <w:t>constitucional de motivación de los actos administrativos se descubre así una</w:t>
      </w:r>
    </w:p>
    <w:p w:rsidR="00157C32" w:rsidRPr="00AE5DF3" w:rsidRDefault="00157C32">
      <w:pPr>
        <w:widowControl/>
        <w:kinsoku/>
        <w:autoSpaceDE w:val="0"/>
        <w:autoSpaceDN w:val="0"/>
        <w:adjustRightInd w:val="0"/>
        <w:rPr>
          <w:lang w:val="es-CR"/>
        </w:rPr>
        <w:sectPr w:rsidR="00157C32" w:rsidRPr="00AE5DF3">
          <w:pgSz w:w="12240" w:h="15840"/>
          <w:pgMar w:top="2080" w:right="1928" w:bottom="1075" w:left="1972" w:header="720" w:footer="720" w:gutter="0"/>
          <w:cols w:space="720"/>
          <w:noEndnote/>
        </w:sectPr>
      </w:pPr>
    </w:p>
    <w:p w:rsidR="00157C32" w:rsidRDefault="00157C32">
      <w:pPr>
        <w:pStyle w:val="Style14"/>
        <w:kinsoku w:val="0"/>
        <w:autoSpaceDE/>
        <w:autoSpaceDN/>
        <w:spacing w:before="0"/>
        <w:rPr>
          <w:rStyle w:val="CharacterStyle3"/>
          <w:lang w:val="es-ES" w:eastAsia="es-ES"/>
        </w:rPr>
      </w:pPr>
      <w:proofErr w:type="gramStart"/>
      <w:r>
        <w:rPr>
          <w:rStyle w:val="CharacterStyle3"/>
          <w:spacing w:val="6"/>
          <w:lang w:val="es-ES" w:eastAsia="es-ES"/>
        </w:rPr>
        <w:t>función</w:t>
      </w:r>
      <w:proofErr w:type="gramEnd"/>
      <w:r>
        <w:rPr>
          <w:rStyle w:val="CharacterStyle3"/>
          <w:spacing w:val="6"/>
          <w:lang w:val="es-ES" w:eastAsia="es-ES"/>
        </w:rPr>
        <w:t xml:space="preserve"> </w:t>
      </w:r>
      <w:proofErr w:type="spellStart"/>
      <w:r>
        <w:rPr>
          <w:rStyle w:val="CharacterStyle3"/>
          <w:spacing w:val="6"/>
          <w:lang w:val="es-ES" w:eastAsia="es-ES"/>
        </w:rPr>
        <w:t>supraprocesal</w:t>
      </w:r>
      <w:proofErr w:type="spellEnd"/>
      <w:r>
        <w:rPr>
          <w:rStyle w:val="CharacterStyle3"/>
          <w:spacing w:val="6"/>
          <w:lang w:val="es-ES" w:eastAsia="es-ES"/>
        </w:rPr>
        <w:t xml:space="preserve"> de este instituto, que sitúa tal exigencia entre las </w:t>
      </w:r>
      <w:r>
        <w:rPr>
          <w:rStyle w:val="CharacterStyle3"/>
          <w:spacing w:val="-3"/>
          <w:lang w:val="es-ES" w:eastAsia="es-ES"/>
        </w:rPr>
        <w:t xml:space="preserve">consecuencias del principio constitucional del que es expresión, el principio de </w:t>
      </w:r>
      <w:r>
        <w:rPr>
          <w:rStyle w:val="CharacterStyle3"/>
          <w:lang w:val="es-ES" w:eastAsia="es-ES"/>
        </w:rPr>
        <w:t>interdicción de la arbitrariedad de los actos públicos.</w:t>
      </w:r>
    </w:p>
    <w:p w:rsidR="00157C32" w:rsidRDefault="00157C32">
      <w:pPr>
        <w:pStyle w:val="Style4"/>
        <w:kinsoku w:val="0"/>
        <w:autoSpaceDE/>
        <w:autoSpaceDN/>
        <w:adjustRightInd/>
        <w:ind w:left="864"/>
        <w:rPr>
          <w:rStyle w:val="CharacterStyle4"/>
          <w:lang w:val="es-ES" w:eastAsia="es-ES"/>
        </w:rPr>
      </w:pPr>
      <w:r>
        <w:rPr>
          <w:rStyle w:val="CharacterStyle4"/>
          <w:lang w:val="es-ES" w:eastAsia="es-ES"/>
        </w:rPr>
        <w:t>(...)</w:t>
      </w:r>
    </w:p>
    <w:p w:rsidR="00157C32" w:rsidRDefault="00157C32">
      <w:pPr>
        <w:pStyle w:val="Style14"/>
        <w:kinsoku w:val="0"/>
        <w:autoSpaceDE/>
        <w:autoSpaceDN/>
        <w:spacing w:before="0"/>
        <w:rPr>
          <w:rStyle w:val="CharacterStyle3"/>
          <w:lang w:val="es-ES" w:eastAsia="es-ES"/>
        </w:rPr>
      </w:pPr>
      <w:r>
        <w:rPr>
          <w:rStyle w:val="CharacterStyle3"/>
          <w:lang w:val="es-ES" w:eastAsia="es-ES"/>
        </w:rPr>
        <w:t xml:space="preserve">El concepto mismo de motivación desde la perspectiva constitucional no puede </w:t>
      </w:r>
      <w:r>
        <w:rPr>
          <w:rStyle w:val="CharacterStyle3"/>
          <w:spacing w:val="1"/>
          <w:lang w:val="es-ES" w:eastAsia="es-ES"/>
        </w:rPr>
        <w:t xml:space="preserve">ser asimilado a los simples requisitos de forma, por faltar en éstos y ser esencial </w:t>
      </w:r>
      <w:r>
        <w:rPr>
          <w:rStyle w:val="CharacterStyle3"/>
          <w:spacing w:val="-4"/>
          <w:lang w:val="es-ES" w:eastAsia="es-ES"/>
        </w:rPr>
        <w:t xml:space="preserve">en aquélla el significado, sentido o intención justificativa de toda motivación con </w:t>
      </w:r>
      <w:r>
        <w:rPr>
          <w:rStyle w:val="CharacterStyle3"/>
          <w:spacing w:val="-2"/>
          <w:lang w:val="es-ES" w:eastAsia="es-ES"/>
        </w:rPr>
        <w:t xml:space="preserve">relevancia jurídica. De esta manera, la motivación del acto administrativo como </w:t>
      </w:r>
      <w:r>
        <w:rPr>
          <w:rStyle w:val="CharacterStyle3"/>
          <w:spacing w:val="1"/>
          <w:lang w:val="es-ES" w:eastAsia="es-ES"/>
        </w:rPr>
        <w:t xml:space="preserve">discurso justificativo de una decisión, se presenta más próxima a la motivación </w:t>
      </w:r>
      <w:r>
        <w:rPr>
          <w:rStyle w:val="CharacterStyle3"/>
          <w:spacing w:val="-1"/>
          <w:lang w:val="es-ES" w:eastAsia="es-ES"/>
        </w:rPr>
        <w:t xml:space="preserve">de la sentencia de lo que pudiera pensarse. Así, la justificación de una decisión </w:t>
      </w:r>
      <w:r>
        <w:rPr>
          <w:rStyle w:val="CharacterStyle3"/>
          <w:spacing w:val="-3"/>
          <w:lang w:val="es-ES" w:eastAsia="es-ES"/>
        </w:rPr>
        <w:t xml:space="preserve">conduce a justificar su contenido, lo cual permite desligar la motivación de "los </w:t>
      </w:r>
      <w:r>
        <w:rPr>
          <w:rStyle w:val="CharacterStyle3"/>
          <w:spacing w:val="6"/>
          <w:lang w:val="es-ES" w:eastAsia="es-ES"/>
        </w:rPr>
        <w:t xml:space="preserve">motivos" (elemento del acto). Aunque por supuesto la motivación de la </w:t>
      </w:r>
      <w:r>
        <w:rPr>
          <w:rStyle w:val="CharacterStyle3"/>
          <w:lang w:val="es-ES" w:eastAsia="es-ES"/>
        </w:rPr>
        <w:t xml:space="preserve">sentencia y la del acto administrativo difieren profundamente, se trata de una </w:t>
      </w:r>
      <w:r>
        <w:rPr>
          <w:rStyle w:val="CharacterStyle3"/>
          <w:spacing w:val="-4"/>
          <w:lang w:val="es-ES" w:eastAsia="es-ES"/>
        </w:rPr>
        <w:t xml:space="preserve">diferencia que no tiene mayor relevancia en lo que se refiere a las condiciones de </w:t>
      </w:r>
      <w:r>
        <w:rPr>
          <w:rStyle w:val="CharacterStyle3"/>
          <w:spacing w:val="1"/>
          <w:lang w:val="es-ES" w:eastAsia="es-ES"/>
        </w:rPr>
        <w:t xml:space="preserve">ejercicio de cada tipo de poder jurídico, en un Estado democrático de derecho </w:t>
      </w:r>
      <w:r>
        <w:rPr>
          <w:rStyle w:val="CharacterStyle3"/>
          <w:spacing w:val="5"/>
          <w:lang w:val="es-ES" w:eastAsia="es-ES"/>
        </w:rPr>
        <w:t xml:space="preserve">que pretenda realizar una sociedad democrática. La motivación del acto </w:t>
      </w:r>
      <w:r>
        <w:rPr>
          <w:rStyle w:val="CharacterStyle3"/>
          <w:spacing w:val="-4"/>
          <w:lang w:val="es-ES" w:eastAsia="es-ES"/>
        </w:rPr>
        <w:t xml:space="preserve">administrativo implica entonces que el mismo debe contener al menos la sucinta </w:t>
      </w:r>
      <w:r>
        <w:rPr>
          <w:rStyle w:val="CharacterStyle3"/>
          <w:spacing w:val="11"/>
          <w:lang w:val="es-ES" w:eastAsia="es-ES"/>
        </w:rPr>
        <w:t xml:space="preserve">referencia a hechos y fundamentos de derecho, habida cuenta que el </w:t>
      </w:r>
      <w:r>
        <w:rPr>
          <w:rStyle w:val="CharacterStyle3"/>
          <w:spacing w:val="3"/>
          <w:lang w:val="es-ES" w:eastAsia="es-ES"/>
        </w:rPr>
        <w:t xml:space="preserve">administrado necesariamente debe conocer las acciones u omisiones por las </w:t>
      </w:r>
      <w:r>
        <w:rPr>
          <w:rStyle w:val="CharacterStyle3"/>
          <w:spacing w:val="-2"/>
          <w:lang w:val="es-ES" w:eastAsia="es-ES"/>
        </w:rPr>
        <w:t xml:space="preserve">cuales ha de ser sancionado o simplemente se le deniega una gestión que pueda </w:t>
      </w:r>
      <w:r>
        <w:rPr>
          <w:rStyle w:val="CharacterStyle3"/>
          <w:lang w:val="es-ES" w:eastAsia="es-ES"/>
        </w:rPr>
        <w:t xml:space="preserve">afectar la esfera de sus intereses legítimos o incluso de sus derechos subjetivos y </w:t>
      </w:r>
      <w:r>
        <w:rPr>
          <w:rStyle w:val="CharacterStyle3"/>
          <w:spacing w:val="2"/>
          <w:lang w:val="es-ES" w:eastAsia="es-ES"/>
        </w:rPr>
        <w:t xml:space="preserve">la normativa que se le aplica." (Sala Constitucional de la Corte Suprema de </w:t>
      </w:r>
      <w:r>
        <w:rPr>
          <w:rStyle w:val="CharacterStyle3"/>
          <w:lang w:val="es-ES" w:eastAsia="es-ES"/>
        </w:rPr>
        <w:t>Justicia. Voto N° 07390 de las 15:28 Hrs. del 22 de julio del 2003) (El resaltado en letra itálica no es del original)</w:t>
      </w:r>
    </w:p>
    <w:p w:rsidR="00157C32" w:rsidRDefault="00157C32">
      <w:pPr>
        <w:pStyle w:val="Style4"/>
        <w:kinsoku w:val="0"/>
        <w:autoSpaceDE/>
        <w:autoSpaceDN/>
        <w:adjustRightInd/>
        <w:spacing w:before="252"/>
        <w:ind w:left="144" w:right="144"/>
        <w:jc w:val="both"/>
        <w:rPr>
          <w:rStyle w:val="CharacterStyle4"/>
          <w:spacing w:val="-2"/>
          <w:sz w:val="22"/>
          <w:szCs w:val="22"/>
          <w:lang w:val="es-ES" w:eastAsia="es-ES"/>
        </w:rPr>
      </w:pPr>
      <w:r>
        <w:rPr>
          <w:rStyle w:val="CharacterStyle4"/>
          <w:spacing w:val="1"/>
          <w:lang w:val="es-ES" w:eastAsia="es-ES"/>
        </w:rPr>
        <w:t xml:space="preserve">Constatado el </w:t>
      </w:r>
      <w:r>
        <w:rPr>
          <w:rStyle w:val="CharacterStyle4"/>
          <w:spacing w:val="1"/>
          <w:sz w:val="22"/>
          <w:szCs w:val="22"/>
          <w:lang w:val="es-ES" w:eastAsia="es-ES"/>
        </w:rPr>
        <w:t xml:space="preserve">contenido del acto </w:t>
      </w:r>
      <w:r>
        <w:rPr>
          <w:rStyle w:val="CharacterStyle4"/>
          <w:spacing w:val="1"/>
          <w:lang w:val="es-ES" w:eastAsia="es-ES"/>
        </w:rPr>
        <w:t xml:space="preserve">final, el cual </w:t>
      </w:r>
      <w:r>
        <w:rPr>
          <w:rStyle w:val="CharacterStyle4"/>
          <w:spacing w:val="1"/>
          <w:sz w:val="22"/>
          <w:szCs w:val="22"/>
          <w:lang w:val="es-ES" w:eastAsia="es-ES"/>
        </w:rPr>
        <w:t xml:space="preserve">no comprende el análisis de la solicitud del aquí recurrente, tampoco las incorpora en la notificación de los actos finales impugnados </w:t>
      </w:r>
      <w:r>
        <w:rPr>
          <w:rStyle w:val="CharacterStyle4"/>
          <w:sz w:val="22"/>
          <w:szCs w:val="22"/>
          <w:lang w:val="es-ES" w:eastAsia="es-ES"/>
        </w:rPr>
        <w:t xml:space="preserve">sin que ellos observen, los argumentos, razones o circunstancias valoradas en el estudio de </w:t>
      </w:r>
      <w:r>
        <w:rPr>
          <w:rStyle w:val="CharacterStyle4"/>
          <w:spacing w:val="-2"/>
          <w:sz w:val="22"/>
          <w:szCs w:val="22"/>
          <w:lang w:val="es-ES" w:eastAsia="es-ES"/>
        </w:rPr>
        <w:t>la solicitud.</w:t>
      </w:r>
    </w:p>
    <w:p w:rsidR="00157C32" w:rsidRDefault="00157C32">
      <w:pPr>
        <w:pStyle w:val="Style4"/>
        <w:kinsoku w:val="0"/>
        <w:autoSpaceDE/>
        <w:autoSpaceDN/>
        <w:adjustRightInd/>
        <w:spacing w:before="252"/>
        <w:ind w:left="144"/>
        <w:rPr>
          <w:rStyle w:val="CharacterStyle4"/>
          <w:spacing w:val="-1"/>
          <w:sz w:val="22"/>
          <w:szCs w:val="22"/>
          <w:lang w:val="es-ES" w:eastAsia="es-ES"/>
        </w:rPr>
      </w:pPr>
      <w:r>
        <w:rPr>
          <w:rStyle w:val="CharacterStyle4"/>
          <w:spacing w:val="-1"/>
          <w:sz w:val="22"/>
          <w:szCs w:val="22"/>
          <w:lang w:val="es-ES" w:eastAsia="es-ES"/>
        </w:rPr>
        <w:t>Sobre este aspecto la jurisprudencia de la Sala Constitución ha sido consistente en indicar:</w:t>
      </w:r>
    </w:p>
    <w:p w:rsidR="00157C32" w:rsidRDefault="00157C32">
      <w:pPr>
        <w:pStyle w:val="Style4"/>
        <w:kinsoku w:val="0"/>
        <w:autoSpaceDE/>
        <w:autoSpaceDN/>
        <w:adjustRightInd/>
        <w:spacing w:before="216"/>
        <w:ind w:left="864" w:right="936"/>
        <w:jc w:val="both"/>
        <w:rPr>
          <w:rStyle w:val="CharacterStyle4"/>
          <w:lang w:val="es-ES" w:eastAsia="es-ES"/>
        </w:rPr>
      </w:pPr>
      <w:r>
        <w:rPr>
          <w:rStyle w:val="CharacterStyle4"/>
          <w:spacing w:val="8"/>
          <w:lang w:val="es-ES" w:eastAsia="es-ES"/>
        </w:rPr>
        <w:t xml:space="preserve">"(...) En su </w:t>
      </w:r>
      <w:r w:rsidR="00AE5DF3">
        <w:rPr>
          <w:rStyle w:val="CharacterStyle4"/>
          <w:spacing w:val="8"/>
          <w:lang w:val="es-ES" w:eastAsia="es-ES"/>
        </w:rPr>
        <w:t>informe</w:t>
      </w:r>
      <w:r>
        <w:rPr>
          <w:rStyle w:val="CharacterStyle4"/>
          <w:spacing w:val="8"/>
          <w:lang w:val="es-ES" w:eastAsia="es-ES"/>
        </w:rPr>
        <w:t xml:space="preserve">, el recurrido reconoció que el acto administrativo </w:t>
      </w:r>
      <w:r>
        <w:rPr>
          <w:rStyle w:val="CharacterStyle4"/>
          <w:spacing w:val="-1"/>
          <w:lang w:val="es-ES" w:eastAsia="es-ES"/>
        </w:rPr>
        <w:t xml:space="preserve">impugnado adolece de la debida fundamentación en virtud que se omitió señalar </w:t>
      </w:r>
      <w:r>
        <w:rPr>
          <w:rStyle w:val="CharacterStyle4"/>
          <w:spacing w:val="1"/>
          <w:lang w:val="es-ES" w:eastAsia="es-ES"/>
        </w:rPr>
        <w:t xml:space="preserve">que el motivo por el cual se </w:t>
      </w:r>
      <w:proofErr w:type="spellStart"/>
      <w:r>
        <w:rPr>
          <w:rStyle w:val="CharacterStyle4"/>
          <w:spacing w:val="1"/>
          <w:lang w:val="es-ES" w:eastAsia="es-ES"/>
        </w:rPr>
        <w:t>suspendia</w:t>
      </w:r>
      <w:proofErr w:type="spellEnd"/>
      <w:r>
        <w:rPr>
          <w:rStyle w:val="CharacterStyle4"/>
          <w:spacing w:val="1"/>
          <w:lang w:val="es-ES" w:eastAsia="es-ES"/>
        </w:rPr>
        <w:t xml:space="preserve"> (Sic), era cumplir y hacer cumplir lo </w:t>
      </w:r>
      <w:r>
        <w:rPr>
          <w:rStyle w:val="CharacterStyle4"/>
          <w:spacing w:val="-2"/>
          <w:lang w:val="es-ES" w:eastAsia="es-ES"/>
        </w:rPr>
        <w:t>dispuesto en el oficio de la Contraloría General de la República N° DFOE-AM-</w:t>
      </w:r>
      <w:r>
        <w:rPr>
          <w:rStyle w:val="CharacterStyle4"/>
          <w:spacing w:val="1"/>
          <w:lang w:val="es-ES" w:eastAsia="es-ES"/>
        </w:rPr>
        <w:t>19/2004 "</w:t>
      </w:r>
      <w:r w:rsidR="00AE5DF3">
        <w:rPr>
          <w:rStyle w:val="CharacterStyle4"/>
          <w:spacing w:val="1"/>
          <w:lang w:val="es-ES" w:eastAsia="es-ES"/>
        </w:rPr>
        <w:t>Informe</w:t>
      </w:r>
      <w:r>
        <w:rPr>
          <w:rStyle w:val="CharacterStyle4"/>
          <w:spacing w:val="1"/>
          <w:lang w:val="es-ES" w:eastAsia="es-ES"/>
        </w:rPr>
        <w:t xml:space="preserve"> sobre la evaluación de la Gestión del Estado en relación con </w:t>
      </w:r>
      <w:r>
        <w:rPr>
          <w:rStyle w:val="CharacterStyle4"/>
          <w:spacing w:val="-1"/>
          <w:lang w:val="es-ES" w:eastAsia="es-ES"/>
        </w:rPr>
        <w:t xml:space="preserve">el Control de Plaguicidas Agrícolas". </w:t>
      </w:r>
      <w:r>
        <w:rPr>
          <w:rStyle w:val="CharacterStyle4"/>
          <w:i/>
          <w:iCs/>
          <w:spacing w:val="-1"/>
          <w:lang w:val="es-ES" w:eastAsia="es-ES"/>
        </w:rPr>
        <w:t xml:space="preserve">En criterio de este Tribunal, la omisión reclamada —y reconocida por el accionado- vulnera las garantías del debido proceso, puesto que, el administrado debe imponerse de todos los argumentos, </w:t>
      </w:r>
      <w:r>
        <w:rPr>
          <w:rStyle w:val="CharacterStyle4"/>
          <w:i/>
          <w:iCs/>
          <w:spacing w:val="3"/>
          <w:lang w:val="es-ES" w:eastAsia="es-ES"/>
        </w:rPr>
        <w:t xml:space="preserve">razones o circunstancias que determinaron lo dispuesto. </w:t>
      </w:r>
      <w:r>
        <w:rPr>
          <w:rStyle w:val="CharacterStyle4"/>
          <w:spacing w:val="3"/>
          <w:lang w:val="es-ES" w:eastAsia="es-ES"/>
        </w:rPr>
        <w:t xml:space="preserve">En ese sentido el </w:t>
      </w:r>
      <w:r>
        <w:rPr>
          <w:rStyle w:val="CharacterStyle4"/>
          <w:spacing w:val="1"/>
          <w:lang w:val="es-ES" w:eastAsia="es-ES"/>
        </w:rPr>
        <w:t xml:space="preserve">artículo 136, párrafo 2°, de la Ley General de la Administración Pública admite la motivación por referencia en propuestas, dictámenes o resoluciones previas "(...) a condición de que se acompañe una copia (...)". Bajo esta inteligencia, </w:t>
      </w:r>
      <w:r>
        <w:rPr>
          <w:rStyle w:val="CharacterStyle4"/>
          <w:spacing w:val="1"/>
          <w:sz w:val="22"/>
          <w:szCs w:val="22"/>
          <w:lang w:val="es-ES" w:eastAsia="es-ES"/>
        </w:rPr>
        <w:t xml:space="preserve">estima </w:t>
      </w:r>
      <w:r>
        <w:rPr>
          <w:rStyle w:val="CharacterStyle4"/>
          <w:spacing w:val="1"/>
          <w:lang w:val="es-ES" w:eastAsia="es-ES"/>
        </w:rPr>
        <w:t xml:space="preserve">la Sala que se vulneraron los derechos fundamentales de la empresa </w:t>
      </w:r>
      <w:r>
        <w:rPr>
          <w:rStyle w:val="CharacterStyle4"/>
          <w:lang w:val="es-ES" w:eastAsia="es-ES"/>
        </w:rPr>
        <w:t xml:space="preserve">amparada (...)" (Sala Constitucional de la Corte Suprema de Justicia. Voto N° </w:t>
      </w:r>
      <w:r>
        <w:rPr>
          <w:rStyle w:val="CharacterStyle4"/>
          <w:spacing w:val="1"/>
          <w:lang w:val="es-ES" w:eastAsia="es-ES"/>
        </w:rPr>
        <w:t xml:space="preserve">07551 de las 12:12 Hrs. del 26 de mayo del 2006) (El resaltado en letra itálica </w:t>
      </w:r>
      <w:r>
        <w:rPr>
          <w:rStyle w:val="CharacterStyle4"/>
          <w:lang w:val="es-ES" w:eastAsia="es-ES"/>
        </w:rPr>
        <w:t>no es del original)</w:t>
      </w:r>
    </w:p>
    <w:p w:rsidR="00157C32" w:rsidRPr="00AE5DF3" w:rsidRDefault="00157C32">
      <w:pPr>
        <w:widowControl/>
        <w:kinsoku/>
        <w:autoSpaceDE w:val="0"/>
        <w:autoSpaceDN w:val="0"/>
        <w:adjustRightInd w:val="0"/>
        <w:rPr>
          <w:lang w:val="es-CR"/>
        </w:rPr>
        <w:sectPr w:rsidR="00157C32" w:rsidRPr="00AE5DF3">
          <w:pgSz w:w="12240" w:h="15840"/>
          <w:pgMar w:top="2120" w:right="1915" w:bottom="1028" w:left="1985" w:header="720" w:footer="720" w:gutter="0"/>
          <w:cols w:space="720"/>
          <w:noEndnote/>
        </w:sectPr>
      </w:pPr>
    </w:p>
    <w:p w:rsidR="00157C32" w:rsidRDefault="00157C32">
      <w:pPr>
        <w:pStyle w:val="Style9"/>
        <w:kinsoku w:val="0"/>
        <w:autoSpaceDE/>
        <w:autoSpaceDN/>
        <w:ind w:firstLine="72"/>
        <w:rPr>
          <w:sz w:val="20"/>
          <w:szCs w:val="20"/>
          <w:lang w:val="es-ES" w:eastAsia="es-ES"/>
        </w:rPr>
      </w:pPr>
      <w:r>
        <w:rPr>
          <w:sz w:val="20"/>
          <w:szCs w:val="20"/>
          <w:lang w:val="es-ES" w:eastAsia="es-ES"/>
        </w:rPr>
        <w:t xml:space="preserve">La jurisdicción contencioso-administrativa, ha desarrollado aun más la necesidad de motivación de </w:t>
      </w:r>
      <w:r>
        <w:rPr>
          <w:spacing w:val="6"/>
          <w:sz w:val="20"/>
          <w:szCs w:val="20"/>
          <w:lang w:val="es-ES" w:eastAsia="es-ES"/>
        </w:rPr>
        <w:t xml:space="preserve">los actos administrativos, como garantía del debido proceso y del derecho de defensa del </w:t>
      </w:r>
      <w:r>
        <w:rPr>
          <w:spacing w:val="1"/>
          <w:sz w:val="20"/>
          <w:szCs w:val="20"/>
          <w:lang w:val="es-ES" w:eastAsia="es-ES"/>
        </w:rPr>
        <w:t xml:space="preserve">administrado </w:t>
      </w:r>
      <w:proofErr w:type="spellStart"/>
      <w:r>
        <w:rPr>
          <w:spacing w:val="1"/>
          <w:sz w:val="20"/>
          <w:szCs w:val="20"/>
          <w:lang w:val="es-ES" w:eastAsia="es-ES"/>
        </w:rPr>
        <w:t>asi</w:t>
      </w:r>
      <w:proofErr w:type="spellEnd"/>
      <w:r>
        <w:rPr>
          <w:spacing w:val="1"/>
          <w:sz w:val="20"/>
          <w:szCs w:val="20"/>
          <w:lang w:val="es-ES" w:eastAsia="es-ES"/>
        </w:rPr>
        <w:t xml:space="preserve"> como su impacto en la fase recursiva al analizar el artículo 136 de la Ley General </w:t>
      </w:r>
      <w:r>
        <w:rPr>
          <w:sz w:val="20"/>
          <w:szCs w:val="20"/>
          <w:lang w:val="es-ES" w:eastAsia="es-ES"/>
        </w:rPr>
        <w:t>de la Administración Pública, como a continuación se transcribe:</w:t>
      </w:r>
    </w:p>
    <w:p w:rsidR="00157C32" w:rsidRDefault="00157C32">
      <w:pPr>
        <w:pStyle w:val="Style4"/>
        <w:kinsoku w:val="0"/>
        <w:autoSpaceDE/>
        <w:autoSpaceDN/>
        <w:adjustRightInd/>
        <w:spacing w:before="216"/>
        <w:ind w:left="864" w:right="864"/>
        <w:jc w:val="both"/>
        <w:rPr>
          <w:rStyle w:val="CharacterStyle4"/>
          <w:lang w:val="es-ES" w:eastAsia="es-ES"/>
        </w:rPr>
      </w:pPr>
      <w:r>
        <w:rPr>
          <w:rStyle w:val="CharacterStyle4"/>
          <w:spacing w:val="3"/>
          <w:lang w:val="es-ES" w:eastAsia="es-ES"/>
        </w:rPr>
        <w:t xml:space="preserve">"(...) El artículo 136, incisos a y b) de la Ley General de la Administración </w:t>
      </w:r>
      <w:r>
        <w:rPr>
          <w:rStyle w:val="CharacterStyle4"/>
          <w:spacing w:val="2"/>
          <w:lang w:val="es-ES" w:eastAsia="es-ES"/>
        </w:rPr>
        <w:t xml:space="preserve">Pública, establece que deberán ser motivados con mención, al menos </w:t>
      </w:r>
      <w:proofErr w:type="spellStart"/>
      <w:r>
        <w:rPr>
          <w:rStyle w:val="CharacterStyle4"/>
          <w:spacing w:val="2"/>
          <w:lang w:val="es-ES" w:eastAsia="es-ES"/>
        </w:rPr>
        <w:t>suscinta</w:t>
      </w:r>
      <w:proofErr w:type="spellEnd"/>
      <w:r>
        <w:rPr>
          <w:rStyle w:val="CharacterStyle4"/>
          <w:spacing w:val="2"/>
          <w:lang w:val="es-ES" w:eastAsia="es-ES"/>
        </w:rPr>
        <w:t xml:space="preserve"> </w:t>
      </w:r>
      <w:r>
        <w:rPr>
          <w:rStyle w:val="CharacterStyle4"/>
          <w:spacing w:val="1"/>
          <w:lang w:val="es-ES" w:eastAsia="es-ES"/>
        </w:rPr>
        <w:t xml:space="preserve">(Sic) de sus </w:t>
      </w:r>
      <w:r w:rsidR="00AE5DF3">
        <w:rPr>
          <w:rStyle w:val="CharacterStyle4"/>
          <w:spacing w:val="1"/>
          <w:lang w:val="es-ES" w:eastAsia="es-ES"/>
        </w:rPr>
        <w:t>fundamentos</w:t>
      </w:r>
      <w:r>
        <w:rPr>
          <w:rStyle w:val="CharacterStyle4"/>
          <w:spacing w:val="1"/>
          <w:lang w:val="es-ES" w:eastAsia="es-ES"/>
        </w:rPr>
        <w:t xml:space="preserve">, los actos administrativos que impongan obligaciones, </w:t>
      </w:r>
      <w:r>
        <w:rPr>
          <w:rStyle w:val="CharacterStyle4"/>
          <w:spacing w:val="-1"/>
          <w:lang w:val="es-ES" w:eastAsia="es-ES"/>
        </w:rPr>
        <w:t xml:space="preserve">o que limiten, supriman o denieguen derechos subjetivos e igualmente, los que </w:t>
      </w:r>
      <w:r>
        <w:rPr>
          <w:rStyle w:val="CharacterStyle4"/>
          <w:spacing w:val="-2"/>
          <w:lang w:val="es-ES" w:eastAsia="es-ES"/>
        </w:rPr>
        <w:t xml:space="preserve">resuelvan recursos. La motivación, cuando así lo exige la ley, no constituye en </w:t>
      </w:r>
      <w:r>
        <w:rPr>
          <w:rStyle w:val="CharacterStyle4"/>
          <w:spacing w:val="1"/>
          <w:lang w:val="es-ES" w:eastAsia="es-ES"/>
        </w:rPr>
        <w:t xml:space="preserve">consecuencia, una mera </w:t>
      </w:r>
      <w:r w:rsidR="00AE5DF3">
        <w:rPr>
          <w:rStyle w:val="CharacterStyle4"/>
          <w:spacing w:val="1"/>
          <w:lang w:val="es-ES" w:eastAsia="es-ES"/>
        </w:rPr>
        <w:t>formalidad</w:t>
      </w:r>
      <w:r>
        <w:rPr>
          <w:rStyle w:val="CharacterStyle4"/>
          <w:spacing w:val="1"/>
          <w:lang w:val="es-ES" w:eastAsia="es-ES"/>
        </w:rPr>
        <w:t xml:space="preserve">, sino un requisito sustancial, cuya finalidad </w:t>
      </w:r>
      <w:r>
        <w:rPr>
          <w:rStyle w:val="CharacterStyle4"/>
          <w:spacing w:val="5"/>
          <w:lang w:val="es-ES" w:eastAsia="es-ES"/>
        </w:rPr>
        <w:t xml:space="preserve">es que la Administración no sólo se ajuste al principio de legalidad y sea </w:t>
      </w:r>
      <w:r>
        <w:rPr>
          <w:rStyle w:val="CharacterStyle4"/>
          <w:spacing w:val="3"/>
          <w:lang w:val="es-ES" w:eastAsia="es-ES"/>
        </w:rPr>
        <w:t xml:space="preserve">objetiva al tomar un decisión particular, alejándose de la arbitrariedad, sino </w:t>
      </w:r>
      <w:r>
        <w:rPr>
          <w:rStyle w:val="CharacterStyle4"/>
          <w:spacing w:val="-4"/>
          <w:lang w:val="es-ES" w:eastAsia="es-ES"/>
        </w:rPr>
        <w:t xml:space="preserve">también que el interesado conozca las razones de tal proceder, es decir, cuál es el </w:t>
      </w:r>
      <w:r>
        <w:rPr>
          <w:rStyle w:val="CharacterStyle4"/>
          <w:spacing w:val="2"/>
          <w:lang w:val="es-ES" w:eastAsia="es-ES"/>
        </w:rPr>
        <w:t xml:space="preserve">fundamento y justificación de su contenido; lo contrario, lleva a que el acto </w:t>
      </w:r>
      <w:r w:rsidR="00AE5DF3">
        <w:rPr>
          <w:rStyle w:val="CharacterStyle4"/>
          <w:spacing w:val="1"/>
          <w:lang w:val="es-ES" w:eastAsia="es-ES"/>
        </w:rPr>
        <w:t>adminis</w:t>
      </w:r>
      <w:r>
        <w:rPr>
          <w:rStyle w:val="CharacterStyle4"/>
          <w:spacing w:val="1"/>
          <w:lang w:val="es-ES" w:eastAsia="es-ES"/>
        </w:rPr>
        <w:t xml:space="preserve">trativo se presente externamente como ilógico y arbitrario. Pero </w:t>
      </w:r>
      <w:r>
        <w:rPr>
          <w:rStyle w:val="CharacterStyle4"/>
          <w:i/>
          <w:iCs/>
          <w:spacing w:val="1"/>
          <w:w w:val="105"/>
          <w:lang w:val="es-ES" w:eastAsia="es-ES"/>
        </w:rPr>
        <w:t xml:space="preserve">el tema </w:t>
      </w:r>
      <w:r>
        <w:rPr>
          <w:rStyle w:val="CharacterStyle4"/>
          <w:i/>
          <w:iCs/>
          <w:spacing w:val="-2"/>
          <w:w w:val="105"/>
          <w:lang w:val="es-ES" w:eastAsia="es-ES"/>
        </w:rPr>
        <w:t xml:space="preserve">de la motivación, no sólo es importante para el administrado destinatario del </w:t>
      </w:r>
      <w:r>
        <w:rPr>
          <w:rStyle w:val="CharacterStyle4"/>
          <w:i/>
          <w:iCs/>
          <w:w w:val="105"/>
          <w:lang w:val="es-ES" w:eastAsia="es-ES"/>
        </w:rPr>
        <w:t xml:space="preserve">acto, porque en su ausencia, no puede saber la base de la decisión, lo que </w:t>
      </w:r>
      <w:r>
        <w:rPr>
          <w:rStyle w:val="CharacterStyle4"/>
          <w:i/>
          <w:iCs/>
          <w:spacing w:val="-2"/>
          <w:w w:val="105"/>
          <w:lang w:val="es-ES" w:eastAsia="es-ES"/>
        </w:rPr>
        <w:t>impide a su vez ejercer adecuadamente l</w:t>
      </w:r>
      <w:r w:rsidR="00AE5DF3">
        <w:rPr>
          <w:rStyle w:val="CharacterStyle4"/>
          <w:i/>
          <w:iCs/>
          <w:spacing w:val="-2"/>
          <w:w w:val="105"/>
          <w:lang w:val="es-ES" w:eastAsia="es-ES"/>
        </w:rPr>
        <w:t xml:space="preserve">os recursos otorgados por la ley </w:t>
      </w:r>
      <w:r>
        <w:rPr>
          <w:rStyle w:val="CharacterStyle4"/>
          <w:i/>
          <w:iCs/>
          <w:spacing w:val="-2"/>
          <w:w w:val="105"/>
          <w:lang w:val="es-ES" w:eastAsia="es-ES"/>
        </w:rPr>
        <w:t xml:space="preserve">sino que también se constituye en un escollo para el órgano que ha de conocer la </w:t>
      </w:r>
      <w:r>
        <w:rPr>
          <w:rStyle w:val="CharacterStyle4"/>
          <w:i/>
          <w:iCs/>
          <w:spacing w:val="-3"/>
          <w:w w:val="105"/>
          <w:lang w:val="es-ES" w:eastAsia="es-ES"/>
        </w:rPr>
        <w:t xml:space="preserve">alzada administrativa y el Juez de la jurisdicción contencioso administrativa, </w:t>
      </w:r>
      <w:r>
        <w:rPr>
          <w:rStyle w:val="CharacterStyle4"/>
          <w:i/>
          <w:iCs/>
          <w:w w:val="105"/>
          <w:lang w:val="es-ES" w:eastAsia="es-ES"/>
        </w:rPr>
        <w:t xml:space="preserve">porque priva al superior y al Juzgador de los elementos de conocimiento necesarios para analizar la legalidad del acto administrativo </w:t>
      </w:r>
      <w:r>
        <w:rPr>
          <w:rStyle w:val="CharacterStyle4"/>
          <w:lang w:val="es-ES" w:eastAsia="es-ES"/>
        </w:rPr>
        <w:t xml:space="preserve">(...)."Sección </w:t>
      </w:r>
      <w:r>
        <w:rPr>
          <w:rStyle w:val="CharacterStyle4"/>
          <w:spacing w:val="3"/>
          <w:lang w:val="es-ES" w:eastAsia="es-ES"/>
        </w:rPr>
        <w:t xml:space="preserve">Segunda del Tribunal Contencioso Administrativo. Sentencia N° 481 de las </w:t>
      </w:r>
      <w:r>
        <w:rPr>
          <w:rStyle w:val="CharacterStyle4"/>
          <w:spacing w:val="2"/>
          <w:lang w:val="es-ES" w:eastAsia="es-ES"/>
        </w:rPr>
        <w:t xml:space="preserve">10:50 Hrs. del 8 de octubre del 2003) (El resaltado en letra itálica, no es del </w:t>
      </w:r>
      <w:r>
        <w:rPr>
          <w:rStyle w:val="CharacterStyle4"/>
          <w:lang w:val="es-ES" w:eastAsia="es-ES"/>
        </w:rPr>
        <w:t>original)</w:t>
      </w:r>
    </w:p>
    <w:p w:rsidR="00157C32" w:rsidRDefault="00157C32">
      <w:pPr>
        <w:pStyle w:val="Style9"/>
        <w:kinsoku w:val="0"/>
        <w:autoSpaceDE/>
        <w:autoSpaceDN/>
        <w:spacing w:before="288"/>
        <w:ind w:firstLine="72"/>
        <w:rPr>
          <w:spacing w:val="-1"/>
          <w:sz w:val="22"/>
          <w:szCs w:val="22"/>
          <w:lang w:val="es-ES" w:eastAsia="es-ES"/>
        </w:rPr>
      </w:pPr>
      <w:r>
        <w:rPr>
          <w:spacing w:val="1"/>
          <w:sz w:val="20"/>
          <w:szCs w:val="20"/>
          <w:lang w:val="es-ES" w:eastAsia="es-ES"/>
        </w:rPr>
        <w:t xml:space="preserve">Se desprende con toda </w:t>
      </w:r>
      <w:r>
        <w:rPr>
          <w:spacing w:val="1"/>
          <w:sz w:val="22"/>
          <w:szCs w:val="22"/>
          <w:lang w:val="es-ES" w:eastAsia="es-ES"/>
        </w:rPr>
        <w:t xml:space="preserve">claridad de lo anterior, la ausencia en este caso concreto de una </w:t>
      </w:r>
      <w:r>
        <w:rPr>
          <w:sz w:val="22"/>
          <w:szCs w:val="22"/>
          <w:lang w:val="es-ES" w:eastAsia="es-ES"/>
        </w:rPr>
        <w:t xml:space="preserve">motivación adecuada, suficiente y congruente, que justifique la decisión de la Junta del </w:t>
      </w:r>
      <w:r>
        <w:rPr>
          <w:spacing w:val="-2"/>
          <w:sz w:val="22"/>
          <w:szCs w:val="22"/>
          <w:lang w:val="es-ES" w:eastAsia="es-ES"/>
        </w:rPr>
        <w:t xml:space="preserve">Consejo de Transporte Público para denegar las solicitudes de permiso de servicio especial estable de taxi a la empresa </w:t>
      </w:r>
      <w:r w:rsidRPr="00157C32">
        <w:rPr>
          <w:b/>
          <w:spacing w:val="-2"/>
          <w:sz w:val="22"/>
          <w:szCs w:val="22"/>
          <w:lang w:val="es-ES" w:eastAsia="es-ES"/>
        </w:rPr>
        <w:t>T</w:t>
      </w:r>
      <w:r>
        <w:rPr>
          <w:b/>
          <w:spacing w:val="-2"/>
          <w:sz w:val="22"/>
          <w:szCs w:val="22"/>
          <w:lang w:val="es-ES" w:eastAsia="es-ES"/>
        </w:rPr>
        <w:t>.</w:t>
      </w:r>
      <w:r w:rsidRPr="00157C32">
        <w:rPr>
          <w:b/>
          <w:spacing w:val="-2"/>
          <w:sz w:val="22"/>
          <w:szCs w:val="22"/>
          <w:lang w:val="es-ES" w:eastAsia="es-ES"/>
        </w:rPr>
        <w:t>P</w:t>
      </w:r>
      <w:r>
        <w:rPr>
          <w:b/>
          <w:spacing w:val="-2"/>
          <w:sz w:val="22"/>
          <w:szCs w:val="22"/>
          <w:lang w:val="es-ES" w:eastAsia="es-ES"/>
        </w:rPr>
        <w:t>.</w:t>
      </w:r>
      <w:r w:rsidRPr="00157C32">
        <w:rPr>
          <w:b/>
          <w:spacing w:val="-2"/>
          <w:sz w:val="22"/>
          <w:szCs w:val="22"/>
          <w:lang w:val="es-ES" w:eastAsia="es-ES"/>
        </w:rPr>
        <w:t>D</w:t>
      </w:r>
      <w:r>
        <w:rPr>
          <w:b/>
          <w:spacing w:val="-2"/>
          <w:sz w:val="22"/>
          <w:szCs w:val="22"/>
          <w:lang w:val="es-ES" w:eastAsia="es-ES"/>
        </w:rPr>
        <w:t>.</w:t>
      </w:r>
      <w:r w:rsidRPr="00157C32">
        <w:rPr>
          <w:b/>
          <w:spacing w:val="-2"/>
          <w:sz w:val="22"/>
          <w:szCs w:val="22"/>
          <w:lang w:val="es-ES" w:eastAsia="es-ES"/>
        </w:rPr>
        <w:t>C</w:t>
      </w:r>
      <w:r w:rsidR="00FC7995">
        <w:rPr>
          <w:b/>
          <w:spacing w:val="-2"/>
          <w:sz w:val="22"/>
          <w:szCs w:val="22"/>
          <w:lang w:val="es-ES" w:eastAsia="es-ES"/>
        </w:rPr>
        <w:t>.</w:t>
      </w:r>
      <w:r w:rsidRPr="00157C32">
        <w:rPr>
          <w:b/>
          <w:spacing w:val="-2"/>
          <w:sz w:val="22"/>
          <w:szCs w:val="22"/>
          <w:lang w:val="es-ES" w:eastAsia="es-ES"/>
        </w:rPr>
        <w:t>L</w:t>
      </w:r>
      <w:r w:rsidR="00FC7995">
        <w:rPr>
          <w:b/>
          <w:spacing w:val="-2"/>
          <w:sz w:val="22"/>
          <w:szCs w:val="22"/>
          <w:lang w:val="es-ES" w:eastAsia="es-ES"/>
        </w:rPr>
        <w:t>.</w:t>
      </w:r>
      <w:r>
        <w:rPr>
          <w:spacing w:val="-2"/>
          <w:sz w:val="22"/>
          <w:szCs w:val="22"/>
          <w:lang w:val="es-ES" w:eastAsia="es-ES"/>
        </w:rPr>
        <w:t xml:space="preserve">; en </w:t>
      </w:r>
      <w:r>
        <w:rPr>
          <w:sz w:val="22"/>
          <w:szCs w:val="22"/>
          <w:lang w:val="es-ES" w:eastAsia="es-ES"/>
        </w:rPr>
        <w:t xml:space="preserve">consecuencia existe una indefensión evidente del recurrente puesto que le es totalmente </w:t>
      </w:r>
      <w:r>
        <w:rPr>
          <w:spacing w:val="-2"/>
          <w:sz w:val="22"/>
          <w:szCs w:val="22"/>
          <w:lang w:val="es-ES" w:eastAsia="es-ES"/>
        </w:rPr>
        <w:t xml:space="preserve">imposible defenderse de la denegatoria del permiso solicitado en la modalidad de servicio </w:t>
      </w:r>
      <w:r>
        <w:rPr>
          <w:sz w:val="22"/>
          <w:szCs w:val="22"/>
          <w:lang w:val="es-ES" w:eastAsia="es-ES"/>
        </w:rPr>
        <w:t xml:space="preserve">especial estable de taxi, al no indicarse las razones y los fundamentos por los cuales la </w:t>
      </w:r>
      <w:r>
        <w:rPr>
          <w:spacing w:val="-1"/>
          <w:sz w:val="22"/>
          <w:szCs w:val="22"/>
          <w:lang w:val="es-ES" w:eastAsia="es-ES"/>
        </w:rPr>
        <w:t xml:space="preserve">valoración de los requisitos apartados no cumplieron con lo preceptuado en la ley, ni consta </w:t>
      </w:r>
      <w:r>
        <w:rPr>
          <w:spacing w:val="-2"/>
          <w:sz w:val="22"/>
          <w:szCs w:val="22"/>
          <w:lang w:val="es-ES" w:eastAsia="es-ES"/>
        </w:rPr>
        <w:t xml:space="preserve">en el expediente en qué consistieron los lineamientos superiores de valoración de requisitos </w:t>
      </w:r>
      <w:r>
        <w:rPr>
          <w:spacing w:val="-1"/>
          <w:sz w:val="22"/>
          <w:szCs w:val="22"/>
          <w:lang w:val="es-ES" w:eastAsia="es-ES"/>
        </w:rPr>
        <w:t xml:space="preserve">como parámetro de calificación de las ofertas, con lo cual se trasgrede además del principio </w:t>
      </w:r>
      <w:r>
        <w:rPr>
          <w:spacing w:val="1"/>
          <w:sz w:val="22"/>
          <w:szCs w:val="22"/>
          <w:lang w:val="es-ES" w:eastAsia="es-ES"/>
        </w:rPr>
        <w:t xml:space="preserve">del debido proceso y el derecho de defensa del administrado, se constata también una violación al principio de legalidad contenido en el artículo 11 de la Ley General de la Administración Pública, lo cual redunda en la existencia de un vicio de tal magnitud que hace evidente y manifiesta la existencia de la nulidad del acto administrativo denegatorio </w:t>
      </w:r>
      <w:r>
        <w:rPr>
          <w:spacing w:val="-1"/>
          <w:sz w:val="22"/>
          <w:szCs w:val="22"/>
          <w:lang w:val="es-ES" w:eastAsia="es-ES"/>
        </w:rPr>
        <w:t>de la solicitud de permiso para el servicio especial estable de taxi.</w:t>
      </w:r>
    </w:p>
    <w:p w:rsidR="00157C32" w:rsidRDefault="00157C32">
      <w:pPr>
        <w:pStyle w:val="Style4"/>
        <w:kinsoku w:val="0"/>
        <w:autoSpaceDE/>
        <w:autoSpaceDN/>
        <w:adjustRightInd/>
        <w:spacing w:before="216"/>
        <w:ind w:left="144" w:right="144"/>
        <w:jc w:val="both"/>
        <w:rPr>
          <w:rStyle w:val="CharacterStyle4"/>
          <w:spacing w:val="-1"/>
          <w:sz w:val="22"/>
          <w:szCs w:val="22"/>
          <w:lang w:val="es-ES" w:eastAsia="es-ES"/>
        </w:rPr>
      </w:pPr>
      <w:r>
        <w:rPr>
          <w:rStyle w:val="CharacterStyle4"/>
          <w:spacing w:val="9"/>
          <w:sz w:val="22"/>
          <w:szCs w:val="22"/>
          <w:lang w:val="es-ES" w:eastAsia="es-ES"/>
        </w:rPr>
        <w:t xml:space="preserve">De forma tal que, sin que este Tribunal entre a valorar en el presente asunto si </w:t>
      </w:r>
      <w:r>
        <w:rPr>
          <w:rStyle w:val="CharacterStyle4"/>
          <w:spacing w:val="-2"/>
          <w:sz w:val="22"/>
          <w:szCs w:val="22"/>
          <w:lang w:val="es-ES" w:eastAsia="es-ES"/>
        </w:rPr>
        <w:t xml:space="preserve">efectivamente procede o no el otorgamiento del permiso en razón de la nulidad del acto </w:t>
      </w:r>
      <w:r>
        <w:rPr>
          <w:rStyle w:val="CharacterStyle4"/>
          <w:sz w:val="22"/>
          <w:szCs w:val="22"/>
          <w:lang w:val="es-ES" w:eastAsia="es-ES"/>
        </w:rPr>
        <w:t xml:space="preserve">administrativo por falta de motivación que genera una violación al debido proceso y al </w:t>
      </w:r>
      <w:r>
        <w:rPr>
          <w:rStyle w:val="CharacterStyle4"/>
          <w:spacing w:val="-1"/>
          <w:sz w:val="22"/>
          <w:szCs w:val="22"/>
          <w:lang w:val="es-ES" w:eastAsia="es-ES"/>
        </w:rPr>
        <w:t>derecho de defensa del recurrente, sí deben quedar claros en el momento procesal oportuno los elementos de hecho y de derecho que tomó en cuenta el Consejo de Transporte Público</w:t>
      </w:r>
    </w:p>
    <w:p w:rsidR="00157C32" w:rsidRPr="00AE5DF3" w:rsidRDefault="00157C32">
      <w:pPr>
        <w:widowControl/>
        <w:kinsoku/>
        <w:autoSpaceDE w:val="0"/>
        <w:autoSpaceDN w:val="0"/>
        <w:adjustRightInd w:val="0"/>
        <w:rPr>
          <w:lang w:val="es-CR"/>
        </w:rPr>
        <w:sectPr w:rsidR="00157C32" w:rsidRPr="00AE5DF3">
          <w:pgSz w:w="12240" w:h="15840"/>
          <w:pgMar w:top="2100" w:right="1906" w:bottom="1064" w:left="1994" w:header="720" w:footer="720" w:gutter="0"/>
          <w:cols w:space="720"/>
          <w:noEndnote/>
        </w:sectPr>
      </w:pPr>
    </w:p>
    <w:p w:rsidR="00157C32" w:rsidRDefault="00157C32">
      <w:pPr>
        <w:pStyle w:val="Style7"/>
        <w:kinsoku w:val="0"/>
        <w:autoSpaceDE/>
        <w:autoSpaceDN/>
        <w:spacing w:line="225" w:lineRule="auto"/>
        <w:rPr>
          <w:rStyle w:val="CharacterStyle9"/>
          <w:spacing w:val="-4"/>
          <w:lang w:val="es-ES" w:eastAsia="es-ES"/>
        </w:rPr>
      </w:pPr>
      <w:r>
        <w:rPr>
          <w:rStyle w:val="CharacterStyle9"/>
          <w:spacing w:val="-3"/>
          <w:lang w:val="es-ES" w:eastAsia="es-ES"/>
        </w:rPr>
        <w:t xml:space="preserve">para realizar la valoración de la solicitud, los cuales deben ser señalados en el acto final, </w:t>
      </w:r>
      <w:r>
        <w:rPr>
          <w:rStyle w:val="CharacterStyle9"/>
          <w:spacing w:val="-6"/>
          <w:lang w:val="es-ES" w:eastAsia="es-ES"/>
        </w:rPr>
        <w:t xml:space="preserve">siendo evidentemente insuficiente indicar el no cumplimiento de requisitos y realizar una </w:t>
      </w:r>
      <w:r>
        <w:rPr>
          <w:rStyle w:val="CharacterStyle9"/>
          <w:spacing w:val="-5"/>
          <w:lang w:val="es-ES" w:eastAsia="es-ES"/>
        </w:rPr>
        <w:t xml:space="preserve">justificación a posteriori en el Recurso de Revocatoria, pues no se observa documentación </w:t>
      </w:r>
      <w:r>
        <w:rPr>
          <w:rStyle w:val="CharacterStyle9"/>
          <w:spacing w:val="-4"/>
          <w:lang w:val="es-ES" w:eastAsia="es-ES"/>
        </w:rPr>
        <w:t xml:space="preserve">alguna, previa a la emisión de los acuerdos tomados en el Artículo 2.2.86 de la Sesión </w:t>
      </w:r>
      <w:r>
        <w:rPr>
          <w:rStyle w:val="CharacterStyle9"/>
          <w:spacing w:val="1"/>
          <w:lang w:val="es-ES" w:eastAsia="es-ES"/>
        </w:rPr>
        <w:t xml:space="preserve">Extraordinaria 2-2012 del 16 de abril del 2012, modificado por el 3.1 de la Sesión </w:t>
      </w:r>
      <w:r>
        <w:rPr>
          <w:rStyle w:val="CharacterStyle9"/>
          <w:lang w:val="es-ES" w:eastAsia="es-ES"/>
        </w:rPr>
        <w:t xml:space="preserve">Ordinaria 42-2012 del 2 de julio del 2012; que sugiera la realización de un estudio y </w:t>
      </w:r>
      <w:r>
        <w:rPr>
          <w:rStyle w:val="CharacterStyle9"/>
          <w:spacing w:val="-4"/>
          <w:lang w:val="es-ES" w:eastAsia="es-ES"/>
        </w:rPr>
        <w:t xml:space="preserve">análisis de la solicitud, en consecuencia, por todo lo anterior no puede este Tribunal, según </w:t>
      </w:r>
      <w:r>
        <w:rPr>
          <w:rStyle w:val="CharacterStyle9"/>
          <w:spacing w:val="-5"/>
          <w:lang w:val="es-ES" w:eastAsia="es-ES"/>
        </w:rPr>
        <w:t xml:space="preserve">sus competencias y limitaciones como órgano contralor de legalidad, más que estimar que </w:t>
      </w:r>
      <w:r>
        <w:rPr>
          <w:rStyle w:val="CharacterStyle9"/>
          <w:spacing w:val="-1"/>
          <w:lang w:val="es-ES" w:eastAsia="es-ES"/>
        </w:rPr>
        <w:t xml:space="preserve">existe nulidad en las presentes actuaciones y anular todo lo actuado, con respecto al recurrente, a partir del Artículo 2.2.86 de la Sesión Extraordinaria 2-2012 del 16 de abril </w:t>
      </w:r>
      <w:r>
        <w:rPr>
          <w:rStyle w:val="CharacterStyle9"/>
          <w:spacing w:val="-4"/>
          <w:lang w:val="es-ES" w:eastAsia="es-ES"/>
        </w:rPr>
        <w:t xml:space="preserve">del 2012, modificado por el 3.1 de la Sesión Ordinaria 42-2012 del 2 de julio del 2012, </w:t>
      </w:r>
      <w:r>
        <w:rPr>
          <w:rStyle w:val="CharacterStyle9"/>
          <w:spacing w:val="-3"/>
          <w:lang w:val="es-ES" w:eastAsia="es-ES"/>
        </w:rPr>
        <w:t>debiendo el Consejo de Transporte Público entrar a estudiar la solicit</w:t>
      </w:r>
      <w:r w:rsidR="00AE5DF3">
        <w:rPr>
          <w:rStyle w:val="CharacterStyle9"/>
          <w:spacing w:val="-3"/>
          <w:lang w:val="es-ES" w:eastAsia="es-ES"/>
        </w:rPr>
        <w:t>u</w:t>
      </w:r>
      <w:r>
        <w:rPr>
          <w:rStyle w:val="CharacterStyle9"/>
          <w:spacing w:val="-3"/>
          <w:lang w:val="es-ES" w:eastAsia="es-ES"/>
        </w:rPr>
        <w:t xml:space="preserve">d del recurrente </w:t>
      </w:r>
      <w:r>
        <w:rPr>
          <w:rStyle w:val="CharacterStyle9"/>
          <w:spacing w:val="-4"/>
          <w:lang w:val="es-ES" w:eastAsia="es-ES"/>
        </w:rPr>
        <w:t>tomando toda la documentación aportada para ello.</w:t>
      </w:r>
    </w:p>
    <w:p w:rsidR="00157C32" w:rsidRDefault="00157C32">
      <w:pPr>
        <w:pStyle w:val="Style7"/>
        <w:kinsoku w:val="0"/>
        <w:autoSpaceDE/>
        <w:autoSpaceDN/>
        <w:spacing w:before="396"/>
        <w:rPr>
          <w:rStyle w:val="CharacterStyle9"/>
          <w:spacing w:val="-4"/>
          <w:lang w:val="es-ES" w:eastAsia="es-ES"/>
        </w:rPr>
      </w:pPr>
      <w:r>
        <w:rPr>
          <w:rStyle w:val="CharacterStyle9"/>
          <w:spacing w:val="-4"/>
          <w:lang w:val="es-ES" w:eastAsia="es-ES"/>
        </w:rPr>
        <w:t xml:space="preserve">Por innecesario no se entran a conocer los demás argumentos del recurrente, debido a los </w:t>
      </w:r>
      <w:r>
        <w:rPr>
          <w:rStyle w:val="CharacterStyle9"/>
          <w:spacing w:val="-2"/>
          <w:lang w:val="es-ES" w:eastAsia="es-ES"/>
        </w:rPr>
        <w:t xml:space="preserve">efectos del vicio de forma señalado y de la nulidad decretada de conformidad con los </w:t>
      </w:r>
      <w:r>
        <w:rPr>
          <w:rStyle w:val="CharacterStyle9"/>
          <w:spacing w:val="-5"/>
          <w:lang w:val="es-ES" w:eastAsia="es-ES"/>
        </w:rPr>
        <w:t xml:space="preserve">artículos 169 y 171 de la Ley General de la Administración Pública, la cual tiene como </w:t>
      </w:r>
      <w:r>
        <w:rPr>
          <w:rStyle w:val="CharacterStyle9"/>
          <w:spacing w:val="-4"/>
          <w:lang w:val="es-ES" w:eastAsia="es-ES"/>
        </w:rPr>
        <w:t>consecuencia restituir las cosas al mismo estado que estaban las cosas antes de que el acto nulo fuera adoptado, esto es, de previo a que se emitiera el acto administrativo recurrido.</w:t>
      </w:r>
    </w:p>
    <w:p w:rsidR="00157C32" w:rsidRDefault="00157C32">
      <w:pPr>
        <w:pStyle w:val="Style4"/>
        <w:kinsoku w:val="0"/>
        <w:autoSpaceDE/>
        <w:autoSpaceDN/>
        <w:adjustRightInd/>
        <w:spacing w:before="288" w:line="206" w:lineRule="auto"/>
        <w:jc w:val="center"/>
        <w:rPr>
          <w:rStyle w:val="CharacterStyle4"/>
          <w:b/>
          <w:bCs/>
          <w:sz w:val="22"/>
          <w:szCs w:val="22"/>
          <w:lang w:val="es-ES" w:eastAsia="es-ES"/>
        </w:rPr>
      </w:pPr>
      <w:r>
        <w:rPr>
          <w:rStyle w:val="CharacterStyle4"/>
          <w:b/>
          <w:bCs/>
          <w:sz w:val="22"/>
          <w:szCs w:val="22"/>
          <w:lang w:val="es-ES" w:eastAsia="es-ES"/>
        </w:rPr>
        <w:t>POR TANTO</w:t>
      </w:r>
    </w:p>
    <w:p w:rsidR="00157C32" w:rsidRDefault="00157C32">
      <w:pPr>
        <w:pStyle w:val="Style7"/>
        <w:numPr>
          <w:ilvl w:val="0"/>
          <w:numId w:val="5"/>
        </w:numPr>
        <w:tabs>
          <w:tab w:val="clear" w:pos="288"/>
          <w:tab w:val="num" w:pos="504"/>
        </w:tabs>
        <w:kinsoku w:val="0"/>
        <w:autoSpaceDE/>
        <w:autoSpaceDN/>
        <w:spacing w:before="252"/>
        <w:rPr>
          <w:rStyle w:val="CharacterStyle9"/>
          <w:spacing w:val="-6"/>
          <w:lang w:val="es-ES" w:eastAsia="es-ES"/>
        </w:rPr>
      </w:pPr>
      <w:r>
        <w:rPr>
          <w:rStyle w:val="CharacterStyle9"/>
          <w:spacing w:val="-2"/>
          <w:lang w:val="es-ES" w:eastAsia="es-ES"/>
        </w:rPr>
        <w:t xml:space="preserve">Se declara la </w:t>
      </w:r>
      <w:r>
        <w:rPr>
          <w:rStyle w:val="CharacterStyle9"/>
          <w:b/>
          <w:bCs/>
          <w:spacing w:val="-2"/>
          <w:sz w:val="19"/>
          <w:szCs w:val="19"/>
          <w:lang w:val="es-ES" w:eastAsia="es-ES"/>
        </w:rPr>
        <w:t xml:space="preserve">NULIDAD </w:t>
      </w:r>
      <w:r>
        <w:rPr>
          <w:rStyle w:val="CharacterStyle9"/>
          <w:spacing w:val="-2"/>
          <w:lang w:val="es-ES" w:eastAsia="es-ES"/>
        </w:rPr>
        <w:t xml:space="preserve">de todo lo actuado, </w:t>
      </w:r>
      <w:r w:rsidRPr="00157C32">
        <w:rPr>
          <w:rStyle w:val="CharacterStyle9"/>
          <w:b/>
          <w:bCs/>
          <w:i/>
          <w:iCs/>
          <w:spacing w:val="-2"/>
          <w:w w:val="95"/>
          <w:sz w:val="20"/>
          <w:szCs w:val="20"/>
          <w:lang w:val="es-ES" w:eastAsia="es-ES"/>
        </w:rPr>
        <w:t>EN LO QUE RESPECTA AL RECURRENTE</w:t>
      </w:r>
      <w:r>
        <w:rPr>
          <w:rStyle w:val="CharacterStyle9"/>
          <w:b/>
          <w:bCs/>
          <w:i/>
          <w:iCs/>
          <w:spacing w:val="-2"/>
          <w:w w:val="95"/>
          <w:sz w:val="19"/>
          <w:szCs w:val="19"/>
          <w:lang w:val="es-ES" w:eastAsia="es-ES"/>
        </w:rPr>
        <w:t xml:space="preserve">, </w:t>
      </w:r>
      <w:r>
        <w:rPr>
          <w:rStyle w:val="CharacterStyle9"/>
          <w:spacing w:val="-2"/>
          <w:lang w:val="es-ES" w:eastAsia="es-ES"/>
        </w:rPr>
        <w:t xml:space="preserve">a </w:t>
      </w:r>
      <w:r>
        <w:rPr>
          <w:rStyle w:val="CharacterStyle9"/>
          <w:spacing w:val="-3"/>
          <w:lang w:val="es-ES" w:eastAsia="es-ES"/>
        </w:rPr>
        <w:t xml:space="preserve">partir del Artículo 2.2.86 de la Sesión Extraordinaria 2-2012 del 16 de abril del 2012, </w:t>
      </w:r>
      <w:r>
        <w:rPr>
          <w:rStyle w:val="CharacterStyle9"/>
          <w:spacing w:val="-7"/>
          <w:lang w:val="es-ES" w:eastAsia="es-ES"/>
        </w:rPr>
        <w:t xml:space="preserve">modificado por Artículo 3.1 de la Sesión Ordinaria 42-2012 del 2 de julio del 2012, ambas </w:t>
      </w:r>
      <w:r>
        <w:rPr>
          <w:rStyle w:val="CharacterStyle9"/>
          <w:spacing w:val="-2"/>
          <w:lang w:val="es-ES" w:eastAsia="es-ES"/>
        </w:rPr>
        <w:t xml:space="preserve">celebradas por la Junta Directiva del Consejo de Transporte Público, para que se valore </w:t>
      </w:r>
      <w:r>
        <w:rPr>
          <w:rStyle w:val="CharacterStyle9"/>
          <w:spacing w:val="-6"/>
          <w:lang w:val="es-ES" w:eastAsia="es-ES"/>
        </w:rPr>
        <w:t xml:space="preserve">como en derecho corresponda, la solicitud de permiso de servicio especial estable de taxi </w:t>
      </w:r>
      <w:r>
        <w:rPr>
          <w:rStyle w:val="CharacterStyle9"/>
          <w:lang w:val="es-ES" w:eastAsia="es-ES"/>
        </w:rPr>
        <w:t xml:space="preserve">presentada por </w:t>
      </w:r>
      <w:r>
        <w:rPr>
          <w:rStyle w:val="CharacterStyle9"/>
          <w:b/>
          <w:bCs/>
          <w:sz w:val="19"/>
          <w:szCs w:val="19"/>
          <w:lang w:val="es-ES" w:eastAsia="es-ES"/>
        </w:rPr>
        <w:t>T.P.D.C</w:t>
      </w:r>
      <w:r w:rsidR="00FC7995">
        <w:rPr>
          <w:rStyle w:val="CharacterStyle9"/>
          <w:b/>
          <w:bCs/>
          <w:sz w:val="19"/>
          <w:szCs w:val="19"/>
          <w:lang w:val="es-ES" w:eastAsia="es-ES"/>
        </w:rPr>
        <w:t>.</w:t>
      </w:r>
      <w:r>
        <w:rPr>
          <w:rStyle w:val="CharacterStyle9"/>
          <w:b/>
          <w:bCs/>
          <w:sz w:val="19"/>
          <w:szCs w:val="19"/>
          <w:lang w:val="es-ES" w:eastAsia="es-ES"/>
        </w:rPr>
        <w:t>L</w:t>
      </w:r>
      <w:r w:rsidR="00FC7995">
        <w:rPr>
          <w:rStyle w:val="CharacterStyle9"/>
          <w:b/>
          <w:bCs/>
          <w:sz w:val="19"/>
          <w:szCs w:val="19"/>
          <w:lang w:val="es-ES" w:eastAsia="es-ES"/>
        </w:rPr>
        <w:t>.</w:t>
      </w:r>
      <w:r>
        <w:rPr>
          <w:rStyle w:val="CharacterStyle9"/>
          <w:b/>
          <w:bCs/>
          <w:sz w:val="19"/>
          <w:szCs w:val="19"/>
          <w:lang w:val="es-ES" w:eastAsia="es-ES"/>
        </w:rPr>
        <w:t xml:space="preserve">; </w:t>
      </w:r>
      <w:r>
        <w:rPr>
          <w:rStyle w:val="CharacterStyle9"/>
          <w:lang w:val="es-ES" w:eastAsia="es-ES"/>
        </w:rPr>
        <w:t xml:space="preserve">representada por </w:t>
      </w:r>
      <w:r>
        <w:rPr>
          <w:rStyle w:val="CharacterStyle9"/>
          <w:b/>
          <w:bCs/>
          <w:spacing w:val="-2"/>
          <w:sz w:val="22"/>
          <w:szCs w:val="22"/>
          <w:lang w:val="es-ES" w:eastAsia="es-ES"/>
        </w:rPr>
        <w:t>L.C.Z</w:t>
      </w:r>
      <w:r w:rsidR="00FC7995">
        <w:rPr>
          <w:rStyle w:val="CharacterStyle9"/>
          <w:b/>
          <w:bCs/>
          <w:spacing w:val="-2"/>
          <w:sz w:val="22"/>
          <w:szCs w:val="22"/>
          <w:lang w:val="es-ES" w:eastAsia="es-ES"/>
        </w:rPr>
        <w:t>.</w:t>
      </w:r>
      <w:r>
        <w:rPr>
          <w:rStyle w:val="CharacterStyle9"/>
          <w:b/>
          <w:bCs/>
          <w:spacing w:val="-2"/>
          <w:sz w:val="22"/>
          <w:szCs w:val="22"/>
          <w:lang w:val="es-ES" w:eastAsia="es-ES"/>
        </w:rPr>
        <w:t xml:space="preserve">, </w:t>
      </w:r>
      <w:r>
        <w:rPr>
          <w:rStyle w:val="CharacterStyle9"/>
          <w:spacing w:val="-2"/>
          <w:lang w:val="es-ES" w:eastAsia="es-ES"/>
        </w:rPr>
        <w:t xml:space="preserve">cédula de residencia número </w:t>
      </w:r>
      <w:r w:rsidR="00FC7995">
        <w:rPr>
          <w:rStyle w:val="CharacterStyle9"/>
          <w:spacing w:val="-2"/>
          <w:lang w:val="es-ES" w:eastAsia="es-ES"/>
        </w:rPr>
        <w:t>…</w:t>
      </w:r>
      <w:r>
        <w:rPr>
          <w:rStyle w:val="CharacterStyle9"/>
          <w:spacing w:val="-2"/>
          <w:lang w:val="es-ES" w:eastAsia="es-ES"/>
        </w:rPr>
        <w:t xml:space="preserve">, en </w:t>
      </w:r>
      <w:r>
        <w:rPr>
          <w:rStyle w:val="CharacterStyle9"/>
          <w:spacing w:val="-6"/>
          <w:lang w:val="es-ES" w:eastAsia="es-ES"/>
        </w:rPr>
        <w:t>su condición de apoderado generalísimo sin límite de suma.</w:t>
      </w:r>
    </w:p>
    <w:p w:rsidR="00AE5DF3" w:rsidRDefault="00157C32" w:rsidP="00AE5DF3">
      <w:pPr>
        <w:pStyle w:val="Style4"/>
        <w:numPr>
          <w:ilvl w:val="0"/>
          <w:numId w:val="6"/>
        </w:numPr>
        <w:tabs>
          <w:tab w:val="clear" w:pos="432"/>
          <w:tab w:val="num" w:pos="648"/>
        </w:tabs>
        <w:kinsoku w:val="0"/>
        <w:autoSpaceDE/>
        <w:autoSpaceDN/>
        <w:adjustRightInd/>
        <w:spacing w:before="216" w:line="230" w:lineRule="auto"/>
        <w:ind w:right="72"/>
        <w:jc w:val="both"/>
        <w:rPr>
          <w:rStyle w:val="CharacterStyle4"/>
          <w:b/>
          <w:bCs/>
          <w:spacing w:val="-2"/>
          <w:sz w:val="19"/>
          <w:szCs w:val="19"/>
          <w:lang w:val="es-ES" w:eastAsia="es-ES"/>
        </w:rPr>
      </w:pPr>
      <w:r w:rsidRPr="00AE5DF3">
        <w:rPr>
          <w:rStyle w:val="CharacterStyle4"/>
          <w:spacing w:val="-2"/>
          <w:sz w:val="23"/>
          <w:szCs w:val="23"/>
          <w:lang w:val="es-ES" w:eastAsia="es-ES"/>
        </w:rPr>
        <w:t xml:space="preserve">Por carecer la presente resolución de ulterior recurso en sede administrativa, de </w:t>
      </w:r>
      <w:r w:rsidRPr="00AE5DF3">
        <w:rPr>
          <w:rStyle w:val="CharacterStyle4"/>
          <w:spacing w:val="-6"/>
          <w:sz w:val="23"/>
          <w:szCs w:val="23"/>
          <w:lang w:val="es-ES" w:eastAsia="es-ES"/>
        </w:rPr>
        <w:t xml:space="preserve">conformidad con los artículos 16 y 22 incisos c) de la Ley 7969, </w:t>
      </w:r>
      <w:r w:rsidRPr="00AE5DF3">
        <w:rPr>
          <w:rStyle w:val="CharacterStyle4"/>
          <w:i/>
          <w:iCs/>
          <w:spacing w:val="-6"/>
          <w:sz w:val="23"/>
          <w:szCs w:val="23"/>
          <w:lang w:val="es-ES" w:eastAsia="es-ES"/>
        </w:rPr>
        <w:t xml:space="preserve">se da por agotada la vía </w:t>
      </w:r>
      <w:r w:rsidRPr="00AE5DF3">
        <w:rPr>
          <w:rStyle w:val="CharacterStyle4"/>
          <w:i/>
          <w:iCs/>
          <w:spacing w:val="-2"/>
          <w:sz w:val="23"/>
          <w:szCs w:val="23"/>
          <w:lang w:val="es-ES" w:eastAsia="es-ES"/>
        </w:rPr>
        <w:t xml:space="preserve">administrativa. </w:t>
      </w:r>
      <w:r w:rsidRPr="00AE5DF3">
        <w:rPr>
          <w:rStyle w:val="CharacterStyle4"/>
          <w:b/>
          <w:bCs/>
          <w:spacing w:val="-2"/>
          <w:sz w:val="22"/>
          <w:szCs w:val="22"/>
          <w:lang w:val="es-ES" w:eastAsia="es-ES"/>
        </w:rPr>
        <w:t>NOTIFÍQUESE.</w:t>
      </w:r>
      <w:r w:rsidRPr="00AE5DF3">
        <w:rPr>
          <w:rStyle w:val="CharacterStyle4"/>
          <w:b/>
          <w:bCs/>
          <w:spacing w:val="-2"/>
          <w:sz w:val="19"/>
          <w:szCs w:val="19"/>
          <w:lang w:val="es-ES" w:eastAsia="es-ES"/>
        </w:rPr>
        <w:t>-</w:t>
      </w:r>
      <w:r w:rsidR="00AE5DF3" w:rsidRPr="00AE5DF3">
        <w:rPr>
          <w:rStyle w:val="CharacterStyle4"/>
          <w:b/>
          <w:bCs/>
          <w:spacing w:val="-2"/>
          <w:sz w:val="19"/>
          <w:szCs w:val="19"/>
          <w:lang w:val="es-ES" w:eastAsia="es-ES"/>
        </w:rPr>
        <w:t xml:space="preserve"> </w:t>
      </w:r>
    </w:p>
    <w:p w:rsidR="00AE5DF3" w:rsidRPr="00AE5DF3" w:rsidRDefault="00AE5DF3" w:rsidP="00AE5DF3">
      <w:pPr>
        <w:pStyle w:val="Style4"/>
        <w:kinsoku w:val="0"/>
        <w:autoSpaceDE/>
        <w:autoSpaceDN/>
        <w:adjustRightInd/>
        <w:spacing w:before="216" w:line="230" w:lineRule="auto"/>
        <w:ind w:right="72"/>
        <w:jc w:val="both"/>
        <w:rPr>
          <w:rStyle w:val="CharacterStyle4"/>
          <w:b/>
          <w:bCs/>
          <w:spacing w:val="-2"/>
          <w:sz w:val="19"/>
          <w:szCs w:val="19"/>
          <w:lang w:val="es-ES" w:eastAsia="es-ES"/>
        </w:rPr>
      </w:pPr>
    </w:p>
    <w:p w:rsidR="00AE5DF3" w:rsidRDefault="00AE5DF3" w:rsidP="00AE5DF3">
      <w:pPr>
        <w:pStyle w:val="Style5"/>
        <w:kinsoku w:val="0"/>
        <w:autoSpaceDE/>
        <w:jc w:val="center"/>
        <w:rPr>
          <w:spacing w:val="-4"/>
          <w:sz w:val="22"/>
          <w:szCs w:val="22"/>
          <w:lang w:val="es-ES" w:eastAsia="es-ES"/>
        </w:rPr>
      </w:pPr>
      <w:r>
        <w:rPr>
          <w:spacing w:val="-4"/>
          <w:sz w:val="22"/>
          <w:szCs w:val="22"/>
          <w:lang w:val="es-ES" w:eastAsia="es-ES"/>
        </w:rPr>
        <w:t>Lic. Carlos Portuguez Méndez</w:t>
      </w:r>
    </w:p>
    <w:p w:rsidR="00AE5DF3" w:rsidRDefault="00AE5DF3" w:rsidP="00AE5DF3">
      <w:pPr>
        <w:pStyle w:val="Style5"/>
        <w:kinsoku w:val="0"/>
        <w:autoSpaceDE/>
        <w:jc w:val="center"/>
        <w:rPr>
          <w:spacing w:val="-4"/>
          <w:sz w:val="22"/>
          <w:szCs w:val="22"/>
          <w:lang w:val="es-ES" w:eastAsia="es-ES"/>
        </w:rPr>
      </w:pPr>
      <w:r>
        <w:rPr>
          <w:spacing w:val="-4"/>
          <w:sz w:val="22"/>
          <w:szCs w:val="22"/>
          <w:lang w:val="es-ES" w:eastAsia="es-ES"/>
        </w:rPr>
        <w:t>Presidente</w:t>
      </w:r>
    </w:p>
    <w:p w:rsidR="00AE5DF3" w:rsidRDefault="00AE5DF3" w:rsidP="00AE5DF3">
      <w:pPr>
        <w:pStyle w:val="Style5"/>
        <w:kinsoku w:val="0"/>
        <w:autoSpaceDE/>
        <w:jc w:val="center"/>
        <w:rPr>
          <w:spacing w:val="-4"/>
          <w:sz w:val="22"/>
          <w:szCs w:val="22"/>
          <w:lang w:val="es-ES" w:eastAsia="es-ES"/>
        </w:rPr>
      </w:pPr>
    </w:p>
    <w:p w:rsidR="00AE5DF3" w:rsidRDefault="00AE5DF3" w:rsidP="00AE5DF3">
      <w:pPr>
        <w:pStyle w:val="Style5"/>
        <w:kinsoku w:val="0"/>
        <w:autoSpaceDE/>
        <w:jc w:val="center"/>
        <w:rPr>
          <w:spacing w:val="-4"/>
          <w:sz w:val="22"/>
          <w:szCs w:val="22"/>
          <w:lang w:val="es-ES" w:eastAsia="es-ES"/>
        </w:rPr>
      </w:pPr>
    </w:p>
    <w:p w:rsidR="00AE5DF3" w:rsidRDefault="00AE5DF3" w:rsidP="00AE5DF3">
      <w:pPr>
        <w:pStyle w:val="Style5"/>
        <w:kinsoku w:val="0"/>
        <w:autoSpaceDE/>
        <w:rPr>
          <w:spacing w:val="-4"/>
          <w:sz w:val="22"/>
          <w:szCs w:val="22"/>
          <w:lang w:val="es-ES" w:eastAsia="es-ES"/>
        </w:rPr>
      </w:pPr>
      <w:r>
        <w:rPr>
          <w:spacing w:val="-4"/>
          <w:sz w:val="22"/>
          <w:szCs w:val="22"/>
          <w:lang w:val="es-ES" w:eastAsia="es-ES"/>
        </w:rPr>
        <w:t>Licda. Marta Luz Pérez Peláez</w:t>
      </w:r>
      <w:r>
        <w:rPr>
          <w:spacing w:val="-4"/>
          <w:sz w:val="22"/>
          <w:szCs w:val="22"/>
          <w:lang w:val="es-ES" w:eastAsia="es-ES"/>
        </w:rPr>
        <w:tab/>
      </w:r>
      <w:r>
        <w:rPr>
          <w:spacing w:val="-4"/>
          <w:sz w:val="22"/>
          <w:szCs w:val="22"/>
          <w:lang w:val="es-ES" w:eastAsia="es-ES"/>
        </w:rPr>
        <w:tab/>
      </w:r>
      <w:r>
        <w:rPr>
          <w:spacing w:val="-4"/>
          <w:sz w:val="22"/>
          <w:szCs w:val="22"/>
          <w:lang w:val="es-ES" w:eastAsia="es-ES"/>
        </w:rPr>
        <w:tab/>
        <w:t>Lic. Mario Quesada Aguirre</w:t>
      </w:r>
    </w:p>
    <w:p w:rsidR="00AE5DF3" w:rsidRDefault="00AE5DF3" w:rsidP="00AE5DF3">
      <w:pPr>
        <w:pStyle w:val="Style5"/>
        <w:kinsoku w:val="0"/>
        <w:autoSpaceDE/>
        <w:ind w:left="720"/>
        <w:rPr>
          <w:spacing w:val="-4"/>
          <w:sz w:val="22"/>
          <w:szCs w:val="22"/>
          <w:lang w:val="es-ES" w:eastAsia="es-ES"/>
        </w:rPr>
      </w:pPr>
      <w:r>
        <w:rPr>
          <w:spacing w:val="-4"/>
          <w:sz w:val="22"/>
          <w:szCs w:val="22"/>
          <w:lang w:val="es-ES" w:eastAsia="es-ES"/>
        </w:rPr>
        <w:t xml:space="preserve">     Juez</w:t>
      </w:r>
      <w:r>
        <w:rPr>
          <w:spacing w:val="-4"/>
          <w:sz w:val="22"/>
          <w:szCs w:val="22"/>
          <w:lang w:val="es-ES" w:eastAsia="es-ES"/>
        </w:rPr>
        <w:tab/>
      </w:r>
      <w:r>
        <w:rPr>
          <w:spacing w:val="-4"/>
          <w:sz w:val="22"/>
          <w:szCs w:val="22"/>
          <w:lang w:val="es-ES" w:eastAsia="es-ES"/>
        </w:rPr>
        <w:tab/>
      </w:r>
      <w:r>
        <w:rPr>
          <w:spacing w:val="-4"/>
          <w:sz w:val="22"/>
          <w:szCs w:val="22"/>
          <w:lang w:val="es-ES" w:eastAsia="es-ES"/>
        </w:rPr>
        <w:tab/>
      </w:r>
      <w:r>
        <w:rPr>
          <w:spacing w:val="-4"/>
          <w:sz w:val="22"/>
          <w:szCs w:val="22"/>
          <w:lang w:val="es-ES" w:eastAsia="es-ES"/>
        </w:rPr>
        <w:tab/>
      </w:r>
      <w:r>
        <w:rPr>
          <w:spacing w:val="-4"/>
          <w:sz w:val="22"/>
          <w:szCs w:val="22"/>
          <w:lang w:val="es-ES" w:eastAsia="es-ES"/>
        </w:rPr>
        <w:tab/>
      </w:r>
      <w:r>
        <w:rPr>
          <w:spacing w:val="-4"/>
          <w:sz w:val="22"/>
          <w:szCs w:val="22"/>
          <w:lang w:val="es-ES" w:eastAsia="es-ES"/>
        </w:rPr>
        <w:tab/>
        <w:t xml:space="preserve">        Juez</w:t>
      </w:r>
    </w:p>
    <w:p w:rsidR="00AE5DF3" w:rsidRDefault="00AE5DF3" w:rsidP="00AE5DF3">
      <w:pPr>
        <w:pStyle w:val="Style5"/>
        <w:kinsoku w:val="0"/>
        <w:autoSpaceDE/>
        <w:spacing w:before="216" w:after="36"/>
        <w:rPr>
          <w:spacing w:val="-4"/>
          <w:sz w:val="22"/>
          <w:szCs w:val="22"/>
          <w:lang w:val="es-ES" w:eastAsia="es-ES"/>
        </w:rPr>
      </w:pPr>
    </w:p>
    <w:p w:rsidR="00AE5DF3" w:rsidRDefault="00AE5DF3" w:rsidP="00AE5DF3">
      <w:pPr>
        <w:pStyle w:val="Style4"/>
        <w:kinsoku w:val="0"/>
        <w:autoSpaceDE/>
        <w:autoSpaceDN/>
        <w:adjustRightInd/>
        <w:spacing w:before="216" w:line="230" w:lineRule="auto"/>
        <w:ind w:left="144" w:right="72"/>
        <w:jc w:val="both"/>
        <w:rPr>
          <w:rStyle w:val="CharacterStyle4"/>
          <w:b/>
          <w:bCs/>
          <w:spacing w:val="-2"/>
          <w:sz w:val="19"/>
          <w:szCs w:val="19"/>
          <w:lang w:val="es-ES" w:eastAsia="es-ES"/>
        </w:rPr>
      </w:pPr>
    </w:p>
    <w:p w:rsidR="00AE5DF3" w:rsidRDefault="00AE5DF3" w:rsidP="00AE5DF3">
      <w:pPr>
        <w:pStyle w:val="Style4"/>
        <w:kinsoku w:val="0"/>
        <w:autoSpaceDE/>
        <w:autoSpaceDN/>
        <w:adjustRightInd/>
        <w:spacing w:before="216" w:line="230" w:lineRule="auto"/>
        <w:ind w:left="216" w:right="72"/>
        <w:jc w:val="both"/>
        <w:rPr>
          <w:rStyle w:val="CharacterStyle4"/>
          <w:b/>
          <w:bCs/>
          <w:spacing w:val="-2"/>
          <w:sz w:val="19"/>
          <w:szCs w:val="19"/>
          <w:lang w:val="es-ES" w:eastAsia="es-ES"/>
        </w:rPr>
      </w:pPr>
    </w:p>
    <w:sectPr w:rsidR="00AE5DF3" w:rsidSect="00FC7995">
      <w:pgSz w:w="12240" w:h="15840"/>
      <w:pgMar w:top="2080" w:right="2376" w:bottom="1843" w:left="152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0912"/>
    <w:multiLevelType w:val="singleLevel"/>
    <w:tmpl w:val="676F3525"/>
    <w:lvl w:ilvl="0">
      <w:start w:val="4"/>
      <w:numFmt w:val="decimal"/>
      <w:lvlText w:val="%1.-"/>
      <w:lvlJc w:val="left"/>
      <w:pPr>
        <w:tabs>
          <w:tab w:val="num" w:pos="360"/>
        </w:tabs>
        <w:ind w:left="72" w:firstLine="72"/>
      </w:pPr>
      <w:rPr>
        <w:rFonts w:cs="Times New Roman"/>
        <w:b/>
        <w:bCs/>
        <w:snapToGrid/>
        <w:spacing w:val="-3"/>
        <w:sz w:val="22"/>
        <w:szCs w:val="22"/>
      </w:rPr>
    </w:lvl>
  </w:abstractNum>
  <w:abstractNum w:abstractNumId="1">
    <w:nsid w:val="0444E091"/>
    <w:multiLevelType w:val="singleLevel"/>
    <w:tmpl w:val="4DB4C4FD"/>
    <w:lvl w:ilvl="0">
      <w:start w:val="1"/>
      <w:numFmt w:val="decimal"/>
      <w:lvlText w:val="%1."/>
      <w:lvlJc w:val="left"/>
      <w:pPr>
        <w:tabs>
          <w:tab w:val="num" w:pos="288"/>
        </w:tabs>
        <w:ind w:left="864" w:firstLine="72"/>
      </w:pPr>
      <w:rPr>
        <w:rFonts w:cs="Times New Roman"/>
        <w:snapToGrid/>
        <w:spacing w:val="5"/>
        <w:sz w:val="20"/>
        <w:szCs w:val="20"/>
      </w:rPr>
    </w:lvl>
  </w:abstractNum>
  <w:abstractNum w:abstractNumId="2">
    <w:nsid w:val="04999A1B"/>
    <w:multiLevelType w:val="singleLevel"/>
    <w:tmpl w:val="03B73739"/>
    <w:lvl w:ilvl="0">
      <w:start w:val="1"/>
      <w:numFmt w:val="decimal"/>
      <w:lvlText w:val="%1."/>
      <w:lvlJc w:val="left"/>
      <w:pPr>
        <w:tabs>
          <w:tab w:val="num" w:pos="360"/>
        </w:tabs>
        <w:ind w:left="1296" w:hanging="360"/>
      </w:pPr>
      <w:rPr>
        <w:rFonts w:cs="Times New Roman"/>
        <w:snapToGrid/>
        <w:spacing w:val="-1"/>
        <w:sz w:val="20"/>
        <w:szCs w:val="20"/>
      </w:rPr>
    </w:lvl>
  </w:abstractNum>
  <w:abstractNum w:abstractNumId="3">
    <w:nsid w:val="055CD215"/>
    <w:multiLevelType w:val="singleLevel"/>
    <w:tmpl w:val="66EF2FD5"/>
    <w:lvl w:ilvl="0">
      <w:start w:val="1"/>
      <w:numFmt w:val="upperRoman"/>
      <w:lvlText w:val="%1.-"/>
      <w:lvlJc w:val="left"/>
      <w:pPr>
        <w:tabs>
          <w:tab w:val="num" w:pos="288"/>
        </w:tabs>
        <w:ind w:left="144" w:firstLine="72"/>
      </w:pPr>
      <w:rPr>
        <w:rFonts w:cs="Times New Roman"/>
        <w:snapToGrid/>
        <w:spacing w:val="-2"/>
        <w:sz w:val="23"/>
        <w:szCs w:val="23"/>
      </w:rPr>
    </w:lvl>
  </w:abstractNum>
  <w:num w:numId="1">
    <w:abstractNumId w:val="1"/>
  </w:num>
  <w:num w:numId="2">
    <w:abstractNumId w:val="2"/>
  </w:num>
  <w:num w:numId="3">
    <w:abstractNumId w:val="2"/>
    <w:lvlOverride w:ilvl="0">
      <w:lvl w:ilvl="0">
        <w:numFmt w:val="decimal"/>
        <w:lvlText w:val="%1."/>
        <w:lvlJc w:val="left"/>
        <w:pPr>
          <w:tabs>
            <w:tab w:val="num" w:pos="216"/>
          </w:tabs>
          <w:ind w:left="864" w:firstLine="72"/>
        </w:pPr>
        <w:rPr>
          <w:rFonts w:cs="Times New Roman"/>
          <w:snapToGrid/>
          <w:spacing w:val="1"/>
          <w:sz w:val="20"/>
          <w:szCs w:val="20"/>
        </w:rPr>
      </w:lvl>
    </w:lvlOverride>
  </w:num>
  <w:num w:numId="4">
    <w:abstractNumId w:val="0"/>
  </w:num>
  <w:num w:numId="5">
    <w:abstractNumId w:val="3"/>
  </w:num>
  <w:num w:numId="6">
    <w:abstractNumId w:val="3"/>
    <w:lvlOverride w:ilvl="0">
      <w:lvl w:ilvl="0">
        <w:numFmt w:val="upperRoman"/>
        <w:lvlText w:val="%1.-"/>
        <w:lvlJc w:val="left"/>
        <w:pPr>
          <w:tabs>
            <w:tab w:val="num" w:pos="432"/>
          </w:tabs>
          <w:ind w:left="144" w:firstLine="72"/>
        </w:pPr>
        <w:rPr>
          <w:rFonts w:cs="Times New Roman"/>
          <w:snapToGrid/>
          <w:spacing w:val="-2"/>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useFELayout/>
  </w:compat>
  <w:rsids>
    <w:rsidRoot w:val="00F56903"/>
    <w:rsid w:val="00157C32"/>
    <w:rsid w:val="002F0C8B"/>
    <w:rsid w:val="00347D4C"/>
    <w:rsid w:val="004202EC"/>
    <w:rsid w:val="00841B28"/>
    <w:rsid w:val="009D5D7B"/>
    <w:rsid w:val="00AE5DF3"/>
    <w:rsid w:val="00C77A8C"/>
    <w:rsid w:val="00F56903"/>
    <w:rsid w:val="00FC799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spacing w:before="72"/>
      <w:jc w:val="center"/>
    </w:pPr>
    <w:rPr>
      <w:sz w:val="22"/>
      <w:szCs w:val="22"/>
    </w:rPr>
  </w:style>
  <w:style w:type="paragraph" w:customStyle="1" w:styleId="Style5">
    <w:name w:val="Style 5"/>
    <w:basedOn w:val="Normal"/>
    <w:uiPriority w:val="99"/>
    <w:pPr>
      <w:kinsoku/>
      <w:autoSpaceDE w:val="0"/>
      <w:autoSpaceDN w:val="0"/>
      <w:adjustRightInd w:val="0"/>
    </w:pPr>
  </w:style>
  <w:style w:type="paragraph" w:customStyle="1" w:styleId="Style6">
    <w:name w:val="Style 6"/>
    <w:basedOn w:val="Normal"/>
    <w:uiPriority w:val="99"/>
    <w:pPr>
      <w:kinsoku/>
      <w:autoSpaceDE w:val="0"/>
      <w:autoSpaceDN w:val="0"/>
      <w:spacing w:before="252"/>
      <w:ind w:left="864" w:right="864"/>
      <w:jc w:val="both"/>
    </w:pPr>
    <w:rPr>
      <w:sz w:val="22"/>
      <w:szCs w:val="22"/>
    </w:rPr>
  </w:style>
  <w:style w:type="paragraph" w:customStyle="1" w:styleId="Style2">
    <w:name w:val="Style 2"/>
    <w:basedOn w:val="Normal"/>
    <w:uiPriority w:val="99"/>
    <w:pPr>
      <w:kinsoku/>
      <w:autoSpaceDE w:val="0"/>
      <w:autoSpaceDN w:val="0"/>
      <w:spacing w:before="36" w:line="208" w:lineRule="auto"/>
      <w:ind w:left="864"/>
    </w:pPr>
    <w:rPr>
      <w:sz w:val="20"/>
      <w:szCs w:val="20"/>
    </w:rPr>
  </w:style>
  <w:style w:type="paragraph" w:customStyle="1" w:styleId="Style3">
    <w:name w:val="Style 3"/>
    <w:basedOn w:val="Normal"/>
    <w:uiPriority w:val="99"/>
    <w:pPr>
      <w:kinsoku/>
      <w:autoSpaceDE w:val="0"/>
      <w:autoSpaceDN w:val="0"/>
      <w:adjustRightInd w:val="0"/>
    </w:pPr>
    <w:rPr>
      <w:sz w:val="20"/>
      <w:szCs w:val="20"/>
    </w:rPr>
  </w:style>
  <w:style w:type="paragraph" w:customStyle="1" w:styleId="Style4">
    <w:name w:val="Style 4"/>
    <w:basedOn w:val="Normal"/>
    <w:uiPriority w:val="99"/>
    <w:pPr>
      <w:kinsoku/>
      <w:autoSpaceDE w:val="0"/>
      <w:autoSpaceDN w:val="0"/>
      <w:adjustRightInd w:val="0"/>
    </w:pPr>
    <w:rPr>
      <w:sz w:val="20"/>
      <w:szCs w:val="20"/>
    </w:rPr>
  </w:style>
  <w:style w:type="paragraph" w:customStyle="1" w:styleId="Style12">
    <w:name w:val="Style 12"/>
    <w:basedOn w:val="Normal"/>
    <w:uiPriority w:val="99"/>
    <w:pPr>
      <w:kinsoku/>
      <w:autoSpaceDE w:val="0"/>
      <w:autoSpaceDN w:val="0"/>
      <w:spacing w:before="252"/>
      <w:ind w:left="864" w:right="936"/>
      <w:jc w:val="both"/>
    </w:pPr>
    <w:rPr>
      <w:sz w:val="21"/>
      <w:szCs w:val="21"/>
    </w:rPr>
  </w:style>
  <w:style w:type="paragraph" w:customStyle="1" w:styleId="Style13">
    <w:name w:val="Style 13"/>
    <w:basedOn w:val="Normal"/>
    <w:uiPriority w:val="99"/>
    <w:pPr>
      <w:kinsoku/>
      <w:autoSpaceDE w:val="0"/>
      <w:autoSpaceDN w:val="0"/>
      <w:spacing w:before="180"/>
      <w:ind w:left="72" w:right="144"/>
      <w:jc w:val="both"/>
    </w:pPr>
    <w:rPr>
      <w:sz w:val="21"/>
      <w:szCs w:val="21"/>
    </w:rPr>
  </w:style>
  <w:style w:type="paragraph" w:customStyle="1" w:styleId="Style14">
    <w:name w:val="Style 14"/>
    <w:basedOn w:val="Normal"/>
    <w:uiPriority w:val="99"/>
    <w:pPr>
      <w:kinsoku/>
      <w:autoSpaceDE w:val="0"/>
      <w:autoSpaceDN w:val="0"/>
      <w:spacing w:before="252"/>
      <w:ind w:left="864" w:right="936"/>
      <w:jc w:val="both"/>
    </w:pPr>
    <w:rPr>
      <w:sz w:val="20"/>
      <w:szCs w:val="20"/>
    </w:rPr>
  </w:style>
  <w:style w:type="paragraph" w:customStyle="1" w:styleId="Style7">
    <w:name w:val="Style 7"/>
    <w:basedOn w:val="Normal"/>
    <w:uiPriority w:val="99"/>
    <w:pPr>
      <w:kinsoku/>
      <w:autoSpaceDE w:val="0"/>
      <w:autoSpaceDN w:val="0"/>
      <w:spacing w:line="228" w:lineRule="auto"/>
      <w:ind w:left="144" w:right="72"/>
      <w:jc w:val="both"/>
    </w:pPr>
    <w:rPr>
      <w:sz w:val="23"/>
      <w:szCs w:val="23"/>
    </w:rPr>
  </w:style>
  <w:style w:type="paragraph" w:customStyle="1" w:styleId="Style8">
    <w:name w:val="Style 8"/>
    <w:basedOn w:val="Normal"/>
    <w:uiPriority w:val="99"/>
    <w:pPr>
      <w:kinsoku/>
      <w:autoSpaceDE w:val="0"/>
      <w:autoSpaceDN w:val="0"/>
      <w:spacing w:before="180"/>
      <w:jc w:val="both"/>
    </w:pPr>
    <w:rPr>
      <w:sz w:val="20"/>
      <w:szCs w:val="20"/>
    </w:rPr>
  </w:style>
  <w:style w:type="paragraph" w:customStyle="1" w:styleId="Style9">
    <w:name w:val="Style 9"/>
    <w:basedOn w:val="Normal"/>
    <w:uiPriority w:val="99"/>
    <w:pPr>
      <w:kinsoku/>
      <w:autoSpaceDE w:val="0"/>
      <w:autoSpaceDN w:val="0"/>
      <w:ind w:left="72" w:right="144"/>
      <w:jc w:val="both"/>
    </w:pPr>
  </w:style>
  <w:style w:type="paragraph" w:customStyle="1" w:styleId="Style15">
    <w:name w:val="Style 15"/>
    <w:basedOn w:val="Normal"/>
    <w:uiPriority w:val="99"/>
    <w:pPr>
      <w:kinsoku/>
      <w:autoSpaceDE w:val="0"/>
      <w:autoSpaceDN w:val="0"/>
      <w:spacing w:after="1080"/>
      <w:ind w:left="72" w:right="144"/>
      <w:jc w:val="both"/>
    </w:pPr>
    <w:rPr>
      <w:i/>
      <w:iCs/>
      <w:sz w:val="20"/>
      <w:szCs w:val="20"/>
    </w:rPr>
  </w:style>
  <w:style w:type="paragraph" w:customStyle="1" w:styleId="Style10">
    <w:name w:val="Style 10"/>
    <w:basedOn w:val="Normal"/>
    <w:uiPriority w:val="99"/>
    <w:pPr>
      <w:kinsoku/>
      <w:autoSpaceDE w:val="0"/>
      <w:autoSpaceDN w:val="0"/>
      <w:spacing w:line="192" w:lineRule="auto"/>
      <w:ind w:right="108"/>
      <w:jc w:val="right"/>
    </w:pPr>
    <w:rPr>
      <w:sz w:val="18"/>
      <w:szCs w:val="18"/>
    </w:rPr>
  </w:style>
  <w:style w:type="paragraph" w:customStyle="1" w:styleId="Style11">
    <w:name w:val="Style 11"/>
    <w:basedOn w:val="Normal"/>
    <w:uiPriority w:val="99"/>
    <w:pPr>
      <w:kinsoku/>
      <w:autoSpaceDE w:val="0"/>
      <w:autoSpaceDN w:val="0"/>
      <w:spacing w:before="144"/>
      <w:ind w:left="936" w:right="864"/>
      <w:jc w:val="both"/>
    </w:pPr>
  </w:style>
  <w:style w:type="character" w:customStyle="1" w:styleId="CharacterStyle1">
    <w:name w:val="Character Style 1"/>
    <w:uiPriority w:val="99"/>
    <w:rPr>
      <w:sz w:val="22"/>
    </w:rPr>
  </w:style>
  <w:style w:type="character" w:customStyle="1" w:styleId="CharacterStyle4">
    <w:name w:val="Character Style 4"/>
    <w:uiPriority w:val="99"/>
    <w:rPr>
      <w:sz w:val="20"/>
    </w:rPr>
  </w:style>
  <w:style w:type="character" w:customStyle="1" w:styleId="CharacterStyle9">
    <w:name w:val="Character Style 9"/>
    <w:uiPriority w:val="99"/>
    <w:rPr>
      <w:sz w:val="23"/>
    </w:rPr>
  </w:style>
  <w:style w:type="character" w:customStyle="1" w:styleId="CharacterStyle6">
    <w:name w:val="Character Style 6"/>
    <w:uiPriority w:val="99"/>
    <w:rPr>
      <w:sz w:val="18"/>
    </w:rPr>
  </w:style>
  <w:style w:type="character" w:customStyle="1" w:styleId="CharacterStyle7">
    <w:name w:val="Character Style 7"/>
    <w:uiPriority w:val="99"/>
    <w:rPr>
      <w:i/>
      <w:sz w:val="20"/>
    </w:rPr>
  </w:style>
  <w:style w:type="character" w:customStyle="1" w:styleId="CharacterStyle3">
    <w:name w:val="Character Style 3"/>
    <w:uiPriority w:val="99"/>
    <w:rPr>
      <w:sz w:val="20"/>
    </w:rPr>
  </w:style>
  <w:style w:type="character" w:customStyle="1" w:styleId="CharacterStyle10">
    <w:name w:val="Character Style 10"/>
    <w:uiPriority w:val="99"/>
    <w:rPr>
      <w:sz w:val="21"/>
    </w:rPr>
  </w:style>
</w:styles>
</file>

<file path=word/webSettings.xml><?xml version="1.0" encoding="utf-8"?>
<w:webSettings xmlns:r="http://schemas.openxmlformats.org/officeDocument/2006/relationships" xmlns:w="http://schemas.openxmlformats.org/wordprocessingml/2006/main">
  <w:divs>
    <w:div w:id="1049888567">
      <w:marLeft w:val="0"/>
      <w:marRight w:val="0"/>
      <w:marTop w:val="0"/>
      <w:marBottom w:val="0"/>
      <w:divBdr>
        <w:top w:val="none" w:sz="0" w:space="0" w:color="auto"/>
        <w:left w:val="none" w:sz="0" w:space="0" w:color="auto"/>
        <w:bottom w:val="none" w:sz="0" w:space="0" w:color="auto"/>
        <w:right w:val="none" w:sz="0" w:space="0" w:color="auto"/>
      </w:divBdr>
    </w:div>
    <w:div w:id="1049888568">
      <w:marLeft w:val="0"/>
      <w:marRight w:val="0"/>
      <w:marTop w:val="0"/>
      <w:marBottom w:val="0"/>
      <w:divBdr>
        <w:top w:val="none" w:sz="0" w:space="0" w:color="auto"/>
        <w:left w:val="none" w:sz="0" w:space="0" w:color="auto"/>
        <w:bottom w:val="none" w:sz="0" w:space="0" w:color="auto"/>
        <w:right w:val="none" w:sz="0" w:space="0" w:color="auto"/>
      </w:divBdr>
    </w:div>
    <w:div w:id="1049888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5682</Words>
  <Characters>31251</Characters>
  <Application>Microsoft Office Word</Application>
  <DocSecurity>0</DocSecurity>
  <Lines>260</Lines>
  <Paragraphs>73</Paragraphs>
  <ScaleCrop>false</ScaleCrop>
  <Company/>
  <LinksUpToDate>false</LinksUpToDate>
  <CharactersWithSpaces>36860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2015-05-22T20:08:00Z</dcterms:created>
  <dcterms:modified xsi:type="dcterms:W3CDTF">2015-05-22T20:08:00Z</dcterms:modified>
</cp:coreProperties>
</file>