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911" w:rsidRPr="00165464" w:rsidRDefault="00C23911">
      <w:pPr>
        <w:pStyle w:val="Style1"/>
        <w:kinsoku w:val="0"/>
        <w:overflowPunct w:val="0"/>
        <w:autoSpaceDE/>
        <w:autoSpaceDN/>
        <w:adjustRightInd/>
        <w:spacing w:before="1090" w:line="260" w:lineRule="exact"/>
        <w:ind w:left="72"/>
        <w:jc w:val="center"/>
        <w:textAlignment w:val="baseline"/>
        <w:rPr>
          <w:rStyle w:val="CharacterStyle1"/>
          <w:b/>
          <w:bCs/>
          <w:spacing w:val="2"/>
          <w:sz w:val="23"/>
          <w:szCs w:val="23"/>
          <w:lang w:val="es-CR"/>
        </w:rPr>
      </w:pPr>
      <w:r w:rsidRPr="00165464">
        <w:rPr>
          <w:rStyle w:val="CharacterStyle1"/>
          <w:b/>
          <w:bCs/>
          <w:spacing w:val="2"/>
          <w:sz w:val="23"/>
          <w:szCs w:val="23"/>
          <w:lang w:val="es-CR"/>
        </w:rPr>
        <w:t>RESOLUCION No. TAT-2272-2014</w:t>
      </w:r>
    </w:p>
    <w:p w:rsidR="00C23911" w:rsidRPr="00165464" w:rsidRDefault="00C23911">
      <w:pPr>
        <w:pStyle w:val="Style1"/>
        <w:kinsoku w:val="0"/>
        <w:overflowPunct w:val="0"/>
        <w:autoSpaceDE/>
        <w:autoSpaceDN/>
        <w:adjustRightInd/>
        <w:spacing w:before="563" w:line="264" w:lineRule="exact"/>
        <w:ind w:left="72"/>
        <w:textAlignment w:val="baseline"/>
        <w:rPr>
          <w:rStyle w:val="CharacterStyle1"/>
          <w:spacing w:val="10"/>
          <w:sz w:val="23"/>
          <w:szCs w:val="23"/>
          <w:lang w:val="es-CR"/>
        </w:rPr>
      </w:pPr>
      <w:r w:rsidRPr="00165464">
        <w:rPr>
          <w:rStyle w:val="CharacterStyle1"/>
          <w:b/>
          <w:bCs/>
          <w:spacing w:val="10"/>
          <w:sz w:val="23"/>
          <w:szCs w:val="23"/>
          <w:lang w:val="es-CR"/>
        </w:rPr>
        <w:t xml:space="preserve">TRIBUNAL ADMINISTRATIVO DE TRANSPORTE. </w:t>
      </w:r>
      <w:r w:rsidRPr="00165464">
        <w:rPr>
          <w:rStyle w:val="CharacterStyle1"/>
          <w:spacing w:val="10"/>
          <w:sz w:val="23"/>
          <w:szCs w:val="23"/>
          <w:lang w:val="es-CR"/>
        </w:rPr>
        <w:t xml:space="preserve">San </w:t>
      </w:r>
      <w:r w:rsidR="00D63CF7" w:rsidRPr="00165464">
        <w:rPr>
          <w:rStyle w:val="CharacterStyle1"/>
          <w:spacing w:val="10"/>
          <w:sz w:val="23"/>
          <w:szCs w:val="23"/>
          <w:lang w:val="es-CR"/>
        </w:rPr>
        <w:t>José</w:t>
      </w:r>
      <w:r w:rsidRPr="00165464">
        <w:rPr>
          <w:rStyle w:val="CharacterStyle1"/>
          <w:spacing w:val="10"/>
          <w:sz w:val="23"/>
          <w:szCs w:val="23"/>
          <w:lang w:val="es-CR"/>
        </w:rPr>
        <w:t>, a las Diez</w:t>
      </w:r>
    </w:p>
    <w:p w:rsidR="00C23911" w:rsidRPr="00165464" w:rsidRDefault="00C23911">
      <w:pPr>
        <w:pStyle w:val="Style1"/>
        <w:tabs>
          <w:tab w:val="right" w:leader="hyphen" w:pos="7992"/>
        </w:tabs>
        <w:kinsoku w:val="0"/>
        <w:overflowPunct w:val="0"/>
        <w:autoSpaceDE/>
        <w:autoSpaceDN/>
        <w:adjustRightInd/>
        <w:spacing w:before="46" w:line="264" w:lineRule="exact"/>
        <w:ind w:left="72"/>
        <w:textAlignment w:val="baseline"/>
        <w:rPr>
          <w:rStyle w:val="CharacterStyle1"/>
          <w:sz w:val="23"/>
          <w:szCs w:val="23"/>
          <w:lang w:val="es-CR"/>
        </w:rPr>
      </w:pPr>
      <w:proofErr w:type="gramStart"/>
      <w:r w:rsidRPr="00165464">
        <w:rPr>
          <w:rStyle w:val="CharacterStyle1"/>
          <w:sz w:val="23"/>
          <w:szCs w:val="23"/>
          <w:lang w:val="es-CR"/>
        </w:rPr>
        <w:t>horas</w:t>
      </w:r>
      <w:proofErr w:type="gramEnd"/>
      <w:r w:rsidRPr="00165464">
        <w:rPr>
          <w:rStyle w:val="CharacterStyle1"/>
          <w:sz w:val="23"/>
          <w:szCs w:val="23"/>
          <w:lang w:val="es-CR"/>
        </w:rPr>
        <w:t xml:space="preserve"> del </w:t>
      </w:r>
      <w:r w:rsidR="00D63CF7" w:rsidRPr="00D63CF7">
        <w:rPr>
          <w:rStyle w:val="CharacterStyle1"/>
          <w:bCs/>
          <w:sz w:val="23"/>
          <w:szCs w:val="23"/>
          <w:lang w:val="es-CR"/>
        </w:rPr>
        <w:t>día</w:t>
      </w:r>
      <w:r w:rsidRPr="00165464">
        <w:rPr>
          <w:rStyle w:val="CharacterStyle1"/>
          <w:b/>
          <w:bCs/>
          <w:sz w:val="23"/>
          <w:szCs w:val="23"/>
          <w:lang w:val="es-CR"/>
        </w:rPr>
        <w:t xml:space="preserve"> </w:t>
      </w:r>
      <w:r w:rsidRPr="00165464">
        <w:rPr>
          <w:rStyle w:val="CharacterStyle1"/>
          <w:sz w:val="23"/>
          <w:szCs w:val="23"/>
          <w:lang w:val="es-CR"/>
        </w:rPr>
        <w:t>Veinticuatro del mes de Julio del a</w:t>
      </w:r>
      <w:r w:rsidR="00D63CF7">
        <w:rPr>
          <w:rStyle w:val="CharacterStyle1"/>
          <w:sz w:val="23"/>
          <w:szCs w:val="23"/>
          <w:lang w:val="es-CR"/>
        </w:rPr>
        <w:t>ñ</w:t>
      </w:r>
      <w:r w:rsidRPr="00165464">
        <w:rPr>
          <w:rStyle w:val="CharacterStyle1"/>
          <w:sz w:val="23"/>
          <w:szCs w:val="23"/>
          <w:lang w:val="es-CR"/>
        </w:rPr>
        <w:t>o Dos Mil Catorce.</w:t>
      </w:r>
      <w:r w:rsidRPr="00165464">
        <w:rPr>
          <w:rStyle w:val="CharacterStyle1"/>
          <w:sz w:val="23"/>
          <w:szCs w:val="23"/>
          <w:lang w:val="es-CR"/>
        </w:rPr>
        <w:tab/>
      </w:r>
    </w:p>
    <w:p w:rsidR="00C23911" w:rsidRPr="00D63CF7" w:rsidRDefault="00C23911">
      <w:pPr>
        <w:pStyle w:val="Style1"/>
        <w:kinsoku w:val="0"/>
        <w:overflowPunct w:val="0"/>
        <w:autoSpaceDE/>
        <w:autoSpaceDN/>
        <w:adjustRightInd/>
        <w:spacing w:before="221" w:line="316" w:lineRule="exact"/>
        <w:ind w:left="72" w:right="72"/>
        <w:jc w:val="both"/>
        <w:textAlignment w:val="baseline"/>
        <w:rPr>
          <w:rStyle w:val="CharacterStyle1"/>
          <w:b/>
          <w:bCs/>
          <w:i/>
          <w:iCs/>
          <w:spacing w:val="4"/>
          <w:sz w:val="23"/>
          <w:szCs w:val="23"/>
          <w:lang w:val="es-CR"/>
        </w:rPr>
      </w:pPr>
      <w:r w:rsidRPr="00165464">
        <w:rPr>
          <w:rStyle w:val="CharacterStyle1"/>
          <w:spacing w:val="4"/>
          <w:sz w:val="23"/>
          <w:szCs w:val="23"/>
          <w:lang w:val="es-CR"/>
        </w:rPr>
        <w:t xml:space="preserve">Se conoce por este medio Recurso de Revocatoria con </w:t>
      </w:r>
      <w:r w:rsidR="00D63CF7" w:rsidRPr="00165464">
        <w:rPr>
          <w:rStyle w:val="CharacterStyle1"/>
          <w:spacing w:val="4"/>
          <w:sz w:val="23"/>
          <w:szCs w:val="23"/>
          <w:lang w:val="es-CR"/>
        </w:rPr>
        <w:t>Apelación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 en subsidio interpuestos por el Se</w:t>
      </w:r>
      <w:r w:rsidR="00D63CF7">
        <w:rPr>
          <w:rStyle w:val="CharacterStyle1"/>
          <w:spacing w:val="4"/>
          <w:sz w:val="23"/>
          <w:szCs w:val="23"/>
          <w:lang w:val="es-CR"/>
        </w:rPr>
        <w:t>ñ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or </w:t>
      </w:r>
      <w:r w:rsidRPr="00165464">
        <w:rPr>
          <w:rStyle w:val="CharacterStyle1"/>
          <w:b/>
          <w:bCs/>
          <w:spacing w:val="4"/>
          <w:sz w:val="19"/>
          <w:szCs w:val="19"/>
          <w:lang w:val="es-CR"/>
        </w:rPr>
        <w:t>R</w:t>
      </w:r>
      <w:r w:rsidR="00D63CF7">
        <w:rPr>
          <w:rStyle w:val="CharacterStyle1"/>
          <w:b/>
          <w:bCs/>
          <w:spacing w:val="4"/>
          <w:sz w:val="19"/>
          <w:szCs w:val="19"/>
          <w:lang w:val="es-CR"/>
        </w:rPr>
        <w:t>.</w:t>
      </w:r>
      <w:r w:rsidRPr="00165464">
        <w:rPr>
          <w:rStyle w:val="CharacterStyle1"/>
          <w:b/>
          <w:bCs/>
          <w:spacing w:val="4"/>
          <w:sz w:val="19"/>
          <w:szCs w:val="19"/>
          <w:lang w:val="es-CR"/>
        </w:rPr>
        <w:t>C</w:t>
      </w:r>
      <w:r w:rsidR="00D63CF7">
        <w:rPr>
          <w:rStyle w:val="CharacterStyle1"/>
          <w:b/>
          <w:bCs/>
          <w:spacing w:val="4"/>
          <w:sz w:val="19"/>
          <w:szCs w:val="19"/>
          <w:lang w:val="es-CR"/>
        </w:rPr>
        <w:t>.</w:t>
      </w:r>
      <w:r w:rsidRPr="00165464">
        <w:rPr>
          <w:rStyle w:val="CharacterStyle1"/>
          <w:b/>
          <w:bCs/>
          <w:spacing w:val="4"/>
          <w:sz w:val="19"/>
          <w:szCs w:val="19"/>
          <w:lang w:val="es-CR"/>
        </w:rPr>
        <w:t>A</w:t>
      </w:r>
      <w:r w:rsidR="002C1FCB">
        <w:rPr>
          <w:rStyle w:val="CharacterStyle1"/>
          <w:b/>
          <w:bCs/>
          <w:spacing w:val="4"/>
          <w:sz w:val="19"/>
          <w:szCs w:val="19"/>
          <w:lang w:val="es-CR"/>
        </w:rPr>
        <w:t>.</w:t>
      </w:r>
      <w:r w:rsidRPr="00165464">
        <w:rPr>
          <w:rStyle w:val="CharacterStyle1"/>
          <w:b/>
          <w:bCs/>
          <w:spacing w:val="4"/>
          <w:sz w:val="19"/>
          <w:szCs w:val="19"/>
          <w:lang w:val="es-CR"/>
        </w:rPr>
        <w:t xml:space="preserve">, </w:t>
      </w:r>
      <w:r w:rsidR="00B63EBE">
        <w:rPr>
          <w:rStyle w:val="CharacterStyle1"/>
          <w:spacing w:val="4"/>
          <w:sz w:val="23"/>
          <w:szCs w:val="23"/>
          <w:lang w:val="es-CR"/>
        </w:rPr>
        <w:t>cé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dula de identidad </w:t>
      </w:r>
      <w:r w:rsidR="00D63CF7" w:rsidRPr="00165464">
        <w:rPr>
          <w:rStyle w:val="CharacterStyle1"/>
          <w:spacing w:val="4"/>
          <w:sz w:val="23"/>
          <w:szCs w:val="23"/>
          <w:lang w:val="es-CR"/>
        </w:rPr>
        <w:t>número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 </w:t>
      </w:r>
      <w:r w:rsidR="002C1FCB">
        <w:rPr>
          <w:rStyle w:val="CharacterStyle1"/>
          <w:spacing w:val="4"/>
          <w:sz w:val="23"/>
          <w:szCs w:val="23"/>
          <w:lang w:val="es-CR"/>
        </w:rPr>
        <w:t>…</w:t>
      </w:r>
      <w:r w:rsidRPr="00165464">
        <w:rPr>
          <w:rStyle w:val="CharacterStyle1"/>
          <w:spacing w:val="4"/>
          <w:sz w:val="23"/>
          <w:szCs w:val="23"/>
          <w:lang w:val="es-CR"/>
        </w:rPr>
        <w:t>, quien dice actuar en su calidad de representante de la C</w:t>
      </w:r>
      <w:r w:rsidR="00D63CF7">
        <w:rPr>
          <w:rStyle w:val="CharacterStyle1"/>
          <w:spacing w:val="4"/>
          <w:sz w:val="23"/>
          <w:szCs w:val="23"/>
          <w:lang w:val="es-CR"/>
        </w:rPr>
        <w:t>.T.</w:t>
      </w:r>
      <w:r w:rsidRPr="00165464">
        <w:rPr>
          <w:rStyle w:val="CharacterStyle1"/>
          <w:spacing w:val="4"/>
          <w:sz w:val="23"/>
          <w:szCs w:val="23"/>
          <w:lang w:val="es-CR"/>
        </w:rPr>
        <w:t>S</w:t>
      </w:r>
      <w:r w:rsidR="00D63CF7">
        <w:rPr>
          <w:rStyle w:val="CharacterStyle1"/>
          <w:spacing w:val="4"/>
          <w:sz w:val="23"/>
          <w:szCs w:val="23"/>
          <w:lang w:val="es-CR"/>
        </w:rPr>
        <w:t>.</w:t>
      </w:r>
      <w:r w:rsidRPr="00165464">
        <w:rPr>
          <w:rStyle w:val="CharacterStyle1"/>
          <w:spacing w:val="4"/>
          <w:sz w:val="23"/>
          <w:szCs w:val="23"/>
          <w:lang w:val="es-CR"/>
        </w:rPr>
        <w:t>M</w:t>
      </w:r>
      <w:r w:rsidR="00D63CF7">
        <w:rPr>
          <w:rStyle w:val="CharacterStyle1"/>
          <w:spacing w:val="4"/>
          <w:sz w:val="23"/>
          <w:szCs w:val="23"/>
          <w:lang w:val="es-CR"/>
        </w:rPr>
        <w:t>.</w:t>
      </w:r>
      <w:r w:rsidRPr="00165464">
        <w:rPr>
          <w:rStyle w:val="CharacterStyle1"/>
          <w:spacing w:val="4"/>
          <w:sz w:val="23"/>
          <w:szCs w:val="23"/>
          <w:lang w:val="es-CR"/>
        </w:rPr>
        <w:t>T</w:t>
      </w:r>
      <w:r w:rsidR="00D63CF7">
        <w:rPr>
          <w:rStyle w:val="CharacterStyle1"/>
          <w:spacing w:val="4"/>
          <w:sz w:val="23"/>
          <w:szCs w:val="23"/>
          <w:lang w:val="es-CR"/>
        </w:rPr>
        <w:t>.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R.L., </w:t>
      </w:r>
      <w:r w:rsidR="00D63CF7" w:rsidRPr="00165464">
        <w:rPr>
          <w:rStyle w:val="CharacterStyle1"/>
          <w:spacing w:val="4"/>
          <w:sz w:val="23"/>
          <w:szCs w:val="23"/>
          <w:lang w:val="es-CR"/>
        </w:rPr>
        <w:t>cédula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 de persona </w:t>
      </w:r>
      <w:r w:rsidR="00D63CF7" w:rsidRPr="00165464">
        <w:rPr>
          <w:rStyle w:val="CharacterStyle1"/>
          <w:spacing w:val="4"/>
          <w:sz w:val="23"/>
          <w:szCs w:val="23"/>
          <w:lang w:val="es-CR"/>
        </w:rPr>
        <w:t>jurídica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 </w:t>
      </w:r>
      <w:r w:rsidR="002C1FCB">
        <w:rPr>
          <w:rStyle w:val="CharacterStyle1"/>
          <w:spacing w:val="4"/>
          <w:sz w:val="23"/>
          <w:szCs w:val="23"/>
          <w:lang w:val="es-CR"/>
        </w:rPr>
        <w:t>…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, y en su </w:t>
      </w:r>
      <w:r w:rsidR="00D63CF7" w:rsidRPr="00165464">
        <w:rPr>
          <w:rStyle w:val="CharacterStyle1"/>
          <w:spacing w:val="4"/>
          <w:sz w:val="23"/>
          <w:szCs w:val="23"/>
          <w:lang w:val="es-CR"/>
        </w:rPr>
        <w:t>condición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 de Concesionario de Taxi, contra el Articulo 2.2.8 (sic.) de la </w:t>
      </w:r>
      <w:r w:rsidR="00D63CF7" w:rsidRPr="00165464">
        <w:rPr>
          <w:rStyle w:val="CharacterStyle1"/>
          <w:spacing w:val="4"/>
          <w:sz w:val="23"/>
          <w:szCs w:val="23"/>
          <w:lang w:val="es-CR"/>
        </w:rPr>
        <w:t>Sesión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 Extraordinaria No. 02-2012 del 16 de Abril del 2012 de la Junta Directiva del Consejo de Transporte </w:t>
      </w:r>
      <w:r w:rsidR="00D63CF7" w:rsidRPr="00165464">
        <w:rPr>
          <w:rStyle w:val="CharacterStyle1"/>
          <w:spacing w:val="4"/>
          <w:sz w:val="23"/>
          <w:szCs w:val="23"/>
          <w:lang w:val="es-CR"/>
        </w:rPr>
        <w:t>Público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, por la cual </w:t>
      </w:r>
      <w:r w:rsidRPr="00165464">
        <w:rPr>
          <w:rStyle w:val="CharacterStyle1"/>
          <w:i/>
          <w:iCs/>
          <w:spacing w:val="4"/>
          <w:sz w:val="23"/>
          <w:szCs w:val="23"/>
          <w:lang w:val="es-CR"/>
        </w:rPr>
        <w:t xml:space="preserve">-a tenor de las Disposiciones de la Ley No. 8955- 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se asignaron a la firma </w:t>
      </w:r>
      <w:r w:rsidRPr="00165464">
        <w:rPr>
          <w:rStyle w:val="CharacterStyle1"/>
          <w:b/>
          <w:bCs/>
          <w:spacing w:val="4"/>
          <w:sz w:val="23"/>
          <w:szCs w:val="23"/>
          <w:lang w:val="es-CR"/>
        </w:rPr>
        <w:t>M</w:t>
      </w:r>
      <w:r w:rsidR="00464D18">
        <w:rPr>
          <w:rStyle w:val="CharacterStyle1"/>
          <w:b/>
          <w:bCs/>
          <w:spacing w:val="4"/>
          <w:sz w:val="23"/>
          <w:szCs w:val="23"/>
          <w:lang w:val="es-CR"/>
        </w:rPr>
        <w:t>.</w:t>
      </w:r>
      <w:r w:rsidRPr="00165464">
        <w:rPr>
          <w:rStyle w:val="CharacterStyle1"/>
          <w:b/>
          <w:bCs/>
          <w:spacing w:val="4"/>
          <w:sz w:val="23"/>
          <w:szCs w:val="23"/>
          <w:lang w:val="es-CR"/>
        </w:rPr>
        <w:t>P</w:t>
      </w:r>
      <w:r w:rsidR="00464D18">
        <w:rPr>
          <w:rStyle w:val="CharacterStyle1"/>
          <w:b/>
          <w:bCs/>
          <w:spacing w:val="4"/>
          <w:sz w:val="23"/>
          <w:szCs w:val="23"/>
          <w:lang w:val="es-CR"/>
        </w:rPr>
        <w:t>.</w:t>
      </w:r>
      <w:r w:rsidRPr="00165464">
        <w:rPr>
          <w:rStyle w:val="CharacterStyle1"/>
          <w:b/>
          <w:bCs/>
          <w:spacing w:val="4"/>
          <w:sz w:val="23"/>
          <w:szCs w:val="23"/>
          <w:lang w:val="es-CR"/>
        </w:rPr>
        <w:t>S</w:t>
      </w:r>
      <w:r w:rsidR="00464D18">
        <w:rPr>
          <w:rStyle w:val="CharacterStyle1"/>
          <w:b/>
          <w:bCs/>
          <w:spacing w:val="4"/>
          <w:sz w:val="23"/>
          <w:szCs w:val="23"/>
          <w:lang w:val="es-CR"/>
        </w:rPr>
        <w:t>.</w:t>
      </w:r>
      <w:r w:rsidRPr="00165464">
        <w:rPr>
          <w:rStyle w:val="CharacterStyle1"/>
          <w:b/>
          <w:bCs/>
          <w:spacing w:val="4"/>
          <w:sz w:val="23"/>
          <w:szCs w:val="23"/>
          <w:lang w:val="es-CR"/>
        </w:rPr>
        <w:t>A</w:t>
      </w:r>
      <w:r w:rsidR="002C1FCB">
        <w:rPr>
          <w:rStyle w:val="CharacterStyle1"/>
          <w:b/>
          <w:bCs/>
          <w:spacing w:val="4"/>
          <w:sz w:val="23"/>
          <w:szCs w:val="23"/>
          <w:lang w:val="es-CR"/>
        </w:rPr>
        <w:t>.</w:t>
      </w:r>
      <w:r w:rsidRPr="00165464">
        <w:rPr>
          <w:rStyle w:val="CharacterStyle1"/>
          <w:b/>
          <w:bCs/>
          <w:spacing w:val="4"/>
          <w:sz w:val="23"/>
          <w:szCs w:val="23"/>
          <w:lang w:val="es-CR"/>
        </w:rPr>
        <w:t xml:space="preserve">, 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Permisos o Autorizaciones para Operar el Servicio P6blico Especial Estable de Taxi </w:t>
      </w:r>
      <w:r w:rsidRPr="00165464">
        <w:rPr>
          <w:rStyle w:val="CharacterStyle1"/>
          <w:i/>
          <w:iCs/>
          <w:spacing w:val="4"/>
          <w:sz w:val="23"/>
          <w:szCs w:val="23"/>
          <w:lang w:val="es-CR"/>
        </w:rPr>
        <w:t xml:space="preserve">(SEETAXI) 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en la localidad de Osa, Puntarenas.- </w:t>
      </w:r>
      <w:r w:rsidRPr="00D63CF7">
        <w:rPr>
          <w:rStyle w:val="CharacterStyle1"/>
          <w:b/>
          <w:bCs/>
          <w:i/>
          <w:iCs/>
          <w:spacing w:val="4"/>
          <w:sz w:val="23"/>
          <w:szCs w:val="23"/>
          <w:lang w:val="es-CR"/>
        </w:rPr>
        <w:t>EXPEDIENTE ADMINISTRATIVO No. TAT-043-14.-</w:t>
      </w:r>
    </w:p>
    <w:p w:rsidR="00C23911" w:rsidRPr="00464D18" w:rsidRDefault="00C23911">
      <w:pPr>
        <w:pStyle w:val="Style1"/>
        <w:kinsoku w:val="0"/>
        <w:overflowPunct w:val="0"/>
        <w:autoSpaceDE/>
        <w:autoSpaceDN/>
        <w:adjustRightInd/>
        <w:spacing w:before="601" w:line="260" w:lineRule="exact"/>
        <w:ind w:left="72"/>
        <w:jc w:val="center"/>
        <w:textAlignment w:val="baseline"/>
        <w:rPr>
          <w:rStyle w:val="CharacterStyle1"/>
          <w:b/>
          <w:i/>
          <w:iCs/>
          <w:spacing w:val="5"/>
          <w:sz w:val="23"/>
          <w:szCs w:val="23"/>
          <w:lang w:val="es-CR"/>
        </w:rPr>
      </w:pPr>
      <w:r w:rsidRPr="00464D18">
        <w:rPr>
          <w:rStyle w:val="CharacterStyle1"/>
          <w:b/>
          <w:i/>
          <w:iCs/>
          <w:spacing w:val="5"/>
          <w:sz w:val="23"/>
          <w:szCs w:val="23"/>
          <w:lang w:val="es-CR"/>
        </w:rPr>
        <w:t>Resultando</w:t>
      </w:r>
    </w:p>
    <w:p w:rsidR="00C23911" w:rsidRPr="00165464" w:rsidRDefault="00C23911">
      <w:pPr>
        <w:pStyle w:val="Style1"/>
        <w:kinsoku w:val="0"/>
        <w:overflowPunct w:val="0"/>
        <w:autoSpaceDE/>
        <w:autoSpaceDN/>
        <w:adjustRightInd/>
        <w:spacing w:before="240" w:line="318" w:lineRule="exact"/>
        <w:ind w:left="72" w:right="72"/>
        <w:jc w:val="both"/>
        <w:textAlignment w:val="baseline"/>
        <w:rPr>
          <w:rStyle w:val="CharacterStyle1"/>
          <w:spacing w:val="3"/>
          <w:sz w:val="23"/>
          <w:szCs w:val="23"/>
          <w:lang w:val="es-CR"/>
        </w:rPr>
      </w:pPr>
      <w:r w:rsidRPr="00165464">
        <w:rPr>
          <w:rStyle w:val="CharacterStyle1"/>
          <w:b/>
          <w:bCs/>
          <w:spacing w:val="3"/>
          <w:sz w:val="23"/>
          <w:szCs w:val="23"/>
          <w:lang w:val="es-CR"/>
        </w:rPr>
        <w:t xml:space="preserve">PRIMERO: 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Mediante su Acuerdo Nos. 2.2.5 de su </w:t>
      </w:r>
      <w:r w:rsidR="00464D18" w:rsidRPr="00165464">
        <w:rPr>
          <w:rStyle w:val="CharacterStyle1"/>
          <w:spacing w:val="3"/>
          <w:sz w:val="23"/>
          <w:szCs w:val="23"/>
          <w:lang w:val="es-CR"/>
        </w:rPr>
        <w:t>Sesión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 Extraordinaria No. 02</w:t>
      </w:r>
      <w:r w:rsidRPr="00165464">
        <w:rPr>
          <w:rStyle w:val="CharacterStyle1"/>
          <w:spacing w:val="3"/>
          <w:sz w:val="23"/>
          <w:szCs w:val="23"/>
          <w:lang w:val="es-CR"/>
        </w:rPr>
        <w:softHyphen/>
        <w:t xml:space="preserve">2012 del 16 de Abril del 2012, </w:t>
      </w:r>
      <w:r w:rsidRPr="00165464">
        <w:rPr>
          <w:rStyle w:val="CharacterStyle1"/>
          <w:i/>
          <w:iCs/>
          <w:spacing w:val="3"/>
          <w:sz w:val="23"/>
          <w:szCs w:val="23"/>
          <w:lang w:val="es-CR"/>
        </w:rPr>
        <w:t>(acuerdo que refiere correctamente a lo impugnado por el recurrente con respecto a la empresa M</w:t>
      </w:r>
      <w:r w:rsidR="00464D18">
        <w:rPr>
          <w:rStyle w:val="CharacterStyle1"/>
          <w:i/>
          <w:iCs/>
          <w:spacing w:val="3"/>
          <w:sz w:val="23"/>
          <w:szCs w:val="23"/>
          <w:lang w:val="es-CR"/>
        </w:rPr>
        <w:t>.</w:t>
      </w:r>
      <w:r w:rsidRPr="00165464">
        <w:rPr>
          <w:rStyle w:val="CharacterStyle1"/>
          <w:i/>
          <w:iCs/>
          <w:spacing w:val="3"/>
          <w:sz w:val="23"/>
          <w:szCs w:val="23"/>
          <w:lang w:val="es-CR"/>
        </w:rPr>
        <w:t>P</w:t>
      </w:r>
      <w:r w:rsidR="002C1FCB">
        <w:rPr>
          <w:rStyle w:val="CharacterStyle1"/>
          <w:i/>
          <w:iCs/>
          <w:spacing w:val="3"/>
          <w:sz w:val="23"/>
          <w:szCs w:val="23"/>
          <w:lang w:val="es-CR"/>
        </w:rPr>
        <w:t>.</w:t>
      </w:r>
      <w:r w:rsidRPr="00165464">
        <w:rPr>
          <w:rStyle w:val="CharacterStyle1"/>
          <w:i/>
          <w:iCs/>
          <w:spacing w:val="3"/>
          <w:sz w:val="23"/>
          <w:szCs w:val="23"/>
          <w:lang w:val="es-CR"/>
        </w:rPr>
        <w:t xml:space="preserve">S.A.) </w:t>
      </w:r>
      <w:r w:rsidRPr="00165464">
        <w:rPr>
          <w:rStyle w:val="CharacterStyle1"/>
          <w:spacing w:val="3"/>
          <w:sz w:val="23"/>
          <w:szCs w:val="23"/>
          <w:lang w:val="es-CR"/>
        </w:rPr>
        <w:t>de la Junta Directiva del Consejo de Transporte P</w:t>
      </w:r>
      <w:r w:rsidR="00464D18">
        <w:rPr>
          <w:rStyle w:val="CharacterStyle1"/>
          <w:spacing w:val="3"/>
          <w:sz w:val="23"/>
          <w:szCs w:val="23"/>
          <w:lang w:val="es-CR"/>
        </w:rPr>
        <w:t>ú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blico, la misma </w:t>
      </w:r>
      <w:r w:rsidRPr="00165464">
        <w:rPr>
          <w:rStyle w:val="CharacterStyle1"/>
          <w:i/>
          <w:iCs/>
          <w:spacing w:val="3"/>
          <w:sz w:val="23"/>
          <w:szCs w:val="23"/>
          <w:lang w:val="es-CR"/>
        </w:rPr>
        <w:t xml:space="preserve">-a tenor de las Disposiciones de la Ley No. 8955- </w:t>
      </w:r>
      <w:r w:rsidRPr="00165464">
        <w:rPr>
          <w:rStyle w:val="CharacterStyle1"/>
          <w:spacing w:val="3"/>
          <w:sz w:val="23"/>
          <w:szCs w:val="23"/>
          <w:lang w:val="es-CR"/>
        </w:rPr>
        <w:t>asign</w:t>
      </w:r>
      <w:r w:rsidR="00464D18">
        <w:rPr>
          <w:rStyle w:val="CharacterStyle1"/>
          <w:spacing w:val="3"/>
          <w:sz w:val="23"/>
          <w:szCs w:val="23"/>
          <w:lang w:val="es-CR"/>
        </w:rPr>
        <w:t>ó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 a la firma </w:t>
      </w:r>
      <w:r w:rsidRPr="00165464">
        <w:rPr>
          <w:rStyle w:val="CharacterStyle1"/>
          <w:i/>
          <w:iCs/>
          <w:spacing w:val="3"/>
          <w:sz w:val="23"/>
          <w:szCs w:val="23"/>
          <w:lang w:val="es-CR"/>
        </w:rPr>
        <w:t>M</w:t>
      </w:r>
      <w:r w:rsidR="00464D18">
        <w:rPr>
          <w:rStyle w:val="CharacterStyle1"/>
          <w:i/>
          <w:iCs/>
          <w:spacing w:val="3"/>
          <w:sz w:val="23"/>
          <w:szCs w:val="23"/>
          <w:lang w:val="es-CR"/>
        </w:rPr>
        <w:t>.</w:t>
      </w:r>
      <w:r w:rsidRPr="00165464">
        <w:rPr>
          <w:rStyle w:val="CharacterStyle1"/>
          <w:i/>
          <w:iCs/>
          <w:spacing w:val="3"/>
          <w:sz w:val="23"/>
          <w:szCs w:val="23"/>
          <w:lang w:val="es-CR"/>
        </w:rPr>
        <w:t>P</w:t>
      </w:r>
      <w:r w:rsidR="002C1FCB">
        <w:rPr>
          <w:rStyle w:val="CharacterStyle1"/>
          <w:i/>
          <w:iCs/>
          <w:spacing w:val="3"/>
          <w:sz w:val="23"/>
          <w:szCs w:val="23"/>
          <w:lang w:val="es-CR"/>
        </w:rPr>
        <w:t>.</w:t>
      </w:r>
      <w:r w:rsidRPr="00165464">
        <w:rPr>
          <w:rStyle w:val="CharacterStyle1"/>
          <w:i/>
          <w:iCs/>
          <w:spacing w:val="3"/>
          <w:sz w:val="23"/>
          <w:szCs w:val="23"/>
          <w:lang w:val="es-CR"/>
        </w:rPr>
        <w:t xml:space="preserve">S.A., 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Permisos o Autorizaciones para Operar el Servicio </w:t>
      </w:r>
      <w:r w:rsidR="00464D18" w:rsidRPr="00165464">
        <w:rPr>
          <w:rStyle w:val="CharacterStyle1"/>
          <w:spacing w:val="3"/>
          <w:sz w:val="23"/>
          <w:szCs w:val="23"/>
          <w:lang w:val="es-CR"/>
        </w:rPr>
        <w:t>Público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 Especial Estable de Taxi </w:t>
      </w:r>
      <w:r w:rsidRPr="00165464">
        <w:rPr>
          <w:rStyle w:val="CharacterStyle1"/>
          <w:i/>
          <w:iCs/>
          <w:spacing w:val="3"/>
          <w:sz w:val="23"/>
          <w:szCs w:val="23"/>
          <w:lang w:val="es-CR"/>
        </w:rPr>
        <w:t xml:space="preserve">(SEETAXI) </w:t>
      </w:r>
      <w:r w:rsidRPr="00165464">
        <w:rPr>
          <w:rStyle w:val="CharacterStyle1"/>
          <w:spacing w:val="3"/>
          <w:sz w:val="23"/>
          <w:szCs w:val="23"/>
          <w:lang w:val="es-CR"/>
        </w:rPr>
        <w:t>en la Provincia de Puntarenas, Cant</w:t>
      </w:r>
      <w:r w:rsidR="002C1FCB">
        <w:rPr>
          <w:rStyle w:val="CharacterStyle1"/>
          <w:spacing w:val="3"/>
          <w:sz w:val="23"/>
          <w:szCs w:val="23"/>
          <w:lang w:val="es-CR"/>
        </w:rPr>
        <w:t>ó</w:t>
      </w:r>
      <w:r w:rsidRPr="00165464">
        <w:rPr>
          <w:rStyle w:val="CharacterStyle1"/>
          <w:spacing w:val="3"/>
          <w:sz w:val="23"/>
          <w:szCs w:val="23"/>
          <w:lang w:val="es-CR"/>
        </w:rPr>
        <w:t>n de Osa.</w:t>
      </w:r>
    </w:p>
    <w:p w:rsidR="00C23911" w:rsidRPr="00165464" w:rsidRDefault="00C23911">
      <w:pPr>
        <w:widowControl/>
        <w:kinsoku/>
        <w:overflowPunct/>
        <w:autoSpaceDE w:val="0"/>
        <w:autoSpaceDN w:val="0"/>
        <w:adjustRightInd w:val="0"/>
        <w:textAlignment w:val="auto"/>
        <w:rPr>
          <w:lang w:val="es-CR"/>
        </w:rPr>
        <w:sectPr w:rsidR="00C23911" w:rsidRPr="00165464" w:rsidSect="00D63CF7">
          <w:pgSz w:w="12120" w:h="15840"/>
          <w:pgMar w:top="1644" w:right="2064" w:bottom="1673" w:left="1916" w:header="720" w:footer="720" w:gutter="0"/>
          <w:cols w:space="720"/>
          <w:noEndnote/>
        </w:sectPr>
      </w:pPr>
    </w:p>
    <w:p w:rsidR="00C23911" w:rsidRPr="00165464" w:rsidRDefault="00C23911">
      <w:pPr>
        <w:pStyle w:val="Style1"/>
        <w:kinsoku w:val="0"/>
        <w:overflowPunct w:val="0"/>
        <w:autoSpaceDE/>
        <w:autoSpaceDN/>
        <w:adjustRightInd/>
        <w:spacing w:line="307" w:lineRule="exact"/>
        <w:ind w:left="72" w:right="72"/>
        <w:jc w:val="both"/>
        <w:textAlignment w:val="baseline"/>
        <w:rPr>
          <w:rStyle w:val="CharacterStyle1"/>
          <w:spacing w:val="6"/>
          <w:sz w:val="22"/>
          <w:szCs w:val="22"/>
          <w:lang w:val="es-CR"/>
        </w:rPr>
      </w:pPr>
      <w:r w:rsidRPr="00464D18">
        <w:rPr>
          <w:rStyle w:val="CharacterStyle1"/>
          <w:b/>
          <w:spacing w:val="6"/>
          <w:sz w:val="22"/>
          <w:szCs w:val="22"/>
          <w:lang w:val="es-CR"/>
        </w:rPr>
        <w:lastRenderedPageBreak/>
        <w:t>SEGUNDO: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 En fecha 30 de abril del 2013 mediante el Memorial respectivo, el se</w:t>
      </w:r>
      <w:r w:rsidR="001B2798">
        <w:rPr>
          <w:rStyle w:val="CharacterStyle1"/>
          <w:spacing w:val="6"/>
          <w:sz w:val="22"/>
          <w:szCs w:val="22"/>
          <w:lang w:val="es-CR"/>
        </w:rPr>
        <w:t>ñ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or </w:t>
      </w:r>
      <w:r w:rsidRPr="00165464">
        <w:rPr>
          <w:rStyle w:val="CharacterStyle1"/>
          <w:b/>
          <w:bCs/>
          <w:spacing w:val="6"/>
          <w:sz w:val="19"/>
          <w:szCs w:val="19"/>
          <w:lang w:val="es-CR"/>
        </w:rPr>
        <w:t>R</w:t>
      </w:r>
      <w:r w:rsidR="001B2798">
        <w:rPr>
          <w:rStyle w:val="CharacterStyle1"/>
          <w:b/>
          <w:bCs/>
          <w:spacing w:val="6"/>
          <w:sz w:val="19"/>
          <w:szCs w:val="19"/>
          <w:lang w:val="es-CR"/>
        </w:rPr>
        <w:t>.</w:t>
      </w:r>
      <w:r w:rsidRPr="00165464">
        <w:rPr>
          <w:rStyle w:val="CharacterStyle1"/>
          <w:b/>
          <w:bCs/>
          <w:spacing w:val="6"/>
          <w:sz w:val="19"/>
          <w:szCs w:val="19"/>
          <w:lang w:val="es-CR"/>
        </w:rPr>
        <w:t>C</w:t>
      </w:r>
      <w:r w:rsidR="001B2798">
        <w:rPr>
          <w:rStyle w:val="CharacterStyle1"/>
          <w:b/>
          <w:bCs/>
          <w:spacing w:val="6"/>
          <w:sz w:val="19"/>
          <w:szCs w:val="19"/>
          <w:lang w:val="es-CR"/>
        </w:rPr>
        <w:t>.</w:t>
      </w:r>
      <w:r w:rsidRPr="00165464">
        <w:rPr>
          <w:rStyle w:val="CharacterStyle1"/>
          <w:b/>
          <w:bCs/>
          <w:spacing w:val="6"/>
          <w:sz w:val="19"/>
          <w:szCs w:val="19"/>
          <w:lang w:val="es-CR"/>
        </w:rPr>
        <w:t>A</w:t>
      </w:r>
      <w:r w:rsidR="002C1FCB">
        <w:rPr>
          <w:rStyle w:val="CharacterStyle1"/>
          <w:b/>
          <w:bCs/>
          <w:spacing w:val="6"/>
          <w:sz w:val="19"/>
          <w:szCs w:val="19"/>
          <w:lang w:val="es-CR"/>
        </w:rPr>
        <w:t>.</w:t>
      </w:r>
      <w:r w:rsidRPr="00165464">
        <w:rPr>
          <w:rStyle w:val="CharacterStyle1"/>
          <w:b/>
          <w:bCs/>
          <w:spacing w:val="6"/>
          <w:sz w:val="19"/>
          <w:szCs w:val="19"/>
          <w:lang w:val="es-CR"/>
        </w:rPr>
        <w:t xml:space="preserve">, </w:t>
      </w:r>
      <w:r w:rsidR="00B63EBE">
        <w:rPr>
          <w:rStyle w:val="CharacterStyle1"/>
          <w:spacing w:val="6"/>
          <w:sz w:val="22"/>
          <w:szCs w:val="22"/>
          <w:lang w:val="es-CR"/>
        </w:rPr>
        <w:t>cé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dula de identidad </w:t>
      </w:r>
      <w:r w:rsidR="001B2798" w:rsidRPr="00165464">
        <w:rPr>
          <w:rStyle w:val="CharacterStyle1"/>
          <w:spacing w:val="6"/>
          <w:sz w:val="22"/>
          <w:szCs w:val="22"/>
          <w:lang w:val="es-CR"/>
        </w:rPr>
        <w:t>número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 </w:t>
      </w:r>
      <w:r w:rsidR="002C1FCB">
        <w:rPr>
          <w:rStyle w:val="CharacterStyle1"/>
          <w:spacing w:val="6"/>
          <w:sz w:val="22"/>
          <w:szCs w:val="22"/>
          <w:lang w:val="es-CR"/>
        </w:rPr>
        <w:t>…</w:t>
      </w:r>
      <w:r w:rsidRPr="00165464">
        <w:rPr>
          <w:rStyle w:val="CharacterStyle1"/>
          <w:spacing w:val="6"/>
          <w:sz w:val="22"/>
          <w:szCs w:val="22"/>
          <w:lang w:val="es-CR"/>
        </w:rPr>
        <w:t>, quien dice actuar en su calidad de representante de la C</w:t>
      </w:r>
      <w:r w:rsidR="001B2798">
        <w:rPr>
          <w:rStyle w:val="CharacterStyle1"/>
          <w:spacing w:val="6"/>
          <w:sz w:val="22"/>
          <w:szCs w:val="22"/>
          <w:lang w:val="es-CR"/>
        </w:rPr>
        <w:t>.</w:t>
      </w:r>
      <w:r w:rsidRPr="00165464">
        <w:rPr>
          <w:rStyle w:val="CharacterStyle1"/>
          <w:spacing w:val="6"/>
          <w:sz w:val="22"/>
          <w:szCs w:val="22"/>
          <w:lang w:val="es-CR"/>
        </w:rPr>
        <w:t>T</w:t>
      </w:r>
      <w:r w:rsidR="001B2798">
        <w:rPr>
          <w:rStyle w:val="CharacterStyle1"/>
          <w:spacing w:val="6"/>
          <w:sz w:val="22"/>
          <w:szCs w:val="22"/>
          <w:lang w:val="es-CR"/>
        </w:rPr>
        <w:t>.</w:t>
      </w:r>
      <w:r w:rsidRPr="00165464">
        <w:rPr>
          <w:rStyle w:val="CharacterStyle1"/>
          <w:spacing w:val="6"/>
          <w:sz w:val="22"/>
          <w:szCs w:val="22"/>
          <w:lang w:val="es-CR"/>
        </w:rPr>
        <w:t>S</w:t>
      </w:r>
      <w:r w:rsidR="001B2798">
        <w:rPr>
          <w:rStyle w:val="CharacterStyle1"/>
          <w:spacing w:val="6"/>
          <w:sz w:val="22"/>
          <w:szCs w:val="22"/>
          <w:lang w:val="es-CR"/>
        </w:rPr>
        <w:t>.</w:t>
      </w:r>
      <w:r w:rsidRPr="00165464">
        <w:rPr>
          <w:rStyle w:val="CharacterStyle1"/>
          <w:spacing w:val="6"/>
          <w:sz w:val="22"/>
          <w:szCs w:val="22"/>
          <w:lang w:val="es-CR"/>
        </w:rPr>
        <w:t>M</w:t>
      </w:r>
      <w:r w:rsidR="001B2798">
        <w:rPr>
          <w:rStyle w:val="CharacterStyle1"/>
          <w:spacing w:val="6"/>
          <w:sz w:val="22"/>
          <w:szCs w:val="22"/>
          <w:lang w:val="es-CR"/>
        </w:rPr>
        <w:t>.</w:t>
      </w:r>
      <w:r w:rsidRPr="00165464">
        <w:rPr>
          <w:rStyle w:val="CharacterStyle1"/>
          <w:spacing w:val="6"/>
          <w:sz w:val="22"/>
          <w:szCs w:val="22"/>
          <w:lang w:val="es-CR"/>
        </w:rPr>
        <w:t>T</w:t>
      </w:r>
      <w:r w:rsidR="001B2798">
        <w:rPr>
          <w:rStyle w:val="CharacterStyle1"/>
          <w:spacing w:val="6"/>
          <w:sz w:val="22"/>
          <w:szCs w:val="22"/>
          <w:lang w:val="es-CR"/>
        </w:rPr>
        <w:t>.</w:t>
      </w:r>
      <w:r w:rsidR="00B63EBE">
        <w:rPr>
          <w:rStyle w:val="CharacterStyle1"/>
          <w:spacing w:val="6"/>
          <w:sz w:val="22"/>
          <w:szCs w:val="22"/>
          <w:lang w:val="es-CR"/>
        </w:rPr>
        <w:t>R.L., cé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dula de persona </w:t>
      </w:r>
      <w:r w:rsidR="001B2798" w:rsidRPr="00165464">
        <w:rPr>
          <w:rStyle w:val="CharacterStyle1"/>
          <w:spacing w:val="6"/>
          <w:sz w:val="22"/>
          <w:szCs w:val="22"/>
          <w:lang w:val="es-CR"/>
        </w:rPr>
        <w:t>jurídica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 </w:t>
      </w:r>
      <w:r w:rsidR="002C1FCB">
        <w:rPr>
          <w:rStyle w:val="CharacterStyle1"/>
          <w:spacing w:val="6"/>
          <w:sz w:val="22"/>
          <w:szCs w:val="22"/>
          <w:lang w:val="es-CR"/>
        </w:rPr>
        <w:t>…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, y en su </w:t>
      </w:r>
      <w:r w:rsidR="001B2798" w:rsidRPr="00165464">
        <w:rPr>
          <w:rStyle w:val="CharacterStyle1"/>
          <w:spacing w:val="6"/>
          <w:sz w:val="22"/>
          <w:szCs w:val="22"/>
          <w:lang w:val="es-CR"/>
        </w:rPr>
        <w:t>condición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 de Concesionario del Servicio </w:t>
      </w:r>
      <w:r w:rsidR="001B2798" w:rsidRPr="00165464">
        <w:rPr>
          <w:rStyle w:val="CharacterStyle1"/>
          <w:spacing w:val="6"/>
          <w:sz w:val="22"/>
          <w:szCs w:val="22"/>
          <w:lang w:val="es-CR"/>
        </w:rPr>
        <w:t>Público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 de Taxi, presenta formal Recurso de Revocatoria con </w:t>
      </w:r>
      <w:r w:rsidR="001B2798" w:rsidRPr="00165464">
        <w:rPr>
          <w:rStyle w:val="CharacterStyle1"/>
          <w:spacing w:val="6"/>
          <w:sz w:val="22"/>
          <w:szCs w:val="22"/>
          <w:lang w:val="es-CR"/>
        </w:rPr>
        <w:t>Apelación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 en subsidio contra los </w:t>
      </w:r>
      <w:r w:rsidR="001B2798" w:rsidRPr="00165464">
        <w:rPr>
          <w:rStyle w:val="CharacterStyle1"/>
          <w:spacing w:val="6"/>
          <w:sz w:val="22"/>
          <w:szCs w:val="22"/>
          <w:lang w:val="es-CR"/>
        </w:rPr>
        <w:t>Artículos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 2.2.8 de la </w:t>
      </w:r>
      <w:r w:rsidR="001B2798" w:rsidRPr="00165464">
        <w:rPr>
          <w:rStyle w:val="CharacterStyle1"/>
          <w:spacing w:val="6"/>
          <w:sz w:val="22"/>
          <w:szCs w:val="22"/>
          <w:lang w:val="es-CR"/>
        </w:rPr>
        <w:t>Sesión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 Extraordinaria No. 02-2012 del 16 de Abril del 2012 de la Junta Directiva del Consejo de Transporte </w:t>
      </w:r>
      <w:r w:rsidR="001B2798" w:rsidRPr="00165464">
        <w:rPr>
          <w:rStyle w:val="CharacterStyle1"/>
          <w:spacing w:val="6"/>
          <w:sz w:val="22"/>
          <w:szCs w:val="22"/>
          <w:lang w:val="es-CR"/>
        </w:rPr>
        <w:t>Público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, por las cuales </w:t>
      </w:r>
      <w:r w:rsidRPr="00165464">
        <w:rPr>
          <w:rStyle w:val="CharacterStyle1"/>
          <w:i/>
          <w:iCs/>
          <w:spacing w:val="6"/>
          <w:sz w:val="22"/>
          <w:szCs w:val="22"/>
          <w:lang w:val="es-CR"/>
        </w:rPr>
        <w:t xml:space="preserve">-a tenor de las Disposiciones de la Ley No. 8955- 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se asignaron a la firma </w:t>
      </w:r>
      <w:r w:rsidRPr="00165464">
        <w:rPr>
          <w:rStyle w:val="CharacterStyle1"/>
          <w:i/>
          <w:iCs/>
          <w:spacing w:val="6"/>
          <w:sz w:val="22"/>
          <w:szCs w:val="22"/>
          <w:lang w:val="es-CR"/>
        </w:rPr>
        <w:t>M</w:t>
      </w:r>
      <w:r w:rsidR="001B2798">
        <w:rPr>
          <w:rStyle w:val="CharacterStyle1"/>
          <w:i/>
          <w:iCs/>
          <w:spacing w:val="6"/>
          <w:sz w:val="22"/>
          <w:szCs w:val="22"/>
          <w:lang w:val="es-CR"/>
        </w:rPr>
        <w:t>.</w:t>
      </w:r>
      <w:r w:rsidRPr="00165464">
        <w:rPr>
          <w:rStyle w:val="CharacterStyle1"/>
          <w:i/>
          <w:iCs/>
          <w:spacing w:val="6"/>
          <w:sz w:val="22"/>
          <w:szCs w:val="22"/>
          <w:lang w:val="es-CR"/>
        </w:rPr>
        <w:t>P</w:t>
      </w:r>
      <w:r w:rsidR="001B2798">
        <w:rPr>
          <w:rStyle w:val="CharacterStyle1"/>
          <w:i/>
          <w:iCs/>
          <w:spacing w:val="6"/>
          <w:sz w:val="22"/>
          <w:szCs w:val="22"/>
          <w:lang w:val="es-CR"/>
        </w:rPr>
        <w:t>.</w:t>
      </w:r>
      <w:r w:rsidRPr="00165464">
        <w:rPr>
          <w:rStyle w:val="CharacterStyle1"/>
          <w:i/>
          <w:iCs/>
          <w:spacing w:val="6"/>
          <w:sz w:val="22"/>
          <w:szCs w:val="22"/>
          <w:lang w:val="es-CR"/>
        </w:rPr>
        <w:t xml:space="preserve">S.A., 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permisos o Autorizaciones para Operar el Servicio </w:t>
      </w:r>
      <w:r w:rsidR="001B2798" w:rsidRPr="00165464">
        <w:rPr>
          <w:rStyle w:val="CharacterStyle1"/>
          <w:spacing w:val="6"/>
          <w:sz w:val="22"/>
          <w:szCs w:val="22"/>
          <w:lang w:val="es-CR"/>
        </w:rPr>
        <w:t>Público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 Especial Estable de Taxi </w:t>
      </w:r>
      <w:r w:rsidRPr="00165464">
        <w:rPr>
          <w:rStyle w:val="CharacterStyle1"/>
          <w:i/>
          <w:iCs/>
          <w:spacing w:val="6"/>
          <w:sz w:val="22"/>
          <w:szCs w:val="22"/>
          <w:lang w:val="es-CR"/>
        </w:rPr>
        <w:t xml:space="preserve">(SEETAXI) </w:t>
      </w:r>
      <w:r w:rsidRPr="00165464">
        <w:rPr>
          <w:rStyle w:val="CharacterStyle1"/>
          <w:spacing w:val="6"/>
          <w:sz w:val="22"/>
          <w:szCs w:val="22"/>
          <w:lang w:val="es-CR"/>
        </w:rPr>
        <w:t>en la comunidad de Osa, provincia de Puntarenas.</w:t>
      </w:r>
    </w:p>
    <w:p w:rsidR="00C23911" w:rsidRPr="00165464" w:rsidRDefault="00C23911">
      <w:pPr>
        <w:pStyle w:val="Style1"/>
        <w:kinsoku w:val="0"/>
        <w:overflowPunct w:val="0"/>
        <w:autoSpaceDE/>
        <w:autoSpaceDN/>
        <w:adjustRightInd/>
        <w:spacing w:before="631" w:line="315" w:lineRule="exact"/>
        <w:ind w:left="72" w:right="72"/>
        <w:jc w:val="both"/>
        <w:textAlignment w:val="baseline"/>
        <w:rPr>
          <w:rStyle w:val="CharacterStyle1"/>
          <w:spacing w:val="7"/>
          <w:sz w:val="22"/>
          <w:szCs w:val="22"/>
          <w:lang w:val="es-CR"/>
        </w:rPr>
      </w:pPr>
      <w:r w:rsidRPr="002C1FCB">
        <w:rPr>
          <w:rStyle w:val="CharacterStyle1"/>
          <w:b/>
          <w:i/>
          <w:spacing w:val="7"/>
          <w:sz w:val="22"/>
          <w:szCs w:val="22"/>
          <w:lang w:val="es-CR"/>
        </w:rPr>
        <w:t>TERCERO:</w:t>
      </w:r>
      <w:r w:rsidRPr="00165464">
        <w:rPr>
          <w:rStyle w:val="CharacterStyle1"/>
          <w:spacing w:val="7"/>
          <w:sz w:val="22"/>
          <w:szCs w:val="22"/>
          <w:lang w:val="es-CR"/>
        </w:rPr>
        <w:t xml:space="preserve"> Mediante su Acuerdo No. 7.8.13 de su </w:t>
      </w:r>
      <w:r w:rsidR="001B2798" w:rsidRPr="00165464">
        <w:rPr>
          <w:rStyle w:val="CharacterStyle1"/>
          <w:spacing w:val="7"/>
          <w:sz w:val="22"/>
          <w:szCs w:val="22"/>
          <w:lang w:val="es-CR"/>
        </w:rPr>
        <w:t>Sesión</w:t>
      </w:r>
      <w:r w:rsidRPr="00165464">
        <w:rPr>
          <w:rStyle w:val="CharacterStyle1"/>
          <w:spacing w:val="7"/>
          <w:sz w:val="22"/>
          <w:szCs w:val="22"/>
          <w:lang w:val="es-CR"/>
        </w:rPr>
        <w:t xml:space="preserve"> Ordinaria No. 13-2014 del 19 de Febrero del 2014, la Junta Directiva del Consejo de Transporte </w:t>
      </w:r>
      <w:r w:rsidR="001B2798" w:rsidRPr="00165464">
        <w:rPr>
          <w:rStyle w:val="CharacterStyle1"/>
          <w:spacing w:val="7"/>
          <w:sz w:val="22"/>
          <w:szCs w:val="22"/>
          <w:lang w:val="es-CR"/>
        </w:rPr>
        <w:t>Público</w:t>
      </w:r>
      <w:r w:rsidRPr="00165464">
        <w:rPr>
          <w:rStyle w:val="CharacterStyle1"/>
          <w:spacing w:val="7"/>
          <w:sz w:val="22"/>
          <w:szCs w:val="22"/>
          <w:lang w:val="es-CR"/>
        </w:rPr>
        <w:t xml:space="preserve"> dispuso el Rechazo del Recurso de Revocatoria aludido, estimando como </w:t>
      </w:r>
      <w:r w:rsidR="001B2798" w:rsidRPr="00165464">
        <w:rPr>
          <w:rStyle w:val="CharacterStyle1"/>
          <w:spacing w:val="7"/>
          <w:sz w:val="22"/>
          <w:szCs w:val="22"/>
          <w:lang w:val="es-CR"/>
        </w:rPr>
        <w:t>razón</w:t>
      </w:r>
      <w:r w:rsidRPr="00165464">
        <w:rPr>
          <w:rStyle w:val="CharacterStyle1"/>
          <w:spacing w:val="7"/>
          <w:sz w:val="22"/>
          <w:szCs w:val="22"/>
          <w:lang w:val="es-CR"/>
        </w:rPr>
        <w:t xml:space="preserve"> principal a</w:t>
      </w:r>
      <w:r w:rsidR="001B2798">
        <w:rPr>
          <w:rStyle w:val="CharacterStyle1"/>
          <w:spacing w:val="7"/>
          <w:sz w:val="22"/>
          <w:szCs w:val="22"/>
          <w:lang w:val="es-CR"/>
        </w:rPr>
        <w:t>l</w:t>
      </w:r>
      <w:r w:rsidR="00B63EBE">
        <w:rPr>
          <w:rStyle w:val="CharacterStyle1"/>
          <w:spacing w:val="7"/>
          <w:sz w:val="22"/>
          <w:szCs w:val="22"/>
          <w:lang w:val="es-CR"/>
        </w:rPr>
        <w:t xml:space="preserve"> efecto la Falta de Legitimació</w:t>
      </w:r>
      <w:r w:rsidRPr="00165464">
        <w:rPr>
          <w:rStyle w:val="CharacterStyle1"/>
          <w:spacing w:val="7"/>
          <w:sz w:val="22"/>
          <w:szCs w:val="22"/>
          <w:lang w:val="es-CR"/>
        </w:rPr>
        <w:t xml:space="preserve">n Activa del Recurrente y usando como base lo dispuesto en la </w:t>
      </w:r>
      <w:r w:rsidR="001B2798" w:rsidRPr="00165464">
        <w:rPr>
          <w:rStyle w:val="CharacterStyle1"/>
          <w:spacing w:val="7"/>
          <w:sz w:val="22"/>
          <w:szCs w:val="22"/>
          <w:lang w:val="es-CR"/>
        </w:rPr>
        <w:t>Resolución</w:t>
      </w:r>
      <w:r w:rsidRPr="00165464">
        <w:rPr>
          <w:rStyle w:val="CharacterStyle1"/>
          <w:spacing w:val="7"/>
          <w:sz w:val="22"/>
          <w:szCs w:val="22"/>
          <w:lang w:val="es-CR"/>
        </w:rPr>
        <w:t xml:space="preserve"> No. TAT-2211-2013, de este Tribunal, de las 9:50 horas del 26 de Noviembre del 2013; y eleva el Caso </w:t>
      </w:r>
      <w:r w:rsidRPr="00165464">
        <w:rPr>
          <w:rStyle w:val="CharacterStyle1"/>
          <w:i/>
          <w:iCs/>
          <w:spacing w:val="7"/>
          <w:sz w:val="22"/>
          <w:szCs w:val="22"/>
          <w:lang w:val="es-CR"/>
        </w:rPr>
        <w:t xml:space="preserve">(Recurso de </w:t>
      </w:r>
      <w:r w:rsidR="001B2798" w:rsidRPr="00165464">
        <w:rPr>
          <w:rStyle w:val="CharacterStyle1"/>
          <w:i/>
          <w:iCs/>
          <w:spacing w:val="7"/>
          <w:sz w:val="22"/>
          <w:szCs w:val="22"/>
          <w:lang w:val="es-CR"/>
        </w:rPr>
        <w:t>Apelación</w:t>
      </w:r>
      <w:r w:rsidRPr="00165464">
        <w:rPr>
          <w:rStyle w:val="CharacterStyle1"/>
          <w:i/>
          <w:iCs/>
          <w:spacing w:val="7"/>
          <w:sz w:val="22"/>
          <w:szCs w:val="22"/>
          <w:lang w:val="es-CR"/>
        </w:rPr>
        <w:t xml:space="preserve">) </w:t>
      </w:r>
      <w:r w:rsidRPr="00165464">
        <w:rPr>
          <w:rStyle w:val="CharacterStyle1"/>
          <w:spacing w:val="7"/>
          <w:sz w:val="22"/>
          <w:szCs w:val="22"/>
          <w:lang w:val="es-CR"/>
        </w:rPr>
        <w:t>para conocim</w:t>
      </w:r>
      <w:r w:rsidR="001B2798">
        <w:rPr>
          <w:rStyle w:val="CharacterStyle1"/>
          <w:spacing w:val="7"/>
          <w:sz w:val="22"/>
          <w:szCs w:val="22"/>
          <w:lang w:val="es-CR"/>
        </w:rPr>
        <w:t>i</w:t>
      </w:r>
      <w:r w:rsidRPr="00165464">
        <w:rPr>
          <w:rStyle w:val="CharacterStyle1"/>
          <w:spacing w:val="7"/>
          <w:sz w:val="22"/>
          <w:szCs w:val="22"/>
          <w:lang w:val="es-CR"/>
        </w:rPr>
        <w:t>ento de este Tribunal. Expresando, en lo conducente:</w:t>
      </w:r>
    </w:p>
    <w:p w:rsidR="00C23911" w:rsidRPr="001B2798" w:rsidRDefault="00C23911">
      <w:pPr>
        <w:pStyle w:val="Style1"/>
        <w:kinsoku w:val="0"/>
        <w:overflowPunct w:val="0"/>
        <w:autoSpaceDE/>
        <w:autoSpaceDN/>
        <w:adjustRightInd/>
        <w:spacing w:before="333" w:line="257" w:lineRule="exact"/>
        <w:ind w:left="576"/>
        <w:textAlignment w:val="baseline"/>
        <w:rPr>
          <w:rStyle w:val="CharacterStyle1"/>
          <w:b/>
          <w:spacing w:val="16"/>
          <w:sz w:val="22"/>
          <w:szCs w:val="22"/>
          <w:lang w:val="es-CR"/>
        </w:rPr>
      </w:pPr>
      <w:r w:rsidRPr="001B2798">
        <w:rPr>
          <w:rStyle w:val="CharacterStyle1"/>
          <w:b/>
          <w:spacing w:val="16"/>
          <w:sz w:val="22"/>
          <w:szCs w:val="22"/>
          <w:lang w:val="es-CR"/>
        </w:rPr>
        <w:t>..."POR TANTO SE ACUERDA EN FIRME</w:t>
      </w:r>
    </w:p>
    <w:p w:rsidR="00C23911" w:rsidRPr="00165464" w:rsidRDefault="00C23911">
      <w:pPr>
        <w:pStyle w:val="Style1"/>
        <w:kinsoku w:val="0"/>
        <w:overflowPunct w:val="0"/>
        <w:autoSpaceDE/>
        <w:autoSpaceDN/>
        <w:adjustRightInd/>
        <w:spacing w:line="277" w:lineRule="exact"/>
        <w:ind w:left="576" w:right="576"/>
        <w:jc w:val="both"/>
        <w:textAlignment w:val="baseline"/>
        <w:rPr>
          <w:rStyle w:val="CharacterStyle1"/>
          <w:spacing w:val="8"/>
          <w:sz w:val="22"/>
          <w:szCs w:val="22"/>
          <w:lang w:val="es-CR"/>
        </w:rPr>
      </w:pPr>
      <w:r w:rsidRPr="00165464">
        <w:rPr>
          <w:rStyle w:val="CharacterStyle1"/>
          <w:spacing w:val="8"/>
          <w:sz w:val="22"/>
          <w:szCs w:val="22"/>
          <w:lang w:val="es-CR"/>
        </w:rPr>
        <w:t xml:space="preserve">Acoger las recomendaciones emitidas por la </w:t>
      </w:r>
      <w:r w:rsidR="001B2798" w:rsidRPr="00165464">
        <w:rPr>
          <w:rStyle w:val="CharacterStyle1"/>
          <w:spacing w:val="8"/>
          <w:sz w:val="22"/>
          <w:szCs w:val="22"/>
          <w:lang w:val="es-CR"/>
        </w:rPr>
        <w:t>Comisión</w:t>
      </w:r>
      <w:r w:rsidRPr="00165464">
        <w:rPr>
          <w:rStyle w:val="CharacterStyle1"/>
          <w:spacing w:val="8"/>
          <w:sz w:val="22"/>
          <w:szCs w:val="22"/>
          <w:lang w:val="es-CR"/>
        </w:rPr>
        <w:t xml:space="preserve"> Especial y por ende:</w:t>
      </w:r>
    </w:p>
    <w:p w:rsidR="00C23911" w:rsidRPr="001B2798" w:rsidRDefault="00C23911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267" w:line="273" w:lineRule="exact"/>
        <w:ind w:right="576"/>
        <w:jc w:val="both"/>
        <w:textAlignment w:val="baseline"/>
        <w:rPr>
          <w:rStyle w:val="CharacterStyle1"/>
          <w:spacing w:val="6"/>
          <w:sz w:val="22"/>
          <w:szCs w:val="22"/>
          <w:lang w:val="es-CR"/>
        </w:rPr>
      </w:pPr>
      <w:r w:rsidRPr="00165464">
        <w:rPr>
          <w:rStyle w:val="CharacterStyle1"/>
          <w:spacing w:val="6"/>
          <w:sz w:val="22"/>
          <w:szCs w:val="22"/>
          <w:lang w:val="es-CR"/>
        </w:rPr>
        <w:t xml:space="preserve">Declarar inadmisible la </w:t>
      </w:r>
      <w:r w:rsidR="001B2798" w:rsidRPr="00165464">
        <w:rPr>
          <w:rStyle w:val="CharacterStyle1"/>
          <w:spacing w:val="6"/>
          <w:sz w:val="22"/>
          <w:szCs w:val="22"/>
          <w:lang w:val="es-CR"/>
        </w:rPr>
        <w:t>acción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 recursiva interpuesta por el se</w:t>
      </w:r>
      <w:r w:rsidR="001B2798">
        <w:rPr>
          <w:rStyle w:val="CharacterStyle1"/>
          <w:spacing w:val="6"/>
          <w:sz w:val="22"/>
          <w:szCs w:val="22"/>
          <w:lang w:val="es-CR"/>
        </w:rPr>
        <w:t>ñ</w:t>
      </w:r>
      <w:r w:rsidRPr="00165464">
        <w:rPr>
          <w:rStyle w:val="CharacterStyle1"/>
          <w:spacing w:val="6"/>
          <w:sz w:val="22"/>
          <w:szCs w:val="22"/>
          <w:lang w:val="es-CR"/>
        </w:rPr>
        <w:t>or R</w:t>
      </w:r>
      <w:r w:rsidR="001B2798">
        <w:rPr>
          <w:rStyle w:val="CharacterStyle1"/>
          <w:spacing w:val="6"/>
          <w:sz w:val="22"/>
          <w:szCs w:val="22"/>
          <w:lang w:val="es-CR"/>
        </w:rPr>
        <w:t>.</w:t>
      </w:r>
      <w:r w:rsidRPr="00165464">
        <w:rPr>
          <w:rStyle w:val="CharacterStyle1"/>
          <w:spacing w:val="6"/>
          <w:sz w:val="22"/>
          <w:szCs w:val="22"/>
          <w:lang w:val="es-CR"/>
        </w:rPr>
        <w:t>C</w:t>
      </w:r>
      <w:r w:rsidR="001B2798">
        <w:rPr>
          <w:rStyle w:val="CharacterStyle1"/>
          <w:spacing w:val="6"/>
          <w:sz w:val="22"/>
          <w:szCs w:val="22"/>
          <w:lang w:val="es-CR"/>
        </w:rPr>
        <w:t>.</w:t>
      </w:r>
      <w:r w:rsidRPr="00165464">
        <w:rPr>
          <w:rStyle w:val="CharacterStyle1"/>
          <w:spacing w:val="6"/>
          <w:sz w:val="22"/>
          <w:szCs w:val="22"/>
          <w:lang w:val="es-CR"/>
        </w:rPr>
        <w:t>A</w:t>
      </w:r>
      <w:r w:rsidR="002C1FCB">
        <w:rPr>
          <w:rStyle w:val="CharacterStyle1"/>
          <w:spacing w:val="6"/>
          <w:sz w:val="22"/>
          <w:szCs w:val="22"/>
          <w:lang w:val="es-CR"/>
        </w:rPr>
        <w:t>.,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 en </w:t>
      </w:r>
      <w:r w:rsidR="001B2798" w:rsidRPr="00165464">
        <w:rPr>
          <w:rStyle w:val="CharacterStyle1"/>
          <w:spacing w:val="6"/>
          <w:sz w:val="22"/>
          <w:szCs w:val="22"/>
          <w:lang w:val="es-CR"/>
        </w:rPr>
        <w:t>representación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 de la C</w:t>
      </w:r>
      <w:r w:rsidR="001B2798">
        <w:rPr>
          <w:rStyle w:val="CharacterStyle1"/>
          <w:spacing w:val="6"/>
          <w:sz w:val="22"/>
          <w:szCs w:val="22"/>
          <w:lang w:val="es-CR"/>
        </w:rPr>
        <w:t>.</w:t>
      </w:r>
      <w:r w:rsidRPr="00165464">
        <w:rPr>
          <w:rStyle w:val="CharacterStyle1"/>
          <w:spacing w:val="6"/>
          <w:sz w:val="22"/>
          <w:szCs w:val="22"/>
          <w:lang w:val="es-CR"/>
        </w:rPr>
        <w:t>T</w:t>
      </w:r>
      <w:r w:rsidR="001B2798">
        <w:rPr>
          <w:rStyle w:val="CharacterStyle1"/>
          <w:spacing w:val="6"/>
          <w:sz w:val="22"/>
          <w:szCs w:val="22"/>
          <w:lang w:val="es-CR"/>
        </w:rPr>
        <w:t>.</w:t>
      </w:r>
      <w:r w:rsidRPr="00165464">
        <w:rPr>
          <w:rStyle w:val="CharacterStyle1"/>
          <w:spacing w:val="6"/>
          <w:sz w:val="22"/>
          <w:szCs w:val="22"/>
          <w:lang w:val="es-CR"/>
        </w:rPr>
        <w:t>S</w:t>
      </w:r>
      <w:r w:rsidR="001B2798">
        <w:rPr>
          <w:rStyle w:val="CharacterStyle1"/>
          <w:spacing w:val="6"/>
          <w:sz w:val="22"/>
          <w:szCs w:val="22"/>
          <w:lang w:val="es-CR"/>
        </w:rPr>
        <w:t>.</w:t>
      </w:r>
      <w:r w:rsidRPr="00165464">
        <w:rPr>
          <w:rStyle w:val="CharacterStyle1"/>
          <w:spacing w:val="6"/>
          <w:sz w:val="22"/>
          <w:szCs w:val="22"/>
          <w:lang w:val="es-CR"/>
        </w:rPr>
        <w:t>M</w:t>
      </w:r>
      <w:r w:rsidR="001B2798">
        <w:rPr>
          <w:rStyle w:val="CharacterStyle1"/>
          <w:spacing w:val="6"/>
          <w:sz w:val="22"/>
          <w:szCs w:val="22"/>
          <w:lang w:val="es-CR"/>
        </w:rPr>
        <w:t>.</w:t>
      </w:r>
      <w:r w:rsidRPr="00165464">
        <w:rPr>
          <w:rStyle w:val="CharacterStyle1"/>
          <w:spacing w:val="6"/>
          <w:sz w:val="22"/>
          <w:szCs w:val="22"/>
          <w:lang w:val="es-CR"/>
        </w:rPr>
        <w:t>T</w:t>
      </w:r>
      <w:r w:rsidR="002C1FCB">
        <w:rPr>
          <w:rStyle w:val="CharacterStyle1"/>
          <w:spacing w:val="6"/>
          <w:sz w:val="22"/>
          <w:szCs w:val="22"/>
          <w:lang w:val="es-CR"/>
        </w:rPr>
        <w:t>.</w:t>
      </w:r>
      <w:r w:rsidRPr="00165464">
        <w:rPr>
          <w:rStyle w:val="CharacterStyle1"/>
          <w:spacing w:val="6"/>
          <w:sz w:val="22"/>
          <w:szCs w:val="22"/>
          <w:lang w:val="es-CR"/>
        </w:rPr>
        <w:t>R.L</w:t>
      </w:r>
      <w:r w:rsidR="002C1FCB">
        <w:rPr>
          <w:rStyle w:val="CharacterStyle1"/>
          <w:spacing w:val="6"/>
          <w:sz w:val="22"/>
          <w:szCs w:val="22"/>
          <w:lang w:val="es-CR"/>
        </w:rPr>
        <w:t>.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, por cuanto carece de legitimacion para recurrir dicho acto, de conformidad con lo dispuesto por el Tribunal Administrativo de Transporte en la </w:t>
      </w:r>
      <w:r w:rsidR="001B2798" w:rsidRPr="00165464">
        <w:rPr>
          <w:rStyle w:val="CharacterStyle1"/>
          <w:spacing w:val="6"/>
          <w:sz w:val="22"/>
          <w:szCs w:val="22"/>
          <w:lang w:val="es-CR"/>
        </w:rPr>
        <w:t>resolución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 No. </w:t>
      </w:r>
      <w:r w:rsidRPr="001B2798">
        <w:rPr>
          <w:rStyle w:val="CharacterStyle1"/>
          <w:spacing w:val="6"/>
          <w:sz w:val="22"/>
          <w:szCs w:val="22"/>
          <w:lang w:val="es-CR"/>
        </w:rPr>
        <w:t>TAT-221 1-2013 de las 09:50 horas del 26 de noviembre del 2013.</w:t>
      </w:r>
    </w:p>
    <w:p w:rsidR="00C23911" w:rsidRPr="00165464" w:rsidRDefault="00C23911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289" w:line="262" w:lineRule="exact"/>
        <w:jc w:val="both"/>
        <w:textAlignment w:val="baseline"/>
        <w:rPr>
          <w:rStyle w:val="CharacterStyle1"/>
          <w:spacing w:val="2"/>
          <w:sz w:val="22"/>
          <w:szCs w:val="22"/>
          <w:lang w:val="es-CR"/>
        </w:rPr>
      </w:pPr>
      <w:r w:rsidRPr="00165464">
        <w:rPr>
          <w:rStyle w:val="CharacterStyle1"/>
          <w:spacing w:val="2"/>
          <w:sz w:val="22"/>
          <w:szCs w:val="22"/>
          <w:lang w:val="es-CR"/>
        </w:rPr>
        <w:t>Elevar al Tribunal Administrativo Transportes.</w:t>
      </w:r>
    </w:p>
    <w:p w:rsidR="00C23911" w:rsidRPr="00165464" w:rsidRDefault="00C23911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272" w:line="271" w:lineRule="exact"/>
        <w:ind w:right="576"/>
        <w:jc w:val="both"/>
        <w:textAlignment w:val="baseline"/>
        <w:rPr>
          <w:rStyle w:val="CharacterStyle1"/>
          <w:spacing w:val="6"/>
          <w:sz w:val="22"/>
          <w:szCs w:val="22"/>
          <w:lang w:val="es-CR"/>
        </w:rPr>
      </w:pPr>
      <w:r w:rsidRPr="00165464">
        <w:rPr>
          <w:rStyle w:val="CharacterStyle1"/>
          <w:spacing w:val="6"/>
          <w:sz w:val="22"/>
          <w:szCs w:val="22"/>
          <w:lang w:val="es-CR"/>
        </w:rPr>
        <w:t xml:space="preserve">Instruir al Depto. de </w:t>
      </w:r>
      <w:r w:rsidR="001B2798" w:rsidRPr="00165464">
        <w:rPr>
          <w:rStyle w:val="CharacterStyle1"/>
          <w:spacing w:val="6"/>
          <w:sz w:val="22"/>
          <w:szCs w:val="22"/>
          <w:lang w:val="es-CR"/>
        </w:rPr>
        <w:t>Inspección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 y Control, que realice la debida </w:t>
      </w:r>
      <w:r w:rsidR="001B2798" w:rsidRPr="00165464">
        <w:rPr>
          <w:rStyle w:val="CharacterStyle1"/>
          <w:spacing w:val="6"/>
          <w:sz w:val="22"/>
          <w:szCs w:val="22"/>
          <w:lang w:val="es-CR"/>
        </w:rPr>
        <w:t>inspección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 para determinar la </w:t>
      </w:r>
      <w:r w:rsidR="001B2798" w:rsidRPr="00165464">
        <w:rPr>
          <w:rStyle w:val="CharacterStyle1"/>
          <w:spacing w:val="6"/>
          <w:sz w:val="22"/>
          <w:szCs w:val="22"/>
          <w:lang w:val="es-CR"/>
        </w:rPr>
        <w:t>verificación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 del cumplimiento, que cualquier irregularidad se inicien los procesos correspondientes e informen de inmediato a este </w:t>
      </w:r>
      <w:r w:rsidR="001B2798" w:rsidRPr="00165464">
        <w:rPr>
          <w:rStyle w:val="CharacterStyle1"/>
          <w:spacing w:val="6"/>
          <w:sz w:val="22"/>
          <w:szCs w:val="22"/>
          <w:lang w:val="es-CR"/>
        </w:rPr>
        <w:t>Órgano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 Colegiado.</w:t>
      </w:r>
    </w:p>
    <w:p w:rsidR="00C23911" w:rsidRPr="00165464" w:rsidRDefault="00C23911">
      <w:pPr>
        <w:widowControl/>
        <w:kinsoku/>
        <w:overflowPunct/>
        <w:autoSpaceDE w:val="0"/>
        <w:autoSpaceDN w:val="0"/>
        <w:adjustRightInd w:val="0"/>
        <w:textAlignment w:val="auto"/>
        <w:rPr>
          <w:lang w:val="es-CR"/>
        </w:rPr>
        <w:sectPr w:rsidR="00C23911" w:rsidRPr="00165464">
          <w:pgSz w:w="12120" w:h="15840"/>
          <w:pgMar w:top="2320" w:right="2040" w:bottom="1750" w:left="1940" w:header="720" w:footer="720" w:gutter="0"/>
          <w:cols w:space="720"/>
          <w:noEndnote/>
        </w:sectPr>
      </w:pPr>
    </w:p>
    <w:p w:rsidR="00C23911" w:rsidRPr="00165464" w:rsidRDefault="00C23911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line="259" w:lineRule="exact"/>
        <w:ind w:right="648"/>
        <w:jc w:val="both"/>
        <w:textAlignment w:val="baseline"/>
        <w:rPr>
          <w:rStyle w:val="CharacterStyle1"/>
          <w:sz w:val="22"/>
          <w:szCs w:val="22"/>
          <w:lang w:val="es-CR"/>
        </w:rPr>
      </w:pPr>
      <w:r w:rsidRPr="00165464">
        <w:rPr>
          <w:rStyle w:val="CharacterStyle1"/>
          <w:sz w:val="22"/>
          <w:szCs w:val="22"/>
          <w:lang w:val="es-CR"/>
        </w:rPr>
        <w:t xml:space="preserve">Aclarar que esta </w:t>
      </w:r>
      <w:r w:rsidR="006148A0" w:rsidRPr="00165464">
        <w:rPr>
          <w:rStyle w:val="CharacterStyle1"/>
          <w:sz w:val="22"/>
          <w:szCs w:val="22"/>
          <w:lang w:val="es-CR"/>
        </w:rPr>
        <w:t>decisión</w:t>
      </w:r>
      <w:r w:rsidRPr="00165464">
        <w:rPr>
          <w:rStyle w:val="CharacterStyle1"/>
          <w:sz w:val="22"/>
          <w:szCs w:val="22"/>
          <w:lang w:val="es-CR"/>
        </w:rPr>
        <w:t xml:space="preserve"> es tomada por la falta de </w:t>
      </w:r>
      <w:r w:rsidR="006148A0" w:rsidRPr="00165464">
        <w:rPr>
          <w:rStyle w:val="CharacterStyle1"/>
          <w:sz w:val="22"/>
          <w:szCs w:val="22"/>
          <w:lang w:val="es-CR"/>
        </w:rPr>
        <w:t>legitimacion</w:t>
      </w:r>
      <w:r w:rsidRPr="00165464">
        <w:rPr>
          <w:rStyle w:val="CharacterStyle1"/>
          <w:sz w:val="22"/>
          <w:szCs w:val="22"/>
          <w:lang w:val="es-CR"/>
        </w:rPr>
        <w:t xml:space="preserve">, y que no se emite </w:t>
      </w:r>
      <w:r w:rsidR="006148A0" w:rsidRPr="00165464">
        <w:rPr>
          <w:rStyle w:val="CharacterStyle1"/>
          <w:sz w:val="22"/>
          <w:szCs w:val="22"/>
          <w:lang w:val="es-CR"/>
        </w:rPr>
        <w:t>valoración</w:t>
      </w:r>
      <w:r w:rsidRPr="00165464">
        <w:rPr>
          <w:rStyle w:val="CharacterStyle1"/>
          <w:sz w:val="22"/>
          <w:szCs w:val="22"/>
          <w:lang w:val="es-CR"/>
        </w:rPr>
        <w:t xml:space="preserve"> alguna en cuanto at fondo de lo recurrido.</w:t>
      </w:r>
    </w:p>
    <w:p w:rsidR="00C23911" w:rsidRPr="00165464" w:rsidRDefault="00C23911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before="280" w:line="272" w:lineRule="exact"/>
        <w:ind w:right="648"/>
        <w:jc w:val="both"/>
        <w:textAlignment w:val="baseline"/>
        <w:rPr>
          <w:rStyle w:val="CharacterStyle1"/>
          <w:spacing w:val="6"/>
          <w:sz w:val="22"/>
          <w:szCs w:val="22"/>
          <w:lang w:val="es-CR"/>
        </w:rPr>
      </w:pPr>
      <w:r w:rsidRPr="00165464">
        <w:rPr>
          <w:rStyle w:val="CharacterStyle1"/>
          <w:spacing w:val="6"/>
          <w:sz w:val="22"/>
          <w:szCs w:val="22"/>
          <w:lang w:val="es-CR"/>
        </w:rPr>
        <w:t xml:space="preserve">Notificar a la </w:t>
      </w:r>
      <w:r w:rsidR="006148A0" w:rsidRPr="00165464">
        <w:rPr>
          <w:rStyle w:val="CharacterStyle1"/>
          <w:spacing w:val="6"/>
          <w:sz w:val="22"/>
          <w:szCs w:val="22"/>
          <w:lang w:val="es-CR"/>
        </w:rPr>
        <w:t>Dirección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 Ejecutiva, Lic. </w:t>
      </w:r>
      <w:proofErr w:type="spellStart"/>
      <w:r w:rsidRPr="00165464">
        <w:rPr>
          <w:rStyle w:val="CharacterStyle1"/>
          <w:spacing w:val="6"/>
          <w:sz w:val="22"/>
          <w:szCs w:val="22"/>
          <w:lang w:val="es-CR"/>
        </w:rPr>
        <w:t>Sidia</w:t>
      </w:r>
      <w:proofErr w:type="spellEnd"/>
      <w:r w:rsidRPr="00165464">
        <w:rPr>
          <w:rStyle w:val="CharacterStyle1"/>
          <w:spacing w:val="6"/>
          <w:sz w:val="22"/>
          <w:szCs w:val="22"/>
          <w:lang w:val="es-CR"/>
        </w:rPr>
        <w:t xml:space="preserve"> Cerdas Ruiz, Lic. Susana </w:t>
      </w:r>
      <w:r w:rsidR="001531AB" w:rsidRPr="00165464">
        <w:rPr>
          <w:rStyle w:val="CharacterStyle1"/>
          <w:spacing w:val="6"/>
          <w:sz w:val="22"/>
          <w:szCs w:val="22"/>
          <w:lang w:val="es-CR"/>
        </w:rPr>
        <w:t>López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, Subdirectora Asuntos </w:t>
      </w:r>
      <w:r w:rsidR="001531AB" w:rsidRPr="00165464">
        <w:rPr>
          <w:rStyle w:val="CharacterStyle1"/>
          <w:spacing w:val="6"/>
          <w:sz w:val="22"/>
          <w:szCs w:val="22"/>
          <w:lang w:val="es-CR"/>
        </w:rPr>
        <w:t>Jurídicos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, Lic. Cristian </w:t>
      </w:r>
      <w:r w:rsidR="001531AB" w:rsidRPr="00165464">
        <w:rPr>
          <w:rStyle w:val="CharacterStyle1"/>
          <w:spacing w:val="6"/>
          <w:sz w:val="22"/>
          <w:szCs w:val="22"/>
          <w:lang w:val="es-CR"/>
        </w:rPr>
        <w:t>Zú</w:t>
      </w:r>
      <w:r w:rsidR="001531AB">
        <w:rPr>
          <w:rStyle w:val="CharacterStyle1"/>
          <w:spacing w:val="6"/>
          <w:sz w:val="22"/>
          <w:szCs w:val="22"/>
          <w:lang w:val="es-CR"/>
        </w:rPr>
        <w:t>ñ</w:t>
      </w:r>
      <w:r w:rsidR="001531AB" w:rsidRPr="00165464">
        <w:rPr>
          <w:rStyle w:val="CharacterStyle1"/>
          <w:spacing w:val="6"/>
          <w:sz w:val="22"/>
          <w:szCs w:val="22"/>
          <w:lang w:val="es-CR"/>
        </w:rPr>
        <w:t>iga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, Despacho Ministro, Lic. </w:t>
      </w:r>
      <w:r w:rsidR="001531AB" w:rsidRPr="00165464">
        <w:rPr>
          <w:rStyle w:val="CharacterStyle1"/>
          <w:spacing w:val="6"/>
          <w:sz w:val="22"/>
          <w:szCs w:val="22"/>
          <w:lang w:val="es-CR"/>
        </w:rPr>
        <w:t>Hernán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 Berm</w:t>
      </w:r>
      <w:r w:rsidR="001531AB">
        <w:rPr>
          <w:rStyle w:val="CharacterStyle1"/>
          <w:spacing w:val="6"/>
          <w:sz w:val="22"/>
          <w:szCs w:val="22"/>
          <w:lang w:val="es-CR"/>
        </w:rPr>
        <w:t>ú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dez, Jefe Plataforma Servicios, Ing. Luis Brenes, Jefe </w:t>
      </w:r>
      <w:r w:rsidR="001531AB" w:rsidRPr="00165464">
        <w:rPr>
          <w:rStyle w:val="CharacterStyle1"/>
          <w:spacing w:val="6"/>
          <w:sz w:val="22"/>
          <w:szCs w:val="22"/>
          <w:lang w:val="es-CR"/>
        </w:rPr>
        <w:t>Contraloría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 Servicios, Lic. Gina </w:t>
      </w:r>
      <w:r w:rsidR="001531AB" w:rsidRPr="00165464">
        <w:rPr>
          <w:rStyle w:val="CharacterStyle1"/>
          <w:spacing w:val="6"/>
          <w:sz w:val="22"/>
          <w:szCs w:val="22"/>
          <w:lang w:val="es-CR"/>
        </w:rPr>
        <w:t>Ramírez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, Lic. </w:t>
      </w:r>
      <w:r w:rsidR="001531AB" w:rsidRPr="00165464">
        <w:rPr>
          <w:rStyle w:val="CharacterStyle1"/>
          <w:spacing w:val="6"/>
          <w:sz w:val="22"/>
          <w:szCs w:val="22"/>
          <w:lang w:val="es-CR"/>
        </w:rPr>
        <w:t>María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 Fernanda Uma</w:t>
      </w:r>
      <w:r w:rsidR="001531AB">
        <w:rPr>
          <w:rStyle w:val="CharacterStyle1"/>
          <w:spacing w:val="6"/>
          <w:sz w:val="22"/>
          <w:szCs w:val="22"/>
          <w:lang w:val="es-CR"/>
        </w:rPr>
        <w:t>ñ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a Guillen, Asesora Legal Junta Directiva, Tribunal Administrativo Transportes </w:t>
      </w:r>
      <w:r w:rsidRPr="00165464">
        <w:rPr>
          <w:rStyle w:val="CharacterStyle1"/>
          <w:b/>
          <w:bCs/>
          <w:spacing w:val="6"/>
          <w:sz w:val="22"/>
          <w:szCs w:val="22"/>
          <w:lang w:val="es-CR"/>
        </w:rPr>
        <w:t xml:space="preserve">(ADJUNTAR COPIA EXPEDIENTE), </w:t>
      </w:r>
      <w:r w:rsidRPr="00165464">
        <w:rPr>
          <w:rStyle w:val="CharacterStyle1"/>
          <w:spacing w:val="6"/>
          <w:sz w:val="22"/>
          <w:szCs w:val="22"/>
          <w:lang w:val="es-CR"/>
        </w:rPr>
        <w:t>C</w:t>
      </w:r>
      <w:r w:rsidR="001531AB">
        <w:rPr>
          <w:rStyle w:val="CharacterStyle1"/>
          <w:spacing w:val="6"/>
          <w:sz w:val="22"/>
          <w:szCs w:val="22"/>
          <w:lang w:val="es-CR"/>
        </w:rPr>
        <w:t>.</w:t>
      </w:r>
      <w:r w:rsidRPr="00165464">
        <w:rPr>
          <w:rStyle w:val="CharacterStyle1"/>
          <w:spacing w:val="6"/>
          <w:sz w:val="22"/>
          <w:szCs w:val="22"/>
          <w:lang w:val="es-CR"/>
        </w:rPr>
        <w:t>T</w:t>
      </w:r>
      <w:r w:rsidR="001531AB">
        <w:rPr>
          <w:rStyle w:val="CharacterStyle1"/>
          <w:spacing w:val="6"/>
          <w:sz w:val="22"/>
          <w:szCs w:val="22"/>
          <w:lang w:val="es-CR"/>
        </w:rPr>
        <w:t>.</w:t>
      </w:r>
      <w:r w:rsidRPr="00165464">
        <w:rPr>
          <w:rStyle w:val="CharacterStyle1"/>
          <w:spacing w:val="6"/>
          <w:sz w:val="22"/>
          <w:szCs w:val="22"/>
          <w:lang w:val="es-CR"/>
        </w:rPr>
        <w:t>S</w:t>
      </w:r>
      <w:r w:rsidR="001531AB">
        <w:rPr>
          <w:rStyle w:val="CharacterStyle1"/>
          <w:spacing w:val="6"/>
          <w:sz w:val="22"/>
          <w:szCs w:val="22"/>
          <w:lang w:val="es-CR"/>
        </w:rPr>
        <w:t>.</w:t>
      </w:r>
      <w:r w:rsidRPr="00165464">
        <w:rPr>
          <w:rStyle w:val="CharacterStyle1"/>
          <w:spacing w:val="6"/>
          <w:sz w:val="22"/>
          <w:szCs w:val="22"/>
          <w:lang w:val="es-CR"/>
        </w:rPr>
        <w:t>M</w:t>
      </w:r>
      <w:r w:rsidR="001531AB">
        <w:rPr>
          <w:rStyle w:val="CharacterStyle1"/>
          <w:spacing w:val="6"/>
          <w:sz w:val="22"/>
          <w:szCs w:val="22"/>
          <w:lang w:val="es-CR"/>
        </w:rPr>
        <w:t>.</w:t>
      </w:r>
      <w:r w:rsidRPr="00165464">
        <w:rPr>
          <w:rStyle w:val="CharacterStyle1"/>
          <w:spacing w:val="6"/>
          <w:sz w:val="22"/>
          <w:szCs w:val="22"/>
          <w:lang w:val="es-CR"/>
        </w:rPr>
        <w:t>T</w:t>
      </w:r>
      <w:r w:rsidR="002C1FCB">
        <w:rPr>
          <w:rStyle w:val="CharacterStyle1"/>
          <w:spacing w:val="6"/>
          <w:sz w:val="22"/>
          <w:szCs w:val="22"/>
          <w:lang w:val="es-CR"/>
        </w:rPr>
        <w:t>.</w:t>
      </w:r>
      <w:r w:rsidRPr="00165464">
        <w:rPr>
          <w:rStyle w:val="CharacterStyle1"/>
          <w:spacing w:val="6"/>
          <w:sz w:val="22"/>
          <w:szCs w:val="22"/>
          <w:lang w:val="es-CR"/>
        </w:rPr>
        <w:t xml:space="preserve">R.L., fax: </w:t>
      </w:r>
      <w:proofErr w:type="spellStart"/>
      <w:r w:rsidR="001531AB">
        <w:rPr>
          <w:rStyle w:val="CharacterStyle1"/>
          <w:spacing w:val="6"/>
          <w:sz w:val="22"/>
          <w:szCs w:val="22"/>
          <w:lang w:val="es-CR"/>
        </w:rPr>
        <w:t>xxx</w:t>
      </w:r>
      <w:proofErr w:type="spellEnd"/>
      <w:r w:rsidRPr="00165464">
        <w:rPr>
          <w:rStyle w:val="CharacterStyle1"/>
          <w:spacing w:val="6"/>
          <w:sz w:val="22"/>
          <w:szCs w:val="22"/>
          <w:lang w:val="es-CR"/>
        </w:rPr>
        <w:t xml:space="preserve"> o </w:t>
      </w:r>
      <w:proofErr w:type="spellStart"/>
      <w:r w:rsidR="001531AB">
        <w:rPr>
          <w:rStyle w:val="CharacterStyle1"/>
          <w:spacing w:val="6"/>
          <w:sz w:val="22"/>
          <w:szCs w:val="22"/>
          <w:lang w:val="es-CR"/>
        </w:rPr>
        <w:t>xxx</w:t>
      </w:r>
      <w:proofErr w:type="spellEnd"/>
      <w:r w:rsidRPr="00165464">
        <w:rPr>
          <w:rStyle w:val="CharacterStyle1"/>
          <w:spacing w:val="6"/>
          <w:sz w:val="22"/>
          <w:szCs w:val="22"/>
          <w:lang w:val="es-CR"/>
        </w:rPr>
        <w:t>"</w:t>
      </w:r>
    </w:p>
    <w:p w:rsidR="00C23911" w:rsidRPr="00165464" w:rsidRDefault="00C23911">
      <w:pPr>
        <w:pStyle w:val="Style1"/>
        <w:kinsoku w:val="0"/>
        <w:overflowPunct w:val="0"/>
        <w:autoSpaceDE/>
        <w:autoSpaceDN/>
        <w:adjustRightInd/>
        <w:spacing w:before="815" w:line="316" w:lineRule="exact"/>
        <w:ind w:left="72" w:right="72"/>
        <w:jc w:val="both"/>
        <w:textAlignment w:val="baseline"/>
        <w:rPr>
          <w:rStyle w:val="CharacterStyle1"/>
          <w:sz w:val="22"/>
          <w:szCs w:val="22"/>
          <w:lang w:val="es-CR"/>
        </w:rPr>
      </w:pPr>
      <w:r w:rsidRPr="00165464">
        <w:rPr>
          <w:rStyle w:val="CharacterStyle1"/>
          <w:b/>
          <w:bCs/>
          <w:sz w:val="22"/>
          <w:szCs w:val="22"/>
          <w:lang w:val="es-CR"/>
        </w:rPr>
        <w:t xml:space="preserve">CUARTO: </w:t>
      </w:r>
      <w:r w:rsidRPr="00165464">
        <w:rPr>
          <w:rStyle w:val="CharacterStyle1"/>
          <w:sz w:val="22"/>
          <w:szCs w:val="22"/>
          <w:lang w:val="es-CR"/>
        </w:rPr>
        <w:t xml:space="preserve">Por </w:t>
      </w:r>
      <w:r w:rsidR="001531AB" w:rsidRPr="00165464">
        <w:rPr>
          <w:rStyle w:val="CharacterStyle1"/>
          <w:sz w:val="22"/>
          <w:szCs w:val="22"/>
          <w:lang w:val="es-CR"/>
        </w:rPr>
        <w:t>Resolución</w:t>
      </w:r>
      <w:r w:rsidRPr="00165464">
        <w:rPr>
          <w:rStyle w:val="CharacterStyle1"/>
          <w:sz w:val="22"/>
          <w:szCs w:val="22"/>
          <w:lang w:val="es-CR"/>
        </w:rPr>
        <w:t xml:space="preserve"> de las 09:20 horas del 23 de Mayo del 2014, este Tribunal previno a la Parte Recurrente y le solicito aportar:</w:t>
      </w:r>
    </w:p>
    <w:p w:rsidR="00C23911" w:rsidRPr="00165464" w:rsidRDefault="001531AB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437" w:line="300" w:lineRule="exact"/>
        <w:ind w:right="72"/>
        <w:jc w:val="both"/>
        <w:textAlignment w:val="baseline"/>
        <w:rPr>
          <w:rStyle w:val="CharacterStyle1"/>
          <w:b/>
          <w:bCs/>
          <w:i/>
          <w:iCs/>
          <w:sz w:val="25"/>
          <w:szCs w:val="25"/>
          <w:lang w:val="es-CR"/>
        </w:rPr>
      </w:pPr>
      <w:r w:rsidRPr="00165464">
        <w:rPr>
          <w:rStyle w:val="CharacterStyle1"/>
          <w:b/>
          <w:bCs/>
          <w:i/>
          <w:iCs/>
          <w:sz w:val="25"/>
          <w:szCs w:val="25"/>
          <w:lang w:val="es-CR"/>
        </w:rPr>
        <w:t>Certificación</w:t>
      </w:r>
      <w:r w:rsidR="00C23911" w:rsidRPr="00165464">
        <w:rPr>
          <w:rStyle w:val="CharacterStyle1"/>
          <w:b/>
          <w:bCs/>
          <w:i/>
          <w:iCs/>
          <w:sz w:val="25"/>
          <w:szCs w:val="25"/>
          <w:lang w:val="es-CR"/>
        </w:rPr>
        <w:t xml:space="preserve"> de </w:t>
      </w:r>
      <w:r w:rsidRPr="00165464">
        <w:rPr>
          <w:rStyle w:val="CharacterStyle1"/>
          <w:b/>
          <w:bCs/>
          <w:i/>
          <w:iCs/>
          <w:sz w:val="25"/>
          <w:szCs w:val="25"/>
          <w:lang w:val="es-CR"/>
        </w:rPr>
        <w:t>Personería</w:t>
      </w:r>
      <w:r w:rsidR="00C23911" w:rsidRPr="00165464">
        <w:rPr>
          <w:rStyle w:val="CharacterStyle1"/>
          <w:b/>
          <w:bCs/>
          <w:i/>
          <w:iCs/>
          <w:sz w:val="25"/>
          <w:szCs w:val="25"/>
          <w:lang w:val="es-CR"/>
        </w:rPr>
        <w:t xml:space="preserve"> </w:t>
      </w:r>
      <w:r w:rsidRPr="00165464">
        <w:rPr>
          <w:rStyle w:val="CharacterStyle1"/>
          <w:b/>
          <w:bCs/>
          <w:i/>
          <w:iCs/>
          <w:sz w:val="25"/>
          <w:szCs w:val="25"/>
          <w:lang w:val="es-CR"/>
        </w:rPr>
        <w:t>Jurídica</w:t>
      </w:r>
      <w:r w:rsidR="00C23911" w:rsidRPr="00165464">
        <w:rPr>
          <w:rStyle w:val="CharacterStyle1"/>
          <w:b/>
          <w:bCs/>
          <w:i/>
          <w:iCs/>
          <w:sz w:val="25"/>
          <w:szCs w:val="25"/>
          <w:lang w:val="es-CR"/>
        </w:rPr>
        <w:t xml:space="preserve"> de la C</w:t>
      </w:r>
      <w:r>
        <w:rPr>
          <w:rStyle w:val="CharacterStyle1"/>
          <w:b/>
          <w:bCs/>
          <w:i/>
          <w:iCs/>
          <w:sz w:val="25"/>
          <w:szCs w:val="25"/>
          <w:lang w:val="es-CR"/>
        </w:rPr>
        <w:t>.</w:t>
      </w:r>
      <w:r w:rsidR="00C23911" w:rsidRPr="00165464">
        <w:rPr>
          <w:rStyle w:val="CharacterStyle1"/>
          <w:b/>
          <w:bCs/>
          <w:i/>
          <w:iCs/>
          <w:sz w:val="25"/>
          <w:szCs w:val="25"/>
          <w:lang w:val="es-CR"/>
        </w:rPr>
        <w:t>T</w:t>
      </w:r>
      <w:r>
        <w:rPr>
          <w:rStyle w:val="CharacterStyle1"/>
          <w:b/>
          <w:bCs/>
          <w:i/>
          <w:iCs/>
          <w:sz w:val="25"/>
          <w:szCs w:val="25"/>
          <w:lang w:val="es-CR"/>
        </w:rPr>
        <w:t>.</w:t>
      </w:r>
      <w:r w:rsidR="00C23911" w:rsidRPr="00165464">
        <w:rPr>
          <w:rStyle w:val="CharacterStyle1"/>
          <w:b/>
          <w:bCs/>
          <w:i/>
          <w:iCs/>
          <w:sz w:val="25"/>
          <w:szCs w:val="25"/>
          <w:lang w:val="es-CR"/>
        </w:rPr>
        <w:t>S</w:t>
      </w:r>
      <w:r>
        <w:rPr>
          <w:rStyle w:val="CharacterStyle1"/>
          <w:b/>
          <w:bCs/>
          <w:i/>
          <w:iCs/>
          <w:sz w:val="25"/>
          <w:szCs w:val="25"/>
          <w:lang w:val="es-CR"/>
        </w:rPr>
        <w:t>.</w:t>
      </w:r>
      <w:r w:rsidR="00C23911" w:rsidRPr="00165464">
        <w:rPr>
          <w:rStyle w:val="CharacterStyle1"/>
          <w:b/>
          <w:bCs/>
          <w:i/>
          <w:iCs/>
          <w:sz w:val="25"/>
          <w:szCs w:val="25"/>
          <w:lang w:val="es-CR"/>
        </w:rPr>
        <w:t>M</w:t>
      </w:r>
      <w:r>
        <w:rPr>
          <w:rStyle w:val="CharacterStyle1"/>
          <w:b/>
          <w:bCs/>
          <w:i/>
          <w:iCs/>
          <w:sz w:val="25"/>
          <w:szCs w:val="25"/>
          <w:lang w:val="es-CR"/>
        </w:rPr>
        <w:t>.T</w:t>
      </w:r>
      <w:r w:rsidR="002C1FCB">
        <w:rPr>
          <w:rStyle w:val="CharacterStyle1"/>
          <w:b/>
          <w:bCs/>
          <w:i/>
          <w:iCs/>
          <w:sz w:val="25"/>
          <w:szCs w:val="25"/>
          <w:lang w:val="es-CR"/>
        </w:rPr>
        <w:t>.</w:t>
      </w:r>
      <w:r w:rsidR="00C23911" w:rsidRPr="00165464">
        <w:rPr>
          <w:rStyle w:val="CharacterStyle1"/>
          <w:b/>
          <w:bCs/>
          <w:i/>
          <w:iCs/>
          <w:sz w:val="25"/>
          <w:szCs w:val="25"/>
          <w:lang w:val="es-CR"/>
        </w:rPr>
        <w:t>R.L.</w:t>
      </w:r>
    </w:p>
    <w:p w:rsidR="00C23911" w:rsidRPr="00165464" w:rsidRDefault="001531AB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518" w:line="296" w:lineRule="exact"/>
        <w:ind w:right="72"/>
        <w:jc w:val="both"/>
        <w:textAlignment w:val="baseline"/>
        <w:rPr>
          <w:rStyle w:val="CharacterStyle1"/>
          <w:b/>
          <w:bCs/>
          <w:i/>
          <w:iCs/>
          <w:sz w:val="25"/>
          <w:szCs w:val="25"/>
          <w:lang w:val="es-CR"/>
        </w:rPr>
      </w:pPr>
      <w:r w:rsidRPr="00165464">
        <w:rPr>
          <w:rStyle w:val="CharacterStyle1"/>
          <w:b/>
          <w:bCs/>
          <w:i/>
          <w:iCs/>
          <w:sz w:val="25"/>
          <w:szCs w:val="25"/>
          <w:lang w:val="es-CR"/>
        </w:rPr>
        <w:t>Certificación</w:t>
      </w:r>
      <w:r w:rsidR="00C23911" w:rsidRPr="00165464">
        <w:rPr>
          <w:rStyle w:val="CharacterStyle1"/>
          <w:b/>
          <w:bCs/>
          <w:i/>
          <w:iCs/>
          <w:sz w:val="25"/>
          <w:szCs w:val="25"/>
          <w:lang w:val="es-CR"/>
        </w:rPr>
        <w:t xml:space="preserve"> de la Asamblea en la cual se le </w:t>
      </w:r>
      <w:r w:rsidRPr="00165464">
        <w:rPr>
          <w:rStyle w:val="CharacterStyle1"/>
          <w:b/>
          <w:bCs/>
          <w:i/>
          <w:iCs/>
          <w:sz w:val="25"/>
          <w:szCs w:val="25"/>
          <w:lang w:val="es-CR"/>
        </w:rPr>
        <w:t>autorizo</w:t>
      </w:r>
      <w:r w:rsidR="00C23911" w:rsidRPr="00165464">
        <w:rPr>
          <w:rStyle w:val="CharacterStyle1"/>
          <w:b/>
          <w:bCs/>
          <w:i/>
          <w:iCs/>
          <w:sz w:val="25"/>
          <w:szCs w:val="25"/>
          <w:lang w:val="es-CR"/>
        </w:rPr>
        <w:t xml:space="preserve"> para recurrir lo acordado por el Consejo de Transporte </w:t>
      </w:r>
      <w:r w:rsidRPr="00165464">
        <w:rPr>
          <w:rStyle w:val="CharacterStyle1"/>
          <w:b/>
          <w:bCs/>
          <w:i/>
          <w:iCs/>
          <w:sz w:val="25"/>
          <w:szCs w:val="25"/>
          <w:lang w:val="es-CR"/>
        </w:rPr>
        <w:t>Público</w:t>
      </w:r>
      <w:r w:rsidR="00C23911" w:rsidRPr="00165464">
        <w:rPr>
          <w:rStyle w:val="CharacterStyle1"/>
          <w:b/>
          <w:bCs/>
          <w:i/>
          <w:iCs/>
          <w:sz w:val="25"/>
          <w:szCs w:val="25"/>
          <w:lang w:val="es-CR"/>
        </w:rPr>
        <w:t xml:space="preserve"> o bien los Actos de la Asamblea que avalen o ratifiquen su </w:t>
      </w:r>
      <w:r w:rsidRPr="00165464">
        <w:rPr>
          <w:rStyle w:val="CharacterStyle1"/>
          <w:b/>
          <w:bCs/>
          <w:i/>
          <w:iCs/>
          <w:sz w:val="25"/>
          <w:szCs w:val="25"/>
          <w:lang w:val="es-CR"/>
        </w:rPr>
        <w:t>actuación</w:t>
      </w:r>
      <w:r w:rsidR="00C23911" w:rsidRPr="00165464">
        <w:rPr>
          <w:rStyle w:val="CharacterStyle1"/>
          <w:b/>
          <w:bCs/>
          <w:i/>
          <w:iCs/>
          <w:sz w:val="25"/>
          <w:szCs w:val="25"/>
          <w:lang w:val="es-CR"/>
        </w:rPr>
        <w:t>.</w:t>
      </w:r>
    </w:p>
    <w:p w:rsidR="00C23911" w:rsidRPr="00165464" w:rsidRDefault="00C23911">
      <w:pPr>
        <w:pStyle w:val="Style1"/>
        <w:kinsoku w:val="0"/>
        <w:overflowPunct w:val="0"/>
        <w:autoSpaceDE/>
        <w:autoSpaceDN/>
        <w:adjustRightInd/>
        <w:spacing w:before="668" w:line="314" w:lineRule="exact"/>
        <w:ind w:left="72" w:right="72"/>
        <w:jc w:val="both"/>
        <w:textAlignment w:val="baseline"/>
        <w:rPr>
          <w:rStyle w:val="CharacterStyle1"/>
          <w:sz w:val="22"/>
          <w:szCs w:val="22"/>
          <w:lang w:val="es-CR"/>
        </w:rPr>
      </w:pPr>
      <w:r w:rsidRPr="00165464">
        <w:rPr>
          <w:rStyle w:val="CharacterStyle1"/>
          <w:b/>
          <w:bCs/>
          <w:sz w:val="22"/>
          <w:szCs w:val="22"/>
          <w:lang w:val="es-CR"/>
        </w:rPr>
        <w:t xml:space="preserve">QUINTO: </w:t>
      </w:r>
      <w:r w:rsidRPr="00165464">
        <w:rPr>
          <w:rStyle w:val="CharacterStyle1"/>
          <w:sz w:val="22"/>
          <w:szCs w:val="22"/>
          <w:lang w:val="es-CR"/>
        </w:rPr>
        <w:t xml:space="preserve">Al momento de </w:t>
      </w:r>
      <w:r w:rsidR="00A74EDC" w:rsidRPr="00165464">
        <w:rPr>
          <w:rStyle w:val="CharacterStyle1"/>
          <w:sz w:val="22"/>
          <w:szCs w:val="22"/>
          <w:lang w:val="es-CR"/>
        </w:rPr>
        <w:t>definición</w:t>
      </w:r>
      <w:r w:rsidRPr="00165464">
        <w:rPr>
          <w:rStyle w:val="CharacterStyle1"/>
          <w:sz w:val="22"/>
          <w:szCs w:val="22"/>
          <w:lang w:val="es-CR"/>
        </w:rPr>
        <w:t xml:space="preserve"> de este asunto y pese ha haberse sobrepasado el tiempo de cumplimiento dado en la </w:t>
      </w:r>
      <w:r w:rsidR="00A74EDC" w:rsidRPr="00165464">
        <w:rPr>
          <w:rStyle w:val="CharacterStyle1"/>
          <w:sz w:val="22"/>
          <w:szCs w:val="22"/>
          <w:lang w:val="es-CR"/>
        </w:rPr>
        <w:t>Prevención</w:t>
      </w:r>
      <w:r w:rsidRPr="00165464">
        <w:rPr>
          <w:rStyle w:val="CharacterStyle1"/>
          <w:sz w:val="22"/>
          <w:szCs w:val="22"/>
          <w:lang w:val="es-CR"/>
        </w:rPr>
        <w:t xml:space="preserve"> referida en el Resultando inmediato anterior, el recurrente no </w:t>
      </w:r>
      <w:r w:rsidR="00A74EDC" w:rsidRPr="00165464">
        <w:rPr>
          <w:rStyle w:val="CharacterStyle1"/>
          <w:sz w:val="22"/>
          <w:szCs w:val="22"/>
          <w:lang w:val="es-CR"/>
        </w:rPr>
        <w:t>cumplió</w:t>
      </w:r>
      <w:r w:rsidRPr="00165464">
        <w:rPr>
          <w:rStyle w:val="CharacterStyle1"/>
          <w:sz w:val="22"/>
          <w:szCs w:val="22"/>
          <w:lang w:val="es-CR"/>
        </w:rPr>
        <w:t xml:space="preserve"> con la misma.</w:t>
      </w:r>
    </w:p>
    <w:p w:rsidR="00C23911" w:rsidRPr="00165464" w:rsidRDefault="00C23911" w:rsidP="00A74EDC">
      <w:pPr>
        <w:pStyle w:val="Style1"/>
        <w:kinsoku w:val="0"/>
        <w:overflowPunct w:val="0"/>
        <w:autoSpaceDE/>
        <w:autoSpaceDN/>
        <w:adjustRightInd/>
        <w:spacing w:before="705" w:line="308" w:lineRule="exact"/>
        <w:ind w:left="72" w:right="72"/>
        <w:jc w:val="both"/>
        <w:textAlignment w:val="baseline"/>
        <w:rPr>
          <w:rStyle w:val="CharacterStyle1"/>
          <w:spacing w:val="5"/>
          <w:sz w:val="22"/>
          <w:szCs w:val="22"/>
          <w:lang w:val="es-CR"/>
        </w:rPr>
      </w:pPr>
      <w:r w:rsidRPr="00165464">
        <w:rPr>
          <w:rStyle w:val="CharacterStyle1"/>
          <w:b/>
          <w:bCs/>
          <w:sz w:val="22"/>
          <w:szCs w:val="22"/>
          <w:lang w:val="es-CR"/>
        </w:rPr>
        <w:t xml:space="preserve">SEXTO: </w:t>
      </w:r>
      <w:r w:rsidRPr="00165464">
        <w:rPr>
          <w:rStyle w:val="CharacterStyle1"/>
          <w:sz w:val="22"/>
          <w:szCs w:val="22"/>
          <w:lang w:val="es-CR"/>
        </w:rPr>
        <w:t xml:space="preserve">Una vez realizadas todas las Diligencias de </w:t>
      </w:r>
      <w:r w:rsidR="00A74EDC" w:rsidRPr="00165464">
        <w:rPr>
          <w:rStyle w:val="CharacterStyle1"/>
          <w:sz w:val="22"/>
          <w:szCs w:val="22"/>
          <w:lang w:val="es-CR"/>
        </w:rPr>
        <w:t>Merito</w:t>
      </w:r>
      <w:r w:rsidRPr="00165464">
        <w:rPr>
          <w:rStyle w:val="CharacterStyle1"/>
          <w:sz w:val="22"/>
          <w:szCs w:val="22"/>
          <w:lang w:val="es-CR"/>
        </w:rPr>
        <w:t xml:space="preserve"> y </w:t>
      </w:r>
      <w:r w:rsidR="00A74EDC" w:rsidRPr="00165464">
        <w:rPr>
          <w:rStyle w:val="CharacterStyle1"/>
          <w:sz w:val="22"/>
          <w:szCs w:val="22"/>
          <w:lang w:val="es-CR"/>
        </w:rPr>
        <w:t>siguiéndose</w:t>
      </w:r>
      <w:r w:rsidRPr="00165464">
        <w:rPr>
          <w:rStyle w:val="CharacterStyle1"/>
          <w:sz w:val="22"/>
          <w:szCs w:val="22"/>
          <w:lang w:val="es-CR"/>
        </w:rPr>
        <w:t xml:space="preserve"> los Procedimientos debidos, conforme a los </w:t>
      </w:r>
      <w:r w:rsidR="00A74EDC" w:rsidRPr="00165464">
        <w:rPr>
          <w:rStyle w:val="CharacterStyle1"/>
          <w:sz w:val="22"/>
          <w:szCs w:val="22"/>
          <w:lang w:val="es-CR"/>
        </w:rPr>
        <w:t>Términos</w:t>
      </w:r>
      <w:r w:rsidRPr="00165464">
        <w:rPr>
          <w:rStyle w:val="CharacterStyle1"/>
          <w:sz w:val="22"/>
          <w:szCs w:val="22"/>
          <w:lang w:val="es-CR"/>
        </w:rPr>
        <w:t xml:space="preserve"> y Prescripciones de Ley, se</w:t>
      </w:r>
      <w:r w:rsidR="00A74EDC">
        <w:rPr>
          <w:rStyle w:val="CharacterStyle1"/>
          <w:sz w:val="22"/>
          <w:szCs w:val="22"/>
          <w:lang w:val="es-CR"/>
        </w:rPr>
        <w:t xml:space="preserve"> </w:t>
      </w:r>
      <w:r w:rsidRPr="00165464">
        <w:rPr>
          <w:rStyle w:val="CharacterStyle1"/>
          <w:spacing w:val="5"/>
          <w:sz w:val="22"/>
          <w:szCs w:val="22"/>
          <w:lang w:val="es-CR"/>
        </w:rPr>
        <w:t>procede a Resolver.</w:t>
      </w:r>
    </w:p>
    <w:p w:rsidR="00C23911" w:rsidRPr="00165464" w:rsidRDefault="00C23911">
      <w:pPr>
        <w:widowControl/>
        <w:kinsoku/>
        <w:overflowPunct/>
        <w:autoSpaceDE w:val="0"/>
        <w:autoSpaceDN w:val="0"/>
        <w:adjustRightInd w:val="0"/>
        <w:textAlignment w:val="auto"/>
        <w:rPr>
          <w:lang w:val="es-CR"/>
        </w:rPr>
        <w:sectPr w:rsidR="00C23911" w:rsidRPr="00165464">
          <w:pgSz w:w="12120" w:h="15840"/>
          <w:pgMar w:top="2620" w:right="2064" w:bottom="1769" w:left="1916" w:header="720" w:footer="720" w:gutter="0"/>
          <w:cols w:space="720"/>
          <w:noEndnote/>
        </w:sectPr>
      </w:pPr>
    </w:p>
    <w:p w:rsidR="00C23911" w:rsidRPr="00A74EDC" w:rsidRDefault="00C23911">
      <w:pPr>
        <w:pStyle w:val="Style1"/>
        <w:kinsoku w:val="0"/>
        <w:overflowPunct w:val="0"/>
        <w:autoSpaceDE/>
        <w:autoSpaceDN/>
        <w:adjustRightInd/>
        <w:spacing w:line="288" w:lineRule="exact"/>
        <w:ind w:left="72"/>
        <w:textAlignment w:val="baseline"/>
        <w:rPr>
          <w:rStyle w:val="CharacterStyle1"/>
          <w:b/>
          <w:i/>
          <w:iCs/>
          <w:spacing w:val="9"/>
          <w:sz w:val="19"/>
          <w:szCs w:val="19"/>
          <w:lang w:val="es-CR"/>
        </w:rPr>
      </w:pPr>
      <w:r w:rsidRPr="00B14278">
        <w:rPr>
          <w:rStyle w:val="CharacterStyle1"/>
          <w:b/>
          <w:i/>
          <w:iCs/>
          <w:spacing w:val="9"/>
          <w:sz w:val="19"/>
          <w:szCs w:val="19"/>
          <w:lang w:val="es-CR"/>
        </w:rPr>
        <w:t>REDACTA EL JUEZ QUESADA AGUIRRE,</w:t>
      </w:r>
    </w:p>
    <w:p w:rsidR="00C23911" w:rsidRPr="00165464" w:rsidRDefault="00C23911">
      <w:pPr>
        <w:pStyle w:val="Style1"/>
        <w:kinsoku w:val="0"/>
        <w:overflowPunct w:val="0"/>
        <w:autoSpaceDE/>
        <w:autoSpaceDN/>
        <w:adjustRightInd/>
        <w:spacing w:before="405" w:line="255" w:lineRule="exact"/>
        <w:ind w:left="72"/>
        <w:jc w:val="center"/>
        <w:textAlignment w:val="baseline"/>
        <w:rPr>
          <w:rStyle w:val="CharacterStyle1"/>
          <w:i/>
          <w:iCs/>
          <w:spacing w:val="3"/>
          <w:sz w:val="23"/>
          <w:szCs w:val="23"/>
          <w:lang w:val="es-CR"/>
        </w:rPr>
      </w:pPr>
      <w:r w:rsidRPr="00A74EDC">
        <w:rPr>
          <w:rStyle w:val="CharacterStyle1"/>
          <w:b/>
          <w:i/>
          <w:iCs/>
          <w:spacing w:val="3"/>
          <w:sz w:val="23"/>
          <w:szCs w:val="23"/>
          <w:lang w:val="es-CR"/>
        </w:rPr>
        <w:t>Considerando</w:t>
      </w:r>
    </w:p>
    <w:p w:rsidR="00C23911" w:rsidRPr="00165464" w:rsidRDefault="00A74EDC" w:rsidP="00A74EDC">
      <w:pPr>
        <w:pStyle w:val="Style1"/>
        <w:kinsoku w:val="0"/>
        <w:overflowPunct w:val="0"/>
        <w:autoSpaceDE/>
        <w:autoSpaceDN/>
        <w:adjustRightInd/>
        <w:spacing w:before="553" w:line="264" w:lineRule="exact"/>
        <w:ind w:left="72" w:right="60"/>
        <w:jc w:val="both"/>
        <w:textAlignment w:val="baseline"/>
        <w:rPr>
          <w:rStyle w:val="CharacterStyle1"/>
          <w:b/>
          <w:bCs/>
          <w:sz w:val="23"/>
          <w:szCs w:val="23"/>
          <w:lang w:val="es-CR"/>
        </w:rPr>
      </w:pPr>
      <w:r>
        <w:rPr>
          <w:rStyle w:val="CharacterStyle1"/>
          <w:b/>
          <w:bCs/>
          <w:i/>
          <w:iCs/>
          <w:sz w:val="23"/>
          <w:szCs w:val="23"/>
          <w:lang w:val="es-CR"/>
        </w:rPr>
        <w:t>ÚNI</w:t>
      </w:r>
      <w:r w:rsidR="00C23911" w:rsidRPr="00165464">
        <w:rPr>
          <w:rStyle w:val="CharacterStyle1"/>
          <w:b/>
          <w:bCs/>
          <w:i/>
          <w:iCs/>
          <w:sz w:val="23"/>
          <w:szCs w:val="23"/>
          <w:lang w:val="es-CR"/>
        </w:rPr>
        <w:t xml:space="preserve">CO: </w:t>
      </w:r>
      <w:r w:rsidR="00C23911" w:rsidRPr="00165464">
        <w:rPr>
          <w:rStyle w:val="CharacterStyle1"/>
          <w:b/>
          <w:bCs/>
          <w:sz w:val="23"/>
          <w:szCs w:val="23"/>
          <w:lang w:val="es-CR"/>
        </w:rPr>
        <w:t>SOBRE LA ADMISIBILIDAD DE LAS ACCIONES Y ASPECTOS RELEVANTES DEL CASO:</w:t>
      </w:r>
    </w:p>
    <w:p w:rsidR="00C23911" w:rsidRPr="00165464" w:rsidRDefault="00C23911" w:rsidP="00A74EDC">
      <w:pPr>
        <w:pStyle w:val="Style1"/>
        <w:numPr>
          <w:ilvl w:val="0"/>
          <w:numId w:val="4"/>
        </w:numPr>
        <w:tabs>
          <w:tab w:val="left" w:pos="3402"/>
          <w:tab w:val="right" w:pos="8064"/>
        </w:tabs>
        <w:kinsoku w:val="0"/>
        <w:overflowPunct w:val="0"/>
        <w:autoSpaceDE/>
        <w:autoSpaceDN/>
        <w:adjustRightInd/>
        <w:spacing w:before="227" w:line="315" w:lineRule="exact"/>
        <w:ind w:right="72"/>
        <w:jc w:val="both"/>
        <w:textAlignment w:val="baseline"/>
        <w:rPr>
          <w:rStyle w:val="CharacterStyle1"/>
          <w:sz w:val="23"/>
          <w:szCs w:val="23"/>
          <w:lang w:val="es-CR"/>
        </w:rPr>
      </w:pPr>
      <w:r w:rsidRPr="00165464">
        <w:rPr>
          <w:rStyle w:val="CharacterStyle1"/>
          <w:b/>
          <w:bCs/>
          <w:i/>
          <w:iCs/>
          <w:sz w:val="23"/>
          <w:szCs w:val="23"/>
          <w:lang w:val="es-CR"/>
        </w:rPr>
        <w:t>TEMPORALIDAD:</w:t>
      </w:r>
      <w:r w:rsidRPr="00165464">
        <w:rPr>
          <w:rStyle w:val="CharacterStyle1"/>
          <w:b/>
          <w:bCs/>
          <w:i/>
          <w:iCs/>
          <w:sz w:val="23"/>
          <w:szCs w:val="23"/>
          <w:lang w:val="es-CR"/>
        </w:rPr>
        <w:tab/>
      </w:r>
      <w:r w:rsidRPr="00165464">
        <w:rPr>
          <w:rStyle w:val="CharacterStyle1"/>
          <w:sz w:val="23"/>
          <w:szCs w:val="23"/>
          <w:lang w:val="es-CR"/>
        </w:rPr>
        <w:t>En lo relativo a la temporalidad de las acciones</w:t>
      </w:r>
      <w:r w:rsidRPr="00165464">
        <w:rPr>
          <w:rStyle w:val="CharacterStyle1"/>
          <w:sz w:val="23"/>
          <w:szCs w:val="23"/>
          <w:lang w:val="es-CR"/>
        </w:rPr>
        <w:br/>
        <w:t xml:space="preserve">recursivas, es claro que el apelante no fue tenido como parte directa en el procedimiento que culmino con el acto objeto de </w:t>
      </w:r>
      <w:r w:rsidR="00A74EDC" w:rsidRPr="00165464">
        <w:rPr>
          <w:rStyle w:val="CharacterStyle1"/>
          <w:sz w:val="23"/>
          <w:szCs w:val="23"/>
          <w:lang w:val="es-CR"/>
        </w:rPr>
        <w:t>impugnación</w:t>
      </w:r>
      <w:r w:rsidRPr="00165464">
        <w:rPr>
          <w:rStyle w:val="CharacterStyle1"/>
          <w:sz w:val="23"/>
          <w:szCs w:val="23"/>
          <w:lang w:val="es-CR"/>
        </w:rPr>
        <w:t xml:space="preserve">, ni fueron notificados de los actos que se emitieran en cuanto al mismo. </w:t>
      </w:r>
      <w:r w:rsidR="00A74EDC" w:rsidRPr="00165464">
        <w:rPr>
          <w:rStyle w:val="CharacterStyle1"/>
          <w:sz w:val="23"/>
          <w:szCs w:val="23"/>
          <w:lang w:val="es-CR"/>
        </w:rPr>
        <w:t>Así</w:t>
      </w:r>
      <w:r w:rsidRPr="00165464">
        <w:rPr>
          <w:rStyle w:val="CharacterStyle1"/>
          <w:sz w:val="23"/>
          <w:szCs w:val="23"/>
          <w:lang w:val="es-CR"/>
        </w:rPr>
        <w:t xml:space="preserve"> las cosas, al no haberlos hecho participes </w:t>
      </w:r>
      <w:r w:rsidRPr="00165464">
        <w:rPr>
          <w:rStyle w:val="CharacterStyle1"/>
          <w:i/>
          <w:iCs/>
          <w:sz w:val="23"/>
          <w:szCs w:val="23"/>
          <w:lang w:val="es-CR"/>
        </w:rPr>
        <w:t xml:space="preserve">(no </w:t>
      </w:r>
      <w:r w:rsidR="00A74EDC" w:rsidRPr="00165464">
        <w:rPr>
          <w:rStyle w:val="CharacterStyle1"/>
          <w:i/>
          <w:iCs/>
          <w:sz w:val="23"/>
          <w:szCs w:val="23"/>
          <w:lang w:val="es-CR"/>
        </w:rPr>
        <w:t>comunicación</w:t>
      </w:r>
      <w:r w:rsidRPr="00165464">
        <w:rPr>
          <w:rStyle w:val="CharacterStyle1"/>
          <w:i/>
          <w:iCs/>
          <w:sz w:val="23"/>
          <w:szCs w:val="23"/>
          <w:lang w:val="es-CR"/>
        </w:rPr>
        <w:t xml:space="preserve">) </w:t>
      </w:r>
      <w:r w:rsidRPr="00165464">
        <w:rPr>
          <w:rStyle w:val="CharacterStyle1"/>
          <w:sz w:val="23"/>
          <w:szCs w:val="23"/>
          <w:lang w:val="es-CR"/>
        </w:rPr>
        <w:t xml:space="preserve">de la </w:t>
      </w:r>
      <w:r w:rsidR="00A74EDC" w:rsidRPr="00165464">
        <w:rPr>
          <w:rStyle w:val="CharacterStyle1"/>
          <w:sz w:val="23"/>
          <w:szCs w:val="23"/>
          <w:lang w:val="es-CR"/>
        </w:rPr>
        <w:t>actuación</w:t>
      </w:r>
      <w:r w:rsidRPr="00165464">
        <w:rPr>
          <w:rStyle w:val="CharacterStyle1"/>
          <w:sz w:val="23"/>
          <w:szCs w:val="23"/>
          <w:lang w:val="es-CR"/>
        </w:rPr>
        <w:t xml:space="preserve"> que se cuestiona, conforme a la doctrina y mandato del numeral 247 de la</w:t>
      </w:r>
      <w:r w:rsidR="00B63EBE">
        <w:rPr>
          <w:rStyle w:val="CharacterStyle1"/>
          <w:sz w:val="23"/>
          <w:szCs w:val="23"/>
          <w:lang w:val="es-CR"/>
        </w:rPr>
        <w:t xml:space="preserve"> Ley General de la Administració</w:t>
      </w:r>
      <w:r w:rsidRPr="00165464">
        <w:rPr>
          <w:rStyle w:val="CharacterStyle1"/>
          <w:sz w:val="23"/>
          <w:szCs w:val="23"/>
          <w:lang w:val="es-CR"/>
        </w:rPr>
        <w:t xml:space="preserve">n </w:t>
      </w:r>
      <w:r w:rsidR="00A74EDC" w:rsidRPr="00165464">
        <w:rPr>
          <w:rStyle w:val="CharacterStyle1"/>
          <w:sz w:val="23"/>
          <w:szCs w:val="23"/>
          <w:lang w:val="es-CR"/>
        </w:rPr>
        <w:t>Pública</w:t>
      </w:r>
      <w:r w:rsidRPr="00165464">
        <w:rPr>
          <w:rStyle w:val="CharacterStyle1"/>
          <w:sz w:val="23"/>
          <w:szCs w:val="23"/>
          <w:lang w:val="es-CR"/>
        </w:rPr>
        <w:t xml:space="preserve">, las acciones recursivas de marras cuentan a partir de su </w:t>
      </w:r>
      <w:r w:rsidR="00A74EDC" w:rsidRPr="00165464">
        <w:rPr>
          <w:rStyle w:val="CharacterStyle1"/>
          <w:sz w:val="23"/>
          <w:szCs w:val="23"/>
          <w:lang w:val="es-CR"/>
        </w:rPr>
        <w:t>interposición</w:t>
      </w:r>
      <w:r w:rsidRPr="00165464">
        <w:rPr>
          <w:rStyle w:val="CharacterStyle1"/>
          <w:sz w:val="23"/>
          <w:szCs w:val="23"/>
          <w:lang w:val="es-CR"/>
        </w:rPr>
        <w:t>, momento en el que se tienen por enterados y aper</w:t>
      </w:r>
      <w:r w:rsidR="00B63EBE">
        <w:rPr>
          <w:rStyle w:val="CharacterStyle1"/>
          <w:sz w:val="23"/>
          <w:szCs w:val="23"/>
          <w:lang w:val="es-CR"/>
        </w:rPr>
        <w:t>sonados los accionantes. Y en mé</w:t>
      </w:r>
      <w:r w:rsidRPr="00165464">
        <w:rPr>
          <w:rStyle w:val="CharacterStyle1"/>
          <w:sz w:val="23"/>
          <w:szCs w:val="23"/>
          <w:lang w:val="es-CR"/>
        </w:rPr>
        <w:t xml:space="preserve">rito de </w:t>
      </w:r>
      <w:r w:rsidR="00B63EBE" w:rsidRPr="00165464">
        <w:rPr>
          <w:rStyle w:val="CharacterStyle1"/>
          <w:sz w:val="23"/>
          <w:szCs w:val="23"/>
          <w:lang w:val="es-CR"/>
        </w:rPr>
        <w:t>él</w:t>
      </w:r>
      <w:r w:rsidRPr="00165464">
        <w:rPr>
          <w:rStyle w:val="CharacterStyle1"/>
          <w:sz w:val="23"/>
          <w:szCs w:val="23"/>
          <w:lang w:val="es-CR"/>
        </w:rPr>
        <w:t xml:space="preserve"> lo sus acciones se tienen como presentadas en tiempo.</w:t>
      </w:r>
    </w:p>
    <w:p w:rsidR="00C23911" w:rsidRDefault="00C23911">
      <w:pPr>
        <w:pStyle w:val="Style1"/>
        <w:numPr>
          <w:ilvl w:val="0"/>
          <w:numId w:val="5"/>
        </w:numPr>
        <w:kinsoku w:val="0"/>
        <w:overflowPunct w:val="0"/>
        <w:autoSpaceDE/>
        <w:autoSpaceDN/>
        <w:adjustRightInd/>
        <w:spacing w:before="279" w:line="316" w:lineRule="exact"/>
        <w:jc w:val="both"/>
        <w:textAlignment w:val="baseline"/>
        <w:rPr>
          <w:rStyle w:val="CharacterStyle1"/>
          <w:b/>
          <w:bCs/>
          <w:i/>
          <w:iCs/>
          <w:spacing w:val="1"/>
          <w:sz w:val="23"/>
          <w:szCs w:val="23"/>
        </w:rPr>
      </w:pPr>
      <w:r>
        <w:rPr>
          <w:rStyle w:val="CharacterStyle1"/>
          <w:b/>
          <w:bCs/>
          <w:i/>
          <w:iCs/>
          <w:spacing w:val="1"/>
          <w:sz w:val="23"/>
          <w:szCs w:val="23"/>
        </w:rPr>
        <w:t>LEGITIMACION:</w:t>
      </w:r>
    </w:p>
    <w:p w:rsidR="00C23911" w:rsidRPr="00165464" w:rsidRDefault="00C23911" w:rsidP="00B14278">
      <w:pPr>
        <w:pStyle w:val="Style1"/>
        <w:numPr>
          <w:ilvl w:val="0"/>
          <w:numId w:val="8"/>
        </w:numPr>
        <w:tabs>
          <w:tab w:val="right" w:pos="851"/>
        </w:tabs>
        <w:kinsoku w:val="0"/>
        <w:overflowPunct w:val="0"/>
        <w:autoSpaceDE/>
        <w:autoSpaceDN/>
        <w:adjustRightInd/>
        <w:spacing w:before="368" w:line="258" w:lineRule="exact"/>
        <w:jc w:val="both"/>
        <w:textAlignment w:val="baseline"/>
        <w:rPr>
          <w:rStyle w:val="CharacterStyle1"/>
          <w:b/>
          <w:bCs/>
          <w:i/>
          <w:iCs/>
          <w:sz w:val="19"/>
          <w:szCs w:val="19"/>
          <w:lang w:val="es-CR"/>
        </w:rPr>
      </w:pPr>
      <w:r w:rsidRPr="00165464">
        <w:rPr>
          <w:rStyle w:val="CharacterStyle1"/>
          <w:b/>
          <w:bCs/>
          <w:i/>
          <w:iCs/>
          <w:sz w:val="23"/>
          <w:szCs w:val="23"/>
          <w:lang w:val="es-CR"/>
        </w:rPr>
        <w:t>Como Representante de</w:t>
      </w:r>
      <w:r w:rsidRPr="00B14278">
        <w:rPr>
          <w:rStyle w:val="CharacterStyle1"/>
          <w:b/>
          <w:bCs/>
          <w:i/>
          <w:iCs/>
          <w:sz w:val="23"/>
          <w:szCs w:val="23"/>
          <w:lang w:val="es-CR"/>
        </w:rPr>
        <w:t xml:space="preserve"> </w:t>
      </w:r>
      <w:r w:rsidRPr="00B14278">
        <w:rPr>
          <w:rStyle w:val="CharacterStyle1"/>
          <w:b/>
          <w:i/>
          <w:iCs/>
          <w:sz w:val="23"/>
          <w:szCs w:val="23"/>
          <w:lang w:val="es-CR"/>
        </w:rPr>
        <w:t>la C</w:t>
      </w:r>
      <w:r w:rsidR="00B14278">
        <w:rPr>
          <w:rStyle w:val="CharacterStyle1"/>
          <w:b/>
          <w:i/>
          <w:iCs/>
          <w:sz w:val="23"/>
          <w:szCs w:val="23"/>
          <w:lang w:val="es-CR"/>
        </w:rPr>
        <w:t>.</w:t>
      </w:r>
      <w:r w:rsidRPr="00B14278">
        <w:rPr>
          <w:rStyle w:val="CharacterStyle1"/>
          <w:b/>
          <w:i/>
          <w:iCs/>
          <w:sz w:val="23"/>
          <w:szCs w:val="23"/>
          <w:lang w:val="es-CR"/>
        </w:rPr>
        <w:t>T</w:t>
      </w:r>
      <w:r w:rsidR="00B14278">
        <w:rPr>
          <w:rStyle w:val="CharacterStyle1"/>
          <w:b/>
          <w:i/>
          <w:iCs/>
          <w:sz w:val="23"/>
          <w:szCs w:val="23"/>
          <w:lang w:val="es-CR"/>
        </w:rPr>
        <w:t>.</w:t>
      </w:r>
      <w:r w:rsidRPr="00B14278">
        <w:rPr>
          <w:rStyle w:val="CharacterStyle1"/>
          <w:b/>
          <w:i/>
          <w:iCs/>
          <w:sz w:val="23"/>
          <w:szCs w:val="23"/>
          <w:lang w:val="es-CR"/>
        </w:rPr>
        <w:t>S</w:t>
      </w:r>
      <w:r w:rsidR="00B14278">
        <w:rPr>
          <w:rStyle w:val="CharacterStyle1"/>
          <w:b/>
          <w:i/>
          <w:iCs/>
          <w:sz w:val="23"/>
          <w:szCs w:val="23"/>
          <w:lang w:val="es-CR"/>
        </w:rPr>
        <w:t>.</w:t>
      </w:r>
      <w:r w:rsidR="00B14278" w:rsidRPr="00B14278">
        <w:rPr>
          <w:rStyle w:val="CharacterStyle1"/>
          <w:b/>
          <w:i/>
          <w:iCs/>
          <w:sz w:val="23"/>
          <w:szCs w:val="23"/>
          <w:lang w:val="es-CR"/>
        </w:rPr>
        <w:t>M</w:t>
      </w:r>
      <w:r w:rsidR="00B14278">
        <w:rPr>
          <w:rStyle w:val="CharacterStyle1"/>
          <w:b/>
          <w:i/>
          <w:iCs/>
          <w:sz w:val="23"/>
          <w:szCs w:val="23"/>
          <w:lang w:val="es-CR"/>
        </w:rPr>
        <w:t>.</w:t>
      </w:r>
      <w:r w:rsidRPr="00B14278">
        <w:rPr>
          <w:rStyle w:val="CharacterStyle1"/>
          <w:b/>
          <w:i/>
          <w:iCs/>
          <w:sz w:val="23"/>
          <w:szCs w:val="23"/>
          <w:lang w:val="es-CR"/>
        </w:rPr>
        <w:t>T</w:t>
      </w:r>
      <w:r w:rsidR="002C1FCB">
        <w:rPr>
          <w:rStyle w:val="CharacterStyle1"/>
          <w:b/>
          <w:i/>
          <w:iCs/>
          <w:sz w:val="23"/>
          <w:szCs w:val="23"/>
          <w:lang w:val="es-CR"/>
        </w:rPr>
        <w:t>.</w:t>
      </w:r>
      <w:r w:rsidRPr="00B14278">
        <w:rPr>
          <w:rStyle w:val="CharacterStyle1"/>
          <w:b/>
          <w:i/>
          <w:iCs/>
          <w:sz w:val="23"/>
          <w:szCs w:val="23"/>
          <w:lang w:val="es-CR"/>
        </w:rPr>
        <w:t>R.L.</w:t>
      </w:r>
    </w:p>
    <w:p w:rsidR="00C23911" w:rsidRPr="00165464" w:rsidRDefault="00C23911">
      <w:pPr>
        <w:pStyle w:val="Style1"/>
        <w:kinsoku w:val="0"/>
        <w:overflowPunct w:val="0"/>
        <w:autoSpaceDE/>
        <w:autoSpaceDN/>
        <w:adjustRightInd/>
        <w:spacing w:before="313" w:line="315" w:lineRule="exact"/>
        <w:ind w:left="72" w:right="72"/>
        <w:jc w:val="both"/>
        <w:textAlignment w:val="baseline"/>
        <w:rPr>
          <w:rStyle w:val="CharacterStyle1"/>
          <w:sz w:val="23"/>
          <w:szCs w:val="23"/>
          <w:lang w:val="es-CR"/>
        </w:rPr>
      </w:pPr>
      <w:r w:rsidRPr="005521C7">
        <w:rPr>
          <w:rStyle w:val="CharacterStyle1"/>
          <w:sz w:val="23"/>
          <w:szCs w:val="23"/>
          <w:lang w:val="es-CR"/>
        </w:rPr>
        <w:t>Luego</w:t>
      </w:r>
      <w:r w:rsidRPr="00165464">
        <w:rPr>
          <w:rStyle w:val="CharacterStyle1"/>
          <w:sz w:val="23"/>
          <w:szCs w:val="23"/>
          <w:lang w:val="es-CR"/>
        </w:rPr>
        <w:t xml:space="preserve"> de valorar el caso, este Tribunal considera que las Acciones Recursivas presentadas y estudiada en la especie resultan improcedentes por adolecer el Recurrente de Debida Legitimaci6n y de representaci6n meritoria y acreditada de los </w:t>
      </w:r>
      <w:r w:rsidR="002C1FCB" w:rsidRPr="00165464">
        <w:rPr>
          <w:rStyle w:val="CharacterStyle1"/>
          <w:sz w:val="23"/>
          <w:szCs w:val="23"/>
          <w:lang w:val="es-CR"/>
        </w:rPr>
        <w:t>Órganos</w:t>
      </w:r>
      <w:r w:rsidRPr="00165464">
        <w:rPr>
          <w:rStyle w:val="CharacterStyle1"/>
          <w:sz w:val="23"/>
          <w:szCs w:val="23"/>
          <w:lang w:val="es-CR"/>
        </w:rPr>
        <w:t xml:space="preserve"> o Personas </w:t>
      </w:r>
      <w:r w:rsidR="002C1FCB" w:rsidRPr="00165464">
        <w:rPr>
          <w:rStyle w:val="CharacterStyle1"/>
          <w:sz w:val="23"/>
          <w:szCs w:val="23"/>
          <w:lang w:val="es-CR"/>
        </w:rPr>
        <w:t>Jurídicas</w:t>
      </w:r>
      <w:r w:rsidRPr="00165464">
        <w:rPr>
          <w:rStyle w:val="CharacterStyle1"/>
          <w:sz w:val="23"/>
          <w:szCs w:val="23"/>
          <w:lang w:val="es-CR"/>
        </w:rPr>
        <w:t xml:space="preserve"> a las que indica pertenecer y/o representar. </w:t>
      </w:r>
      <w:r w:rsidR="002C1FCB" w:rsidRPr="00165464">
        <w:rPr>
          <w:rStyle w:val="CharacterStyle1"/>
          <w:sz w:val="23"/>
          <w:szCs w:val="23"/>
          <w:lang w:val="es-CR"/>
        </w:rPr>
        <w:t>Así</w:t>
      </w:r>
      <w:r w:rsidRPr="00165464">
        <w:rPr>
          <w:rStyle w:val="CharacterStyle1"/>
          <w:sz w:val="23"/>
          <w:szCs w:val="23"/>
          <w:lang w:val="es-CR"/>
        </w:rPr>
        <w:t xml:space="preserve"> como por no acreditar la existencia y/o registro </w:t>
      </w:r>
      <w:r w:rsidR="002C1FCB" w:rsidRPr="00165464">
        <w:rPr>
          <w:rStyle w:val="CharacterStyle1"/>
          <w:sz w:val="23"/>
          <w:szCs w:val="23"/>
          <w:lang w:val="es-CR"/>
        </w:rPr>
        <w:t>jurídico</w:t>
      </w:r>
      <w:r w:rsidRPr="00165464">
        <w:rPr>
          <w:rStyle w:val="CharacterStyle1"/>
          <w:sz w:val="23"/>
          <w:szCs w:val="23"/>
          <w:lang w:val="es-CR"/>
        </w:rPr>
        <w:t xml:space="preserve"> de la Persona </w:t>
      </w:r>
      <w:r w:rsidR="002C1FCB" w:rsidRPr="00165464">
        <w:rPr>
          <w:rStyle w:val="CharacterStyle1"/>
          <w:sz w:val="23"/>
          <w:szCs w:val="23"/>
          <w:lang w:val="es-CR"/>
        </w:rPr>
        <w:t>Jurídica</w:t>
      </w:r>
      <w:r w:rsidRPr="00165464">
        <w:rPr>
          <w:rStyle w:val="CharacterStyle1"/>
          <w:sz w:val="23"/>
          <w:szCs w:val="23"/>
          <w:lang w:val="es-CR"/>
        </w:rPr>
        <w:t xml:space="preserve"> en </w:t>
      </w:r>
      <w:r w:rsidR="002C1FCB" w:rsidRPr="00165464">
        <w:rPr>
          <w:rStyle w:val="CharacterStyle1"/>
          <w:sz w:val="23"/>
          <w:szCs w:val="23"/>
          <w:lang w:val="es-CR"/>
        </w:rPr>
        <w:t>cuestión</w:t>
      </w:r>
      <w:r w:rsidRPr="00165464">
        <w:rPr>
          <w:rStyle w:val="CharacterStyle1"/>
          <w:sz w:val="23"/>
          <w:szCs w:val="23"/>
          <w:lang w:val="es-CR"/>
        </w:rPr>
        <w:t>: amen de no haber cumplido con lo Prevenido y de aplicarse lo dispuesto por el numeral 264 de la Ley General de la Administraci6n Publica.</w:t>
      </w:r>
    </w:p>
    <w:p w:rsidR="00C23911" w:rsidRPr="00165464" w:rsidRDefault="00C23911">
      <w:pPr>
        <w:pStyle w:val="Style1"/>
        <w:kinsoku w:val="0"/>
        <w:overflowPunct w:val="0"/>
        <w:autoSpaceDE/>
        <w:autoSpaceDN/>
        <w:adjustRightInd/>
        <w:spacing w:before="309" w:line="315" w:lineRule="exact"/>
        <w:ind w:left="72" w:right="72"/>
        <w:jc w:val="both"/>
        <w:textAlignment w:val="baseline"/>
        <w:rPr>
          <w:rStyle w:val="CharacterStyle1"/>
          <w:sz w:val="23"/>
          <w:szCs w:val="23"/>
          <w:lang w:val="es-CR"/>
        </w:rPr>
      </w:pPr>
      <w:r w:rsidRPr="00165464">
        <w:rPr>
          <w:rStyle w:val="CharacterStyle1"/>
          <w:sz w:val="23"/>
          <w:szCs w:val="23"/>
          <w:lang w:val="es-CR"/>
        </w:rPr>
        <w:t xml:space="preserve">Ahora bien, no obstante lo anterior y sin su perjuicio, se estima conducente aclarar algo sobre el use generalizado y no muy propio que se ha dado a lo dispuesto por este Tribunal mediante la </w:t>
      </w:r>
      <w:r w:rsidR="002C1FCB" w:rsidRPr="00165464">
        <w:rPr>
          <w:rStyle w:val="CharacterStyle1"/>
          <w:sz w:val="23"/>
          <w:szCs w:val="23"/>
          <w:lang w:val="es-CR"/>
        </w:rPr>
        <w:t>Resolución</w:t>
      </w:r>
      <w:r w:rsidRPr="00165464">
        <w:rPr>
          <w:rStyle w:val="CharacterStyle1"/>
          <w:sz w:val="23"/>
          <w:szCs w:val="23"/>
          <w:lang w:val="es-CR"/>
        </w:rPr>
        <w:t xml:space="preserve"> No. TAT- 2211-2013 de las 9:50 horas del 26 de Noviembre del 2013, ante Acciones Recursivas interpuestas por el Alcalde de la Municipalidad de Tarrazu y por el Presidente de la A</w:t>
      </w:r>
      <w:r w:rsidR="002C1FCB">
        <w:rPr>
          <w:rStyle w:val="CharacterStyle1"/>
          <w:sz w:val="23"/>
          <w:szCs w:val="23"/>
          <w:lang w:val="es-CR"/>
        </w:rPr>
        <w:t>.</w:t>
      </w:r>
      <w:r w:rsidRPr="00165464">
        <w:rPr>
          <w:rStyle w:val="CharacterStyle1"/>
          <w:sz w:val="23"/>
          <w:szCs w:val="23"/>
          <w:lang w:val="es-CR"/>
        </w:rPr>
        <w:t>T</w:t>
      </w:r>
      <w:r w:rsidR="002C1FCB">
        <w:rPr>
          <w:rStyle w:val="CharacterStyle1"/>
          <w:sz w:val="23"/>
          <w:szCs w:val="23"/>
          <w:lang w:val="es-CR"/>
        </w:rPr>
        <w:t>.</w:t>
      </w:r>
      <w:r w:rsidRPr="00165464">
        <w:rPr>
          <w:rStyle w:val="CharacterStyle1"/>
          <w:sz w:val="23"/>
          <w:szCs w:val="23"/>
          <w:lang w:val="es-CR"/>
        </w:rPr>
        <w:t>S</w:t>
      </w:r>
      <w:r w:rsidR="002C1FCB">
        <w:rPr>
          <w:rStyle w:val="CharacterStyle1"/>
          <w:sz w:val="23"/>
          <w:szCs w:val="23"/>
          <w:lang w:val="es-CR"/>
        </w:rPr>
        <w:t>.</w:t>
      </w:r>
      <w:r w:rsidRPr="00165464">
        <w:rPr>
          <w:rStyle w:val="CharacterStyle1"/>
          <w:sz w:val="23"/>
          <w:szCs w:val="23"/>
          <w:lang w:val="es-CR"/>
        </w:rPr>
        <w:t xml:space="preserve"> (A</w:t>
      </w:r>
      <w:r w:rsidR="002C1FCB">
        <w:rPr>
          <w:rStyle w:val="CharacterStyle1"/>
          <w:sz w:val="23"/>
          <w:szCs w:val="23"/>
          <w:lang w:val="es-CR"/>
        </w:rPr>
        <w:t>.</w:t>
      </w:r>
      <w:r w:rsidRPr="00165464">
        <w:rPr>
          <w:rStyle w:val="CharacterStyle1"/>
          <w:sz w:val="23"/>
          <w:szCs w:val="23"/>
          <w:lang w:val="es-CR"/>
        </w:rPr>
        <w:t>), para un caso relativo a la misma materia que hoy nos ocupa, en</w:t>
      </w:r>
    </w:p>
    <w:p w:rsidR="00C23911" w:rsidRPr="00165464" w:rsidRDefault="00C23911">
      <w:pPr>
        <w:widowControl/>
        <w:kinsoku/>
        <w:overflowPunct/>
        <w:autoSpaceDE w:val="0"/>
        <w:autoSpaceDN w:val="0"/>
        <w:adjustRightInd w:val="0"/>
        <w:textAlignment w:val="auto"/>
        <w:rPr>
          <w:lang w:val="es-CR"/>
        </w:rPr>
        <w:sectPr w:rsidR="00C23911" w:rsidRPr="00165464">
          <w:pgSz w:w="12120" w:h="15840"/>
          <w:pgMar w:top="2300" w:right="2014" w:bottom="1836" w:left="1966" w:header="720" w:footer="720" w:gutter="0"/>
          <w:cols w:space="720"/>
          <w:noEndnote/>
        </w:sectPr>
      </w:pPr>
    </w:p>
    <w:p w:rsidR="00C23911" w:rsidRPr="00165464" w:rsidRDefault="00C23911">
      <w:pPr>
        <w:pStyle w:val="Style1"/>
        <w:kinsoku w:val="0"/>
        <w:overflowPunct w:val="0"/>
        <w:autoSpaceDE/>
        <w:autoSpaceDN/>
        <w:adjustRightInd/>
        <w:spacing w:before="62" w:line="312" w:lineRule="exact"/>
        <w:jc w:val="both"/>
        <w:textAlignment w:val="baseline"/>
        <w:rPr>
          <w:rStyle w:val="CharacterStyle1"/>
          <w:spacing w:val="3"/>
          <w:sz w:val="23"/>
          <w:szCs w:val="23"/>
          <w:lang w:val="es-CR"/>
        </w:rPr>
      </w:pPr>
      <w:r w:rsidRPr="00165464">
        <w:rPr>
          <w:rStyle w:val="CharacterStyle1"/>
          <w:spacing w:val="3"/>
          <w:sz w:val="23"/>
          <w:szCs w:val="23"/>
          <w:lang w:val="es-CR"/>
        </w:rPr>
        <w:t>el que se refiri</w:t>
      </w:r>
      <w:r w:rsidR="005521C7">
        <w:rPr>
          <w:rStyle w:val="CharacterStyle1"/>
          <w:spacing w:val="3"/>
          <w:sz w:val="23"/>
          <w:szCs w:val="23"/>
          <w:lang w:val="es-CR"/>
        </w:rPr>
        <w:t>ó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 y aclaro sobre la </w:t>
      </w:r>
      <w:r w:rsidR="005521C7" w:rsidRPr="00165464">
        <w:rPr>
          <w:rStyle w:val="CharacterStyle1"/>
          <w:spacing w:val="3"/>
          <w:sz w:val="23"/>
          <w:szCs w:val="23"/>
          <w:lang w:val="es-CR"/>
        </w:rPr>
        <w:t>temática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 de la </w:t>
      </w:r>
      <w:r w:rsidR="005521C7" w:rsidRPr="00165464">
        <w:rPr>
          <w:rStyle w:val="CharacterStyle1"/>
          <w:spacing w:val="3"/>
          <w:sz w:val="23"/>
          <w:szCs w:val="23"/>
          <w:lang w:val="es-CR"/>
        </w:rPr>
        <w:t>Legitimación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 en Sede Administrativa, particularmente en cuanto a</w:t>
      </w:r>
      <w:r w:rsidR="005521C7">
        <w:rPr>
          <w:rStyle w:val="CharacterStyle1"/>
          <w:spacing w:val="3"/>
          <w:sz w:val="23"/>
          <w:szCs w:val="23"/>
          <w:lang w:val="es-CR"/>
        </w:rPr>
        <w:t>l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 caso de Grupos Gremiales, Asociaciones y similares, estimamos pertinente aclarar que la tesis que se ha esbozado es la siguiente: "Pese a la Apertura que en torno al tema de la Legitimacion trae consigo el nuevo </w:t>
      </w:r>
      <w:r w:rsidR="005521C7" w:rsidRPr="00165464">
        <w:rPr>
          <w:rStyle w:val="CharacterStyle1"/>
          <w:spacing w:val="3"/>
          <w:sz w:val="23"/>
          <w:szCs w:val="23"/>
          <w:lang w:val="es-CR"/>
        </w:rPr>
        <w:t>Código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 Procesal Contencioso al dar una Legitimacion Abierta, </w:t>
      </w:r>
      <w:r w:rsidR="005521C7" w:rsidRPr="00165464">
        <w:rPr>
          <w:rStyle w:val="CharacterStyle1"/>
          <w:spacing w:val="3"/>
          <w:sz w:val="23"/>
          <w:szCs w:val="23"/>
          <w:lang w:val="es-CR"/>
        </w:rPr>
        <w:t>Publica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 y/o Popular a Organizaciones Gremiales, Asociaciones y similares </w:t>
      </w:r>
      <w:r w:rsidRPr="00165464">
        <w:rPr>
          <w:rStyle w:val="CharacterStyle1"/>
          <w:b/>
          <w:bCs/>
          <w:i/>
          <w:iCs/>
          <w:spacing w:val="3"/>
          <w:sz w:val="23"/>
          <w:szCs w:val="23"/>
          <w:lang w:val="es-CR"/>
        </w:rPr>
        <w:t xml:space="preserve">para Impugnar en SEDE JURISDICCIONAL 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las Actuaciones Administrativas. En la Sede Administrativa, propiamente dicha, esa </w:t>
      </w:r>
      <w:r w:rsidRPr="00165464">
        <w:rPr>
          <w:rStyle w:val="CharacterStyle1"/>
          <w:b/>
          <w:bCs/>
          <w:spacing w:val="3"/>
          <w:sz w:val="23"/>
          <w:szCs w:val="23"/>
          <w:lang w:val="es-CR"/>
        </w:rPr>
        <w:t xml:space="preserve">MISMA APERTURA NO SE HA DADO. 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No </w:t>
      </w:r>
      <w:r w:rsidR="005521C7" w:rsidRPr="00165464">
        <w:rPr>
          <w:rStyle w:val="CharacterStyle1"/>
          <w:spacing w:val="3"/>
          <w:sz w:val="23"/>
          <w:szCs w:val="23"/>
          <w:lang w:val="es-CR"/>
        </w:rPr>
        <w:t>vislumbrándose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 que haya ninguna oscuridad en cuanto al tema, ni posibilidad de </w:t>
      </w:r>
      <w:r w:rsidR="005521C7" w:rsidRPr="00165464">
        <w:rPr>
          <w:rStyle w:val="CharacterStyle1"/>
          <w:spacing w:val="3"/>
          <w:sz w:val="23"/>
          <w:szCs w:val="23"/>
          <w:lang w:val="es-CR"/>
        </w:rPr>
        <w:t>Integración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 </w:t>
      </w:r>
      <w:r w:rsidR="005521C7" w:rsidRPr="00165464">
        <w:rPr>
          <w:rStyle w:val="CharacterStyle1"/>
          <w:spacing w:val="3"/>
          <w:sz w:val="23"/>
          <w:szCs w:val="23"/>
          <w:lang w:val="es-CR"/>
        </w:rPr>
        <w:t>Hermenéutica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, toda vez que las disposiciones de los numerales 275, 282 y 283 de la Ley General de la </w:t>
      </w:r>
      <w:r w:rsidR="005521C7" w:rsidRPr="00165464">
        <w:rPr>
          <w:rStyle w:val="CharacterStyle1"/>
          <w:spacing w:val="3"/>
          <w:sz w:val="23"/>
          <w:szCs w:val="23"/>
          <w:lang w:val="es-CR"/>
        </w:rPr>
        <w:t>Administración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 </w:t>
      </w:r>
      <w:r w:rsidR="005521C7" w:rsidRPr="00165464">
        <w:rPr>
          <w:rStyle w:val="CharacterStyle1"/>
          <w:spacing w:val="3"/>
          <w:sz w:val="23"/>
          <w:szCs w:val="23"/>
          <w:lang w:val="es-CR"/>
        </w:rPr>
        <w:t>Pública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 son claras en </w:t>
      </w:r>
      <w:r w:rsidR="005521C7" w:rsidRPr="00165464">
        <w:rPr>
          <w:rStyle w:val="CharacterStyle1"/>
          <w:spacing w:val="3"/>
          <w:sz w:val="23"/>
          <w:szCs w:val="23"/>
          <w:lang w:val="es-CR"/>
        </w:rPr>
        <w:t>sí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 y conforme el Principio de Legalidad, </w:t>
      </w:r>
      <w:r w:rsidRPr="00165464">
        <w:rPr>
          <w:rStyle w:val="CharacterStyle1"/>
          <w:b/>
          <w:bCs/>
          <w:i/>
          <w:iCs/>
          <w:spacing w:val="3"/>
          <w:sz w:val="23"/>
          <w:szCs w:val="23"/>
          <w:lang w:val="es-CR"/>
        </w:rPr>
        <w:t xml:space="preserve">SOLO QUIEN DETENTE UN INTERES LEGITIMO </w:t>
      </w:r>
      <w:r w:rsidR="00B14278">
        <w:rPr>
          <w:rStyle w:val="CharacterStyle1"/>
          <w:b/>
          <w:bCs/>
          <w:i/>
          <w:iCs/>
          <w:spacing w:val="3"/>
          <w:sz w:val="23"/>
          <w:szCs w:val="23"/>
          <w:lang w:val="es-CR"/>
        </w:rPr>
        <w:t>O</w:t>
      </w:r>
      <w:r w:rsidRPr="00165464">
        <w:rPr>
          <w:rStyle w:val="CharacterStyle1"/>
          <w:b/>
          <w:bCs/>
          <w:i/>
          <w:iCs/>
          <w:spacing w:val="3"/>
          <w:sz w:val="23"/>
          <w:szCs w:val="23"/>
          <w:lang w:val="es-CR"/>
        </w:rPr>
        <w:t xml:space="preserve"> UN DERECHO SUBJETIVO QUE PUEDA RESULTAR AFECTADO, LESIONADO </w:t>
      </w:r>
      <w:r w:rsidR="005521C7">
        <w:rPr>
          <w:rStyle w:val="CharacterStyle1"/>
          <w:b/>
          <w:bCs/>
          <w:i/>
          <w:iCs/>
          <w:spacing w:val="3"/>
          <w:sz w:val="23"/>
          <w:szCs w:val="23"/>
          <w:lang w:val="es-CR"/>
        </w:rPr>
        <w:t>O</w:t>
      </w:r>
      <w:r w:rsidRPr="00165464">
        <w:rPr>
          <w:rStyle w:val="CharacterStyle1"/>
          <w:b/>
          <w:bCs/>
          <w:i/>
          <w:iCs/>
          <w:spacing w:val="3"/>
          <w:sz w:val="23"/>
          <w:szCs w:val="23"/>
          <w:lang w:val="es-CR"/>
        </w:rPr>
        <w:t xml:space="preserve"> SATISFECHO, ES QUIEN PUEDE ACTUAR CONTRA EL ACTO FINAL RESPECTIVO. 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Lo anterior NO DEMERITA que una </w:t>
      </w:r>
      <w:r w:rsidR="005521C7" w:rsidRPr="00165464">
        <w:rPr>
          <w:rStyle w:val="CharacterStyle1"/>
          <w:spacing w:val="3"/>
          <w:sz w:val="23"/>
          <w:szCs w:val="23"/>
          <w:lang w:val="es-CR"/>
        </w:rPr>
        <w:t>Organización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 Social </w:t>
      </w:r>
      <w:r w:rsidRPr="00165464">
        <w:rPr>
          <w:rStyle w:val="CharacterStyle1"/>
          <w:i/>
          <w:iCs/>
          <w:spacing w:val="3"/>
          <w:sz w:val="23"/>
          <w:szCs w:val="23"/>
          <w:lang w:val="es-CR"/>
        </w:rPr>
        <w:t>(</w:t>
      </w:r>
      <w:r w:rsidR="005521C7" w:rsidRPr="00165464">
        <w:rPr>
          <w:rStyle w:val="CharacterStyle1"/>
          <w:i/>
          <w:iCs/>
          <w:spacing w:val="3"/>
          <w:sz w:val="23"/>
          <w:szCs w:val="23"/>
          <w:lang w:val="es-CR"/>
        </w:rPr>
        <w:t>Asociación</w:t>
      </w:r>
      <w:r w:rsidRPr="00165464">
        <w:rPr>
          <w:rStyle w:val="CharacterStyle1"/>
          <w:i/>
          <w:iCs/>
          <w:spacing w:val="3"/>
          <w:sz w:val="23"/>
          <w:szCs w:val="23"/>
          <w:lang w:val="es-CR"/>
        </w:rPr>
        <w:t xml:space="preserve">, Cooperativa, Sindicato, etc.) 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no pueda detentar Legitimacion para Impugnar un Acto de la Junta Directiva del Consejo de Transporte que la afecte </w:t>
      </w:r>
      <w:r w:rsidRPr="00165464">
        <w:rPr>
          <w:rStyle w:val="CharacterStyle1"/>
          <w:i/>
          <w:iCs/>
          <w:spacing w:val="3"/>
          <w:sz w:val="23"/>
          <w:szCs w:val="23"/>
          <w:lang w:val="es-CR"/>
        </w:rPr>
        <w:t xml:space="preserve">(como gestionante </w:t>
      </w:r>
      <w:r w:rsidRPr="00165464">
        <w:rPr>
          <w:rStyle w:val="CharacterStyle1"/>
          <w:b/>
          <w:bCs/>
          <w:i/>
          <w:iCs/>
          <w:spacing w:val="3"/>
          <w:sz w:val="23"/>
          <w:szCs w:val="23"/>
          <w:lang w:val="es-CR"/>
        </w:rPr>
        <w:t xml:space="preserve">o </w:t>
      </w:r>
      <w:r w:rsidRPr="00165464">
        <w:rPr>
          <w:rStyle w:val="CharacterStyle1"/>
          <w:i/>
          <w:iCs/>
          <w:spacing w:val="3"/>
          <w:sz w:val="23"/>
          <w:szCs w:val="23"/>
          <w:lang w:val="es-CR"/>
        </w:rPr>
        <w:t xml:space="preserve">interesada) 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o que afecte a uno o varios de sus asociados </w:t>
      </w:r>
      <w:r w:rsidRPr="00165464">
        <w:rPr>
          <w:rStyle w:val="CharacterStyle1"/>
          <w:i/>
          <w:iCs/>
          <w:spacing w:val="3"/>
          <w:sz w:val="23"/>
          <w:szCs w:val="23"/>
          <w:lang w:val="es-CR"/>
        </w:rPr>
        <w:t xml:space="preserve">(sentido amplio), 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en tanto los mismo le asignen la </w:t>
      </w:r>
      <w:r w:rsidR="005521C7" w:rsidRPr="00165464">
        <w:rPr>
          <w:rStyle w:val="CharacterStyle1"/>
          <w:spacing w:val="3"/>
          <w:sz w:val="23"/>
          <w:szCs w:val="23"/>
          <w:lang w:val="es-CR"/>
        </w:rPr>
        <w:t>Representación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 debida y meritoria o avalen su proceder </w:t>
      </w:r>
      <w:r w:rsidRPr="00165464">
        <w:rPr>
          <w:rStyle w:val="CharacterStyle1"/>
          <w:i/>
          <w:iCs/>
          <w:spacing w:val="3"/>
          <w:sz w:val="23"/>
          <w:szCs w:val="23"/>
          <w:lang w:val="es-CR"/>
        </w:rPr>
        <w:t xml:space="preserve">(Ver nuestra </w:t>
      </w:r>
      <w:r w:rsidR="005521C7" w:rsidRPr="00165464">
        <w:rPr>
          <w:rStyle w:val="CharacterStyle1"/>
          <w:i/>
          <w:iCs/>
          <w:spacing w:val="3"/>
          <w:sz w:val="23"/>
          <w:szCs w:val="23"/>
          <w:lang w:val="es-CR"/>
        </w:rPr>
        <w:t>Resolución</w:t>
      </w:r>
      <w:r w:rsidRPr="00165464">
        <w:rPr>
          <w:rStyle w:val="CharacterStyle1"/>
          <w:i/>
          <w:iCs/>
          <w:spacing w:val="3"/>
          <w:sz w:val="23"/>
          <w:szCs w:val="23"/>
          <w:lang w:val="es-CR"/>
        </w:rPr>
        <w:t xml:space="preserve"> No. TAT-2204-2013 de las 11:53 horas del 31 de Octubre del 2013). 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Lo que importa es que para poder </w:t>
      </w:r>
      <w:r w:rsidR="005521C7">
        <w:rPr>
          <w:rStyle w:val="CharacterStyle1"/>
          <w:spacing w:val="3"/>
          <w:sz w:val="23"/>
          <w:szCs w:val="23"/>
          <w:lang w:val="es-CR"/>
        </w:rPr>
        <w:t>I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mpugnar debe demostrar esa Legitimacion con Prueba Meritoria, no bastando con el solo hecho de decir que puede haber o hay una </w:t>
      </w:r>
      <w:r w:rsidR="005521C7" w:rsidRPr="00165464">
        <w:rPr>
          <w:rStyle w:val="CharacterStyle1"/>
          <w:spacing w:val="3"/>
          <w:sz w:val="23"/>
          <w:szCs w:val="23"/>
          <w:lang w:val="es-CR"/>
        </w:rPr>
        <w:t>afectación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, </w:t>
      </w:r>
      <w:r w:rsidR="005521C7">
        <w:rPr>
          <w:rStyle w:val="CharacterStyle1"/>
          <w:spacing w:val="3"/>
          <w:sz w:val="23"/>
          <w:szCs w:val="23"/>
          <w:lang w:val="es-CR"/>
        </w:rPr>
        <w:t>daño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, perjuicio o similar, pero sin Demostrarlo. No operando en la Sede Administrativa la Legitimacion </w:t>
      </w:r>
      <w:r w:rsidRPr="00165464">
        <w:rPr>
          <w:rStyle w:val="CharacterStyle1"/>
          <w:i/>
          <w:iCs/>
          <w:spacing w:val="3"/>
          <w:sz w:val="23"/>
          <w:szCs w:val="23"/>
          <w:lang w:val="es-CR"/>
        </w:rPr>
        <w:t xml:space="preserve">per se 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de forma </w:t>
      </w:r>
      <w:r w:rsidR="005521C7" w:rsidRPr="00165464">
        <w:rPr>
          <w:rStyle w:val="CharacterStyle1"/>
          <w:spacing w:val="3"/>
          <w:sz w:val="23"/>
          <w:szCs w:val="23"/>
          <w:lang w:val="es-CR"/>
        </w:rPr>
        <w:t>Publica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, Abierta o Popular." Tampoco mediante la </w:t>
      </w:r>
      <w:r w:rsidR="005521C7" w:rsidRPr="00165464">
        <w:rPr>
          <w:rStyle w:val="CharacterStyle1"/>
          <w:spacing w:val="3"/>
          <w:sz w:val="23"/>
          <w:szCs w:val="23"/>
          <w:lang w:val="es-CR"/>
        </w:rPr>
        <w:t>Resolución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 a la que se alude se fijaron Normas Absolutas o una Formula </w:t>
      </w:r>
      <w:r w:rsidR="005521C7" w:rsidRPr="00165464">
        <w:rPr>
          <w:rStyle w:val="CharacterStyle1"/>
          <w:spacing w:val="3"/>
          <w:sz w:val="23"/>
          <w:szCs w:val="23"/>
          <w:lang w:val="es-CR"/>
        </w:rPr>
        <w:t>Matemática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 de </w:t>
      </w:r>
      <w:r w:rsidR="005521C7" w:rsidRPr="00165464">
        <w:rPr>
          <w:rStyle w:val="CharacterStyle1"/>
          <w:spacing w:val="3"/>
          <w:sz w:val="23"/>
          <w:szCs w:val="23"/>
          <w:lang w:val="es-CR"/>
        </w:rPr>
        <w:t>Actuación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 para valorar lo atinente a la </w:t>
      </w:r>
      <w:r w:rsidR="005521C7" w:rsidRPr="00165464">
        <w:rPr>
          <w:rStyle w:val="CharacterStyle1"/>
          <w:spacing w:val="3"/>
          <w:sz w:val="23"/>
          <w:szCs w:val="23"/>
          <w:lang w:val="es-CR"/>
        </w:rPr>
        <w:t>Legitimacion</w:t>
      </w:r>
      <w:r w:rsidRPr="00165464">
        <w:rPr>
          <w:rStyle w:val="CharacterStyle1"/>
          <w:spacing w:val="3"/>
          <w:sz w:val="23"/>
          <w:szCs w:val="23"/>
          <w:lang w:val="es-CR"/>
        </w:rPr>
        <w:t>. Siendo evidente que en cada caso hay que ponderar los argumentos y las pretensiones de las partes y en m</w:t>
      </w:r>
      <w:r w:rsidR="005521C7">
        <w:rPr>
          <w:rStyle w:val="CharacterStyle1"/>
          <w:spacing w:val="3"/>
          <w:sz w:val="23"/>
          <w:szCs w:val="23"/>
          <w:lang w:val="es-CR"/>
        </w:rPr>
        <w:t>é</w:t>
      </w:r>
      <w:r w:rsidRPr="00165464">
        <w:rPr>
          <w:rStyle w:val="CharacterStyle1"/>
          <w:spacing w:val="3"/>
          <w:sz w:val="23"/>
          <w:szCs w:val="23"/>
          <w:lang w:val="es-CR"/>
        </w:rPr>
        <w:t>rit</w:t>
      </w:r>
      <w:r w:rsidR="005521C7">
        <w:rPr>
          <w:rStyle w:val="CharacterStyle1"/>
          <w:spacing w:val="3"/>
          <w:sz w:val="23"/>
          <w:szCs w:val="23"/>
          <w:lang w:val="es-CR"/>
        </w:rPr>
        <w:t>o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 de los mismos se debe de definir cada Asunto. Vale aclarar, ante lo que se indica en el Punto TERCERO del Acuerdo No. 7.8.13 de la </w:t>
      </w:r>
      <w:r w:rsidR="005521C7" w:rsidRPr="00165464">
        <w:rPr>
          <w:rStyle w:val="CharacterStyle1"/>
          <w:spacing w:val="3"/>
          <w:sz w:val="23"/>
          <w:szCs w:val="23"/>
          <w:lang w:val="es-CR"/>
        </w:rPr>
        <w:t>Sesión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 No. 13-2014 de la Junta Directiva del Consejo de Transporte </w:t>
      </w:r>
      <w:r w:rsidR="005521C7" w:rsidRPr="00165464">
        <w:rPr>
          <w:rStyle w:val="CharacterStyle1"/>
          <w:spacing w:val="3"/>
          <w:sz w:val="23"/>
          <w:szCs w:val="23"/>
          <w:lang w:val="es-CR"/>
        </w:rPr>
        <w:t>Público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, que las Resoluciones de este Tribunal son vinculantes u obligatorias PARA EL CASO CONCRETO, </w:t>
      </w:r>
      <w:r w:rsidR="005521C7" w:rsidRPr="00165464">
        <w:rPr>
          <w:rStyle w:val="CharacterStyle1"/>
          <w:spacing w:val="3"/>
          <w:sz w:val="23"/>
          <w:szCs w:val="23"/>
          <w:lang w:val="es-CR"/>
        </w:rPr>
        <w:t>pudiéndose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 en caso de precedentes reiterados en asunto paritarios el asumirse una l</w:t>
      </w:r>
      <w:r w:rsidR="005521C7">
        <w:rPr>
          <w:rStyle w:val="CharacterStyle1"/>
          <w:spacing w:val="3"/>
          <w:sz w:val="23"/>
          <w:szCs w:val="23"/>
          <w:lang w:val="es-CR"/>
        </w:rPr>
        <w:t>í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nea de </w:t>
      </w:r>
      <w:r w:rsidR="005521C7" w:rsidRPr="00165464">
        <w:rPr>
          <w:rStyle w:val="CharacterStyle1"/>
          <w:spacing w:val="3"/>
          <w:sz w:val="23"/>
          <w:szCs w:val="23"/>
          <w:lang w:val="es-CR"/>
        </w:rPr>
        <w:t>dirección</w:t>
      </w:r>
      <w:r w:rsidRPr="00165464">
        <w:rPr>
          <w:rStyle w:val="CharacterStyle1"/>
          <w:spacing w:val="3"/>
          <w:sz w:val="23"/>
          <w:szCs w:val="23"/>
          <w:lang w:val="es-CR"/>
        </w:rPr>
        <w:t xml:space="preserve"> para otros Casos, pero la vinculancia dicha no opera de la forma general o </w:t>
      </w:r>
      <w:proofErr w:type="spellStart"/>
      <w:r w:rsidRPr="00165464">
        <w:rPr>
          <w:rStyle w:val="CharacterStyle1"/>
          <w:i/>
          <w:iCs/>
          <w:spacing w:val="3"/>
          <w:sz w:val="23"/>
          <w:szCs w:val="23"/>
          <w:lang w:val="es-CR"/>
        </w:rPr>
        <w:t>erga</w:t>
      </w:r>
      <w:proofErr w:type="spellEnd"/>
      <w:r w:rsidRPr="00165464">
        <w:rPr>
          <w:rStyle w:val="CharacterStyle1"/>
          <w:i/>
          <w:iCs/>
          <w:spacing w:val="3"/>
          <w:sz w:val="23"/>
          <w:szCs w:val="23"/>
          <w:lang w:val="es-CR"/>
        </w:rPr>
        <w:t xml:space="preserve"> </w:t>
      </w:r>
      <w:proofErr w:type="spellStart"/>
      <w:r w:rsidRPr="00165464">
        <w:rPr>
          <w:rStyle w:val="CharacterStyle1"/>
          <w:i/>
          <w:iCs/>
          <w:spacing w:val="3"/>
          <w:sz w:val="23"/>
          <w:szCs w:val="23"/>
          <w:lang w:val="es-CR"/>
        </w:rPr>
        <w:t>omnes</w:t>
      </w:r>
      <w:proofErr w:type="spellEnd"/>
      <w:r w:rsidRPr="00165464">
        <w:rPr>
          <w:rStyle w:val="CharacterStyle1"/>
          <w:i/>
          <w:iCs/>
          <w:spacing w:val="3"/>
          <w:sz w:val="23"/>
          <w:szCs w:val="23"/>
          <w:lang w:val="es-CR"/>
        </w:rPr>
        <w:t xml:space="preserve"> </w:t>
      </w:r>
      <w:r w:rsidRPr="00165464">
        <w:rPr>
          <w:rStyle w:val="CharacterStyle1"/>
          <w:spacing w:val="3"/>
          <w:sz w:val="23"/>
          <w:szCs w:val="23"/>
          <w:lang w:val="es-CR"/>
        </w:rPr>
        <w:t>que parece sugerirse en el punto referido en virtud de un solo precedente.</w:t>
      </w:r>
    </w:p>
    <w:p w:rsidR="00C23911" w:rsidRPr="00165464" w:rsidRDefault="00C23911">
      <w:pPr>
        <w:widowControl/>
        <w:kinsoku/>
        <w:overflowPunct/>
        <w:autoSpaceDE w:val="0"/>
        <w:autoSpaceDN w:val="0"/>
        <w:adjustRightInd w:val="0"/>
        <w:textAlignment w:val="auto"/>
        <w:rPr>
          <w:lang w:val="es-CR"/>
        </w:rPr>
        <w:sectPr w:rsidR="00C23911" w:rsidRPr="00165464">
          <w:pgSz w:w="12120" w:h="15840"/>
          <w:pgMar w:top="2280" w:right="2074" w:bottom="1855" w:left="2026" w:header="720" w:footer="720" w:gutter="0"/>
          <w:cols w:space="720"/>
          <w:noEndnote/>
        </w:sectPr>
      </w:pPr>
    </w:p>
    <w:p w:rsidR="00C23911" w:rsidRPr="00165464" w:rsidRDefault="00C23911">
      <w:pPr>
        <w:pStyle w:val="Style1"/>
        <w:kinsoku w:val="0"/>
        <w:overflowPunct w:val="0"/>
        <w:autoSpaceDE/>
        <w:autoSpaceDN/>
        <w:adjustRightInd/>
        <w:spacing w:line="314" w:lineRule="exact"/>
        <w:ind w:right="1008"/>
        <w:jc w:val="both"/>
        <w:textAlignment w:val="baseline"/>
        <w:rPr>
          <w:rStyle w:val="CharacterStyle1"/>
          <w:spacing w:val="4"/>
          <w:sz w:val="23"/>
          <w:szCs w:val="23"/>
          <w:lang w:val="es-CR"/>
        </w:rPr>
      </w:pPr>
      <w:r w:rsidRPr="00165464">
        <w:rPr>
          <w:rStyle w:val="CharacterStyle1"/>
          <w:spacing w:val="4"/>
          <w:sz w:val="23"/>
          <w:szCs w:val="23"/>
          <w:lang w:val="es-CR"/>
        </w:rPr>
        <w:t xml:space="preserve">Aclarado lo anterior y precisamente partiendo de lo anterior que at realizarse el tramite y la </w:t>
      </w:r>
      <w:r w:rsidR="005521C7" w:rsidRPr="00165464">
        <w:rPr>
          <w:rStyle w:val="CharacterStyle1"/>
          <w:spacing w:val="4"/>
          <w:sz w:val="23"/>
          <w:szCs w:val="23"/>
          <w:lang w:val="es-CR"/>
        </w:rPr>
        <w:t>valoración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 de este Caso en particular, apreciados los argumentos expuestos por la Parte Recurrente, </w:t>
      </w:r>
      <w:r w:rsidR="005521C7" w:rsidRPr="00165464">
        <w:rPr>
          <w:rStyle w:val="CharacterStyle1"/>
          <w:spacing w:val="4"/>
          <w:sz w:val="23"/>
          <w:szCs w:val="23"/>
          <w:lang w:val="es-CR"/>
        </w:rPr>
        <w:t>así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 como el rechazo en Primera Instancia por Falta de Legitimacion del Recurso de Revocatoria y la Falta de Respuesta de la Recurrente en cuanto a la </w:t>
      </w:r>
      <w:r w:rsidR="005521C7" w:rsidRPr="00165464">
        <w:rPr>
          <w:rStyle w:val="CharacterStyle1"/>
          <w:spacing w:val="4"/>
          <w:sz w:val="23"/>
          <w:szCs w:val="23"/>
          <w:lang w:val="es-CR"/>
        </w:rPr>
        <w:t>Prevención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 realizada mediante </w:t>
      </w:r>
      <w:r w:rsidR="005521C7" w:rsidRPr="00165464">
        <w:rPr>
          <w:rStyle w:val="CharacterStyle1"/>
          <w:spacing w:val="4"/>
          <w:sz w:val="23"/>
          <w:szCs w:val="23"/>
          <w:lang w:val="es-CR"/>
        </w:rPr>
        <w:t>Resolución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 de las 09:20 horas del 23 de mayo del 2014, que este Tribunal estima como inadmisible e improcedente la </w:t>
      </w:r>
      <w:r w:rsidR="005521C7" w:rsidRPr="00165464">
        <w:rPr>
          <w:rStyle w:val="CharacterStyle1"/>
          <w:spacing w:val="4"/>
          <w:sz w:val="23"/>
          <w:szCs w:val="23"/>
          <w:lang w:val="es-CR"/>
        </w:rPr>
        <w:t>Apelación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 que se atiende, seg</w:t>
      </w:r>
      <w:r w:rsidR="005521C7">
        <w:rPr>
          <w:rStyle w:val="CharacterStyle1"/>
          <w:spacing w:val="4"/>
          <w:sz w:val="23"/>
          <w:szCs w:val="23"/>
          <w:lang w:val="es-CR"/>
        </w:rPr>
        <w:t>ú</w:t>
      </w:r>
      <w:r w:rsidRPr="00165464">
        <w:rPr>
          <w:rStyle w:val="CharacterStyle1"/>
          <w:spacing w:val="4"/>
          <w:sz w:val="23"/>
          <w:szCs w:val="23"/>
          <w:lang w:val="es-CR"/>
        </w:rPr>
        <w:t>n lo que se explica de seguido.</w:t>
      </w:r>
    </w:p>
    <w:p w:rsidR="00C23911" w:rsidRPr="00165464" w:rsidRDefault="00C23911">
      <w:pPr>
        <w:pStyle w:val="Style1"/>
        <w:kinsoku w:val="0"/>
        <w:overflowPunct w:val="0"/>
        <w:autoSpaceDE/>
        <w:autoSpaceDN/>
        <w:adjustRightInd/>
        <w:spacing w:before="362" w:line="315" w:lineRule="exact"/>
        <w:ind w:right="1008"/>
        <w:jc w:val="both"/>
        <w:textAlignment w:val="baseline"/>
        <w:rPr>
          <w:rStyle w:val="CharacterStyle1"/>
          <w:sz w:val="23"/>
          <w:szCs w:val="23"/>
          <w:lang w:val="es-CR"/>
        </w:rPr>
      </w:pPr>
      <w:r w:rsidRPr="00165464">
        <w:rPr>
          <w:rStyle w:val="CharacterStyle1"/>
          <w:sz w:val="23"/>
          <w:szCs w:val="23"/>
          <w:lang w:val="es-CR"/>
        </w:rPr>
        <w:t xml:space="preserve">Como bien se ha dicho </w:t>
      </w:r>
      <w:r w:rsidRPr="00165464">
        <w:rPr>
          <w:rStyle w:val="CharacterStyle1"/>
          <w:i/>
          <w:iCs/>
          <w:sz w:val="23"/>
          <w:szCs w:val="23"/>
          <w:lang w:val="es-CR"/>
        </w:rPr>
        <w:t xml:space="preserve">supra, </w:t>
      </w:r>
      <w:r w:rsidRPr="00165464">
        <w:rPr>
          <w:rStyle w:val="CharacterStyle1"/>
          <w:sz w:val="23"/>
          <w:szCs w:val="23"/>
          <w:lang w:val="es-CR"/>
        </w:rPr>
        <w:t xml:space="preserve">para que una Persona </w:t>
      </w:r>
      <w:r w:rsidRPr="00165464">
        <w:rPr>
          <w:rStyle w:val="CharacterStyle1"/>
          <w:i/>
          <w:iCs/>
          <w:sz w:val="23"/>
          <w:szCs w:val="23"/>
          <w:lang w:val="es-CR"/>
        </w:rPr>
        <w:t>(</w:t>
      </w:r>
      <w:r w:rsidR="00BC025D" w:rsidRPr="00165464">
        <w:rPr>
          <w:rStyle w:val="CharacterStyle1"/>
          <w:i/>
          <w:iCs/>
          <w:sz w:val="23"/>
          <w:szCs w:val="23"/>
          <w:lang w:val="es-CR"/>
        </w:rPr>
        <w:t>Física</w:t>
      </w:r>
      <w:r w:rsidRPr="00165464">
        <w:rPr>
          <w:rStyle w:val="CharacterStyle1"/>
          <w:i/>
          <w:iCs/>
          <w:sz w:val="23"/>
          <w:szCs w:val="23"/>
          <w:lang w:val="es-CR"/>
        </w:rPr>
        <w:t xml:space="preserve"> o </w:t>
      </w:r>
      <w:r w:rsidR="00BC025D" w:rsidRPr="00165464">
        <w:rPr>
          <w:rStyle w:val="CharacterStyle1"/>
          <w:i/>
          <w:iCs/>
          <w:sz w:val="23"/>
          <w:szCs w:val="23"/>
          <w:lang w:val="es-CR"/>
        </w:rPr>
        <w:t>Jurídica</w:t>
      </w:r>
      <w:r w:rsidRPr="00165464">
        <w:rPr>
          <w:rStyle w:val="CharacterStyle1"/>
          <w:i/>
          <w:iCs/>
          <w:sz w:val="23"/>
          <w:szCs w:val="23"/>
          <w:lang w:val="es-CR"/>
        </w:rPr>
        <w:t xml:space="preserve">) </w:t>
      </w:r>
      <w:r w:rsidRPr="00165464">
        <w:rPr>
          <w:rStyle w:val="CharacterStyle1"/>
          <w:sz w:val="23"/>
          <w:szCs w:val="23"/>
          <w:lang w:val="es-CR"/>
        </w:rPr>
        <w:t xml:space="preserve">se pueda determinar </w:t>
      </w:r>
      <w:proofErr w:type="spellStart"/>
      <w:r w:rsidR="00BC025D" w:rsidRPr="00165464">
        <w:rPr>
          <w:rStyle w:val="CharacterStyle1"/>
          <w:sz w:val="23"/>
          <w:szCs w:val="23"/>
          <w:lang w:val="es-CR"/>
        </w:rPr>
        <w:t>c</w:t>
      </w:r>
      <w:r w:rsidR="00BC025D">
        <w:rPr>
          <w:rStyle w:val="CharacterStyle1"/>
          <w:sz w:val="23"/>
          <w:szCs w:val="23"/>
          <w:lang w:val="es-CR"/>
        </w:rPr>
        <w:t>o</w:t>
      </w:r>
      <w:r w:rsidR="00BC025D" w:rsidRPr="00165464">
        <w:rPr>
          <w:rStyle w:val="CharacterStyle1"/>
          <w:sz w:val="23"/>
          <w:szCs w:val="23"/>
          <w:lang w:val="es-CR"/>
        </w:rPr>
        <w:t>mo</w:t>
      </w:r>
      <w:proofErr w:type="spellEnd"/>
      <w:r w:rsidRPr="00165464">
        <w:rPr>
          <w:rStyle w:val="CharacterStyle1"/>
          <w:sz w:val="23"/>
          <w:szCs w:val="23"/>
          <w:lang w:val="es-CR"/>
        </w:rPr>
        <w:t xml:space="preserve"> Legitimada para Recurrir una Actuaci</w:t>
      </w:r>
      <w:r w:rsidR="00BC025D">
        <w:rPr>
          <w:rStyle w:val="CharacterStyle1"/>
          <w:sz w:val="23"/>
          <w:szCs w:val="23"/>
          <w:lang w:val="es-CR"/>
        </w:rPr>
        <w:t>ó</w:t>
      </w:r>
      <w:r w:rsidRPr="00165464">
        <w:rPr>
          <w:rStyle w:val="CharacterStyle1"/>
          <w:sz w:val="23"/>
          <w:szCs w:val="23"/>
          <w:lang w:val="es-CR"/>
        </w:rPr>
        <w:t xml:space="preserve">n Administrativa, en sede Administrativa, debe de demostrar o argumentar de forma </w:t>
      </w:r>
      <w:r w:rsidR="00BC025D" w:rsidRPr="00165464">
        <w:rPr>
          <w:rStyle w:val="CharacterStyle1"/>
          <w:sz w:val="23"/>
          <w:szCs w:val="23"/>
          <w:lang w:val="es-CR"/>
        </w:rPr>
        <w:t>s</w:t>
      </w:r>
      <w:r w:rsidR="00BC025D">
        <w:rPr>
          <w:rStyle w:val="CharacterStyle1"/>
          <w:sz w:val="23"/>
          <w:szCs w:val="23"/>
          <w:lang w:val="es-CR"/>
        </w:rPr>
        <w:t>ó</w:t>
      </w:r>
      <w:r w:rsidR="00BC025D" w:rsidRPr="00165464">
        <w:rPr>
          <w:rStyle w:val="CharacterStyle1"/>
          <w:sz w:val="23"/>
          <w:szCs w:val="23"/>
          <w:lang w:val="es-CR"/>
        </w:rPr>
        <w:t>lida</w:t>
      </w:r>
      <w:r w:rsidRPr="00165464">
        <w:rPr>
          <w:rStyle w:val="CharacterStyle1"/>
          <w:sz w:val="23"/>
          <w:szCs w:val="23"/>
          <w:lang w:val="es-CR"/>
        </w:rPr>
        <w:t xml:space="preserve"> que presenta alg</w:t>
      </w:r>
      <w:r w:rsidR="00BC025D">
        <w:rPr>
          <w:rStyle w:val="CharacterStyle1"/>
          <w:sz w:val="23"/>
          <w:szCs w:val="23"/>
          <w:lang w:val="es-CR"/>
        </w:rPr>
        <w:t>ú</w:t>
      </w:r>
      <w:r w:rsidRPr="00165464">
        <w:rPr>
          <w:rStyle w:val="CharacterStyle1"/>
          <w:sz w:val="23"/>
          <w:szCs w:val="23"/>
          <w:lang w:val="es-CR"/>
        </w:rPr>
        <w:t xml:space="preserve">n derecho subjetivo o </w:t>
      </w:r>
      <w:r w:rsidR="00BC025D" w:rsidRPr="00165464">
        <w:rPr>
          <w:rStyle w:val="CharacterStyle1"/>
          <w:sz w:val="23"/>
          <w:szCs w:val="23"/>
          <w:lang w:val="es-CR"/>
        </w:rPr>
        <w:t>interés</w:t>
      </w:r>
      <w:r w:rsidRPr="00165464">
        <w:rPr>
          <w:rStyle w:val="CharacterStyle1"/>
          <w:sz w:val="23"/>
          <w:szCs w:val="23"/>
          <w:lang w:val="es-CR"/>
        </w:rPr>
        <w:t xml:space="preserve"> legitimo que </w:t>
      </w:r>
      <w:r w:rsidRPr="00165464">
        <w:rPr>
          <w:rStyle w:val="CharacterStyle1"/>
          <w:i/>
          <w:iCs/>
          <w:sz w:val="23"/>
          <w:szCs w:val="23"/>
          <w:lang w:val="es-CR"/>
        </w:rPr>
        <w:t xml:space="preserve">—cuando menos- </w:t>
      </w:r>
      <w:r w:rsidRPr="00165464">
        <w:rPr>
          <w:rStyle w:val="CharacterStyle1"/>
          <w:sz w:val="23"/>
          <w:szCs w:val="23"/>
          <w:lang w:val="es-CR"/>
        </w:rPr>
        <w:t xml:space="preserve">se le amenace afectar </w:t>
      </w:r>
      <w:r w:rsidRPr="00165464">
        <w:rPr>
          <w:rStyle w:val="CharacterStyle1"/>
          <w:i/>
          <w:iCs/>
          <w:sz w:val="23"/>
          <w:szCs w:val="23"/>
          <w:lang w:val="es-CR"/>
        </w:rPr>
        <w:t>(</w:t>
      </w:r>
      <w:r w:rsidR="00BC025D" w:rsidRPr="00165464">
        <w:rPr>
          <w:rStyle w:val="CharacterStyle1"/>
          <w:i/>
          <w:iCs/>
          <w:sz w:val="23"/>
          <w:szCs w:val="23"/>
          <w:lang w:val="es-CR"/>
        </w:rPr>
        <w:t>artículo</w:t>
      </w:r>
      <w:r w:rsidRPr="00165464">
        <w:rPr>
          <w:rStyle w:val="CharacterStyle1"/>
          <w:i/>
          <w:iCs/>
          <w:sz w:val="23"/>
          <w:szCs w:val="23"/>
          <w:lang w:val="es-CR"/>
        </w:rPr>
        <w:t xml:space="preserve"> 275 de la LGAP). </w:t>
      </w:r>
      <w:r w:rsidRPr="00165464">
        <w:rPr>
          <w:rStyle w:val="CharacterStyle1"/>
          <w:sz w:val="23"/>
          <w:szCs w:val="23"/>
          <w:lang w:val="es-CR"/>
        </w:rPr>
        <w:t>Adem</w:t>
      </w:r>
      <w:r w:rsidR="00BC025D">
        <w:rPr>
          <w:rStyle w:val="CharacterStyle1"/>
          <w:sz w:val="23"/>
          <w:szCs w:val="23"/>
          <w:lang w:val="es-CR"/>
        </w:rPr>
        <w:t>á</w:t>
      </w:r>
      <w:r w:rsidRPr="00165464">
        <w:rPr>
          <w:rStyle w:val="CharacterStyle1"/>
          <w:sz w:val="23"/>
          <w:szCs w:val="23"/>
          <w:lang w:val="es-CR"/>
        </w:rPr>
        <w:t>s, trat</w:t>
      </w:r>
      <w:r w:rsidR="007B1248">
        <w:rPr>
          <w:rStyle w:val="CharacterStyle1"/>
          <w:sz w:val="23"/>
          <w:szCs w:val="23"/>
          <w:lang w:val="es-CR"/>
        </w:rPr>
        <w:t>á</w:t>
      </w:r>
      <w:r w:rsidRPr="00165464">
        <w:rPr>
          <w:rStyle w:val="CharacterStyle1"/>
          <w:sz w:val="23"/>
          <w:szCs w:val="23"/>
          <w:lang w:val="es-CR"/>
        </w:rPr>
        <w:t xml:space="preserve">ndose de la </w:t>
      </w:r>
      <w:r w:rsidR="007B1248" w:rsidRPr="00165464">
        <w:rPr>
          <w:rStyle w:val="CharacterStyle1"/>
          <w:sz w:val="23"/>
          <w:szCs w:val="23"/>
          <w:lang w:val="es-CR"/>
        </w:rPr>
        <w:t>Representación</w:t>
      </w:r>
      <w:r w:rsidRPr="00165464">
        <w:rPr>
          <w:rStyle w:val="CharacterStyle1"/>
          <w:sz w:val="23"/>
          <w:szCs w:val="23"/>
          <w:lang w:val="es-CR"/>
        </w:rPr>
        <w:t xml:space="preserve"> de supuestas Personas </w:t>
      </w:r>
      <w:r w:rsidR="007B1248" w:rsidRPr="00165464">
        <w:rPr>
          <w:rStyle w:val="CharacterStyle1"/>
          <w:sz w:val="23"/>
          <w:szCs w:val="23"/>
          <w:lang w:val="es-CR"/>
        </w:rPr>
        <w:t>Jurídicas</w:t>
      </w:r>
      <w:r w:rsidRPr="00165464">
        <w:rPr>
          <w:rStyle w:val="CharacterStyle1"/>
          <w:sz w:val="23"/>
          <w:szCs w:val="23"/>
          <w:lang w:val="es-CR"/>
        </w:rPr>
        <w:t xml:space="preserve"> debe de acreditarse la Existencia </w:t>
      </w:r>
      <w:r w:rsidR="007B1248" w:rsidRPr="00165464">
        <w:rPr>
          <w:rStyle w:val="CharacterStyle1"/>
          <w:sz w:val="23"/>
          <w:szCs w:val="23"/>
          <w:lang w:val="es-CR"/>
        </w:rPr>
        <w:t>Jurídica</w:t>
      </w:r>
      <w:r w:rsidRPr="00165464">
        <w:rPr>
          <w:rStyle w:val="CharacterStyle1"/>
          <w:sz w:val="23"/>
          <w:szCs w:val="23"/>
          <w:lang w:val="es-CR"/>
        </w:rPr>
        <w:t xml:space="preserve"> de la </w:t>
      </w:r>
      <w:r w:rsidR="007B1248" w:rsidRPr="00165464">
        <w:rPr>
          <w:rStyle w:val="CharacterStyle1"/>
          <w:sz w:val="23"/>
          <w:szCs w:val="23"/>
          <w:lang w:val="es-CR"/>
        </w:rPr>
        <w:t>Organización</w:t>
      </w:r>
      <w:r w:rsidRPr="00165464">
        <w:rPr>
          <w:rStyle w:val="CharacterStyle1"/>
          <w:sz w:val="23"/>
          <w:szCs w:val="23"/>
          <w:lang w:val="es-CR"/>
        </w:rPr>
        <w:t xml:space="preserve"> o Entidad que se dice Representar y la </w:t>
      </w:r>
      <w:r w:rsidR="007B1248" w:rsidRPr="00165464">
        <w:rPr>
          <w:rStyle w:val="CharacterStyle1"/>
          <w:sz w:val="23"/>
          <w:szCs w:val="23"/>
          <w:lang w:val="es-CR"/>
        </w:rPr>
        <w:t>Personería</w:t>
      </w:r>
      <w:r w:rsidRPr="00165464">
        <w:rPr>
          <w:rStyle w:val="CharacterStyle1"/>
          <w:sz w:val="23"/>
          <w:szCs w:val="23"/>
          <w:lang w:val="es-CR"/>
        </w:rPr>
        <w:t xml:space="preserve"> y/o </w:t>
      </w:r>
      <w:r w:rsidR="007B1248" w:rsidRPr="00165464">
        <w:rPr>
          <w:rStyle w:val="CharacterStyle1"/>
          <w:sz w:val="23"/>
          <w:szCs w:val="23"/>
          <w:lang w:val="es-CR"/>
        </w:rPr>
        <w:t>Representación</w:t>
      </w:r>
      <w:r w:rsidRPr="00165464">
        <w:rPr>
          <w:rStyle w:val="CharacterStyle1"/>
          <w:sz w:val="23"/>
          <w:szCs w:val="23"/>
          <w:lang w:val="es-CR"/>
        </w:rPr>
        <w:t xml:space="preserve"> de la misma.</w:t>
      </w:r>
    </w:p>
    <w:p w:rsidR="00C23911" w:rsidRPr="00165464" w:rsidRDefault="00C23911">
      <w:pPr>
        <w:pStyle w:val="Style1"/>
        <w:kinsoku w:val="0"/>
        <w:overflowPunct w:val="0"/>
        <w:autoSpaceDE/>
        <w:autoSpaceDN/>
        <w:adjustRightInd/>
        <w:spacing w:before="361" w:line="315" w:lineRule="exact"/>
        <w:ind w:right="1008"/>
        <w:jc w:val="both"/>
        <w:textAlignment w:val="baseline"/>
        <w:rPr>
          <w:rStyle w:val="CharacterStyle1"/>
          <w:spacing w:val="4"/>
          <w:sz w:val="23"/>
          <w:szCs w:val="23"/>
          <w:lang w:val="es-CR"/>
        </w:rPr>
      </w:pPr>
      <w:r w:rsidRPr="00165464">
        <w:rPr>
          <w:rStyle w:val="CharacterStyle1"/>
          <w:spacing w:val="4"/>
          <w:sz w:val="23"/>
          <w:szCs w:val="23"/>
          <w:lang w:val="es-CR"/>
        </w:rPr>
        <w:t>En el Caso que nos ocupa el Se</w:t>
      </w:r>
      <w:r w:rsidR="009041EF">
        <w:rPr>
          <w:rStyle w:val="CharacterStyle1"/>
          <w:spacing w:val="4"/>
          <w:sz w:val="23"/>
          <w:szCs w:val="23"/>
          <w:lang w:val="es-CR"/>
        </w:rPr>
        <w:t>ñ</w:t>
      </w:r>
      <w:r w:rsidRPr="00165464">
        <w:rPr>
          <w:rStyle w:val="CharacterStyle1"/>
          <w:spacing w:val="4"/>
          <w:sz w:val="23"/>
          <w:szCs w:val="23"/>
          <w:lang w:val="es-CR"/>
        </w:rPr>
        <w:t>or R</w:t>
      </w:r>
      <w:r w:rsidR="009041EF">
        <w:rPr>
          <w:rStyle w:val="CharacterStyle1"/>
          <w:spacing w:val="4"/>
          <w:sz w:val="23"/>
          <w:szCs w:val="23"/>
          <w:lang w:val="es-CR"/>
        </w:rPr>
        <w:t>.</w:t>
      </w:r>
      <w:r w:rsidR="009041EF" w:rsidRPr="00165464">
        <w:rPr>
          <w:rStyle w:val="CharacterStyle1"/>
          <w:spacing w:val="4"/>
          <w:sz w:val="23"/>
          <w:szCs w:val="23"/>
          <w:lang w:val="es-CR"/>
        </w:rPr>
        <w:t>C</w:t>
      </w:r>
      <w:r w:rsidR="009041EF">
        <w:rPr>
          <w:rStyle w:val="CharacterStyle1"/>
          <w:spacing w:val="4"/>
          <w:sz w:val="23"/>
          <w:szCs w:val="23"/>
          <w:lang w:val="es-CR"/>
        </w:rPr>
        <w:t>.</w:t>
      </w:r>
      <w:r w:rsidRPr="00165464">
        <w:rPr>
          <w:rStyle w:val="CharacterStyle1"/>
          <w:spacing w:val="4"/>
          <w:sz w:val="23"/>
          <w:szCs w:val="23"/>
          <w:lang w:val="es-CR"/>
        </w:rPr>
        <w:t>A</w:t>
      </w:r>
      <w:r w:rsidR="009041EF">
        <w:rPr>
          <w:rStyle w:val="CharacterStyle1"/>
          <w:spacing w:val="4"/>
          <w:sz w:val="23"/>
          <w:szCs w:val="23"/>
          <w:lang w:val="es-CR"/>
        </w:rPr>
        <w:t>.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 NO DEMUESTRA, ni inicialmente ni pese a nuestras Prevenciones, la Existencia </w:t>
      </w:r>
      <w:r w:rsidR="009041EF" w:rsidRPr="00165464">
        <w:rPr>
          <w:rStyle w:val="CharacterStyle1"/>
          <w:spacing w:val="4"/>
          <w:sz w:val="23"/>
          <w:szCs w:val="23"/>
          <w:lang w:val="es-CR"/>
        </w:rPr>
        <w:t>Jurídica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 ni de la Cooperativa de la cual expresa ser Representante. </w:t>
      </w:r>
      <w:r w:rsidR="009041EF" w:rsidRPr="00165464">
        <w:rPr>
          <w:rStyle w:val="CharacterStyle1"/>
          <w:spacing w:val="4"/>
          <w:sz w:val="23"/>
          <w:szCs w:val="23"/>
          <w:lang w:val="es-CR"/>
        </w:rPr>
        <w:t>Así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 como tampoco aporta y demuestra su </w:t>
      </w:r>
      <w:r w:rsidR="009041EF" w:rsidRPr="00165464">
        <w:rPr>
          <w:rStyle w:val="CharacterStyle1"/>
          <w:spacing w:val="4"/>
          <w:sz w:val="23"/>
          <w:szCs w:val="23"/>
          <w:lang w:val="es-CR"/>
        </w:rPr>
        <w:t>Representación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 y Cumplimiento de un Mandato debido a efecto de actuar y, particularmente, de tornarse en Recurrente de los Actos de los cuales discrepa.</w:t>
      </w:r>
    </w:p>
    <w:p w:rsidR="00C23911" w:rsidRPr="00165464" w:rsidRDefault="00C23911">
      <w:pPr>
        <w:pStyle w:val="Style1"/>
        <w:kinsoku w:val="0"/>
        <w:overflowPunct w:val="0"/>
        <w:autoSpaceDE/>
        <w:autoSpaceDN/>
        <w:adjustRightInd/>
        <w:spacing w:before="359" w:after="578" w:line="315" w:lineRule="exact"/>
        <w:ind w:right="1008"/>
        <w:jc w:val="both"/>
        <w:textAlignment w:val="baseline"/>
        <w:rPr>
          <w:rStyle w:val="CharacterStyle1"/>
          <w:spacing w:val="2"/>
          <w:sz w:val="23"/>
          <w:szCs w:val="23"/>
          <w:lang w:val="es-CR"/>
        </w:rPr>
      </w:pPr>
      <w:r w:rsidRPr="00165464">
        <w:rPr>
          <w:rStyle w:val="CharacterStyle1"/>
          <w:spacing w:val="2"/>
          <w:sz w:val="23"/>
          <w:szCs w:val="23"/>
          <w:lang w:val="es-CR"/>
        </w:rPr>
        <w:t xml:space="preserve">Y, finalmente, unido y ligado a </w:t>
      </w:r>
      <w:r w:rsidR="009041EF">
        <w:rPr>
          <w:rStyle w:val="CharacterStyle1"/>
          <w:spacing w:val="2"/>
          <w:sz w:val="23"/>
          <w:szCs w:val="23"/>
          <w:lang w:val="es-CR"/>
        </w:rPr>
        <w:t>l</w:t>
      </w:r>
      <w:r w:rsidRPr="00165464">
        <w:rPr>
          <w:rStyle w:val="CharacterStyle1"/>
          <w:spacing w:val="2"/>
          <w:sz w:val="23"/>
          <w:szCs w:val="23"/>
          <w:lang w:val="es-CR"/>
        </w:rPr>
        <w:t>o anterior, aunque el se</w:t>
      </w:r>
      <w:r w:rsidR="009041EF">
        <w:rPr>
          <w:rStyle w:val="CharacterStyle1"/>
          <w:spacing w:val="2"/>
          <w:sz w:val="23"/>
          <w:szCs w:val="23"/>
          <w:lang w:val="es-CR"/>
        </w:rPr>
        <w:t>ñ</w:t>
      </w:r>
      <w:r w:rsidRPr="00165464">
        <w:rPr>
          <w:rStyle w:val="CharacterStyle1"/>
          <w:spacing w:val="2"/>
          <w:sz w:val="23"/>
          <w:szCs w:val="23"/>
          <w:lang w:val="es-CR"/>
        </w:rPr>
        <w:t>or C</w:t>
      </w:r>
      <w:r w:rsidR="009041EF">
        <w:rPr>
          <w:rStyle w:val="CharacterStyle1"/>
          <w:spacing w:val="2"/>
          <w:sz w:val="23"/>
          <w:szCs w:val="23"/>
          <w:lang w:val="es-CR"/>
        </w:rPr>
        <w:t>.</w:t>
      </w:r>
      <w:r w:rsidRPr="00165464">
        <w:rPr>
          <w:rStyle w:val="CharacterStyle1"/>
          <w:spacing w:val="2"/>
          <w:sz w:val="23"/>
          <w:szCs w:val="23"/>
          <w:lang w:val="es-CR"/>
        </w:rPr>
        <w:t xml:space="preserve"> hubiera acreditado lo anterior </w:t>
      </w:r>
      <w:r w:rsidRPr="00165464">
        <w:rPr>
          <w:rStyle w:val="CharacterStyle1"/>
          <w:i/>
          <w:iCs/>
          <w:spacing w:val="2"/>
          <w:sz w:val="23"/>
          <w:szCs w:val="23"/>
          <w:lang w:val="es-CR"/>
        </w:rPr>
        <w:t xml:space="preserve">(cosa que no ha sido </w:t>
      </w:r>
      <w:r w:rsidR="009041EF" w:rsidRPr="00165464">
        <w:rPr>
          <w:rStyle w:val="CharacterStyle1"/>
          <w:i/>
          <w:iCs/>
          <w:spacing w:val="2"/>
          <w:sz w:val="23"/>
          <w:szCs w:val="23"/>
          <w:lang w:val="es-CR"/>
        </w:rPr>
        <w:t>así</w:t>
      </w:r>
      <w:r w:rsidRPr="00165464">
        <w:rPr>
          <w:rStyle w:val="CharacterStyle1"/>
          <w:i/>
          <w:iCs/>
          <w:spacing w:val="2"/>
          <w:sz w:val="23"/>
          <w:szCs w:val="23"/>
          <w:lang w:val="es-CR"/>
        </w:rPr>
        <w:t xml:space="preserve">), </w:t>
      </w:r>
      <w:r w:rsidRPr="00165464">
        <w:rPr>
          <w:rStyle w:val="CharacterStyle1"/>
          <w:spacing w:val="2"/>
          <w:sz w:val="23"/>
          <w:szCs w:val="23"/>
          <w:lang w:val="es-CR"/>
        </w:rPr>
        <w:t xml:space="preserve">tampoco presenta prueba alguna de como actos por los cuales la Junta Directiva del Consejo de Transporte </w:t>
      </w:r>
      <w:r w:rsidR="009041EF" w:rsidRPr="00165464">
        <w:rPr>
          <w:rStyle w:val="CharacterStyle1"/>
          <w:spacing w:val="2"/>
          <w:sz w:val="23"/>
          <w:szCs w:val="23"/>
          <w:lang w:val="es-CR"/>
        </w:rPr>
        <w:t>Público</w:t>
      </w:r>
      <w:r w:rsidRPr="00165464">
        <w:rPr>
          <w:rStyle w:val="CharacterStyle1"/>
          <w:spacing w:val="2"/>
          <w:sz w:val="23"/>
          <w:szCs w:val="23"/>
          <w:lang w:val="es-CR"/>
        </w:rPr>
        <w:t xml:space="preserve"> autorizara Permisos para el Servicio de SEETAXI para las Localidades del </w:t>
      </w:r>
      <w:r w:rsidR="009041EF" w:rsidRPr="00165464">
        <w:rPr>
          <w:rStyle w:val="CharacterStyle1"/>
          <w:spacing w:val="2"/>
          <w:sz w:val="23"/>
          <w:szCs w:val="23"/>
          <w:lang w:val="es-CR"/>
        </w:rPr>
        <w:t>Cantón</w:t>
      </w:r>
      <w:r w:rsidRPr="00165464">
        <w:rPr>
          <w:rStyle w:val="CharacterStyle1"/>
          <w:spacing w:val="2"/>
          <w:sz w:val="23"/>
          <w:szCs w:val="23"/>
          <w:lang w:val="es-CR"/>
        </w:rPr>
        <w:t xml:space="preserve"> de Osa </w:t>
      </w:r>
      <w:r w:rsidR="009041EF" w:rsidRPr="00165464">
        <w:rPr>
          <w:rStyle w:val="CharacterStyle1"/>
          <w:spacing w:val="2"/>
          <w:sz w:val="23"/>
          <w:szCs w:val="23"/>
          <w:lang w:val="es-CR"/>
        </w:rPr>
        <w:t>podrían</w:t>
      </w:r>
      <w:r w:rsidRPr="00165464">
        <w:rPr>
          <w:rStyle w:val="CharacterStyle1"/>
          <w:spacing w:val="2"/>
          <w:sz w:val="23"/>
          <w:szCs w:val="23"/>
          <w:lang w:val="es-CR"/>
        </w:rPr>
        <w:t xml:space="preserve"> afectar a la </w:t>
      </w:r>
      <w:r w:rsidR="009041EF" w:rsidRPr="00165464">
        <w:rPr>
          <w:rStyle w:val="CharacterStyle1"/>
          <w:spacing w:val="2"/>
          <w:sz w:val="23"/>
          <w:szCs w:val="23"/>
          <w:lang w:val="es-CR"/>
        </w:rPr>
        <w:t>operación</w:t>
      </w:r>
      <w:r w:rsidRPr="00165464">
        <w:rPr>
          <w:rStyle w:val="CharacterStyle1"/>
          <w:spacing w:val="2"/>
          <w:sz w:val="23"/>
          <w:szCs w:val="23"/>
          <w:lang w:val="es-CR"/>
        </w:rPr>
        <w:t xml:space="preserve"> o las condiciones econ</w:t>
      </w:r>
      <w:r w:rsidR="009041EF">
        <w:rPr>
          <w:rStyle w:val="CharacterStyle1"/>
          <w:spacing w:val="2"/>
          <w:sz w:val="23"/>
          <w:szCs w:val="23"/>
          <w:lang w:val="es-CR"/>
        </w:rPr>
        <w:t>óm</w:t>
      </w:r>
      <w:r w:rsidRPr="00165464">
        <w:rPr>
          <w:rStyle w:val="CharacterStyle1"/>
          <w:spacing w:val="2"/>
          <w:sz w:val="23"/>
          <w:szCs w:val="23"/>
          <w:lang w:val="es-CR"/>
        </w:rPr>
        <w:t>icas de los Taxistas de esa Zona.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122"/>
        <w:gridCol w:w="878"/>
      </w:tblGrid>
      <w:tr w:rsidR="00C23911" w:rsidRPr="007E42D8">
        <w:trPr>
          <w:trHeight w:hRule="exact" w:val="2678"/>
        </w:trPr>
        <w:tc>
          <w:tcPr>
            <w:tcW w:w="8122" w:type="dxa"/>
            <w:tcBorders>
              <w:top w:val="nil"/>
              <w:left w:val="nil"/>
              <w:bottom w:val="nil"/>
              <w:right w:val="nil"/>
            </w:tcBorders>
          </w:tcPr>
          <w:p w:rsidR="00C23911" w:rsidRPr="007E42D8" w:rsidRDefault="00C23911">
            <w:pPr>
              <w:pStyle w:val="Style1"/>
              <w:kinsoku w:val="0"/>
              <w:overflowPunct w:val="0"/>
              <w:autoSpaceDE/>
              <w:autoSpaceDN/>
              <w:adjustRightInd/>
              <w:spacing w:line="282" w:lineRule="exact"/>
              <w:ind w:right="108" w:firstLine="360"/>
              <w:jc w:val="both"/>
              <w:textAlignment w:val="baseline"/>
              <w:rPr>
                <w:rStyle w:val="CharacterStyle1"/>
                <w:b/>
                <w:bCs/>
                <w:i/>
                <w:iCs/>
                <w:sz w:val="23"/>
                <w:szCs w:val="23"/>
                <w:lang w:val="es-CR"/>
              </w:rPr>
            </w:pPr>
            <w:r w:rsidRPr="007E42D8">
              <w:rPr>
                <w:rStyle w:val="CharacterStyle1"/>
                <w:b/>
                <w:bCs/>
                <w:i/>
                <w:iCs/>
                <w:sz w:val="23"/>
                <w:szCs w:val="23"/>
                <w:lang w:val="es-CR"/>
              </w:rPr>
              <w:t>Sobre la Legitimacion Personal del Recurrente (como Concesionario de Taxi de Osa):</w:t>
            </w:r>
          </w:p>
          <w:p w:rsidR="00C23911" w:rsidRPr="007E42D8" w:rsidRDefault="00C23911">
            <w:pPr>
              <w:pStyle w:val="Style1"/>
              <w:kinsoku w:val="0"/>
              <w:overflowPunct w:val="0"/>
              <w:autoSpaceDE/>
              <w:autoSpaceDN/>
              <w:adjustRightInd/>
              <w:spacing w:before="139" w:line="258" w:lineRule="exact"/>
              <w:ind w:right="108"/>
              <w:jc w:val="both"/>
              <w:textAlignment w:val="baseline"/>
              <w:rPr>
                <w:rStyle w:val="CharacterStyle1"/>
                <w:spacing w:val="-5"/>
                <w:sz w:val="23"/>
                <w:szCs w:val="23"/>
                <w:lang w:val="es-CR"/>
              </w:rPr>
            </w:pPr>
            <w:r w:rsidRPr="007E42D8">
              <w:rPr>
                <w:rStyle w:val="CharacterStyle1"/>
                <w:spacing w:val="-5"/>
                <w:sz w:val="23"/>
                <w:szCs w:val="23"/>
                <w:lang w:val="es-CR"/>
              </w:rPr>
              <w:t xml:space="preserve">En cuanto a la Legitimacion Personal del Recurrente, su </w:t>
            </w:r>
            <w:r w:rsidR="009041EF" w:rsidRPr="007E42D8">
              <w:rPr>
                <w:rStyle w:val="CharacterStyle1"/>
                <w:spacing w:val="-5"/>
                <w:sz w:val="23"/>
                <w:szCs w:val="23"/>
                <w:lang w:val="es-CR"/>
              </w:rPr>
              <w:t>condición</w:t>
            </w:r>
            <w:r w:rsidRPr="007E42D8">
              <w:rPr>
                <w:rStyle w:val="CharacterStyle1"/>
                <w:spacing w:val="-5"/>
                <w:sz w:val="23"/>
                <w:szCs w:val="23"/>
                <w:lang w:val="es-CR"/>
              </w:rPr>
              <w:t xml:space="preserve"> de Concesionario de Taxi ciertamente lo Legitima Procesalmente para Recurrir, pero al valorar su Legitimacion Activa en la Causa (Ad </w:t>
            </w:r>
            <w:proofErr w:type="spellStart"/>
            <w:r w:rsidRPr="007E42D8">
              <w:rPr>
                <w:rStyle w:val="CharacterStyle1"/>
                <w:spacing w:val="-5"/>
                <w:sz w:val="23"/>
                <w:szCs w:val="23"/>
                <w:lang w:val="es-CR"/>
              </w:rPr>
              <w:t>Causam</w:t>
            </w:r>
            <w:proofErr w:type="spellEnd"/>
            <w:r w:rsidRPr="007E42D8">
              <w:rPr>
                <w:rStyle w:val="CharacterStyle1"/>
                <w:spacing w:val="-5"/>
                <w:sz w:val="23"/>
                <w:szCs w:val="23"/>
                <w:lang w:val="es-CR"/>
              </w:rPr>
              <w:t>), se aprecia que contrario a los Principios de Carga de la</w:t>
            </w:r>
          </w:p>
          <w:p w:rsidR="00C23911" w:rsidRPr="007E42D8" w:rsidRDefault="00C23911" w:rsidP="00165464">
            <w:pPr>
              <w:pStyle w:val="Style1"/>
              <w:tabs>
                <w:tab w:val="right" w:pos="7992"/>
              </w:tabs>
              <w:kinsoku w:val="0"/>
              <w:overflowPunct w:val="0"/>
              <w:autoSpaceDE/>
              <w:autoSpaceDN/>
              <w:adjustRightInd/>
              <w:spacing w:before="514" w:after="415" w:line="266" w:lineRule="exact"/>
              <w:ind w:left="5954" w:right="108"/>
              <w:jc w:val="right"/>
              <w:textAlignment w:val="baseline"/>
              <w:rPr>
                <w:rStyle w:val="CharacterStyle1"/>
                <w:sz w:val="23"/>
                <w:szCs w:val="23"/>
              </w:rPr>
            </w:pPr>
            <w:r w:rsidRPr="007E42D8">
              <w:rPr>
                <w:rStyle w:val="CharacterStyle1"/>
                <w:i/>
                <w:iCs/>
                <w:sz w:val="18"/>
                <w:szCs w:val="18"/>
              </w:rPr>
              <w:tab/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C23911" w:rsidRPr="007E42D8" w:rsidRDefault="00C23911">
            <w:pPr>
              <w:spacing w:before="33"/>
              <w:ind w:right="91"/>
            </w:pPr>
          </w:p>
        </w:tc>
      </w:tr>
    </w:tbl>
    <w:p w:rsidR="00C23911" w:rsidRDefault="00C23911">
      <w:pPr>
        <w:widowControl/>
        <w:kinsoku/>
        <w:overflowPunct/>
        <w:autoSpaceDE w:val="0"/>
        <w:autoSpaceDN w:val="0"/>
        <w:adjustRightInd w:val="0"/>
        <w:textAlignment w:val="auto"/>
        <w:sectPr w:rsidR="00C23911">
          <w:pgSz w:w="12120" w:h="15840"/>
          <w:pgMar w:top="2280" w:right="1133" w:bottom="624" w:left="1987" w:header="720" w:footer="720" w:gutter="0"/>
          <w:cols w:space="720"/>
          <w:noEndnote/>
        </w:sectPr>
      </w:pPr>
    </w:p>
    <w:p w:rsidR="00C23911" w:rsidRPr="00165464" w:rsidRDefault="00C23911">
      <w:pPr>
        <w:pStyle w:val="Style1"/>
        <w:kinsoku w:val="0"/>
        <w:overflowPunct w:val="0"/>
        <w:autoSpaceDE/>
        <w:autoSpaceDN/>
        <w:adjustRightInd/>
        <w:spacing w:before="18" w:line="252" w:lineRule="exact"/>
        <w:ind w:left="216" w:right="792"/>
        <w:jc w:val="both"/>
        <w:textAlignment w:val="baseline"/>
        <w:rPr>
          <w:rStyle w:val="CharacterStyle1"/>
          <w:spacing w:val="-4"/>
          <w:sz w:val="23"/>
          <w:szCs w:val="23"/>
          <w:lang w:val="es-CR"/>
        </w:rPr>
      </w:pPr>
      <w:r w:rsidRPr="00165464">
        <w:rPr>
          <w:rStyle w:val="CharacterStyle1"/>
          <w:spacing w:val="-4"/>
          <w:sz w:val="23"/>
          <w:szCs w:val="23"/>
          <w:lang w:val="es-CR"/>
        </w:rPr>
        <w:t xml:space="preserve">Prueba y de Idoneidad de la Prueba, NO presenta Pruebas de Cargo debidas sobre los Aspectos por los Cuales Impugna. </w:t>
      </w:r>
      <w:r w:rsidR="009041EF" w:rsidRPr="00165464">
        <w:rPr>
          <w:rStyle w:val="CharacterStyle1"/>
          <w:spacing w:val="-4"/>
          <w:sz w:val="23"/>
          <w:szCs w:val="23"/>
          <w:lang w:val="es-CR"/>
        </w:rPr>
        <w:t>Así</w:t>
      </w:r>
      <w:r w:rsidRPr="00165464">
        <w:rPr>
          <w:rStyle w:val="CharacterStyle1"/>
          <w:spacing w:val="-4"/>
          <w:sz w:val="23"/>
          <w:szCs w:val="23"/>
          <w:lang w:val="es-CR"/>
        </w:rPr>
        <w:t xml:space="preserve"> como no enuncia </w:t>
      </w:r>
      <w:r w:rsidR="009041EF">
        <w:rPr>
          <w:rStyle w:val="CharacterStyle1"/>
          <w:spacing w:val="-4"/>
          <w:sz w:val="23"/>
          <w:szCs w:val="23"/>
          <w:lang w:val="es-CR"/>
        </w:rPr>
        <w:t>cuál</w:t>
      </w:r>
      <w:r w:rsidRPr="00165464">
        <w:rPr>
          <w:rStyle w:val="CharacterStyle1"/>
          <w:spacing w:val="-4"/>
          <w:sz w:val="23"/>
          <w:szCs w:val="23"/>
          <w:lang w:val="es-CR"/>
        </w:rPr>
        <w:t xml:space="preserve"> o cuales serian las posibles amenazas o afectaciones efectivas a sus Derechos e Intereses como Concesionario en la Localidad de Osa de Puntarenas. Lo anterior a tenor de las disposiciones del Articulo 275 de la Ley General de la </w:t>
      </w:r>
      <w:r w:rsidR="009041EF" w:rsidRPr="00165464">
        <w:rPr>
          <w:rStyle w:val="CharacterStyle1"/>
          <w:spacing w:val="-4"/>
          <w:sz w:val="23"/>
          <w:szCs w:val="23"/>
          <w:lang w:val="es-CR"/>
        </w:rPr>
        <w:t>Administración</w:t>
      </w:r>
    </w:p>
    <w:p w:rsidR="00C23911" w:rsidRPr="00165464" w:rsidRDefault="00C23911">
      <w:pPr>
        <w:pStyle w:val="Style1"/>
        <w:kinsoku w:val="0"/>
        <w:overflowPunct w:val="0"/>
        <w:autoSpaceDE/>
        <w:autoSpaceDN/>
        <w:adjustRightInd/>
        <w:spacing w:before="204" w:line="314" w:lineRule="exact"/>
        <w:ind w:left="216" w:right="792"/>
        <w:jc w:val="both"/>
        <w:textAlignment w:val="baseline"/>
        <w:rPr>
          <w:rStyle w:val="CharacterStyle1"/>
          <w:spacing w:val="4"/>
          <w:sz w:val="23"/>
          <w:szCs w:val="23"/>
          <w:lang w:val="es-CR"/>
        </w:rPr>
      </w:pPr>
      <w:r w:rsidRPr="00165464">
        <w:rPr>
          <w:rStyle w:val="CharacterStyle1"/>
          <w:spacing w:val="4"/>
          <w:sz w:val="23"/>
          <w:szCs w:val="23"/>
          <w:lang w:val="es-CR"/>
        </w:rPr>
        <w:t xml:space="preserve">Y como corolario a lo anterior, </w:t>
      </w:r>
      <w:r w:rsidR="009041EF" w:rsidRPr="00165464">
        <w:rPr>
          <w:rStyle w:val="CharacterStyle1"/>
          <w:spacing w:val="4"/>
          <w:sz w:val="23"/>
          <w:szCs w:val="23"/>
          <w:lang w:val="es-CR"/>
        </w:rPr>
        <w:t>nótese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 que lo </w:t>
      </w:r>
      <w:r w:rsidR="009041EF">
        <w:rPr>
          <w:rStyle w:val="CharacterStyle1"/>
          <w:spacing w:val="4"/>
          <w:sz w:val="23"/>
          <w:szCs w:val="23"/>
          <w:lang w:val="es-CR"/>
        </w:rPr>
        <w:t>ú</w:t>
      </w:r>
      <w:r w:rsidRPr="00165464">
        <w:rPr>
          <w:rStyle w:val="CharacterStyle1"/>
          <w:spacing w:val="4"/>
          <w:sz w:val="23"/>
          <w:szCs w:val="23"/>
          <w:lang w:val="es-CR"/>
        </w:rPr>
        <w:t>nico que argument</w:t>
      </w:r>
      <w:r w:rsidR="009041EF">
        <w:rPr>
          <w:rStyle w:val="CharacterStyle1"/>
          <w:spacing w:val="4"/>
          <w:sz w:val="23"/>
          <w:szCs w:val="23"/>
          <w:lang w:val="es-CR"/>
        </w:rPr>
        <w:t>a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 el recurrente es que antes de la Ley No. 8955 no habla Patentes de Porteo en la Comunidad de Osa. Mas revisado el expediente sometido a </w:t>
      </w:r>
      <w:r w:rsidR="009041EF" w:rsidRPr="00165464">
        <w:rPr>
          <w:rStyle w:val="CharacterStyle1"/>
          <w:spacing w:val="4"/>
          <w:sz w:val="23"/>
          <w:szCs w:val="23"/>
          <w:lang w:val="es-CR"/>
        </w:rPr>
        <w:t>valoración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 por este Tribunal y confrontado con lo manifestado por el Recurrente en el sentido que la empresa T</w:t>
      </w:r>
      <w:r w:rsidR="009041EF">
        <w:rPr>
          <w:rStyle w:val="CharacterStyle1"/>
          <w:spacing w:val="4"/>
          <w:sz w:val="23"/>
          <w:szCs w:val="23"/>
          <w:lang w:val="es-CR"/>
        </w:rPr>
        <w:t>.</w:t>
      </w:r>
      <w:r w:rsidRPr="00165464">
        <w:rPr>
          <w:rStyle w:val="CharacterStyle1"/>
          <w:spacing w:val="4"/>
          <w:sz w:val="23"/>
          <w:szCs w:val="23"/>
          <w:lang w:val="es-CR"/>
        </w:rPr>
        <w:t>P</w:t>
      </w:r>
      <w:r w:rsidR="009041EF">
        <w:rPr>
          <w:rStyle w:val="CharacterStyle1"/>
          <w:spacing w:val="4"/>
          <w:sz w:val="23"/>
          <w:szCs w:val="23"/>
          <w:lang w:val="es-CR"/>
        </w:rPr>
        <w:t>.</w:t>
      </w:r>
      <w:r w:rsidRPr="00165464">
        <w:rPr>
          <w:rStyle w:val="CharacterStyle1"/>
          <w:spacing w:val="4"/>
          <w:sz w:val="23"/>
          <w:szCs w:val="23"/>
          <w:lang w:val="es-CR"/>
        </w:rPr>
        <w:t>M</w:t>
      </w:r>
      <w:r w:rsidR="007D2C19">
        <w:rPr>
          <w:rStyle w:val="CharacterStyle1"/>
          <w:spacing w:val="4"/>
          <w:sz w:val="23"/>
          <w:szCs w:val="23"/>
          <w:lang w:val="es-CR"/>
        </w:rPr>
        <w:t>.</w:t>
      </w:r>
      <w:r w:rsidRPr="00165464">
        <w:rPr>
          <w:rStyle w:val="CharacterStyle1"/>
          <w:spacing w:val="4"/>
          <w:sz w:val="23"/>
          <w:szCs w:val="23"/>
          <w:lang w:val="es-CR"/>
        </w:rPr>
        <w:t>S.A. no contaba con la respectiva patente para ejercer la actividad de "Porteo" o para el Transporte Privado Remunerado de Personas, desde la perspectiva privada que cobija una Patente Comercial, consta a folio 000104 que la Empresa mencionada si contaba con dicha Patente desde el a</w:t>
      </w:r>
      <w:r w:rsidR="009041EF">
        <w:rPr>
          <w:rStyle w:val="CharacterStyle1"/>
          <w:spacing w:val="4"/>
          <w:sz w:val="23"/>
          <w:szCs w:val="23"/>
          <w:lang w:val="es-CR"/>
        </w:rPr>
        <w:t>ñ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o 2010, </w:t>
      </w:r>
      <w:r w:rsidR="009041EF" w:rsidRPr="00165464">
        <w:rPr>
          <w:rStyle w:val="CharacterStyle1"/>
          <w:spacing w:val="4"/>
          <w:sz w:val="23"/>
          <w:szCs w:val="23"/>
          <w:lang w:val="es-CR"/>
        </w:rPr>
        <w:t>según</w:t>
      </w:r>
      <w:r w:rsidR="009041EF">
        <w:rPr>
          <w:rStyle w:val="CharacterStyle1"/>
          <w:spacing w:val="4"/>
          <w:sz w:val="23"/>
          <w:szCs w:val="23"/>
          <w:lang w:val="es-CR"/>
        </w:rPr>
        <w:t xml:space="preserve"> of</w:t>
      </w:r>
      <w:r w:rsidRPr="00165464">
        <w:rPr>
          <w:rStyle w:val="CharacterStyle1"/>
          <w:spacing w:val="4"/>
          <w:sz w:val="23"/>
          <w:szCs w:val="23"/>
          <w:lang w:val="es-CR"/>
        </w:rPr>
        <w:t>icio APM-MUNOSA de fecha 03 de enero del 2012, del Departamento de Patentes de la Municipalidad de Osa; motivo por el cual el Recurso igualmente debe ser Rechazado.</w:t>
      </w:r>
    </w:p>
    <w:p w:rsidR="00C23911" w:rsidRPr="00165464" w:rsidRDefault="00C23911">
      <w:pPr>
        <w:pStyle w:val="Style1"/>
        <w:kinsoku w:val="0"/>
        <w:overflowPunct w:val="0"/>
        <w:autoSpaceDE/>
        <w:autoSpaceDN/>
        <w:adjustRightInd/>
        <w:spacing w:before="364" w:line="314" w:lineRule="exact"/>
        <w:ind w:left="216" w:right="792"/>
        <w:jc w:val="both"/>
        <w:textAlignment w:val="baseline"/>
        <w:rPr>
          <w:rStyle w:val="CharacterStyle1"/>
          <w:sz w:val="23"/>
          <w:szCs w:val="23"/>
          <w:lang w:val="es-CR"/>
        </w:rPr>
      </w:pPr>
      <w:r w:rsidRPr="00165464">
        <w:rPr>
          <w:rStyle w:val="CharacterStyle1"/>
          <w:sz w:val="23"/>
          <w:szCs w:val="23"/>
          <w:lang w:val="es-CR"/>
        </w:rPr>
        <w:t xml:space="preserve">Siendo claro que en merito de lo referido antes, el Recurso que nos ocupa es inadmisible </w:t>
      </w:r>
      <w:r w:rsidRPr="00165464">
        <w:rPr>
          <w:rStyle w:val="CharacterStyle1"/>
          <w:i/>
          <w:iCs/>
          <w:sz w:val="23"/>
          <w:szCs w:val="23"/>
          <w:lang w:val="es-CR"/>
        </w:rPr>
        <w:t xml:space="preserve">y, per se, </w:t>
      </w:r>
      <w:r w:rsidRPr="00165464">
        <w:rPr>
          <w:rStyle w:val="CharacterStyle1"/>
          <w:sz w:val="23"/>
          <w:szCs w:val="23"/>
          <w:lang w:val="es-CR"/>
        </w:rPr>
        <w:t xml:space="preserve">improcedente. Debiendo </w:t>
      </w:r>
      <w:r w:rsidR="009041EF" w:rsidRPr="00165464">
        <w:rPr>
          <w:rStyle w:val="CharacterStyle1"/>
          <w:sz w:val="23"/>
          <w:szCs w:val="23"/>
          <w:lang w:val="es-CR"/>
        </w:rPr>
        <w:t>así</w:t>
      </w:r>
      <w:r w:rsidRPr="00165464">
        <w:rPr>
          <w:rStyle w:val="CharacterStyle1"/>
          <w:sz w:val="23"/>
          <w:szCs w:val="23"/>
          <w:lang w:val="es-CR"/>
        </w:rPr>
        <w:t xml:space="preserve"> declararse por este medio.</w:t>
      </w:r>
    </w:p>
    <w:p w:rsidR="00C23911" w:rsidRPr="009041EF" w:rsidRDefault="00C23911">
      <w:pPr>
        <w:pStyle w:val="Style1"/>
        <w:kinsoku w:val="0"/>
        <w:overflowPunct w:val="0"/>
        <w:autoSpaceDE/>
        <w:autoSpaceDN/>
        <w:adjustRightInd/>
        <w:spacing w:before="718" w:line="258" w:lineRule="exact"/>
        <w:ind w:left="3672"/>
        <w:textAlignment w:val="baseline"/>
        <w:rPr>
          <w:rStyle w:val="CharacterStyle1"/>
          <w:b/>
          <w:i/>
          <w:iCs/>
          <w:spacing w:val="5"/>
          <w:sz w:val="23"/>
          <w:szCs w:val="23"/>
          <w:lang w:val="es-CR"/>
        </w:rPr>
      </w:pPr>
      <w:r w:rsidRPr="009041EF">
        <w:rPr>
          <w:rStyle w:val="CharacterStyle1"/>
          <w:b/>
          <w:i/>
          <w:iCs/>
          <w:spacing w:val="5"/>
          <w:sz w:val="23"/>
          <w:szCs w:val="23"/>
          <w:lang w:val="es-CR"/>
        </w:rPr>
        <w:t>Por Tanto</w:t>
      </w:r>
    </w:p>
    <w:p w:rsidR="00C23911" w:rsidRPr="00165464" w:rsidRDefault="00C23911">
      <w:pPr>
        <w:pStyle w:val="Style1"/>
        <w:kinsoku w:val="0"/>
        <w:overflowPunct w:val="0"/>
        <w:autoSpaceDE/>
        <w:autoSpaceDN/>
        <w:adjustRightInd/>
        <w:spacing w:before="461" w:after="509" w:line="314" w:lineRule="exact"/>
        <w:ind w:left="216" w:right="792"/>
        <w:jc w:val="both"/>
        <w:textAlignment w:val="baseline"/>
        <w:rPr>
          <w:rStyle w:val="CharacterStyle1"/>
          <w:spacing w:val="4"/>
          <w:sz w:val="23"/>
          <w:szCs w:val="23"/>
          <w:lang w:val="es-CR"/>
        </w:rPr>
      </w:pPr>
      <w:r w:rsidRPr="00165464">
        <w:rPr>
          <w:rStyle w:val="CharacterStyle1"/>
          <w:spacing w:val="4"/>
          <w:sz w:val="23"/>
          <w:szCs w:val="23"/>
          <w:lang w:val="es-CR"/>
        </w:rPr>
        <w:t>1. Conforme a todo lo expuesto antes, se declara Inad</w:t>
      </w:r>
      <w:r w:rsidR="00B63EBE">
        <w:rPr>
          <w:rStyle w:val="CharacterStyle1"/>
          <w:spacing w:val="4"/>
          <w:sz w:val="23"/>
          <w:szCs w:val="23"/>
          <w:lang w:val="es-CR"/>
        </w:rPr>
        <w:t>misible por Falta de Legitimació</w:t>
      </w:r>
      <w:r w:rsidRPr="00165464">
        <w:rPr>
          <w:rStyle w:val="CharacterStyle1"/>
          <w:spacing w:val="4"/>
          <w:sz w:val="23"/>
          <w:szCs w:val="23"/>
          <w:lang w:val="es-CR"/>
        </w:rPr>
        <w:t>n e Improcedente por esa raz</w:t>
      </w:r>
      <w:r w:rsidR="00B63EBE">
        <w:rPr>
          <w:rStyle w:val="CharacterStyle1"/>
          <w:spacing w:val="4"/>
          <w:sz w:val="23"/>
          <w:szCs w:val="23"/>
          <w:lang w:val="es-CR"/>
        </w:rPr>
        <w:t>ó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n, el Recurso de </w:t>
      </w:r>
      <w:r w:rsidR="009041EF" w:rsidRPr="00165464">
        <w:rPr>
          <w:rStyle w:val="CharacterStyle1"/>
          <w:spacing w:val="4"/>
          <w:sz w:val="23"/>
          <w:szCs w:val="23"/>
          <w:lang w:val="es-CR"/>
        </w:rPr>
        <w:t>Apelación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 en subsidio interpuesto por el se</w:t>
      </w:r>
      <w:r w:rsidR="009041EF">
        <w:rPr>
          <w:rStyle w:val="CharacterStyle1"/>
          <w:spacing w:val="4"/>
          <w:sz w:val="23"/>
          <w:szCs w:val="23"/>
          <w:lang w:val="es-CR"/>
        </w:rPr>
        <w:t>ñ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or </w:t>
      </w:r>
      <w:r w:rsidRPr="009041EF">
        <w:rPr>
          <w:rStyle w:val="CharacterStyle1"/>
          <w:b/>
          <w:spacing w:val="4"/>
          <w:sz w:val="23"/>
          <w:szCs w:val="23"/>
          <w:lang w:val="es-CR"/>
        </w:rPr>
        <w:t>R</w:t>
      </w:r>
      <w:r w:rsidR="009041EF">
        <w:rPr>
          <w:rStyle w:val="CharacterStyle1"/>
          <w:b/>
          <w:spacing w:val="4"/>
          <w:sz w:val="23"/>
          <w:szCs w:val="23"/>
          <w:lang w:val="es-CR"/>
        </w:rPr>
        <w:t>.C.</w:t>
      </w:r>
      <w:r w:rsidRPr="009041EF">
        <w:rPr>
          <w:rStyle w:val="CharacterStyle1"/>
          <w:b/>
          <w:spacing w:val="4"/>
          <w:sz w:val="23"/>
          <w:szCs w:val="23"/>
          <w:lang w:val="es-CR"/>
        </w:rPr>
        <w:t>A</w:t>
      </w:r>
      <w:r w:rsidR="009041EF">
        <w:rPr>
          <w:rStyle w:val="CharacterStyle1"/>
          <w:b/>
          <w:spacing w:val="4"/>
          <w:sz w:val="23"/>
          <w:szCs w:val="23"/>
          <w:lang w:val="es-CR"/>
        </w:rPr>
        <w:t>.</w:t>
      </w:r>
      <w:r w:rsidRPr="00165464">
        <w:rPr>
          <w:rStyle w:val="CharacterStyle1"/>
          <w:spacing w:val="4"/>
          <w:sz w:val="23"/>
          <w:szCs w:val="23"/>
          <w:lang w:val="es-CR"/>
        </w:rPr>
        <w:t>, c</w:t>
      </w:r>
      <w:r w:rsidR="00B63EBE">
        <w:rPr>
          <w:rStyle w:val="CharacterStyle1"/>
          <w:spacing w:val="4"/>
          <w:sz w:val="23"/>
          <w:szCs w:val="23"/>
          <w:lang w:val="es-CR"/>
        </w:rPr>
        <w:t>é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dula de identidad </w:t>
      </w:r>
      <w:r w:rsidR="009041EF">
        <w:rPr>
          <w:rStyle w:val="CharacterStyle1"/>
          <w:spacing w:val="4"/>
          <w:sz w:val="23"/>
          <w:szCs w:val="23"/>
          <w:lang w:val="es-CR"/>
        </w:rPr>
        <w:t>número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 </w:t>
      </w:r>
      <w:r w:rsidR="007D2C19">
        <w:rPr>
          <w:rStyle w:val="CharacterStyle1"/>
          <w:spacing w:val="4"/>
          <w:sz w:val="23"/>
          <w:szCs w:val="23"/>
          <w:lang w:val="es-CR"/>
        </w:rPr>
        <w:t>…</w:t>
      </w:r>
      <w:r w:rsidRPr="00165464">
        <w:rPr>
          <w:rStyle w:val="CharacterStyle1"/>
          <w:spacing w:val="4"/>
          <w:sz w:val="23"/>
          <w:szCs w:val="23"/>
          <w:lang w:val="es-CR"/>
        </w:rPr>
        <w:t>, quien dice actuar en su calidad de representante de la C</w:t>
      </w:r>
      <w:r w:rsidR="009041EF">
        <w:rPr>
          <w:rStyle w:val="CharacterStyle1"/>
          <w:spacing w:val="4"/>
          <w:sz w:val="23"/>
          <w:szCs w:val="23"/>
          <w:lang w:val="es-CR"/>
        </w:rPr>
        <w:t>.</w:t>
      </w:r>
      <w:r w:rsidRPr="00165464">
        <w:rPr>
          <w:rStyle w:val="CharacterStyle1"/>
          <w:spacing w:val="4"/>
          <w:sz w:val="23"/>
          <w:szCs w:val="23"/>
          <w:lang w:val="es-CR"/>
        </w:rPr>
        <w:t>T</w:t>
      </w:r>
      <w:r w:rsidR="009041EF">
        <w:rPr>
          <w:rStyle w:val="CharacterStyle1"/>
          <w:spacing w:val="4"/>
          <w:sz w:val="23"/>
          <w:szCs w:val="23"/>
          <w:lang w:val="es-CR"/>
        </w:rPr>
        <w:t>.</w:t>
      </w:r>
      <w:r w:rsidRPr="00165464">
        <w:rPr>
          <w:rStyle w:val="CharacterStyle1"/>
          <w:spacing w:val="4"/>
          <w:sz w:val="23"/>
          <w:szCs w:val="23"/>
          <w:lang w:val="es-CR"/>
        </w:rPr>
        <w:t>S</w:t>
      </w:r>
      <w:r w:rsidR="009041EF">
        <w:rPr>
          <w:rStyle w:val="CharacterStyle1"/>
          <w:spacing w:val="4"/>
          <w:sz w:val="23"/>
          <w:szCs w:val="23"/>
          <w:lang w:val="es-CR"/>
        </w:rPr>
        <w:t>.</w:t>
      </w:r>
      <w:r w:rsidRPr="00165464">
        <w:rPr>
          <w:rStyle w:val="CharacterStyle1"/>
          <w:spacing w:val="4"/>
          <w:sz w:val="23"/>
          <w:szCs w:val="23"/>
          <w:lang w:val="es-CR"/>
        </w:rPr>
        <w:t>M</w:t>
      </w:r>
      <w:r w:rsidR="009041EF">
        <w:rPr>
          <w:rStyle w:val="CharacterStyle1"/>
          <w:spacing w:val="4"/>
          <w:sz w:val="23"/>
          <w:szCs w:val="23"/>
          <w:lang w:val="es-CR"/>
        </w:rPr>
        <w:t>.</w:t>
      </w:r>
      <w:r w:rsidRPr="00165464">
        <w:rPr>
          <w:rStyle w:val="CharacterStyle1"/>
          <w:spacing w:val="4"/>
          <w:sz w:val="23"/>
          <w:szCs w:val="23"/>
          <w:lang w:val="es-CR"/>
        </w:rPr>
        <w:t>T</w:t>
      </w:r>
      <w:r w:rsidR="007D2C19">
        <w:rPr>
          <w:rStyle w:val="CharacterStyle1"/>
          <w:spacing w:val="4"/>
          <w:sz w:val="23"/>
          <w:szCs w:val="23"/>
          <w:lang w:val="es-CR"/>
        </w:rPr>
        <w:t>.</w:t>
      </w:r>
      <w:r w:rsidRPr="00165464">
        <w:rPr>
          <w:rStyle w:val="CharacterStyle1"/>
          <w:spacing w:val="4"/>
          <w:sz w:val="23"/>
          <w:szCs w:val="23"/>
          <w:lang w:val="es-CR"/>
        </w:rPr>
        <w:t>R.L., c</w:t>
      </w:r>
      <w:r w:rsidR="00B63EBE">
        <w:rPr>
          <w:rStyle w:val="CharacterStyle1"/>
          <w:spacing w:val="4"/>
          <w:sz w:val="23"/>
          <w:szCs w:val="23"/>
          <w:lang w:val="es-CR"/>
        </w:rPr>
        <w:t>é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dula de persona </w:t>
      </w:r>
      <w:r w:rsidR="009041EF" w:rsidRPr="00165464">
        <w:rPr>
          <w:rStyle w:val="CharacterStyle1"/>
          <w:spacing w:val="4"/>
          <w:sz w:val="23"/>
          <w:szCs w:val="23"/>
          <w:lang w:val="es-CR"/>
        </w:rPr>
        <w:t>jurídica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 </w:t>
      </w:r>
      <w:r w:rsidR="007D2C19">
        <w:rPr>
          <w:rStyle w:val="CharacterStyle1"/>
          <w:spacing w:val="4"/>
          <w:sz w:val="23"/>
          <w:szCs w:val="23"/>
          <w:lang w:val="es-CR"/>
        </w:rPr>
        <w:t>…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, y en su </w:t>
      </w:r>
      <w:r w:rsidR="009041EF" w:rsidRPr="00165464">
        <w:rPr>
          <w:rStyle w:val="CharacterStyle1"/>
          <w:spacing w:val="4"/>
          <w:sz w:val="23"/>
          <w:szCs w:val="23"/>
          <w:lang w:val="es-CR"/>
        </w:rPr>
        <w:t>condición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 de concesionario, contra el Articulo 2.2.8 de la </w:t>
      </w:r>
      <w:r w:rsidR="009041EF" w:rsidRPr="00165464">
        <w:rPr>
          <w:rStyle w:val="CharacterStyle1"/>
          <w:spacing w:val="4"/>
          <w:sz w:val="23"/>
          <w:szCs w:val="23"/>
          <w:lang w:val="es-CR"/>
        </w:rPr>
        <w:t>Sesión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 Extraordinaria No. 02-2012 del 16 de Abril del 2012 de la Junta Directiva del Consejo de Transporte </w:t>
      </w:r>
      <w:r w:rsidR="009041EF" w:rsidRPr="00165464">
        <w:rPr>
          <w:rStyle w:val="CharacterStyle1"/>
          <w:spacing w:val="4"/>
          <w:sz w:val="23"/>
          <w:szCs w:val="23"/>
          <w:lang w:val="es-CR"/>
        </w:rPr>
        <w:t>Público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, por las cuales </w:t>
      </w:r>
      <w:r w:rsidRPr="00165464">
        <w:rPr>
          <w:rStyle w:val="CharacterStyle1"/>
          <w:i/>
          <w:iCs/>
          <w:spacing w:val="4"/>
          <w:sz w:val="23"/>
          <w:szCs w:val="23"/>
          <w:lang w:val="es-CR"/>
        </w:rPr>
        <w:t xml:space="preserve">-a tenor de las Disposiciones de la Ley No. 8955- </w:t>
      </w:r>
      <w:r w:rsidRPr="00165464">
        <w:rPr>
          <w:rStyle w:val="CharacterStyle1"/>
          <w:spacing w:val="4"/>
          <w:sz w:val="23"/>
          <w:szCs w:val="23"/>
          <w:lang w:val="es-CR"/>
        </w:rPr>
        <w:t>se asignaron a la firma M</w:t>
      </w:r>
      <w:r w:rsidR="007D2C19">
        <w:rPr>
          <w:rStyle w:val="CharacterStyle1"/>
          <w:spacing w:val="4"/>
          <w:sz w:val="23"/>
          <w:szCs w:val="23"/>
          <w:lang w:val="es-CR"/>
        </w:rPr>
        <w:t>.P.</w:t>
      </w:r>
      <w:r w:rsidRPr="00165464">
        <w:rPr>
          <w:rStyle w:val="CharacterStyle1"/>
          <w:spacing w:val="4"/>
          <w:sz w:val="23"/>
          <w:szCs w:val="23"/>
          <w:lang w:val="es-CR"/>
        </w:rPr>
        <w:t>S</w:t>
      </w:r>
      <w:r w:rsidR="00613F78">
        <w:rPr>
          <w:rStyle w:val="CharacterStyle1"/>
          <w:spacing w:val="4"/>
          <w:sz w:val="23"/>
          <w:szCs w:val="23"/>
          <w:lang w:val="es-CR"/>
        </w:rPr>
        <w:t>.</w:t>
      </w:r>
      <w:r w:rsidRPr="00165464">
        <w:rPr>
          <w:rStyle w:val="CharacterStyle1"/>
          <w:spacing w:val="4"/>
          <w:sz w:val="23"/>
          <w:szCs w:val="23"/>
          <w:lang w:val="es-CR"/>
        </w:rPr>
        <w:t>A</w:t>
      </w:r>
      <w:r w:rsidR="007D2C19">
        <w:rPr>
          <w:rStyle w:val="CharacterStyle1"/>
          <w:spacing w:val="4"/>
          <w:sz w:val="23"/>
          <w:szCs w:val="23"/>
          <w:lang w:val="es-CR"/>
        </w:rPr>
        <w:t>.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, Permisos o Autorizaciones para Operar el Servicio </w:t>
      </w:r>
      <w:r w:rsidR="009041EF" w:rsidRPr="00165464">
        <w:rPr>
          <w:rStyle w:val="CharacterStyle1"/>
          <w:spacing w:val="4"/>
          <w:sz w:val="23"/>
          <w:szCs w:val="23"/>
          <w:lang w:val="es-CR"/>
        </w:rPr>
        <w:t>Público</w:t>
      </w:r>
      <w:r w:rsidRPr="00165464">
        <w:rPr>
          <w:rStyle w:val="CharacterStyle1"/>
          <w:spacing w:val="4"/>
          <w:sz w:val="23"/>
          <w:szCs w:val="23"/>
          <w:lang w:val="es-CR"/>
        </w:rPr>
        <w:t xml:space="preserve"> Especial Estable de Taxi </w:t>
      </w:r>
      <w:r w:rsidRPr="00165464">
        <w:rPr>
          <w:rStyle w:val="CharacterStyle1"/>
          <w:i/>
          <w:iCs/>
          <w:spacing w:val="4"/>
          <w:sz w:val="23"/>
          <w:szCs w:val="23"/>
          <w:lang w:val="es-CR"/>
        </w:rPr>
        <w:t xml:space="preserve">(SEETAXI) </w:t>
      </w:r>
      <w:r w:rsidRPr="00165464">
        <w:rPr>
          <w:rStyle w:val="CharacterStyle1"/>
          <w:spacing w:val="4"/>
          <w:sz w:val="23"/>
          <w:szCs w:val="23"/>
          <w:lang w:val="es-CR"/>
        </w:rPr>
        <w:t>en la localidad de Osa, Puntarenas.</w:t>
      </w:r>
    </w:p>
    <w:p w:rsidR="00C23911" w:rsidRDefault="00C23911">
      <w:pPr>
        <w:widowControl/>
        <w:kinsoku/>
        <w:overflowPunct/>
        <w:autoSpaceDE w:val="0"/>
        <w:autoSpaceDN w:val="0"/>
        <w:adjustRightInd w:val="0"/>
        <w:textAlignment w:val="auto"/>
        <w:sectPr w:rsidR="00C23911">
          <w:pgSz w:w="12120" w:h="15840"/>
          <w:pgMar w:top="2280" w:right="1257" w:bottom="784" w:left="1805" w:header="720" w:footer="720" w:gutter="0"/>
          <w:cols w:space="720"/>
          <w:noEndnote/>
        </w:sectPr>
      </w:pPr>
    </w:p>
    <w:p w:rsidR="00C23911" w:rsidRPr="00165464" w:rsidRDefault="00C23911">
      <w:pPr>
        <w:pStyle w:val="Style1"/>
        <w:numPr>
          <w:ilvl w:val="0"/>
          <w:numId w:val="6"/>
        </w:numPr>
        <w:tabs>
          <w:tab w:val="right" w:pos="8928"/>
        </w:tabs>
        <w:kinsoku w:val="0"/>
        <w:overflowPunct w:val="0"/>
        <w:autoSpaceDE/>
        <w:autoSpaceDN/>
        <w:adjustRightInd/>
        <w:spacing w:line="299" w:lineRule="exact"/>
        <w:ind w:right="144"/>
        <w:jc w:val="both"/>
        <w:textAlignment w:val="baseline"/>
        <w:rPr>
          <w:rStyle w:val="CharacterStyle1"/>
          <w:sz w:val="23"/>
          <w:szCs w:val="23"/>
          <w:lang w:val="es-CR"/>
        </w:rPr>
      </w:pPr>
      <w:r w:rsidRPr="00165464">
        <w:rPr>
          <w:rStyle w:val="CharacterStyle1"/>
          <w:sz w:val="23"/>
          <w:szCs w:val="23"/>
          <w:lang w:val="es-CR"/>
        </w:rPr>
        <w:t>Seg</w:t>
      </w:r>
      <w:r w:rsidR="00613F78">
        <w:rPr>
          <w:rStyle w:val="CharacterStyle1"/>
          <w:sz w:val="23"/>
          <w:szCs w:val="23"/>
          <w:lang w:val="es-CR"/>
        </w:rPr>
        <w:t>ún</w:t>
      </w:r>
      <w:r w:rsidRPr="00165464">
        <w:rPr>
          <w:rStyle w:val="CharacterStyle1"/>
          <w:sz w:val="23"/>
          <w:szCs w:val="23"/>
          <w:lang w:val="es-CR"/>
        </w:rPr>
        <w:t xml:space="preserve"> las disposiciones del Articulo 16 de la Ley No. 7969, rectora en la</w:t>
      </w:r>
      <w:r w:rsidRPr="00165464">
        <w:rPr>
          <w:rStyle w:val="CharacterStyle1"/>
          <w:sz w:val="23"/>
          <w:szCs w:val="23"/>
          <w:lang w:val="es-CR"/>
        </w:rPr>
        <w:br/>
        <w:t>materia, se recuerda que los fallos de este Tribunal son de acatamiento inmediato y ob</w:t>
      </w:r>
      <w:r w:rsidR="00613F78">
        <w:rPr>
          <w:rStyle w:val="CharacterStyle1"/>
          <w:sz w:val="23"/>
          <w:szCs w:val="23"/>
          <w:lang w:val="es-CR"/>
        </w:rPr>
        <w:t>l</w:t>
      </w:r>
      <w:r w:rsidRPr="00165464">
        <w:rPr>
          <w:rStyle w:val="CharacterStyle1"/>
          <w:sz w:val="23"/>
          <w:szCs w:val="23"/>
          <w:lang w:val="es-CR"/>
        </w:rPr>
        <w:t>igatorio.</w:t>
      </w:r>
    </w:p>
    <w:p w:rsidR="00C23911" w:rsidRDefault="00602001">
      <w:pPr>
        <w:pStyle w:val="Style1"/>
        <w:numPr>
          <w:ilvl w:val="0"/>
          <w:numId w:val="7"/>
        </w:numPr>
        <w:tabs>
          <w:tab w:val="right" w:pos="8928"/>
        </w:tabs>
        <w:kinsoku w:val="0"/>
        <w:overflowPunct w:val="0"/>
        <w:autoSpaceDE/>
        <w:autoSpaceDN/>
        <w:adjustRightInd/>
        <w:spacing w:before="299" w:line="273" w:lineRule="exact"/>
        <w:ind w:right="144"/>
        <w:jc w:val="both"/>
        <w:textAlignment w:val="baseline"/>
        <w:rPr>
          <w:rStyle w:val="CharacterStyle1"/>
          <w:rFonts w:ascii="Verdana" w:hAnsi="Verdana" w:cs="Verdana"/>
          <w:i/>
          <w:iCs/>
          <w:sz w:val="19"/>
          <w:szCs w:val="19"/>
          <w:lang w:val="es-CR"/>
        </w:rPr>
      </w:pPr>
      <w:r w:rsidRPr="00602001"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00.55pt;margin-top:234.7pt;width:84pt;height:10.1pt;z-index:251657728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C23911" w:rsidRDefault="00C23911">
                  <w:pPr>
                    <w:pStyle w:val="Style1"/>
                    <w:kinsoku w:val="0"/>
                    <w:overflowPunct w:val="0"/>
                    <w:autoSpaceDE/>
                    <w:autoSpaceDN/>
                    <w:adjustRightInd/>
                    <w:spacing w:line="202" w:lineRule="exact"/>
                    <w:textAlignment w:val="baseline"/>
                    <w:rPr>
                      <w:rStyle w:val="CharacterStyle1"/>
                      <w:b/>
                      <w:spacing w:val="1"/>
                      <w:sz w:val="23"/>
                      <w:szCs w:val="23"/>
                    </w:rPr>
                  </w:pPr>
                  <w:proofErr w:type="gramStart"/>
                  <w:r w:rsidRPr="00613F78">
                    <w:rPr>
                      <w:rStyle w:val="CharacterStyle1"/>
                      <w:b/>
                      <w:spacing w:val="1"/>
                      <w:sz w:val="23"/>
                      <w:szCs w:val="23"/>
                    </w:rPr>
                    <w:t>NOTIFIQUESE.</w:t>
                  </w:r>
                  <w:proofErr w:type="gramEnd"/>
                </w:p>
                <w:p w:rsidR="00BF506C" w:rsidRDefault="00BF506C">
                  <w:pPr>
                    <w:pStyle w:val="Style1"/>
                    <w:kinsoku w:val="0"/>
                    <w:overflowPunct w:val="0"/>
                    <w:autoSpaceDE/>
                    <w:autoSpaceDN/>
                    <w:adjustRightInd/>
                    <w:spacing w:line="202" w:lineRule="exact"/>
                    <w:textAlignment w:val="baseline"/>
                    <w:rPr>
                      <w:rStyle w:val="CharacterStyle1"/>
                      <w:b/>
                      <w:spacing w:val="1"/>
                      <w:sz w:val="23"/>
                      <w:szCs w:val="23"/>
                    </w:rPr>
                  </w:pPr>
                </w:p>
                <w:p w:rsidR="00BF506C" w:rsidRDefault="00BF506C">
                  <w:pPr>
                    <w:pStyle w:val="Style1"/>
                    <w:kinsoku w:val="0"/>
                    <w:overflowPunct w:val="0"/>
                    <w:autoSpaceDE/>
                    <w:autoSpaceDN/>
                    <w:adjustRightInd/>
                    <w:spacing w:line="202" w:lineRule="exact"/>
                    <w:textAlignment w:val="baseline"/>
                    <w:rPr>
                      <w:rStyle w:val="CharacterStyle1"/>
                      <w:b/>
                      <w:spacing w:val="1"/>
                      <w:sz w:val="23"/>
                      <w:szCs w:val="23"/>
                    </w:rPr>
                  </w:pPr>
                </w:p>
                <w:p w:rsidR="00BF506C" w:rsidRPr="00613F78" w:rsidRDefault="00BF506C">
                  <w:pPr>
                    <w:pStyle w:val="Style1"/>
                    <w:kinsoku w:val="0"/>
                    <w:overflowPunct w:val="0"/>
                    <w:autoSpaceDE/>
                    <w:autoSpaceDN/>
                    <w:adjustRightInd/>
                    <w:spacing w:line="202" w:lineRule="exact"/>
                    <w:textAlignment w:val="baseline"/>
                    <w:rPr>
                      <w:rStyle w:val="CharacterStyle1"/>
                      <w:b/>
                      <w:spacing w:val="1"/>
                      <w:sz w:val="23"/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C23911" w:rsidRPr="00165464">
        <w:rPr>
          <w:rStyle w:val="CharacterStyle1"/>
          <w:sz w:val="23"/>
          <w:szCs w:val="23"/>
          <w:lang w:val="es-CR"/>
        </w:rPr>
        <w:t xml:space="preserve">Por carecer la presente </w:t>
      </w:r>
      <w:r w:rsidR="00613F78" w:rsidRPr="00165464">
        <w:rPr>
          <w:rStyle w:val="CharacterStyle1"/>
          <w:sz w:val="23"/>
          <w:szCs w:val="23"/>
          <w:lang w:val="es-CR"/>
        </w:rPr>
        <w:t>resolución</w:t>
      </w:r>
      <w:r w:rsidR="00C23911" w:rsidRPr="00165464">
        <w:rPr>
          <w:rStyle w:val="CharacterStyle1"/>
          <w:sz w:val="23"/>
          <w:szCs w:val="23"/>
          <w:lang w:val="es-CR"/>
        </w:rPr>
        <w:t xml:space="preserve"> de ulterior recurso en sede administrativa,</w:t>
      </w:r>
      <w:r w:rsidR="00C23911" w:rsidRPr="00165464">
        <w:rPr>
          <w:rStyle w:val="CharacterStyle1"/>
          <w:sz w:val="23"/>
          <w:szCs w:val="23"/>
          <w:lang w:val="es-CR"/>
        </w:rPr>
        <w:br/>
        <w:t xml:space="preserve">de conformidad con los </w:t>
      </w:r>
      <w:r w:rsidR="00613F78" w:rsidRPr="00165464">
        <w:rPr>
          <w:rStyle w:val="CharacterStyle1"/>
          <w:sz w:val="23"/>
          <w:szCs w:val="23"/>
          <w:lang w:val="es-CR"/>
        </w:rPr>
        <w:t>artículos</w:t>
      </w:r>
      <w:r w:rsidR="00C23911" w:rsidRPr="00165464">
        <w:rPr>
          <w:rStyle w:val="CharacterStyle1"/>
          <w:sz w:val="23"/>
          <w:szCs w:val="23"/>
          <w:lang w:val="es-CR"/>
        </w:rPr>
        <w:t xml:space="preserve"> 16 y 22, inciso c), de la Ley 7969, </w:t>
      </w:r>
      <w:r w:rsidR="00C23911" w:rsidRPr="00165464">
        <w:rPr>
          <w:rStyle w:val="CharacterStyle1"/>
          <w:i/>
          <w:iCs/>
          <w:sz w:val="23"/>
          <w:szCs w:val="23"/>
          <w:lang w:val="es-CR"/>
        </w:rPr>
        <w:t xml:space="preserve">se </w:t>
      </w:r>
      <w:r w:rsidR="00C23911" w:rsidRPr="00165464">
        <w:rPr>
          <w:rStyle w:val="CharacterStyle1"/>
          <w:rFonts w:ascii="Verdana" w:hAnsi="Verdana" w:cs="Verdana"/>
          <w:i/>
          <w:iCs/>
          <w:sz w:val="19"/>
          <w:szCs w:val="19"/>
          <w:lang w:val="es-CR"/>
        </w:rPr>
        <w:t xml:space="preserve">da por agotada la </w:t>
      </w:r>
      <w:r w:rsidR="00613F78" w:rsidRPr="00165464">
        <w:rPr>
          <w:rStyle w:val="CharacterStyle1"/>
          <w:rFonts w:ascii="Verdana" w:hAnsi="Verdana" w:cs="Verdana"/>
          <w:i/>
          <w:iCs/>
          <w:sz w:val="19"/>
          <w:szCs w:val="19"/>
          <w:lang w:val="es-CR"/>
        </w:rPr>
        <w:t>vía</w:t>
      </w:r>
      <w:r w:rsidR="00C23911" w:rsidRPr="00165464">
        <w:rPr>
          <w:rStyle w:val="CharacterStyle1"/>
          <w:rFonts w:ascii="Verdana" w:hAnsi="Verdana" w:cs="Verdana"/>
          <w:i/>
          <w:iCs/>
          <w:sz w:val="19"/>
          <w:szCs w:val="19"/>
          <w:lang w:val="es-CR"/>
        </w:rPr>
        <w:t xml:space="preserve"> administrativa.</w:t>
      </w:r>
    </w:p>
    <w:p w:rsidR="00BF506C" w:rsidRDefault="00BF506C" w:rsidP="00BF506C">
      <w:pPr>
        <w:pStyle w:val="Style1"/>
        <w:tabs>
          <w:tab w:val="right" w:pos="8928"/>
        </w:tabs>
        <w:kinsoku w:val="0"/>
        <w:overflowPunct w:val="0"/>
        <w:autoSpaceDE/>
        <w:autoSpaceDN/>
        <w:adjustRightInd/>
        <w:spacing w:before="299" w:line="273" w:lineRule="exact"/>
        <w:ind w:right="144"/>
        <w:jc w:val="both"/>
        <w:textAlignment w:val="baseline"/>
        <w:rPr>
          <w:rStyle w:val="CharacterStyle1"/>
          <w:rFonts w:ascii="Verdana" w:hAnsi="Verdana" w:cs="Verdana"/>
          <w:i/>
          <w:iCs/>
          <w:sz w:val="19"/>
          <w:szCs w:val="19"/>
          <w:lang w:val="es-CR"/>
        </w:rPr>
      </w:pPr>
    </w:p>
    <w:p w:rsidR="00BF506C" w:rsidRDefault="00BF506C" w:rsidP="00BF506C">
      <w:pPr>
        <w:widowControl/>
        <w:kinsoku/>
        <w:overflowPunct/>
        <w:autoSpaceDE w:val="0"/>
        <w:autoSpaceDN w:val="0"/>
        <w:adjustRightInd w:val="0"/>
        <w:jc w:val="center"/>
        <w:textAlignment w:val="auto"/>
        <w:rPr>
          <w:lang w:val="es-CR"/>
        </w:rPr>
      </w:pPr>
    </w:p>
    <w:p w:rsidR="00BF506C" w:rsidRDefault="00BF506C" w:rsidP="00BF506C">
      <w:pPr>
        <w:widowControl/>
        <w:kinsoku/>
        <w:overflowPunct/>
        <w:autoSpaceDE w:val="0"/>
        <w:autoSpaceDN w:val="0"/>
        <w:adjustRightInd w:val="0"/>
        <w:jc w:val="center"/>
        <w:textAlignment w:val="auto"/>
        <w:rPr>
          <w:lang w:val="es-CR"/>
        </w:rPr>
      </w:pPr>
    </w:p>
    <w:p w:rsidR="00BF506C" w:rsidRPr="00BF506C" w:rsidRDefault="00BF506C" w:rsidP="00BF506C">
      <w:pPr>
        <w:widowControl/>
        <w:kinsoku/>
        <w:overflowPunct/>
        <w:autoSpaceDE w:val="0"/>
        <w:autoSpaceDN w:val="0"/>
        <w:adjustRightInd w:val="0"/>
        <w:ind w:left="851"/>
        <w:jc w:val="center"/>
        <w:textAlignment w:val="auto"/>
        <w:rPr>
          <w:lang w:val="es-CR"/>
        </w:rPr>
      </w:pPr>
      <w:r>
        <w:rPr>
          <w:lang w:val="es-CR"/>
        </w:rPr>
        <w:t xml:space="preserve"> </w:t>
      </w:r>
      <w:r w:rsidRPr="00BF506C">
        <w:rPr>
          <w:lang w:val="es-CR"/>
        </w:rPr>
        <w:t>Lic Carlos Miguel Portuguez Méndez</w:t>
      </w:r>
    </w:p>
    <w:p w:rsidR="00BF506C" w:rsidRPr="00BF506C" w:rsidRDefault="00BF506C" w:rsidP="00BF506C">
      <w:pPr>
        <w:widowControl/>
        <w:kinsoku/>
        <w:overflowPunct/>
        <w:autoSpaceDE w:val="0"/>
        <w:autoSpaceDN w:val="0"/>
        <w:adjustRightInd w:val="0"/>
        <w:jc w:val="center"/>
        <w:textAlignment w:val="auto"/>
        <w:rPr>
          <w:lang w:val="es-CR"/>
        </w:rPr>
      </w:pPr>
      <w:r>
        <w:rPr>
          <w:lang w:val="es-CR"/>
        </w:rPr>
        <w:t xml:space="preserve">   </w:t>
      </w:r>
      <w:r w:rsidRPr="00BF506C">
        <w:rPr>
          <w:lang w:val="es-CR"/>
        </w:rPr>
        <w:t>Presidente</w:t>
      </w:r>
    </w:p>
    <w:p w:rsidR="00BF506C" w:rsidRPr="00BF506C" w:rsidRDefault="00BF506C" w:rsidP="00BF506C">
      <w:pPr>
        <w:widowControl/>
        <w:kinsoku/>
        <w:overflowPunct/>
        <w:autoSpaceDE w:val="0"/>
        <w:autoSpaceDN w:val="0"/>
        <w:adjustRightInd w:val="0"/>
        <w:jc w:val="center"/>
        <w:textAlignment w:val="auto"/>
        <w:rPr>
          <w:lang w:val="es-CR"/>
        </w:rPr>
      </w:pPr>
    </w:p>
    <w:p w:rsidR="00BF506C" w:rsidRPr="00BF506C" w:rsidRDefault="00BF506C" w:rsidP="00BF506C">
      <w:pPr>
        <w:widowControl/>
        <w:kinsoku/>
        <w:overflowPunct/>
        <w:autoSpaceDE w:val="0"/>
        <w:autoSpaceDN w:val="0"/>
        <w:adjustRightInd w:val="0"/>
        <w:jc w:val="center"/>
        <w:textAlignment w:val="auto"/>
        <w:rPr>
          <w:lang w:val="es-CR"/>
        </w:rPr>
      </w:pPr>
    </w:p>
    <w:p w:rsidR="00BF506C" w:rsidRPr="00BF506C" w:rsidRDefault="00BF506C" w:rsidP="00BF506C">
      <w:pPr>
        <w:widowControl/>
        <w:kinsoku/>
        <w:overflowPunct/>
        <w:autoSpaceDE w:val="0"/>
        <w:autoSpaceDN w:val="0"/>
        <w:adjustRightInd w:val="0"/>
        <w:jc w:val="center"/>
        <w:textAlignment w:val="auto"/>
        <w:rPr>
          <w:lang w:val="es-CR"/>
        </w:rPr>
      </w:pPr>
    </w:p>
    <w:p w:rsidR="00BF506C" w:rsidRPr="00BF506C" w:rsidRDefault="00BF506C" w:rsidP="00BF506C">
      <w:pPr>
        <w:widowControl/>
        <w:kinsoku/>
        <w:overflowPunct/>
        <w:autoSpaceDE w:val="0"/>
        <w:autoSpaceDN w:val="0"/>
        <w:adjustRightInd w:val="0"/>
        <w:ind w:left="851"/>
        <w:textAlignment w:val="auto"/>
        <w:rPr>
          <w:lang w:val="es-CR"/>
        </w:rPr>
      </w:pPr>
      <w:r w:rsidRPr="00BF506C">
        <w:rPr>
          <w:lang w:val="es-CR"/>
        </w:rPr>
        <w:t>Lic. Mario Quesada Aguirre                                          Licda. Marta Luz Pérez Peláez</w:t>
      </w:r>
    </w:p>
    <w:p w:rsidR="00BF506C" w:rsidRPr="00BF506C" w:rsidRDefault="00BF506C" w:rsidP="00BF506C">
      <w:pPr>
        <w:widowControl/>
        <w:kinsoku/>
        <w:overflowPunct/>
        <w:autoSpaceDE w:val="0"/>
        <w:autoSpaceDN w:val="0"/>
        <w:adjustRightInd w:val="0"/>
        <w:ind w:left="851"/>
        <w:textAlignment w:val="auto"/>
        <w:rPr>
          <w:b/>
          <w:lang w:val="es-CR"/>
        </w:rPr>
      </w:pPr>
      <w:r w:rsidRPr="00BF506C">
        <w:rPr>
          <w:lang w:val="es-CR"/>
        </w:rPr>
        <w:t xml:space="preserve">                </w:t>
      </w:r>
      <w:r w:rsidRPr="00BF506C">
        <w:rPr>
          <w:b/>
          <w:lang w:val="es-CR"/>
        </w:rPr>
        <w:t>Juez</w:t>
      </w:r>
      <w:r w:rsidRPr="00BF506C">
        <w:rPr>
          <w:b/>
          <w:lang w:val="es-CR"/>
        </w:rPr>
        <w:tab/>
      </w:r>
      <w:r w:rsidRPr="00BF506C">
        <w:rPr>
          <w:b/>
          <w:lang w:val="es-CR"/>
        </w:rPr>
        <w:tab/>
      </w:r>
      <w:r w:rsidRPr="00BF506C">
        <w:rPr>
          <w:b/>
          <w:lang w:val="es-CR"/>
        </w:rPr>
        <w:tab/>
      </w:r>
      <w:r w:rsidRPr="00BF506C">
        <w:rPr>
          <w:b/>
          <w:lang w:val="es-CR"/>
        </w:rPr>
        <w:tab/>
      </w:r>
      <w:r w:rsidRPr="00BF506C">
        <w:rPr>
          <w:b/>
          <w:lang w:val="es-CR"/>
        </w:rPr>
        <w:tab/>
      </w:r>
      <w:r w:rsidRPr="00BF506C">
        <w:rPr>
          <w:b/>
          <w:lang w:val="es-CR"/>
        </w:rPr>
        <w:tab/>
        <w:t xml:space="preserve">                Juez</w:t>
      </w:r>
    </w:p>
    <w:p w:rsidR="00BF506C" w:rsidRDefault="00BF506C" w:rsidP="00BF506C">
      <w:pPr>
        <w:pStyle w:val="Style1"/>
        <w:tabs>
          <w:tab w:val="right" w:pos="8928"/>
        </w:tabs>
        <w:kinsoku w:val="0"/>
        <w:overflowPunct w:val="0"/>
        <w:autoSpaceDE/>
        <w:autoSpaceDN/>
        <w:adjustRightInd/>
        <w:spacing w:before="299" w:line="273" w:lineRule="exact"/>
        <w:ind w:left="851" w:right="144"/>
        <w:jc w:val="both"/>
        <w:textAlignment w:val="baseline"/>
        <w:rPr>
          <w:rStyle w:val="CharacterStyle1"/>
          <w:rFonts w:ascii="Verdana" w:hAnsi="Verdana" w:cs="Verdana"/>
          <w:i/>
          <w:iCs/>
          <w:sz w:val="19"/>
          <w:szCs w:val="19"/>
          <w:lang w:val="es-CR"/>
        </w:rPr>
      </w:pPr>
    </w:p>
    <w:p w:rsidR="00BF506C" w:rsidRDefault="00BF506C" w:rsidP="00BF506C">
      <w:pPr>
        <w:pStyle w:val="Style1"/>
        <w:tabs>
          <w:tab w:val="right" w:pos="8928"/>
        </w:tabs>
        <w:kinsoku w:val="0"/>
        <w:overflowPunct w:val="0"/>
        <w:autoSpaceDE/>
        <w:autoSpaceDN/>
        <w:adjustRightInd/>
        <w:spacing w:before="299" w:line="273" w:lineRule="exact"/>
        <w:ind w:right="144"/>
        <w:jc w:val="both"/>
        <w:textAlignment w:val="baseline"/>
        <w:rPr>
          <w:rStyle w:val="CharacterStyle1"/>
          <w:rFonts w:ascii="Verdana" w:hAnsi="Verdana" w:cs="Verdana"/>
          <w:i/>
          <w:iCs/>
          <w:sz w:val="19"/>
          <w:szCs w:val="19"/>
          <w:lang w:val="es-CR"/>
        </w:rPr>
      </w:pPr>
    </w:p>
    <w:p w:rsidR="00BF506C" w:rsidRPr="00165464" w:rsidRDefault="00BF506C" w:rsidP="00BF506C">
      <w:pPr>
        <w:pStyle w:val="Style1"/>
        <w:tabs>
          <w:tab w:val="right" w:pos="8928"/>
        </w:tabs>
        <w:kinsoku w:val="0"/>
        <w:overflowPunct w:val="0"/>
        <w:autoSpaceDE/>
        <w:autoSpaceDN/>
        <w:adjustRightInd/>
        <w:spacing w:before="299" w:line="273" w:lineRule="exact"/>
        <w:ind w:right="144"/>
        <w:jc w:val="both"/>
        <w:textAlignment w:val="baseline"/>
        <w:rPr>
          <w:rStyle w:val="CharacterStyle1"/>
          <w:rFonts w:ascii="Verdana" w:hAnsi="Verdana" w:cs="Verdana"/>
          <w:i/>
          <w:iCs/>
          <w:sz w:val="19"/>
          <w:szCs w:val="19"/>
          <w:lang w:val="es-CR"/>
        </w:rPr>
      </w:pPr>
    </w:p>
    <w:sectPr w:rsidR="00BF506C" w:rsidRPr="00165464" w:rsidSect="00BF506C">
      <w:pgSz w:w="12120" w:h="15840"/>
      <w:pgMar w:top="2342" w:right="1967" w:bottom="1644" w:left="109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E5E"/>
    <w:multiLevelType w:val="singleLevel"/>
    <w:tmpl w:val="7F58DDDA"/>
    <w:lvl w:ilvl="0">
      <w:start w:val="4"/>
      <w:numFmt w:val="decimal"/>
      <w:lvlText w:val="%1."/>
      <w:lvlJc w:val="left"/>
      <w:pPr>
        <w:tabs>
          <w:tab w:val="num" w:pos="864"/>
        </w:tabs>
        <w:ind w:left="576"/>
      </w:pPr>
      <w:rPr>
        <w:rFonts w:cs="Times New Roman"/>
        <w:snapToGrid/>
        <w:sz w:val="22"/>
        <w:szCs w:val="22"/>
      </w:rPr>
    </w:lvl>
  </w:abstractNum>
  <w:abstractNum w:abstractNumId="1">
    <w:nsid w:val="0205D321"/>
    <w:multiLevelType w:val="singleLevel"/>
    <w:tmpl w:val="0DA70F13"/>
    <w:lvl w:ilvl="0">
      <w:start w:val="1"/>
      <w:numFmt w:val="decimal"/>
      <w:lvlText w:val="%1."/>
      <w:lvlJc w:val="left"/>
      <w:pPr>
        <w:tabs>
          <w:tab w:val="num" w:pos="576"/>
        </w:tabs>
        <w:ind w:left="72"/>
      </w:pPr>
      <w:rPr>
        <w:rFonts w:cs="Times New Roman"/>
        <w:b/>
        <w:bCs/>
        <w:i/>
        <w:iCs/>
        <w:snapToGrid/>
        <w:sz w:val="25"/>
        <w:szCs w:val="25"/>
      </w:rPr>
    </w:lvl>
  </w:abstractNum>
  <w:abstractNum w:abstractNumId="2">
    <w:nsid w:val="02C5E8B3"/>
    <w:multiLevelType w:val="singleLevel"/>
    <w:tmpl w:val="2AD9A595"/>
    <w:lvl w:ilvl="0">
      <w:start w:val="1"/>
      <w:numFmt w:val="decimal"/>
      <w:lvlText w:val="%1."/>
      <w:lvlJc w:val="left"/>
      <w:pPr>
        <w:tabs>
          <w:tab w:val="num" w:pos="1008"/>
        </w:tabs>
        <w:ind w:left="576"/>
      </w:pPr>
      <w:rPr>
        <w:rFonts w:cs="Times New Roman"/>
        <w:snapToGrid/>
        <w:spacing w:val="6"/>
        <w:sz w:val="22"/>
        <w:szCs w:val="22"/>
      </w:rPr>
    </w:lvl>
  </w:abstractNum>
  <w:abstractNum w:abstractNumId="3">
    <w:nsid w:val="04462001"/>
    <w:multiLevelType w:val="singleLevel"/>
    <w:tmpl w:val="7522532D"/>
    <w:lvl w:ilvl="0">
      <w:start w:val="2"/>
      <w:numFmt w:val="decimal"/>
      <w:lvlText w:val="%1.-"/>
      <w:lvlJc w:val="left"/>
      <w:pPr>
        <w:tabs>
          <w:tab w:val="num" w:pos="1584"/>
        </w:tabs>
        <w:ind w:left="864" w:firstLine="72"/>
      </w:pPr>
      <w:rPr>
        <w:rFonts w:cs="Times New Roman"/>
        <w:snapToGrid/>
        <w:sz w:val="23"/>
        <w:szCs w:val="23"/>
      </w:rPr>
    </w:lvl>
  </w:abstractNum>
  <w:abstractNum w:abstractNumId="4">
    <w:nsid w:val="059C9775"/>
    <w:multiLevelType w:val="singleLevel"/>
    <w:tmpl w:val="523F38C2"/>
    <w:lvl w:ilvl="0">
      <w:start w:val="1"/>
      <w:numFmt w:val="lowerLetter"/>
      <w:lvlText w:val="%1.-"/>
      <w:lvlJc w:val="left"/>
      <w:pPr>
        <w:tabs>
          <w:tab w:val="num" w:pos="720"/>
        </w:tabs>
        <w:ind w:left="72"/>
      </w:pPr>
      <w:rPr>
        <w:rFonts w:cs="Times New Roman"/>
        <w:b/>
        <w:bCs/>
        <w:i/>
        <w:iCs/>
        <w:snapToGrid/>
        <w:sz w:val="23"/>
        <w:szCs w:val="23"/>
      </w:rPr>
    </w:lvl>
  </w:abstractNum>
  <w:abstractNum w:abstractNumId="5">
    <w:nsid w:val="63F5781B"/>
    <w:multiLevelType w:val="hybridMultilevel"/>
    <w:tmpl w:val="F1667FA4"/>
    <w:lvl w:ilvl="0" w:tplc="2BD4E91C">
      <w:start w:val="1"/>
      <w:numFmt w:val="lowerRoman"/>
      <w:lvlText w:val="%1-"/>
      <w:lvlJc w:val="left"/>
      <w:pPr>
        <w:ind w:left="792" w:hanging="720"/>
      </w:pPr>
      <w:rPr>
        <w:rFonts w:cs="Times New Roman" w:hint="default"/>
        <w:b/>
        <w:sz w:val="23"/>
      </w:rPr>
    </w:lvl>
    <w:lvl w:ilvl="1" w:tplc="140A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4"/>
    <w:lvlOverride w:ilvl="0">
      <w:lvl w:ilvl="0">
        <w:numFmt w:val="lowerLetter"/>
        <w:lvlText w:val="%1.-"/>
        <w:lvlJc w:val="left"/>
        <w:pPr>
          <w:tabs>
            <w:tab w:val="num" w:pos="720"/>
          </w:tabs>
          <w:ind w:left="72"/>
        </w:pPr>
        <w:rPr>
          <w:rFonts w:cs="Times New Roman"/>
          <w:b/>
          <w:bCs/>
          <w:i/>
          <w:iCs/>
          <w:snapToGrid/>
          <w:spacing w:val="1"/>
          <w:sz w:val="23"/>
          <w:szCs w:val="23"/>
        </w:rPr>
      </w:lvl>
    </w:lvlOverride>
  </w:num>
  <w:num w:numId="6">
    <w:abstractNumId w:val="3"/>
  </w:num>
  <w:num w:numId="7">
    <w:abstractNumId w:val="3"/>
    <w:lvlOverride w:ilvl="0">
      <w:lvl w:ilvl="0">
        <w:numFmt w:val="decimal"/>
        <w:lvlText w:val="%1.-"/>
        <w:lvlJc w:val="left"/>
        <w:pPr>
          <w:tabs>
            <w:tab w:val="num" w:pos="1584"/>
          </w:tabs>
          <w:ind w:left="864" w:firstLine="72"/>
        </w:pPr>
        <w:rPr>
          <w:rFonts w:cs="Times New Roman"/>
          <w:snapToGrid/>
          <w:sz w:val="23"/>
          <w:szCs w:val="23"/>
        </w:rPr>
      </w:lvl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</w:compat>
  <w:rsids>
    <w:rsidRoot w:val="004320C8"/>
    <w:rsid w:val="0001564C"/>
    <w:rsid w:val="001531AB"/>
    <w:rsid w:val="00165464"/>
    <w:rsid w:val="001B2798"/>
    <w:rsid w:val="002C1FCB"/>
    <w:rsid w:val="004320C8"/>
    <w:rsid w:val="00464D18"/>
    <w:rsid w:val="005521C7"/>
    <w:rsid w:val="00602001"/>
    <w:rsid w:val="00613F78"/>
    <w:rsid w:val="006148A0"/>
    <w:rsid w:val="007B1248"/>
    <w:rsid w:val="007D2C19"/>
    <w:rsid w:val="007E42D8"/>
    <w:rsid w:val="009041EF"/>
    <w:rsid w:val="009C52AA"/>
    <w:rsid w:val="00A74EDC"/>
    <w:rsid w:val="00B14278"/>
    <w:rsid w:val="00B63EBE"/>
    <w:rsid w:val="00BC025D"/>
    <w:rsid w:val="00BF506C"/>
    <w:rsid w:val="00C23911"/>
    <w:rsid w:val="00D63CF7"/>
    <w:rsid w:val="00DA08A9"/>
    <w:rsid w:val="00E13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001"/>
    <w:pPr>
      <w:widowControl w:val="0"/>
      <w:kinsoku w:val="0"/>
      <w:overflowPunct w:val="0"/>
      <w:textAlignment w:val="baseline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602001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602001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2177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3</cp:revision>
  <dcterms:created xsi:type="dcterms:W3CDTF">2015-05-05T16:17:00Z</dcterms:created>
  <dcterms:modified xsi:type="dcterms:W3CDTF">2015-07-03T21:39:00Z</dcterms:modified>
</cp:coreProperties>
</file>