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3D" w:rsidRPr="00127274" w:rsidRDefault="002F2BC8" w:rsidP="002F2BC8">
      <w:pPr>
        <w:spacing w:line="276" w:lineRule="auto"/>
        <w:jc w:val="center"/>
        <w:rPr>
          <w:b/>
          <w:color w:val="000000"/>
          <w:lang w:val="es-MX"/>
        </w:rPr>
      </w:pPr>
      <w:bookmarkStart w:id="0" w:name="_GoBack"/>
      <w:bookmarkEnd w:id="0"/>
      <w:r w:rsidRPr="00127274">
        <w:rPr>
          <w:b/>
          <w:color w:val="000000"/>
          <w:lang w:val="es-MX"/>
        </w:rPr>
        <w:t>RESOLUCIÓN</w:t>
      </w:r>
      <w:r w:rsidR="00143B3D" w:rsidRPr="00127274">
        <w:rPr>
          <w:b/>
          <w:color w:val="000000"/>
          <w:lang w:val="es-MX"/>
        </w:rPr>
        <w:t xml:space="preserve"> N. </w:t>
      </w:r>
      <w:r w:rsidR="00667C07" w:rsidRPr="00127274">
        <w:rPr>
          <w:b/>
          <w:color w:val="000000"/>
          <w:lang w:val="es-MX"/>
        </w:rPr>
        <w:t xml:space="preserve"> </w:t>
      </w:r>
      <w:r w:rsidR="00143B3D" w:rsidRPr="00127274">
        <w:rPr>
          <w:b/>
          <w:color w:val="000000"/>
          <w:lang w:val="es-MX"/>
        </w:rPr>
        <w:t>TAT-</w:t>
      </w:r>
      <w:r w:rsidR="00B06F86">
        <w:rPr>
          <w:b/>
          <w:color w:val="000000"/>
          <w:lang w:val="es-MX"/>
        </w:rPr>
        <w:t>3394</w:t>
      </w:r>
      <w:r w:rsidR="00143B3D" w:rsidRPr="00127274">
        <w:rPr>
          <w:b/>
          <w:color w:val="000000"/>
          <w:lang w:val="es-MX"/>
        </w:rPr>
        <w:t>-201</w:t>
      </w:r>
      <w:r w:rsidR="00642164">
        <w:rPr>
          <w:b/>
          <w:color w:val="000000"/>
          <w:lang w:val="es-MX"/>
        </w:rPr>
        <w:t>8</w:t>
      </w:r>
    </w:p>
    <w:p w:rsidR="00143B3D" w:rsidRPr="00127274" w:rsidRDefault="00143B3D" w:rsidP="002F2BC8">
      <w:pPr>
        <w:spacing w:line="276" w:lineRule="auto"/>
        <w:jc w:val="center"/>
        <w:rPr>
          <w:color w:val="000000"/>
        </w:rPr>
      </w:pPr>
    </w:p>
    <w:p w:rsidR="00143B3D" w:rsidRPr="00127274" w:rsidRDefault="00143B3D" w:rsidP="002F2BC8">
      <w:pPr>
        <w:spacing w:line="276" w:lineRule="auto"/>
        <w:jc w:val="both"/>
        <w:rPr>
          <w:color w:val="000000"/>
        </w:rPr>
      </w:pPr>
      <w:r w:rsidRPr="00127274">
        <w:rPr>
          <w:b/>
          <w:color w:val="000000"/>
        </w:rPr>
        <w:t>TRIBUNAL</w:t>
      </w:r>
      <w:r w:rsidR="00877EB3" w:rsidRPr="00127274">
        <w:rPr>
          <w:b/>
          <w:color w:val="000000"/>
        </w:rPr>
        <w:t xml:space="preserve"> ADMINISTRATIVO DE TRANSPORTE. </w:t>
      </w:r>
      <w:r w:rsidR="00877EB3" w:rsidRPr="00127274">
        <w:rPr>
          <w:color w:val="000000"/>
        </w:rPr>
        <w:t xml:space="preserve">Curridabat, </w:t>
      </w:r>
      <w:r w:rsidRPr="00127274">
        <w:rPr>
          <w:color w:val="000000"/>
        </w:rPr>
        <w:t xml:space="preserve">a las </w:t>
      </w:r>
      <w:r w:rsidR="00B06F86">
        <w:rPr>
          <w:color w:val="000000"/>
        </w:rPr>
        <w:t xml:space="preserve">diez </w:t>
      </w:r>
      <w:r w:rsidR="00877EB3" w:rsidRPr="00127274">
        <w:rPr>
          <w:color w:val="000000"/>
        </w:rPr>
        <w:t xml:space="preserve">horas con </w:t>
      </w:r>
      <w:r w:rsidR="00B06F86">
        <w:rPr>
          <w:color w:val="000000"/>
        </w:rPr>
        <w:t>cuarenta</w:t>
      </w:r>
      <w:r w:rsidR="009A0375">
        <w:rPr>
          <w:color w:val="000000"/>
        </w:rPr>
        <w:t xml:space="preserve"> </w:t>
      </w:r>
      <w:r w:rsidR="00877EB3" w:rsidRPr="00127274">
        <w:rPr>
          <w:color w:val="000000"/>
        </w:rPr>
        <w:t xml:space="preserve">minutos del </w:t>
      </w:r>
      <w:r w:rsidR="00B06F86">
        <w:rPr>
          <w:color w:val="000000"/>
        </w:rPr>
        <w:t>veintidós de febrero</w:t>
      </w:r>
      <w:r w:rsidR="00DE486D" w:rsidRPr="00127274">
        <w:rPr>
          <w:color w:val="000000"/>
        </w:rPr>
        <w:t xml:space="preserve"> d</w:t>
      </w:r>
      <w:r w:rsidR="00877EB3" w:rsidRPr="00127274">
        <w:rPr>
          <w:color w:val="000000"/>
        </w:rPr>
        <w:t>el dos mil d</w:t>
      </w:r>
      <w:r w:rsidR="00642164">
        <w:rPr>
          <w:color w:val="000000"/>
        </w:rPr>
        <w:t>ieciocho</w:t>
      </w:r>
      <w:r w:rsidR="00877EB3" w:rsidRPr="00127274">
        <w:rPr>
          <w:color w:val="000000"/>
        </w:rPr>
        <w:t>.</w:t>
      </w:r>
    </w:p>
    <w:p w:rsidR="00143B3D" w:rsidRPr="00127274" w:rsidRDefault="00143B3D" w:rsidP="002F2BC8">
      <w:pPr>
        <w:spacing w:line="276" w:lineRule="auto"/>
        <w:jc w:val="both"/>
        <w:rPr>
          <w:b/>
          <w:color w:val="000000"/>
        </w:rPr>
      </w:pPr>
    </w:p>
    <w:p w:rsidR="00143B3D" w:rsidRPr="00127274" w:rsidRDefault="00143B3D" w:rsidP="00D21AEC">
      <w:pPr>
        <w:spacing w:line="276" w:lineRule="auto"/>
        <w:jc w:val="both"/>
        <w:rPr>
          <w:b/>
          <w:color w:val="000000"/>
        </w:rPr>
      </w:pPr>
      <w:r w:rsidRPr="00127274">
        <w:rPr>
          <w:color w:val="000000"/>
        </w:rPr>
        <w:t xml:space="preserve">Se conoce </w:t>
      </w:r>
      <w:r w:rsidRPr="00127274">
        <w:rPr>
          <w:b/>
          <w:smallCaps/>
          <w:color w:val="000000"/>
        </w:rPr>
        <w:t xml:space="preserve">Recurso </w:t>
      </w:r>
      <w:r w:rsidR="00D21AEC" w:rsidRPr="00127274">
        <w:rPr>
          <w:b/>
          <w:smallCaps/>
          <w:color w:val="000000"/>
        </w:rPr>
        <w:t xml:space="preserve">de </w:t>
      </w:r>
      <w:r w:rsidR="00DE486D" w:rsidRPr="00127274">
        <w:rPr>
          <w:b/>
          <w:smallCaps/>
          <w:color w:val="000000"/>
        </w:rPr>
        <w:t xml:space="preserve">Revocatoria con </w:t>
      </w:r>
      <w:r w:rsidR="00D21AEC" w:rsidRPr="00127274">
        <w:rPr>
          <w:b/>
          <w:smallCaps/>
          <w:color w:val="000000"/>
        </w:rPr>
        <w:t>Apelación en Subsidio</w:t>
      </w:r>
      <w:r w:rsidR="00642164">
        <w:rPr>
          <w:b/>
          <w:smallCaps/>
          <w:color w:val="000000"/>
        </w:rPr>
        <w:t xml:space="preserve"> e incidentes de nulidad absoluta de notificaciones y actuaciones</w:t>
      </w:r>
      <w:r w:rsidR="00D21AEC" w:rsidRPr="00127274">
        <w:rPr>
          <w:smallCaps/>
          <w:color w:val="000000"/>
        </w:rPr>
        <w:t>,</w:t>
      </w:r>
      <w:r w:rsidR="00D21AEC" w:rsidRPr="00127274">
        <w:rPr>
          <w:b/>
          <w:smallCaps/>
          <w:color w:val="000000"/>
        </w:rPr>
        <w:t xml:space="preserve"> </w:t>
      </w:r>
      <w:r w:rsidR="00D21AEC" w:rsidRPr="00127274">
        <w:rPr>
          <w:color w:val="000000"/>
        </w:rPr>
        <w:t xml:space="preserve">interpuesto por </w:t>
      </w:r>
      <w:r w:rsidR="00642164" w:rsidRPr="00642164">
        <w:rPr>
          <w:b/>
          <w:smallCaps/>
          <w:color w:val="000000"/>
        </w:rPr>
        <w:t>I</w:t>
      </w:r>
      <w:r w:rsidR="00236B68">
        <w:rPr>
          <w:b/>
          <w:smallCaps/>
          <w:color w:val="000000"/>
        </w:rPr>
        <w:t>.P.P.</w:t>
      </w:r>
      <w:r w:rsidR="00DE486D" w:rsidRPr="00127274">
        <w:rPr>
          <w:smallCaps/>
          <w:color w:val="000000"/>
        </w:rPr>
        <w:t>,</w:t>
      </w:r>
      <w:r w:rsidR="00DE486D" w:rsidRPr="00127274">
        <w:rPr>
          <w:b/>
          <w:smallCaps/>
          <w:color w:val="000000"/>
        </w:rPr>
        <w:t xml:space="preserve"> </w:t>
      </w:r>
      <w:r w:rsidR="00DE486D" w:rsidRPr="00127274">
        <w:rPr>
          <w:color w:val="000000"/>
        </w:rPr>
        <w:t xml:space="preserve">portador de la cédula de identidad número </w:t>
      </w:r>
      <w:r w:rsidR="00236B68">
        <w:rPr>
          <w:color w:val="000000"/>
        </w:rPr>
        <w:t>…</w:t>
      </w:r>
      <w:r w:rsidR="00D21AEC" w:rsidRPr="00127274">
        <w:rPr>
          <w:color w:val="000000"/>
        </w:rPr>
        <w:t xml:space="preserve">; </w:t>
      </w:r>
      <w:r w:rsidR="00DE486D" w:rsidRPr="00127274">
        <w:rPr>
          <w:color w:val="000000"/>
        </w:rPr>
        <w:t xml:space="preserve">en </w:t>
      </w:r>
      <w:r w:rsidR="00D21AEC" w:rsidRPr="00127274">
        <w:rPr>
          <w:color w:val="000000"/>
        </w:rPr>
        <w:t xml:space="preserve">contra </w:t>
      </w:r>
      <w:r w:rsidR="00DE486D" w:rsidRPr="00127274">
        <w:rPr>
          <w:color w:val="000000"/>
        </w:rPr>
        <w:t>d</w:t>
      </w:r>
      <w:r w:rsidR="00D21AEC" w:rsidRPr="00127274">
        <w:rPr>
          <w:color w:val="000000"/>
        </w:rPr>
        <w:t xml:space="preserve">el </w:t>
      </w:r>
      <w:r w:rsidR="00DE486D" w:rsidRPr="00127274">
        <w:rPr>
          <w:b/>
          <w:color w:val="000000"/>
        </w:rPr>
        <w:t>Artículo 7.</w:t>
      </w:r>
      <w:r w:rsidR="00642164">
        <w:rPr>
          <w:b/>
          <w:color w:val="000000"/>
        </w:rPr>
        <w:t>7</w:t>
      </w:r>
      <w:r w:rsidR="00DE486D" w:rsidRPr="00127274">
        <w:rPr>
          <w:b/>
          <w:color w:val="000000"/>
        </w:rPr>
        <w:t xml:space="preserve"> de la Sesión Ordinaria </w:t>
      </w:r>
      <w:r w:rsidR="00642164">
        <w:rPr>
          <w:b/>
          <w:color w:val="000000"/>
        </w:rPr>
        <w:t>0</w:t>
      </w:r>
      <w:r w:rsidR="00DE486D" w:rsidRPr="00127274">
        <w:rPr>
          <w:b/>
          <w:color w:val="000000"/>
        </w:rPr>
        <w:t>4-201</w:t>
      </w:r>
      <w:r w:rsidR="00642164">
        <w:rPr>
          <w:b/>
          <w:color w:val="000000"/>
        </w:rPr>
        <w:t>8</w:t>
      </w:r>
      <w:r w:rsidR="00DE486D" w:rsidRPr="00127274">
        <w:rPr>
          <w:b/>
          <w:color w:val="000000"/>
        </w:rPr>
        <w:t xml:space="preserve"> del </w:t>
      </w:r>
      <w:r w:rsidR="00642164">
        <w:rPr>
          <w:b/>
          <w:color w:val="000000"/>
        </w:rPr>
        <w:t>7</w:t>
      </w:r>
      <w:r w:rsidR="00DE486D" w:rsidRPr="00127274">
        <w:rPr>
          <w:b/>
          <w:color w:val="000000"/>
        </w:rPr>
        <w:t xml:space="preserve"> de </w:t>
      </w:r>
      <w:r w:rsidR="00642164">
        <w:rPr>
          <w:b/>
          <w:color w:val="000000"/>
        </w:rPr>
        <w:t xml:space="preserve">febrero </w:t>
      </w:r>
      <w:r w:rsidR="00DE486D" w:rsidRPr="00127274">
        <w:rPr>
          <w:b/>
          <w:color w:val="000000"/>
        </w:rPr>
        <w:t>del 201</w:t>
      </w:r>
      <w:r w:rsidR="00642164">
        <w:rPr>
          <w:b/>
          <w:color w:val="000000"/>
        </w:rPr>
        <w:t>8</w:t>
      </w:r>
      <w:r w:rsidRPr="00127274">
        <w:rPr>
          <w:color w:val="000000"/>
        </w:rPr>
        <w:t>,</w:t>
      </w:r>
      <w:r w:rsidR="00D21AEC" w:rsidRPr="00127274">
        <w:rPr>
          <w:color w:val="000000"/>
        </w:rPr>
        <w:t xml:space="preserve"> </w:t>
      </w:r>
      <w:r w:rsidR="00642164">
        <w:rPr>
          <w:color w:val="000000"/>
        </w:rPr>
        <w:t xml:space="preserve">y </w:t>
      </w:r>
      <w:r w:rsidR="00642164" w:rsidRPr="00127274">
        <w:rPr>
          <w:b/>
          <w:smallCaps/>
          <w:color w:val="000000"/>
        </w:rPr>
        <w:t xml:space="preserve">Recurso de Revocatoria </w:t>
      </w:r>
      <w:r w:rsidR="00642164">
        <w:rPr>
          <w:b/>
          <w:smallCaps/>
          <w:color w:val="000000"/>
        </w:rPr>
        <w:t>e incidentes de nulidad absoluta de notificaciones y actuaciones</w:t>
      </w:r>
      <w:r w:rsidR="00642164">
        <w:rPr>
          <w:color w:val="000000"/>
        </w:rPr>
        <w:t xml:space="preserve">, </w:t>
      </w:r>
      <w:r w:rsidR="00642164" w:rsidRPr="00127274">
        <w:rPr>
          <w:color w:val="000000"/>
        </w:rPr>
        <w:t xml:space="preserve">en contra del </w:t>
      </w:r>
      <w:r w:rsidR="00642164" w:rsidRPr="00127274">
        <w:rPr>
          <w:b/>
          <w:color w:val="000000"/>
        </w:rPr>
        <w:t xml:space="preserve">Artículo </w:t>
      </w:r>
      <w:r w:rsidR="00642164">
        <w:rPr>
          <w:b/>
          <w:color w:val="000000"/>
        </w:rPr>
        <w:t xml:space="preserve">8.2 </w:t>
      </w:r>
      <w:r w:rsidR="00642164" w:rsidRPr="00127274">
        <w:rPr>
          <w:b/>
          <w:color w:val="000000"/>
        </w:rPr>
        <w:t xml:space="preserve">de la Sesión Ordinaria </w:t>
      </w:r>
      <w:r w:rsidR="00642164">
        <w:rPr>
          <w:b/>
          <w:color w:val="000000"/>
        </w:rPr>
        <w:t>06</w:t>
      </w:r>
      <w:r w:rsidR="00642164" w:rsidRPr="00127274">
        <w:rPr>
          <w:b/>
          <w:color w:val="000000"/>
        </w:rPr>
        <w:t>-201</w:t>
      </w:r>
      <w:r w:rsidR="00642164">
        <w:rPr>
          <w:b/>
          <w:color w:val="000000"/>
        </w:rPr>
        <w:t>6</w:t>
      </w:r>
      <w:r w:rsidR="00642164" w:rsidRPr="00127274">
        <w:rPr>
          <w:b/>
          <w:color w:val="000000"/>
        </w:rPr>
        <w:t xml:space="preserve"> del </w:t>
      </w:r>
      <w:r w:rsidR="00642164">
        <w:rPr>
          <w:b/>
          <w:color w:val="000000"/>
        </w:rPr>
        <w:t>10</w:t>
      </w:r>
      <w:r w:rsidR="00642164" w:rsidRPr="00127274">
        <w:rPr>
          <w:b/>
          <w:color w:val="000000"/>
        </w:rPr>
        <w:t xml:space="preserve"> de </w:t>
      </w:r>
      <w:r w:rsidR="00642164">
        <w:rPr>
          <w:b/>
          <w:color w:val="000000"/>
        </w:rPr>
        <w:t>febrero del 2016</w:t>
      </w:r>
      <w:r w:rsidR="00642164">
        <w:rPr>
          <w:color w:val="000000"/>
        </w:rPr>
        <w:t>, ambos d</w:t>
      </w:r>
      <w:r w:rsidRPr="00127274">
        <w:rPr>
          <w:color w:val="000000"/>
        </w:rPr>
        <w:t>ictado</w:t>
      </w:r>
      <w:r w:rsidR="00642164">
        <w:rPr>
          <w:color w:val="000000"/>
        </w:rPr>
        <w:t>s</w:t>
      </w:r>
      <w:r w:rsidRPr="00127274">
        <w:rPr>
          <w:color w:val="000000"/>
        </w:rPr>
        <w:t xml:space="preserve"> por la Junta Directiva del Consejo de Transporte Público</w:t>
      </w:r>
      <w:r w:rsidR="0099474B">
        <w:rPr>
          <w:color w:val="000000"/>
        </w:rPr>
        <w:t xml:space="preserve">, tramitado en este Despacho bajo el </w:t>
      </w:r>
      <w:r w:rsidR="0099474B" w:rsidRPr="0099474B">
        <w:rPr>
          <w:color w:val="000000"/>
        </w:rPr>
        <w:t>expediente administrativo n</w:t>
      </w:r>
      <w:r w:rsidR="0099474B">
        <w:rPr>
          <w:color w:val="000000"/>
        </w:rPr>
        <w:t>úmero</w:t>
      </w:r>
      <w:r w:rsidR="0099474B" w:rsidRPr="0099474B">
        <w:rPr>
          <w:color w:val="000000"/>
        </w:rPr>
        <w:t xml:space="preserve"> </w:t>
      </w:r>
      <w:r w:rsidRPr="00127274">
        <w:rPr>
          <w:b/>
          <w:color w:val="000000"/>
        </w:rPr>
        <w:t>TAT-</w:t>
      </w:r>
      <w:r w:rsidR="00642164">
        <w:rPr>
          <w:b/>
          <w:color w:val="000000"/>
        </w:rPr>
        <w:t>013</w:t>
      </w:r>
      <w:r w:rsidR="002F2BC8" w:rsidRPr="00127274">
        <w:rPr>
          <w:b/>
          <w:color w:val="000000"/>
        </w:rPr>
        <w:t>-1</w:t>
      </w:r>
      <w:r w:rsidR="00642164">
        <w:rPr>
          <w:b/>
          <w:color w:val="000000"/>
        </w:rPr>
        <w:t>8</w:t>
      </w:r>
      <w:r w:rsidR="002F2BC8" w:rsidRPr="00127274">
        <w:rPr>
          <w:b/>
          <w:color w:val="000000"/>
        </w:rPr>
        <w:t>.</w:t>
      </w:r>
    </w:p>
    <w:p w:rsidR="00143B3D" w:rsidRPr="00127274" w:rsidRDefault="00143B3D" w:rsidP="00D21AEC">
      <w:pPr>
        <w:spacing w:line="276" w:lineRule="auto"/>
        <w:jc w:val="both"/>
        <w:rPr>
          <w:color w:val="000000"/>
          <w:lang w:val="es-MX"/>
        </w:rPr>
      </w:pPr>
    </w:p>
    <w:p w:rsidR="00143B3D" w:rsidRPr="00127274" w:rsidRDefault="00143B3D" w:rsidP="002F2BC8">
      <w:pPr>
        <w:spacing w:line="276" w:lineRule="auto"/>
        <w:jc w:val="center"/>
        <w:rPr>
          <w:b/>
          <w:color w:val="000000"/>
          <w:lang w:val="es-MX"/>
        </w:rPr>
      </w:pPr>
      <w:r w:rsidRPr="00127274">
        <w:rPr>
          <w:b/>
          <w:color w:val="000000"/>
          <w:lang w:val="es-MX"/>
        </w:rPr>
        <w:t>RESULTANDO</w:t>
      </w:r>
    </w:p>
    <w:p w:rsidR="00143B3D" w:rsidRPr="00127274" w:rsidRDefault="00143B3D" w:rsidP="002F2BC8">
      <w:pPr>
        <w:pStyle w:val="Sinespaciado"/>
        <w:spacing w:line="276" w:lineRule="auto"/>
        <w:rPr>
          <w:color w:val="000000"/>
          <w:lang w:val="es-MX"/>
        </w:rPr>
      </w:pPr>
    </w:p>
    <w:p w:rsidR="00143B3D" w:rsidRPr="00127274" w:rsidRDefault="000F075A" w:rsidP="002F2BC8">
      <w:pPr>
        <w:spacing w:line="276" w:lineRule="auto"/>
        <w:jc w:val="both"/>
        <w:rPr>
          <w:color w:val="000000"/>
        </w:rPr>
      </w:pPr>
      <w:r w:rsidRPr="00127274">
        <w:rPr>
          <w:b/>
          <w:color w:val="000000"/>
          <w:lang w:val="es-MX"/>
        </w:rPr>
        <w:t>PRIMERO. -</w:t>
      </w:r>
      <w:r w:rsidRPr="00127274">
        <w:rPr>
          <w:b/>
          <w:color w:val="000000"/>
          <w:lang w:val="es-MX"/>
        </w:rPr>
        <w:tab/>
      </w:r>
      <w:r w:rsidR="00143B3D" w:rsidRPr="00127274">
        <w:rPr>
          <w:color w:val="000000"/>
        </w:rPr>
        <w:t xml:space="preserve">La Junta Directiva del Consejo de Transporte Público mediante el </w:t>
      </w:r>
      <w:r w:rsidR="008E1AFC" w:rsidRPr="00127274">
        <w:rPr>
          <w:b/>
          <w:color w:val="000000"/>
        </w:rPr>
        <w:t>Artículo 7.</w:t>
      </w:r>
      <w:r w:rsidR="008E1AFC">
        <w:rPr>
          <w:b/>
          <w:color w:val="000000"/>
        </w:rPr>
        <w:t>7</w:t>
      </w:r>
      <w:r w:rsidR="008E1AFC" w:rsidRPr="00127274">
        <w:rPr>
          <w:b/>
          <w:color w:val="000000"/>
        </w:rPr>
        <w:t xml:space="preserve"> de la Sesión Ordinaria </w:t>
      </w:r>
      <w:r w:rsidR="008E1AFC">
        <w:rPr>
          <w:b/>
          <w:color w:val="000000"/>
        </w:rPr>
        <w:t>0</w:t>
      </w:r>
      <w:r w:rsidR="008E1AFC" w:rsidRPr="00127274">
        <w:rPr>
          <w:b/>
          <w:color w:val="000000"/>
        </w:rPr>
        <w:t>4-201</w:t>
      </w:r>
      <w:r w:rsidR="008E1AFC">
        <w:rPr>
          <w:b/>
          <w:color w:val="000000"/>
        </w:rPr>
        <w:t>8</w:t>
      </w:r>
      <w:r w:rsidR="008E1AFC" w:rsidRPr="00127274">
        <w:rPr>
          <w:b/>
          <w:color w:val="000000"/>
        </w:rPr>
        <w:t xml:space="preserve"> del </w:t>
      </w:r>
      <w:r w:rsidR="008E1AFC">
        <w:rPr>
          <w:b/>
          <w:color w:val="000000"/>
        </w:rPr>
        <w:t>7</w:t>
      </w:r>
      <w:r w:rsidR="008E1AFC" w:rsidRPr="00127274">
        <w:rPr>
          <w:b/>
          <w:color w:val="000000"/>
        </w:rPr>
        <w:t xml:space="preserve"> de </w:t>
      </w:r>
      <w:r w:rsidR="008E1AFC">
        <w:rPr>
          <w:b/>
          <w:color w:val="000000"/>
        </w:rPr>
        <w:t xml:space="preserve">febrero </w:t>
      </w:r>
      <w:r w:rsidR="008E1AFC" w:rsidRPr="00127274">
        <w:rPr>
          <w:b/>
          <w:color w:val="000000"/>
        </w:rPr>
        <w:t>del 201</w:t>
      </w:r>
      <w:r w:rsidR="008E1AFC">
        <w:rPr>
          <w:b/>
          <w:color w:val="000000"/>
        </w:rPr>
        <w:t>8</w:t>
      </w:r>
      <w:r w:rsidR="008E1AFC" w:rsidRPr="008E1AFC">
        <w:rPr>
          <w:color w:val="000000"/>
        </w:rPr>
        <w:t>,</w:t>
      </w:r>
      <w:r w:rsidR="00143B3D" w:rsidRPr="00127274">
        <w:rPr>
          <w:color w:val="000000"/>
        </w:rPr>
        <w:t xml:space="preserve"> dispuso</w:t>
      </w:r>
      <w:r w:rsidR="000F0CF2" w:rsidRPr="00127274">
        <w:rPr>
          <w:color w:val="000000"/>
        </w:rPr>
        <w:t xml:space="preserve"> lo siguiente</w:t>
      </w:r>
      <w:r w:rsidR="00143B3D" w:rsidRPr="00127274">
        <w:rPr>
          <w:color w:val="000000"/>
        </w:rPr>
        <w:t>:</w:t>
      </w:r>
    </w:p>
    <w:p w:rsidR="00143B3D" w:rsidRPr="00127274" w:rsidRDefault="00143B3D" w:rsidP="000F2D1F">
      <w:pPr>
        <w:ind w:left="567" w:right="616"/>
        <w:jc w:val="both"/>
        <w:rPr>
          <w:b/>
          <w:i/>
          <w:color w:val="000000"/>
          <w:sz w:val="26"/>
          <w:szCs w:val="26"/>
          <w:lang w:val="es-MX"/>
        </w:rPr>
      </w:pPr>
    </w:p>
    <w:p w:rsidR="00B91924" w:rsidRPr="00127274" w:rsidRDefault="00812CF5" w:rsidP="00B91924">
      <w:pPr>
        <w:pStyle w:val="Default"/>
        <w:ind w:left="851" w:right="851"/>
        <w:jc w:val="both"/>
        <w:rPr>
          <w:rFonts w:ascii="Times New Roman" w:hAnsi="Times New Roman" w:cs="Times New Roman"/>
          <w:sz w:val="20"/>
          <w:szCs w:val="20"/>
        </w:rPr>
      </w:pPr>
      <w:r w:rsidRPr="00127274">
        <w:rPr>
          <w:rFonts w:ascii="Times New Roman" w:eastAsia="Calibri,Bold" w:hAnsi="Times New Roman" w:cs="Times New Roman"/>
          <w:bCs/>
          <w:sz w:val="20"/>
          <w:szCs w:val="20"/>
        </w:rPr>
        <w:t>“</w:t>
      </w:r>
      <w:r w:rsidR="00B91924" w:rsidRPr="00127274">
        <w:rPr>
          <w:rFonts w:ascii="Times New Roman" w:hAnsi="Times New Roman" w:cs="Times New Roman"/>
          <w:b/>
          <w:bCs/>
          <w:sz w:val="20"/>
          <w:szCs w:val="20"/>
        </w:rPr>
        <w:t xml:space="preserve">POR TANTO SE ACUERDA: </w:t>
      </w:r>
    </w:p>
    <w:p w:rsidR="005E557D" w:rsidRPr="00B13737" w:rsidRDefault="005E557D" w:rsidP="005E557D">
      <w:pPr>
        <w:pStyle w:val="Prrafodelista"/>
        <w:autoSpaceDE w:val="0"/>
        <w:autoSpaceDN w:val="0"/>
        <w:adjustRightInd w:val="0"/>
        <w:ind w:left="851"/>
        <w:contextualSpacing w:val="0"/>
        <w:rPr>
          <w:sz w:val="22"/>
          <w:szCs w:val="22"/>
        </w:rPr>
      </w:pPr>
    </w:p>
    <w:p w:rsidR="005E557D" w:rsidRPr="00B13737" w:rsidRDefault="005E557D" w:rsidP="005E557D">
      <w:pPr>
        <w:pStyle w:val="Prrafodelista"/>
        <w:numPr>
          <w:ilvl w:val="0"/>
          <w:numId w:val="3"/>
        </w:numPr>
        <w:tabs>
          <w:tab w:val="left" w:pos="1134"/>
        </w:tabs>
        <w:autoSpaceDE w:val="0"/>
        <w:autoSpaceDN w:val="0"/>
        <w:adjustRightInd w:val="0"/>
        <w:ind w:left="1134" w:right="851" w:hanging="283"/>
        <w:contextualSpacing w:val="0"/>
        <w:jc w:val="both"/>
        <w:rPr>
          <w:sz w:val="22"/>
          <w:szCs w:val="22"/>
        </w:rPr>
      </w:pPr>
      <w:r w:rsidRPr="00B13737">
        <w:rPr>
          <w:sz w:val="22"/>
          <w:szCs w:val="22"/>
        </w:rPr>
        <w:t xml:space="preserve">Aprobar, basados en los fundamentos, motivos y contenidos, desarrollados en los considerandos del oficio </w:t>
      </w:r>
      <w:r w:rsidRPr="00B13737">
        <w:rPr>
          <w:b/>
          <w:bCs/>
          <w:sz w:val="22"/>
          <w:szCs w:val="22"/>
        </w:rPr>
        <w:t>DAJ 201</w:t>
      </w:r>
      <w:r w:rsidR="00AE5070">
        <w:rPr>
          <w:b/>
          <w:bCs/>
          <w:sz w:val="22"/>
          <w:szCs w:val="22"/>
        </w:rPr>
        <w:t>8</w:t>
      </w:r>
      <w:r w:rsidRPr="00B13737">
        <w:rPr>
          <w:b/>
          <w:bCs/>
          <w:sz w:val="22"/>
          <w:szCs w:val="22"/>
        </w:rPr>
        <w:t>-00</w:t>
      </w:r>
      <w:r w:rsidR="00AE5070">
        <w:rPr>
          <w:b/>
          <w:bCs/>
          <w:sz w:val="22"/>
          <w:szCs w:val="22"/>
        </w:rPr>
        <w:t>0117</w:t>
      </w:r>
      <w:r w:rsidRPr="00B13737">
        <w:rPr>
          <w:bCs/>
          <w:sz w:val="22"/>
          <w:szCs w:val="22"/>
        </w:rPr>
        <w:t>,</w:t>
      </w:r>
      <w:r w:rsidRPr="00B13737">
        <w:rPr>
          <w:b/>
          <w:bCs/>
          <w:sz w:val="22"/>
          <w:szCs w:val="22"/>
        </w:rPr>
        <w:t xml:space="preserve"> </w:t>
      </w:r>
      <w:r w:rsidRPr="00B13737">
        <w:rPr>
          <w:sz w:val="22"/>
          <w:szCs w:val="22"/>
        </w:rPr>
        <w:t xml:space="preserve">todas las recomendaciones contenidas en el oficio dicho, el cual forma parte integral de este acuerdo. </w:t>
      </w:r>
    </w:p>
    <w:p w:rsidR="005E557D" w:rsidRPr="00B13737" w:rsidRDefault="00AE5070" w:rsidP="00AE5070">
      <w:pPr>
        <w:pStyle w:val="Prrafodelista"/>
        <w:numPr>
          <w:ilvl w:val="0"/>
          <w:numId w:val="3"/>
        </w:numPr>
        <w:tabs>
          <w:tab w:val="left" w:pos="1134"/>
        </w:tabs>
        <w:autoSpaceDE w:val="0"/>
        <w:autoSpaceDN w:val="0"/>
        <w:adjustRightInd w:val="0"/>
        <w:ind w:left="1134" w:right="851" w:hanging="283"/>
        <w:contextualSpacing w:val="0"/>
        <w:jc w:val="both"/>
      </w:pPr>
      <w:r>
        <w:rPr>
          <w:sz w:val="22"/>
          <w:szCs w:val="22"/>
        </w:rPr>
        <w:t xml:space="preserve">Suspender la tramitación de la solicitud de autorización previa para ceder la concesión administrativa de conformidad con el artículo 42 de la Ley </w:t>
      </w:r>
      <w:proofErr w:type="spellStart"/>
      <w:r>
        <w:rPr>
          <w:sz w:val="22"/>
          <w:szCs w:val="22"/>
        </w:rPr>
        <w:t>N°</w:t>
      </w:r>
      <w:proofErr w:type="spellEnd"/>
      <w:r>
        <w:rPr>
          <w:sz w:val="22"/>
          <w:szCs w:val="22"/>
        </w:rPr>
        <w:t xml:space="preserve"> 7969, presentada por el concesionario de la placa de servicio público modalidad taxi placa </w:t>
      </w:r>
      <w:r>
        <w:rPr>
          <w:b/>
          <w:sz w:val="22"/>
          <w:szCs w:val="22"/>
        </w:rPr>
        <w:t xml:space="preserve">TC </w:t>
      </w:r>
      <w:r w:rsidR="00236B68">
        <w:rPr>
          <w:b/>
          <w:sz w:val="22"/>
          <w:szCs w:val="22"/>
        </w:rPr>
        <w:t>XXX</w:t>
      </w:r>
      <w:r>
        <w:rPr>
          <w:b/>
          <w:sz w:val="22"/>
          <w:szCs w:val="22"/>
        </w:rPr>
        <w:t xml:space="preserve">, </w:t>
      </w:r>
      <w:r>
        <w:rPr>
          <w:sz w:val="22"/>
          <w:szCs w:val="22"/>
        </w:rPr>
        <w:t xml:space="preserve">señor </w:t>
      </w:r>
      <w:r>
        <w:rPr>
          <w:b/>
          <w:sz w:val="22"/>
          <w:szCs w:val="22"/>
        </w:rPr>
        <w:t>I</w:t>
      </w:r>
      <w:r w:rsidR="00236B68">
        <w:rPr>
          <w:b/>
          <w:sz w:val="22"/>
          <w:szCs w:val="22"/>
        </w:rPr>
        <w:t>.P.P.</w:t>
      </w:r>
      <w:r>
        <w:rPr>
          <w:sz w:val="22"/>
          <w:szCs w:val="22"/>
        </w:rPr>
        <w:t>, quedando la valoración de la misma, supeditada a las resultas del procedimiento administrativo ordenado mediante el artículo 8.2 de la sesión 06-2016.</w:t>
      </w:r>
      <w:r>
        <w:t xml:space="preserve"> </w:t>
      </w:r>
      <w:r w:rsidR="005E557D" w:rsidRPr="00B13737">
        <w:t xml:space="preserve">(…)” </w:t>
      </w:r>
      <w:r w:rsidR="005E557D" w:rsidRPr="00AE5070">
        <w:rPr>
          <w:spacing w:val="-3"/>
        </w:rPr>
        <w:t>(Léase el folio 1</w:t>
      </w:r>
      <w:r w:rsidR="00E51C84" w:rsidRPr="00AE5070">
        <w:rPr>
          <w:spacing w:val="-3"/>
        </w:rPr>
        <w:t>7</w:t>
      </w:r>
      <w:r w:rsidR="005E557D" w:rsidRPr="00AE5070">
        <w:rPr>
          <w:spacing w:val="-3"/>
        </w:rPr>
        <w:t xml:space="preserve"> del expediente TAT-</w:t>
      </w:r>
      <w:r>
        <w:rPr>
          <w:spacing w:val="-3"/>
        </w:rPr>
        <w:t>013</w:t>
      </w:r>
      <w:r w:rsidR="005E557D" w:rsidRPr="00AE5070">
        <w:rPr>
          <w:spacing w:val="-3"/>
        </w:rPr>
        <w:t>-1</w:t>
      </w:r>
      <w:r>
        <w:rPr>
          <w:spacing w:val="-3"/>
        </w:rPr>
        <w:t>8</w:t>
      </w:r>
      <w:r w:rsidR="005E557D" w:rsidRPr="00AE5070">
        <w:rPr>
          <w:spacing w:val="-3"/>
        </w:rPr>
        <w:t>)</w:t>
      </w:r>
    </w:p>
    <w:p w:rsidR="005E557D" w:rsidRPr="00B13737" w:rsidRDefault="005E557D" w:rsidP="005E557D">
      <w:pPr>
        <w:spacing w:line="276" w:lineRule="auto"/>
      </w:pPr>
    </w:p>
    <w:p w:rsidR="003628DB" w:rsidRPr="00127274" w:rsidRDefault="003628DB"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236B68" w:rsidRDefault="00236B68" w:rsidP="000F075A">
      <w:pPr>
        <w:tabs>
          <w:tab w:val="left" w:pos="1560"/>
        </w:tabs>
        <w:spacing w:line="276" w:lineRule="auto"/>
        <w:jc w:val="both"/>
        <w:rPr>
          <w:b/>
          <w:color w:val="000000"/>
          <w:sz w:val="26"/>
          <w:szCs w:val="26"/>
          <w:lang w:val="es-MX"/>
        </w:rPr>
      </w:pPr>
    </w:p>
    <w:p w:rsidR="000F075A" w:rsidRPr="00387CC9" w:rsidRDefault="000F075A" w:rsidP="000F075A">
      <w:pPr>
        <w:tabs>
          <w:tab w:val="left" w:pos="1560"/>
        </w:tabs>
        <w:spacing w:line="276" w:lineRule="auto"/>
        <w:jc w:val="both"/>
        <w:rPr>
          <w:color w:val="000000"/>
        </w:rPr>
      </w:pPr>
      <w:r w:rsidRPr="00387CC9">
        <w:rPr>
          <w:b/>
          <w:color w:val="000000"/>
          <w:sz w:val="26"/>
          <w:szCs w:val="26"/>
          <w:lang w:val="es-MX"/>
        </w:rPr>
        <w:lastRenderedPageBreak/>
        <w:t>SEGUNDO. -</w:t>
      </w:r>
      <w:r w:rsidRPr="00387CC9">
        <w:rPr>
          <w:b/>
          <w:color w:val="000000"/>
          <w:sz w:val="26"/>
          <w:szCs w:val="26"/>
          <w:lang w:val="es-MX"/>
        </w:rPr>
        <w:tab/>
      </w:r>
      <w:r w:rsidR="006067F3" w:rsidRPr="00387CC9">
        <w:rPr>
          <w:color w:val="000000"/>
          <w:lang w:val="es-MX"/>
        </w:rPr>
        <w:t>El</w:t>
      </w:r>
      <w:r w:rsidR="00143B3D" w:rsidRPr="00387CC9">
        <w:rPr>
          <w:color w:val="000000"/>
          <w:lang w:val="es-MX"/>
        </w:rPr>
        <w:t xml:space="preserve"> </w:t>
      </w:r>
      <w:r w:rsidR="00B34EB1" w:rsidRPr="00387CC9">
        <w:rPr>
          <w:b/>
          <w:color w:val="000000"/>
          <w:lang w:val="es-MX"/>
        </w:rPr>
        <w:t>1</w:t>
      </w:r>
      <w:r w:rsidR="008E1AFC" w:rsidRPr="00387CC9">
        <w:rPr>
          <w:b/>
          <w:color w:val="000000"/>
          <w:lang w:val="es-MX"/>
        </w:rPr>
        <w:t>6</w:t>
      </w:r>
      <w:r w:rsidRPr="00387CC9">
        <w:rPr>
          <w:b/>
          <w:color w:val="000000"/>
          <w:lang w:val="es-MX"/>
        </w:rPr>
        <w:t xml:space="preserve"> de </w:t>
      </w:r>
      <w:r w:rsidR="008E1AFC" w:rsidRPr="00387CC9">
        <w:rPr>
          <w:b/>
          <w:color w:val="000000"/>
          <w:lang w:val="es-MX"/>
        </w:rPr>
        <w:t>febrero</w:t>
      </w:r>
      <w:r w:rsidR="00B34EB1" w:rsidRPr="00387CC9">
        <w:rPr>
          <w:b/>
          <w:color w:val="000000"/>
          <w:lang w:val="es-MX"/>
        </w:rPr>
        <w:t xml:space="preserve"> </w:t>
      </w:r>
      <w:r w:rsidRPr="00387CC9">
        <w:rPr>
          <w:b/>
          <w:color w:val="000000"/>
          <w:lang w:val="es-MX"/>
        </w:rPr>
        <w:t>del 201</w:t>
      </w:r>
      <w:r w:rsidR="008E1AFC" w:rsidRPr="00387CC9">
        <w:rPr>
          <w:b/>
          <w:color w:val="000000"/>
          <w:lang w:val="es-MX"/>
        </w:rPr>
        <w:t>8</w:t>
      </w:r>
      <w:r w:rsidR="006067F3" w:rsidRPr="00387CC9">
        <w:rPr>
          <w:color w:val="000000"/>
          <w:lang w:val="es-MX"/>
        </w:rPr>
        <w:t xml:space="preserve">, </w:t>
      </w:r>
      <w:r w:rsidR="00B34EB1" w:rsidRPr="00387CC9">
        <w:rPr>
          <w:color w:val="000000"/>
          <w:lang w:val="es-MX"/>
        </w:rPr>
        <w:t>el</w:t>
      </w:r>
      <w:r w:rsidR="00143B3D" w:rsidRPr="00387CC9">
        <w:rPr>
          <w:color w:val="000000"/>
          <w:lang w:val="es-MX"/>
        </w:rPr>
        <w:t xml:space="preserve"> </w:t>
      </w:r>
      <w:r w:rsidR="00B34EB1" w:rsidRPr="00387CC9">
        <w:rPr>
          <w:color w:val="000000"/>
          <w:lang w:val="es-MX"/>
        </w:rPr>
        <w:t xml:space="preserve">señor </w:t>
      </w:r>
      <w:r w:rsidR="008E1AFC" w:rsidRPr="00387CC9">
        <w:rPr>
          <w:b/>
          <w:smallCaps/>
          <w:color w:val="000000"/>
        </w:rPr>
        <w:t>I</w:t>
      </w:r>
      <w:r w:rsidR="00236B68">
        <w:rPr>
          <w:b/>
          <w:smallCaps/>
          <w:color w:val="000000"/>
        </w:rPr>
        <w:t>.P.P.</w:t>
      </w:r>
      <w:r w:rsidR="008E1AFC" w:rsidRPr="00387CC9">
        <w:rPr>
          <w:smallCaps/>
          <w:color w:val="000000"/>
        </w:rPr>
        <w:t>,</w:t>
      </w:r>
      <w:r w:rsidR="008014BC">
        <w:rPr>
          <w:smallCaps/>
          <w:color w:val="000000"/>
        </w:rPr>
        <w:t xml:space="preserve"> </w:t>
      </w:r>
      <w:r w:rsidRPr="00387CC9">
        <w:rPr>
          <w:color w:val="000000"/>
        </w:rPr>
        <w:t xml:space="preserve">interpone </w:t>
      </w:r>
      <w:r w:rsidR="006067F3" w:rsidRPr="00387CC9">
        <w:rPr>
          <w:color w:val="000000"/>
        </w:rPr>
        <w:t xml:space="preserve">formales recursos </w:t>
      </w:r>
      <w:r w:rsidR="00B34EB1" w:rsidRPr="00387CC9">
        <w:rPr>
          <w:color w:val="000000"/>
        </w:rPr>
        <w:t xml:space="preserve">ante el Tribunal Administrativo Transporte </w:t>
      </w:r>
      <w:r w:rsidR="006067F3" w:rsidRPr="00387CC9">
        <w:rPr>
          <w:color w:val="000000"/>
        </w:rPr>
        <w:t xml:space="preserve">contra lo determinado </w:t>
      </w:r>
      <w:r w:rsidRPr="00387CC9">
        <w:rPr>
          <w:color w:val="000000"/>
        </w:rPr>
        <w:t xml:space="preserve">en </w:t>
      </w:r>
      <w:r w:rsidR="006067F3" w:rsidRPr="00387CC9">
        <w:rPr>
          <w:color w:val="000000"/>
        </w:rPr>
        <w:t xml:space="preserve">el </w:t>
      </w:r>
      <w:r w:rsidR="008E1AFC" w:rsidRPr="00387CC9">
        <w:rPr>
          <w:b/>
          <w:color w:val="000000"/>
        </w:rPr>
        <w:t>Artículo 7.7 de la Sesión Ordinaria 04-2018 del 7 de febrero del 2018</w:t>
      </w:r>
      <w:r w:rsidR="008E1AFC" w:rsidRPr="00387CC9">
        <w:rPr>
          <w:color w:val="000000"/>
        </w:rPr>
        <w:t xml:space="preserve">, y </w:t>
      </w:r>
      <w:r w:rsidR="008E1AFC" w:rsidRPr="00387CC9">
        <w:rPr>
          <w:b/>
          <w:smallCaps/>
          <w:color w:val="000000"/>
        </w:rPr>
        <w:t>Recurso de Revocatoria e incidentes de nulidad absoluta de notificaciones y actuaciones</w:t>
      </w:r>
      <w:r w:rsidR="008E1AFC" w:rsidRPr="00387CC9">
        <w:rPr>
          <w:color w:val="000000"/>
        </w:rPr>
        <w:t xml:space="preserve">, en contra del </w:t>
      </w:r>
      <w:r w:rsidR="008E1AFC" w:rsidRPr="00387CC9">
        <w:rPr>
          <w:b/>
          <w:color w:val="000000"/>
        </w:rPr>
        <w:t>Artículo 8.2 de la Sesión Ordinaria 06-2016 del 10 de febrero del 2016</w:t>
      </w:r>
      <w:r w:rsidR="008E1AFC" w:rsidRPr="00387CC9">
        <w:rPr>
          <w:color w:val="000000"/>
        </w:rPr>
        <w:t>, ambos dictados por la Junta Directiva del Consejo de Transporte Público</w:t>
      </w:r>
      <w:r w:rsidRPr="00387CC9">
        <w:rPr>
          <w:color w:val="000000"/>
        </w:rPr>
        <w:t>, expresando en resumen lo siguiente:</w:t>
      </w:r>
    </w:p>
    <w:p w:rsidR="00143B3D" w:rsidRPr="008E1AFC" w:rsidRDefault="00143B3D" w:rsidP="000F075A">
      <w:pPr>
        <w:tabs>
          <w:tab w:val="left" w:pos="1560"/>
        </w:tabs>
        <w:spacing w:line="276" w:lineRule="auto"/>
        <w:jc w:val="both"/>
        <w:rPr>
          <w:color w:val="FF0000"/>
          <w:lang w:val="es-MX"/>
        </w:rPr>
      </w:pPr>
    </w:p>
    <w:p w:rsidR="00F64098" w:rsidRPr="0000612C" w:rsidRDefault="00AE5070" w:rsidP="00AE6E00">
      <w:pPr>
        <w:numPr>
          <w:ilvl w:val="0"/>
          <w:numId w:val="4"/>
        </w:numPr>
        <w:tabs>
          <w:tab w:val="left" w:pos="284"/>
        </w:tabs>
        <w:spacing w:line="276" w:lineRule="auto"/>
        <w:jc w:val="both"/>
        <w:rPr>
          <w:color w:val="000000"/>
          <w:lang w:val="es-MX"/>
        </w:rPr>
      </w:pPr>
      <w:r w:rsidRPr="00F64098">
        <w:rPr>
          <w:color w:val="000000"/>
          <w:lang w:val="es-MX"/>
        </w:rPr>
        <w:t xml:space="preserve">Que le suspenden la solicitud de autorización previa para ceder la concesión, hasta las resultas de un procedimiento administrativo ordenado del cual no se le han notificado, y considera no existe pues </w:t>
      </w:r>
      <w:r w:rsidR="003A7950" w:rsidRPr="00F64098">
        <w:rPr>
          <w:color w:val="000000"/>
          <w:lang w:val="es-MX"/>
        </w:rPr>
        <w:t xml:space="preserve">no correspondía a su caso por estar dentro del </w:t>
      </w:r>
      <w:r w:rsidR="00F64098" w:rsidRPr="00F64098">
        <w:rPr>
          <w:color w:val="000000"/>
          <w:lang w:val="es-MX"/>
        </w:rPr>
        <w:t>plazo</w:t>
      </w:r>
      <w:r w:rsidR="003A7950" w:rsidRPr="00F64098">
        <w:rPr>
          <w:color w:val="000000"/>
          <w:lang w:val="es-MX"/>
        </w:rPr>
        <w:t xml:space="preserve"> de renovación </w:t>
      </w:r>
      <w:r w:rsidR="003A7950" w:rsidRPr="0000612C">
        <w:rPr>
          <w:color w:val="000000"/>
          <w:lang w:val="es-MX"/>
        </w:rPr>
        <w:t>extendida para el cambio de unidad.</w:t>
      </w:r>
      <w:r w:rsidR="00B34EB1" w:rsidRPr="0000612C">
        <w:rPr>
          <w:color w:val="000000"/>
          <w:lang w:val="es-MX"/>
        </w:rPr>
        <w:t xml:space="preserve"> </w:t>
      </w:r>
    </w:p>
    <w:p w:rsidR="00F64098" w:rsidRPr="0000612C" w:rsidRDefault="00F64098" w:rsidP="00F64098">
      <w:pPr>
        <w:tabs>
          <w:tab w:val="left" w:pos="284"/>
        </w:tabs>
        <w:spacing w:line="276" w:lineRule="auto"/>
        <w:ind w:left="720"/>
        <w:jc w:val="both"/>
        <w:rPr>
          <w:color w:val="000000"/>
          <w:lang w:val="es-MX"/>
        </w:rPr>
      </w:pPr>
    </w:p>
    <w:p w:rsidR="00F64098" w:rsidRPr="0000612C" w:rsidRDefault="00AE6E00" w:rsidP="00AE6E00">
      <w:pPr>
        <w:numPr>
          <w:ilvl w:val="0"/>
          <w:numId w:val="4"/>
        </w:numPr>
        <w:tabs>
          <w:tab w:val="left" w:pos="284"/>
        </w:tabs>
        <w:spacing w:line="276" w:lineRule="auto"/>
        <w:jc w:val="both"/>
        <w:rPr>
          <w:color w:val="000000"/>
          <w:lang w:val="es-MX"/>
        </w:rPr>
      </w:pPr>
      <w:r w:rsidRPr="0000612C">
        <w:rPr>
          <w:color w:val="000000"/>
          <w:lang w:val="es-MX"/>
        </w:rPr>
        <w:tab/>
      </w:r>
      <w:r w:rsidR="003A7950" w:rsidRPr="0000612C">
        <w:rPr>
          <w:color w:val="000000"/>
          <w:lang w:val="es-MX"/>
        </w:rPr>
        <w:t xml:space="preserve">Presenta recurso de revocatoria contra el </w:t>
      </w:r>
      <w:r w:rsidR="003A7950" w:rsidRPr="0000612C">
        <w:rPr>
          <w:b/>
          <w:color w:val="000000"/>
        </w:rPr>
        <w:t>Artículo 8.2 de la Sesión Ordinaria 06-2016 del 10 de febrero del 2016</w:t>
      </w:r>
      <w:r w:rsidR="003A7950" w:rsidRPr="0000612C">
        <w:rPr>
          <w:color w:val="000000"/>
          <w:lang w:val="es-MX"/>
        </w:rPr>
        <w:t xml:space="preserve">, pues no existe </w:t>
      </w:r>
      <w:r w:rsidR="003C6A5C" w:rsidRPr="0000612C">
        <w:rPr>
          <w:color w:val="000000"/>
          <w:lang w:val="es-MX"/>
        </w:rPr>
        <w:t>notificación</w:t>
      </w:r>
      <w:r w:rsidR="003A7950" w:rsidRPr="0000612C">
        <w:rPr>
          <w:color w:val="000000"/>
          <w:lang w:val="es-MX"/>
        </w:rPr>
        <w:t xml:space="preserve"> a la fecha del recurso. Considera que como lo expresó el </w:t>
      </w:r>
      <w:proofErr w:type="gramStart"/>
      <w:r w:rsidR="003A7950" w:rsidRPr="0000612C">
        <w:rPr>
          <w:color w:val="000000"/>
          <w:lang w:val="es-MX"/>
        </w:rPr>
        <w:t>Director</w:t>
      </w:r>
      <w:proofErr w:type="gramEnd"/>
      <w:r w:rsidR="003A7950" w:rsidRPr="0000612C">
        <w:rPr>
          <w:color w:val="000000"/>
          <w:lang w:val="es-MX"/>
        </w:rPr>
        <w:t xml:space="preserve"> Oreamuno López, su situación con l</w:t>
      </w:r>
      <w:r w:rsidR="00CF79A8" w:rsidRPr="0000612C">
        <w:rPr>
          <w:color w:val="000000"/>
          <w:lang w:val="es-MX"/>
        </w:rPr>
        <w:t>a</w:t>
      </w:r>
      <w:r w:rsidR="003A7950" w:rsidRPr="0000612C">
        <w:rPr>
          <w:color w:val="000000"/>
          <w:lang w:val="es-MX"/>
        </w:rPr>
        <w:t xml:space="preserve"> </w:t>
      </w:r>
      <w:r w:rsidR="003C6A5C" w:rsidRPr="0000612C">
        <w:rPr>
          <w:color w:val="000000"/>
          <w:lang w:val="es-MX"/>
        </w:rPr>
        <w:t>unidad</w:t>
      </w:r>
      <w:r w:rsidR="003A7950" w:rsidRPr="0000612C">
        <w:rPr>
          <w:color w:val="000000"/>
          <w:lang w:val="es-MX"/>
        </w:rPr>
        <w:t xml:space="preserve"> TC-</w:t>
      </w:r>
      <w:r w:rsidR="00236B68">
        <w:rPr>
          <w:color w:val="000000"/>
          <w:lang w:val="es-MX"/>
        </w:rPr>
        <w:t>XXX</w:t>
      </w:r>
      <w:r w:rsidR="003A7950" w:rsidRPr="0000612C">
        <w:rPr>
          <w:color w:val="000000"/>
          <w:lang w:val="es-MX"/>
        </w:rPr>
        <w:t xml:space="preserve"> se encuentra ampliamente justificada.</w:t>
      </w:r>
      <w:r w:rsidR="00CF79A8" w:rsidRPr="0000612C">
        <w:rPr>
          <w:color w:val="000000"/>
          <w:lang w:val="es-MX"/>
        </w:rPr>
        <w:t xml:space="preserve"> </w:t>
      </w:r>
    </w:p>
    <w:p w:rsidR="00F64098" w:rsidRPr="0000612C" w:rsidRDefault="00F64098" w:rsidP="00F64098">
      <w:pPr>
        <w:tabs>
          <w:tab w:val="left" w:pos="284"/>
        </w:tabs>
        <w:spacing w:line="276" w:lineRule="auto"/>
        <w:ind w:left="720"/>
        <w:jc w:val="both"/>
        <w:rPr>
          <w:color w:val="000000"/>
          <w:lang w:val="es-MX"/>
        </w:rPr>
      </w:pPr>
    </w:p>
    <w:p w:rsidR="00F64098" w:rsidRPr="0000612C" w:rsidRDefault="008014BC" w:rsidP="003A7950">
      <w:pPr>
        <w:numPr>
          <w:ilvl w:val="0"/>
          <w:numId w:val="4"/>
        </w:numPr>
        <w:tabs>
          <w:tab w:val="left" w:pos="284"/>
        </w:tabs>
        <w:spacing w:line="276" w:lineRule="auto"/>
        <w:jc w:val="both"/>
        <w:rPr>
          <w:color w:val="000000"/>
          <w:lang w:val="es-MX"/>
        </w:rPr>
      </w:pPr>
      <w:r>
        <w:rPr>
          <w:color w:val="000000"/>
          <w:lang w:val="es-MX"/>
        </w:rPr>
        <w:t>Indica qu</w:t>
      </w:r>
      <w:r w:rsidR="00B34EB1" w:rsidRPr="0000612C">
        <w:rPr>
          <w:color w:val="000000"/>
          <w:lang w:val="es-MX"/>
        </w:rPr>
        <w:t>e se presentó a la oficina de taxi</w:t>
      </w:r>
      <w:r w:rsidR="003A7950" w:rsidRPr="0000612C">
        <w:rPr>
          <w:color w:val="000000"/>
          <w:lang w:val="es-MX"/>
        </w:rPr>
        <w:t xml:space="preserve"> su </w:t>
      </w:r>
      <w:r w:rsidR="003C6A5C" w:rsidRPr="0000612C">
        <w:rPr>
          <w:color w:val="000000"/>
          <w:lang w:val="es-MX"/>
        </w:rPr>
        <w:t>solicitud</w:t>
      </w:r>
      <w:r w:rsidR="003A7950" w:rsidRPr="0000612C">
        <w:rPr>
          <w:color w:val="000000"/>
          <w:lang w:val="es-MX"/>
        </w:rPr>
        <w:t xml:space="preserve"> de cambio de unidad el 3 de febrero del 2016, y ese trámite duró en resolverse, y que tuvo problemas para culminar</w:t>
      </w:r>
      <w:r>
        <w:rPr>
          <w:color w:val="000000"/>
          <w:lang w:val="es-MX"/>
        </w:rPr>
        <w:t xml:space="preserve"> </w:t>
      </w:r>
      <w:proofErr w:type="gramStart"/>
      <w:r>
        <w:rPr>
          <w:color w:val="000000"/>
          <w:lang w:val="es-MX"/>
        </w:rPr>
        <w:t xml:space="preserve">la </w:t>
      </w:r>
      <w:r w:rsidR="003A7950" w:rsidRPr="0000612C">
        <w:rPr>
          <w:color w:val="000000"/>
          <w:lang w:val="es-MX"/>
        </w:rPr>
        <w:t xml:space="preserve"> inscripción</w:t>
      </w:r>
      <w:proofErr w:type="gramEnd"/>
      <w:r w:rsidR="003A7950" w:rsidRPr="0000612C">
        <w:rPr>
          <w:color w:val="000000"/>
          <w:lang w:val="es-MX"/>
        </w:rPr>
        <w:t xml:space="preserve">, sumado a </w:t>
      </w:r>
      <w:r>
        <w:rPr>
          <w:color w:val="000000"/>
          <w:lang w:val="es-MX"/>
        </w:rPr>
        <w:t xml:space="preserve">una </w:t>
      </w:r>
      <w:r w:rsidR="003A7950" w:rsidRPr="0000612C">
        <w:rPr>
          <w:color w:val="000000"/>
          <w:lang w:val="es-MX"/>
        </w:rPr>
        <w:t>situación de salud, pero que el cambio d</w:t>
      </w:r>
      <w:r w:rsidR="003C6A5C" w:rsidRPr="0000612C">
        <w:rPr>
          <w:color w:val="000000"/>
          <w:lang w:val="es-MX"/>
        </w:rPr>
        <w:t>e unidad</w:t>
      </w:r>
      <w:r w:rsidR="003A7950" w:rsidRPr="0000612C">
        <w:rPr>
          <w:color w:val="000000"/>
          <w:lang w:val="es-MX"/>
        </w:rPr>
        <w:t xml:space="preserve"> culminó satisfactoriamente.</w:t>
      </w:r>
    </w:p>
    <w:p w:rsidR="00F64098" w:rsidRPr="0000612C" w:rsidRDefault="00F64098" w:rsidP="00F64098">
      <w:pPr>
        <w:pStyle w:val="Prrafodelista"/>
        <w:rPr>
          <w:color w:val="000000"/>
          <w:lang w:val="es-MX"/>
        </w:rPr>
      </w:pPr>
    </w:p>
    <w:p w:rsidR="00F64098" w:rsidRPr="0000612C" w:rsidRDefault="003A7950" w:rsidP="00FD3D63">
      <w:pPr>
        <w:numPr>
          <w:ilvl w:val="0"/>
          <w:numId w:val="4"/>
        </w:numPr>
        <w:tabs>
          <w:tab w:val="left" w:pos="284"/>
        </w:tabs>
        <w:spacing w:line="276" w:lineRule="auto"/>
        <w:jc w:val="both"/>
        <w:rPr>
          <w:color w:val="000000"/>
          <w:lang w:val="es-MX"/>
        </w:rPr>
      </w:pPr>
      <w:r w:rsidRPr="0000612C">
        <w:rPr>
          <w:color w:val="000000"/>
          <w:lang w:val="es-MX"/>
        </w:rPr>
        <w:t xml:space="preserve">Que desde que se le otorgó la concesión nunca se le indicó que debía hacer trámite de renovación. No obstante, se le permitió realizar la renovación y </w:t>
      </w:r>
      <w:r w:rsidR="003C6A5C" w:rsidRPr="0000612C">
        <w:rPr>
          <w:color w:val="000000"/>
          <w:lang w:val="es-MX"/>
        </w:rPr>
        <w:t>firmar</w:t>
      </w:r>
      <w:r w:rsidRPr="0000612C">
        <w:rPr>
          <w:color w:val="000000"/>
          <w:lang w:val="es-MX"/>
        </w:rPr>
        <w:t xml:space="preserve"> el contrato.</w:t>
      </w:r>
    </w:p>
    <w:p w:rsidR="00F64098" w:rsidRPr="0000612C" w:rsidRDefault="00F64098" w:rsidP="00F64098">
      <w:pPr>
        <w:pStyle w:val="Prrafodelista"/>
        <w:rPr>
          <w:color w:val="000000"/>
          <w:lang w:val="es-MX"/>
        </w:rPr>
      </w:pPr>
    </w:p>
    <w:p w:rsidR="00FD3D63" w:rsidRPr="0000612C" w:rsidRDefault="003C6A5C" w:rsidP="00FD3D63">
      <w:pPr>
        <w:numPr>
          <w:ilvl w:val="0"/>
          <w:numId w:val="4"/>
        </w:numPr>
        <w:tabs>
          <w:tab w:val="left" w:pos="284"/>
        </w:tabs>
        <w:spacing w:line="276" w:lineRule="auto"/>
        <w:jc w:val="both"/>
        <w:rPr>
          <w:color w:val="000000"/>
          <w:lang w:val="es-MX"/>
        </w:rPr>
      </w:pPr>
      <w:r w:rsidRPr="0000612C">
        <w:rPr>
          <w:color w:val="000000"/>
          <w:lang w:val="es-MX"/>
        </w:rPr>
        <w:t>Solicita</w:t>
      </w:r>
      <w:r w:rsidR="00CF79A8" w:rsidRPr="0000612C">
        <w:rPr>
          <w:color w:val="000000"/>
          <w:lang w:val="es-MX"/>
        </w:rPr>
        <w:t xml:space="preserve"> se </w:t>
      </w:r>
      <w:r w:rsidRPr="0000612C">
        <w:rPr>
          <w:color w:val="000000"/>
          <w:lang w:val="es-MX"/>
        </w:rPr>
        <w:t>declaren</w:t>
      </w:r>
      <w:r w:rsidR="00CF79A8" w:rsidRPr="0000612C">
        <w:rPr>
          <w:color w:val="000000"/>
          <w:lang w:val="es-MX"/>
        </w:rPr>
        <w:t xml:space="preserve"> con lugar los </w:t>
      </w:r>
      <w:r w:rsidRPr="0000612C">
        <w:rPr>
          <w:color w:val="000000"/>
          <w:lang w:val="es-MX"/>
        </w:rPr>
        <w:t>recursos</w:t>
      </w:r>
      <w:r w:rsidR="008014BC">
        <w:rPr>
          <w:color w:val="000000"/>
          <w:lang w:val="es-MX"/>
        </w:rPr>
        <w:t>,</w:t>
      </w:r>
      <w:r w:rsidR="00CF79A8" w:rsidRPr="0000612C">
        <w:rPr>
          <w:color w:val="000000"/>
          <w:lang w:val="es-MX"/>
        </w:rPr>
        <w:t xml:space="preserve"> se reanude el trámite de autorización </w:t>
      </w:r>
      <w:r w:rsidRPr="0000612C">
        <w:rPr>
          <w:color w:val="000000"/>
          <w:lang w:val="es-MX"/>
        </w:rPr>
        <w:t>previa</w:t>
      </w:r>
      <w:r w:rsidR="00CF79A8" w:rsidRPr="0000612C">
        <w:rPr>
          <w:color w:val="000000"/>
          <w:lang w:val="es-MX"/>
        </w:rPr>
        <w:t xml:space="preserve"> para ceder la </w:t>
      </w:r>
      <w:r w:rsidRPr="0000612C">
        <w:rPr>
          <w:color w:val="000000"/>
          <w:lang w:val="es-MX"/>
        </w:rPr>
        <w:t>concesión</w:t>
      </w:r>
      <w:r w:rsidR="00CF79A8" w:rsidRPr="0000612C">
        <w:rPr>
          <w:color w:val="000000"/>
          <w:lang w:val="es-MX"/>
        </w:rPr>
        <w:t>.</w:t>
      </w:r>
      <w:r w:rsidR="00221ADD" w:rsidRPr="0000612C">
        <w:rPr>
          <w:color w:val="000000"/>
          <w:lang w:val="es-MX"/>
        </w:rPr>
        <w:t xml:space="preserve"> (</w:t>
      </w:r>
      <w:r w:rsidR="00221ADD" w:rsidRPr="0000612C">
        <w:rPr>
          <w:rFonts w:eastAsia="Calibri,Bold"/>
          <w:bCs/>
          <w:color w:val="000000"/>
          <w:lang w:eastAsia="es-CR"/>
        </w:rPr>
        <w:t xml:space="preserve">Léanse los folios del 1 al </w:t>
      </w:r>
      <w:r w:rsidR="00CF79A8" w:rsidRPr="0000612C">
        <w:rPr>
          <w:rFonts w:eastAsia="Calibri,Bold"/>
          <w:bCs/>
          <w:color w:val="000000"/>
          <w:lang w:eastAsia="es-CR"/>
        </w:rPr>
        <w:t>8</w:t>
      </w:r>
      <w:r w:rsidR="00221ADD" w:rsidRPr="0000612C">
        <w:rPr>
          <w:rFonts w:eastAsia="Calibri,Bold"/>
          <w:bCs/>
          <w:color w:val="000000"/>
          <w:lang w:eastAsia="es-CR"/>
        </w:rPr>
        <w:t xml:space="preserve"> de expediente TAT-</w:t>
      </w:r>
      <w:r w:rsidR="00CF79A8" w:rsidRPr="0000612C">
        <w:rPr>
          <w:rFonts w:eastAsia="Calibri,Bold"/>
          <w:bCs/>
          <w:color w:val="000000"/>
          <w:lang w:eastAsia="es-CR"/>
        </w:rPr>
        <w:t>013</w:t>
      </w:r>
      <w:r w:rsidR="00221ADD" w:rsidRPr="0000612C">
        <w:rPr>
          <w:rFonts w:eastAsia="Calibri,Bold"/>
          <w:bCs/>
          <w:color w:val="000000"/>
          <w:lang w:eastAsia="es-CR"/>
        </w:rPr>
        <w:t>-1</w:t>
      </w:r>
      <w:r w:rsidR="00CF79A8" w:rsidRPr="0000612C">
        <w:rPr>
          <w:rFonts w:eastAsia="Calibri,Bold"/>
          <w:bCs/>
          <w:color w:val="000000"/>
          <w:lang w:eastAsia="es-CR"/>
        </w:rPr>
        <w:t>8</w:t>
      </w:r>
      <w:r w:rsidR="00221ADD" w:rsidRPr="0000612C">
        <w:rPr>
          <w:rFonts w:eastAsia="Calibri,Bold"/>
          <w:bCs/>
          <w:color w:val="000000"/>
          <w:lang w:eastAsia="es-CR"/>
        </w:rPr>
        <w:t>)</w:t>
      </w:r>
    </w:p>
    <w:p w:rsidR="006C526B" w:rsidRDefault="006C526B" w:rsidP="00AE6E00">
      <w:pPr>
        <w:tabs>
          <w:tab w:val="left" w:pos="284"/>
        </w:tabs>
        <w:spacing w:line="276" w:lineRule="auto"/>
        <w:jc w:val="both"/>
        <w:rPr>
          <w:color w:val="000000"/>
          <w:lang w:val="es-MX"/>
        </w:rPr>
      </w:pPr>
    </w:p>
    <w:p w:rsidR="00F64098" w:rsidRPr="00127274" w:rsidRDefault="00F64098" w:rsidP="00AE6E00">
      <w:pPr>
        <w:tabs>
          <w:tab w:val="left" w:pos="284"/>
        </w:tabs>
        <w:spacing w:line="276" w:lineRule="auto"/>
        <w:jc w:val="both"/>
        <w:rPr>
          <w:color w:val="000000"/>
          <w:lang w:val="es-MX"/>
        </w:rPr>
      </w:pPr>
    </w:p>
    <w:p w:rsidR="00293654" w:rsidRPr="00127274" w:rsidRDefault="006C526B" w:rsidP="00531421">
      <w:pPr>
        <w:tabs>
          <w:tab w:val="left" w:pos="1843"/>
        </w:tabs>
        <w:spacing w:line="276" w:lineRule="auto"/>
        <w:jc w:val="both"/>
        <w:rPr>
          <w:color w:val="000000"/>
        </w:rPr>
      </w:pPr>
      <w:r w:rsidRPr="00127274">
        <w:rPr>
          <w:b/>
          <w:color w:val="000000"/>
          <w:lang w:val="es-MX"/>
        </w:rPr>
        <w:t>TERCERO. -</w:t>
      </w:r>
      <w:r w:rsidRPr="00127274">
        <w:rPr>
          <w:color w:val="000000"/>
          <w:lang w:val="es-MX"/>
        </w:rPr>
        <w:tab/>
      </w:r>
      <w:r w:rsidR="008E1AFC">
        <w:rPr>
          <w:color w:val="000000"/>
          <w:lang w:val="es-MX"/>
        </w:rPr>
        <w:t>Consta en el expediente que e</w:t>
      </w:r>
      <w:r w:rsidR="00FD3D63" w:rsidRPr="00127274">
        <w:rPr>
          <w:color w:val="000000"/>
          <w:lang w:val="es-MX"/>
        </w:rPr>
        <w:t xml:space="preserve">l </w:t>
      </w:r>
      <w:r w:rsidR="00D92AD5" w:rsidRPr="00127274">
        <w:rPr>
          <w:color w:val="000000"/>
        </w:rPr>
        <w:t>Consejo de Tran</w:t>
      </w:r>
      <w:r w:rsidR="00D84F89" w:rsidRPr="00127274">
        <w:rPr>
          <w:color w:val="000000"/>
        </w:rPr>
        <w:t>sporte Público</w:t>
      </w:r>
      <w:r w:rsidR="00FD3D63" w:rsidRPr="00127274">
        <w:rPr>
          <w:color w:val="000000"/>
        </w:rPr>
        <w:t xml:space="preserve">, </w:t>
      </w:r>
      <w:r w:rsidR="008E1AFC">
        <w:rPr>
          <w:color w:val="000000"/>
        </w:rPr>
        <w:t xml:space="preserve">tramita bajo el expediente número 348531 del 16 de febrero del 2018, el </w:t>
      </w:r>
      <w:r w:rsidR="008E1AFC" w:rsidRPr="00127274">
        <w:rPr>
          <w:b/>
          <w:smallCaps/>
          <w:color w:val="000000"/>
        </w:rPr>
        <w:t>Recurso de Revocatoria con Apelación en Subsidio</w:t>
      </w:r>
      <w:r w:rsidR="008E1AFC">
        <w:rPr>
          <w:b/>
          <w:smallCaps/>
          <w:color w:val="000000"/>
        </w:rPr>
        <w:t xml:space="preserve"> e incidentes de nulidad absoluta de notificaciones y actuaciones</w:t>
      </w:r>
      <w:r w:rsidR="008E1AFC" w:rsidRPr="00127274">
        <w:rPr>
          <w:smallCaps/>
          <w:color w:val="000000"/>
        </w:rPr>
        <w:t>,</w:t>
      </w:r>
      <w:r w:rsidR="008E1AFC" w:rsidRPr="00127274">
        <w:rPr>
          <w:b/>
          <w:smallCaps/>
          <w:color w:val="000000"/>
        </w:rPr>
        <w:t xml:space="preserve"> </w:t>
      </w:r>
      <w:r w:rsidR="008E1AFC" w:rsidRPr="00127274">
        <w:rPr>
          <w:color w:val="000000"/>
        </w:rPr>
        <w:t xml:space="preserve">interpuesto por </w:t>
      </w:r>
      <w:r w:rsidR="008E1AFC" w:rsidRPr="00642164">
        <w:rPr>
          <w:b/>
          <w:smallCaps/>
          <w:color w:val="000000"/>
        </w:rPr>
        <w:t>I</w:t>
      </w:r>
      <w:r w:rsidR="00236B68">
        <w:rPr>
          <w:b/>
          <w:smallCaps/>
          <w:color w:val="000000"/>
        </w:rPr>
        <w:t>.P.P.</w:t>
      </w:r>
      <w:r w:rsidR="008E1AFC" w:rsidRPr="00127274">
        <w:rPr>
          <w:smallCaps/>
          <w:color w:val="000000"/>
        </w:rPr>
        <w:t>,</w:t>
      </w:r>
      <w:r w:rsidR="008E1AFC" w:rsidRPr="00127274">
        <w:rPr>
          <w:b/>
          <w:smallCaps/>
          <w:color w:val="000000"/>
        </w:rPr>
        <w:t xml:space="preserve"> </w:t>
      </w:r>
      <w:r w:rsidR="008E1AFC" w:rsidRPr="00127274">
        <w:rPr>
          <w:color w:val="000000"/>
        </w:rPr>
        <w:t xml:space="preserve">portador de la cédula de identidad número </w:t>
      </w:r>
      <w:r w:rsidR="00236B68">
        <w:rPr>
          <w:color w:val="000000"/>
        </w:rPr>
        <w:t>…</w:t>
      </w:r>
      <w:r w:rsidR="008E1AFC" w:rsidRPr="00127274">
        <w:rPr>
          <w:color w:val="000000"/>
        </w:rPr>
        <w:t xml:space="preserve">; en contra del </w:t>
      </w:r>
      <w:r w:rsidR="008E1AFC" w:rsidRPr="00127274">
        <w:rPr>
          <w:b/>
          <w:color w:val="000000"/>
        </w:rPr>
        <w:t>Artículo 7.</w:t>
      </w:r>
      <w:r w:rsidR="008E1AFC">
        <w:rPr>
          <w:b/>
          <w:color w:val="000000"/>
        </w:rPr>
        <w:t>7</w:t>
      </w:r>
      <w:r w:rsidR="008E1AFC" w:rsidRPr="00127274">
        <w:rPr>
          <w:b/>
          <w:color w:val="000000"/>
        </w:rPr>
        <w:t xml:space="preserve"> de la Sesión Ordinaria </w:t>
      </w:r>
      <w:r w:rsidR="008E1AFC">
        <w:rPr>
          <w:b/>
          <w:color w:val="000000"/>
        </w:rPr>
        <w:t>0</w:t>
      </w:r>
      <w:r w:rsidR="008E1AFC" w:rsidRPr="00127274">
        <w:rPr>
          <w:b/>
          <w:color w:val="000000"/>
        </w:rPr>
        <w:t>4-201</w:t>
      </w:r>
      <w:r w:rsidR="008E1AFC">
        <w:rPr>
          <w:b/>
          <w:color w:val="000000"/>
        </w:rPr>
        <w:t>8</w:t>
      </w:r>
      <w:r w:rsidR="008E1AFC" w:rsidRPr="00127274">
        <w:rPr>
          <w:b/>
          <w:color w:val="000000"/>
        </w:rPr>
        <w:t xml:space="preserve"> del </w:t>
      </w:r>
      <w:r w:rsidR="008E1AFC">
        <w:rPr>
          <w:b/>
          <w:color w:val="000000"/>
        </w:rPr>
        <w:t>7</w:t>
      </w:r>
      <w:r w:rsidR="008E1AFC" w:rsidRPr="00127274">
        <w:rPr>
          <w:b/>
          <w:color w:val="000000"/>
        </w:rPr>
        <w:t xml:space="preserve"> de </w:t>
      </w:r>
      <w:r w:rsidR="008E1AFC">
        <w:rPr>
          <w:b/>
          <w:color w:val="000000"/>
        </w:rPr>
        <w:t xml:space="preserve">febrero </w:t>
      </w:r>
      <w:r w:rsidR="008E1AFC" w:rsidRPr="00127274">
        <w:rPr>
          <w:b/>
          <w:color w:val="000000"/>
        </w:rPr>
        <w:t>del 201</w:t>
      </w:r>
      <w:r w:rsidR="008E1AFC">
        <w:rPr>
          <w:b/>
          <w:color w:val="000000"/>
        </w:rPr>
        <w:t>8</w:t>
      </w:r>
      <w:r w:rsidR="008E1AFC" w:rsidRPr="00127274">
        <w:rPr>
          <w:color w:val="000000"/>
        </w:rPr>
        <w:t xml:space="preserve">, </w:t>
      </w:r>
      <w:r w:rsidR="008E1AFC">
        <w:rPr>
          <w:color w:val="000000"/>
        </w:rPr>
        <w:t xml:space="preserve">y </w:t>
      </w:r>
      <w:r w:rsidR="008E1AFC" w:rsidRPr="00127274">
        <w:rPr>
          <w:b/>
          <w:smallCaps/>
          <w:color w:val="000000"/>
        </w:rPr>
        <w:t xml:space="preserve">Recurso de Revocatoria </w:t>
      </w:r>
      <w:r w:rsidR="008E1AFC">
        <w:rPr>
          <w:b/>
          <w:smallCaps/>
          <w:color w:val="000000"/>
        </w:rPr>
        <w:t>e incidentes de nulidad absoluta de notificaciones y actuaciones</w:t>
      </w:r>
      <w:r w:rsidR="008E1AFC">
        <w:rPr>
          <w:color w:val="000000"/>
        </w:rPr>
        <w:t xml:space="preserve">, </w:t>
      </w:r>
      <w:r w:rsidR="008E1AFC" w:rsidRPr="00127274">
        <w:rPr>
          <w:color w:val="000000"/>
        </w:rPr>
        <w:t xml:space="preserve">en contra del </w:t>
      </w:r>
      <w:r w:rsidR="008E1AFC" w:rsidRPr="00127274">
        <w:rPr>
          <w:b/>
          <w:color w:val="000000"/>
        </w:rPr>
        <w:t xml:space="preserve">Artículo </w:t>
      </w:r>
      <w:r w:rsidR="008E1AFC">
        <w:rPr>
          <w:b/>
          <w:color w:val="000000"/>
        </w:rPr>
        <w:t xml:space="preserve">8.2 </w:t>
      </w:r>
      <w:r w:rsidR="008E1AFC" w:rsidRPr="00127274">
        <w:rPr>
          <w:b/>
          <w:color w:val="000000"/>
        </w:rPr>
        <w:t xml:space="preserve">de la Sesión Ordinaria </w:t>
      </w:r>
      <w:r w:rsidR="008E1AFC">
        <w:rPr>
          <w:b/>
          <w:color w:val="000000"/>
        </w:rPr>
        <w:t>06</w:t>
      </w:r>
      <w:r w:rsidR="008E1AFC" w:rsidRPr="00127274">
        <w:rPr>
          <w:b/>
          <w:color w:val="000000"/>
        </w:rPr>
        <w:t>-201</w:t>
      </w:r>
      <w:r w:rsidR="008E1AFC">
        <w:rPr>
          <w:b/>
          <w:color w:val="000000"/>
        </w:rPr>
        <w:t>6</w:t>
      </w:r>
      <w:r w:rsidR="008E1AFC" w:rsidRPr="00127274">
        <w:rPr>
          <w:b/>
          <w:color w:val="000000"/>
        </w:rPr>
        <w:t xml:space="preserve"> del </w:t>
      </w:r>
      <w:r w:rsidR="008E1AFC">
        <w:rPr>
          <w:b/>
          <w:color w:val="000000"/>
        </w:rPr>
        <w:t>10</w:t>
      </w:r>
      <w:r w:rsidR="008E1AFC" w:rsidRPr="00127274">
        <w:rPr>
          <w:b/>
          <w:color w:val="000000"/>
        </w:rPr>
        <w:t xml:space="preserve"> de </w:t>
      </w:r>
      <w:r w:rsidR="008E1AFC">
        <w:rPr>
          <w:b/>
          <w:color w:val="000000"/>
        </w:rPr>
        <w:t>febrero del 2016</w:t>
      </w:r>
      <w:r w:rsidR="008E1AFC">
        <w:rPr>
          <w:color w:val="000000"/>
        </w:rPr>
        <w:t>, ambos d</w:t>
      </w:r>
      <w:r w:rsidR="008E1AFC" w:rsidRPr="00127274">
        <w:rPr>
          <w:color w:val="000000"/>
        </w:rPr>
        <w:t>ictado</w:t>
      </w:r>
      <w:r w:rsidR="008E1AFC">
        <w:rPr>
          <w:color w:val="000000"/>
        </w:rPr>
        <w:t>s</w:t>
      </w:r>
      <w:r w:rsidR="008E1AFC" w:rsidRPr="00127274">
        <w:rPr>
          <w:color w:val="000000"/>
        </w:rPr>
        <w:t xml:space="preserve"> por la Junta Directiva del Consejo de Transporte Público</w:t>
      </w:r>
      <w:r w:rsidR="008E1AFC">
        <w:rPr>
          <w:color w:val="000000"/>
        </w:rPr>
        <w:t xml:space="preserve">; </w:t>
      </w:r>
      <w:r w:rsidR="006C0381">
        <w:rPr>
          <w:color w:val="000000"/>
        </w:rPr>
        <w:t xml:space="preserve">recursos que también </w:t>
      </w:r>
      <w:r w:rsidR="008E1AFC">
        <w:rPr>
          <w:color w:val="000000"/>
        </w:rPr>
        <w:t xml:space="preserve">se encuentran </w:t>
      </w:r>
      <w:r w:rsidR="006C0381">
        <w:rPr>
          <w:color w:val="000000"/>
        </w:rPr>
        <w:t xml:space="preserve">presentados ante el Consejo para su </w:t>
      </w:r>
      <w:r w:rsidR="006C0381">
        <w:rPr>
          <w:color w:val="000000"/>
        </w:rPr>
        <w:lastRenderedPageBreak/>
        <w:t>trámite</w:t>
      </w:r>
      <w:r w:rsidR="00AC6407">
        <w:rPr>
          <w:color w:val="000000"/>
        </w:rPr>
        <w:t xml:space="preserve">, y si corresponde </w:t>
      </w:r>
      <w:r w:rsidR="006C0381">
        <w:rPr>
          <w:color w:val="000000"/>
        </w:rPr>
        <w:t>el caso, se elevarán los recursos ante este Tribunal para su conocimiento</w:t>
      </w:r>
      <w:r w:rsidR="003F453B">
        <w:rPr>
          <w:color w:val="000000"/>
        </w:rPr>
        <w:t xml:space="preserve">. </w:t>
      </w:r>
      <w:r w:rsidR="00531421" w:rsidRPr="00127274">
        <w:rPr>
          <w:color w:val="000000"/>
        </w:rPr>
        <w:t xml:space="preserve">(Léase el folio </w:t>
      </w:r>
      <w:r w:rsidR="008E1AFC">
        <w:rPr>
          <w:color w:val="000000"/>
        </w:rPr>
        <w:t>30 y 31</w:t>
      </w:r>
      <w:r w:rsidR="003F453B">
        <w:rPr>
          <w:color w:val="000000"/>
        </w:rPr>
        <w:t xml:space="preserve"> del expediente TAT-</w:t>
      </w:r>
      <w:r w:rsidR="008E1AFC">
        <w:rPr>
          <w:color w:val="000000"/>
        </w:rPr>
        <w:t>013</w:t>
      </w:r>
      <w:r w:rsidR="00531421" w:rsidRPr="00127274">
        <w:rPr>
          <w:color w:val="000000"/>
        </w:rPr>
        <w:t>-1</w:t>
      </w:r>
      <w:r w:rsidR="008E1AFC">
        <w:rPr>
          <w:color w:val="000000"/>
        </w:rPr>
        <w:t>8</w:t>
      </w:r>
      <w:r w:rsidR="00531421" w:rsidRPr="00127274">
        <w:rPr>
          <w:color w:val="000000"/>
        </w:rPr>
        <w:t xml:space="preserve">) </w:t>
      </w:r>
    </w:p>
    <w:p w:rsidR="00531421" w:rsidRPr="00127274" w:rsidRDefault="00531421" w:rsidP="00D92AD5">
      <w:pPr>
        <w:spacing w:line="276" w:lineRule="auto"/>
        <w:jc w:val="both"/>
        <w:rPr>
          <w:color w:val="000000"/>
        </w:rPr>
      </w:pPr>
    </w:p>
    <w:p w:rsidR="00330AA0" w:rsidRPr="00127274" w:rsidRDefault="00667C07" w:rsidP="00330AA0">
      <w:pPr>
        <w:pStyle w:val="Default"/>
        <w:jc w:val="both"/>
        <w:rPr>
          <w:rFonts w:ascii="Times New Roman" w:hAnsi="Times New Roman" w:cs="Times New Roman"/>
        </w:rPr>
      </w:pPr>
      <w:r w:rsidRPr="00127274">
        <w:rPr>
          <w:rFonts w:ascii="Times New Roman" w:hAnsi="Times New Roman" w:cs="Times New Roman"/>
          <w:b/>
          <w:lang w:val="es-MX"/>
        </w:rPr>
        <w:t>CUARTO. -</w:t>
      </w:r>
      <w:r w:rsidR="006C526B" w:rsidRPr="00127274">
        <w:rPr>
          <w:rFonts w:ascii="Times New Roman" w:hAnsi="Times New Roman" w:cs="Times New Roman"/>
          <w:b/>
          <w:lang w:val="es-MX"/>
        </w:rPr>
        <w:tab/>
      </w:r>
      <w:r w:rsidR="00330AA0" w:rsidRPr="00127274">
        <w:rPr>
          <w:rFonts w:ascii="Times New Roman" w:hAnsi="Times New Roman" w:cs="Times New Roman"/>
        </w:rPr>
        <w:t>En los procedimientos seguidos se han observado los términos y prescripciones legales.</w:t>
      </w:r>
    </w:p>
    <w:p w:rsidR="00330AA0" w:rsidRPr="00127274" w:rsidRDefault="00330AA0" w:rsidP="00330AA0">
      <w:pPr>
        <w:jc w:val="both"/>
        <w:rPr>
          <w:color w:val="000000"/>
        </w:rPr>
      </w:pPr>
    </w:p>
    <w:p w:rsidR="00330AA0" w:rsidRPr="00127274" w:rsidRDefault="00330AA0" w:rsidP="00330AA0">
      <w:pPr>
        <w:rPr>
          <w:b/>
          <w:color w:val="000000"/>
        </w:rPr>
      </w:pPr>
    </w:p>
    <w:p w:rsidR="00330AA0" w:rsidRPr="00127274" w:rsidRDefault="00330AA0" w:rsidP="00330AA0">
      <w:pPr>
        <w:rPr>
          <w:b/>
          <w:color w:val="000000"/>
        </w:rPr>
      </w:pPr>
      <w:r w:rsidRPr="00127274">
        <w:rPr>
          <w:b/>
          <w:color w:val="000000"/>
        </w:rPr>
        <w:t>REDACTA EL JUEZ PORTUGUEZ MÉNDEZ,</w:t>
      </w:r>
    </w:p>
    <w:p w:rsidR="00330AA0" w:rsidRPr="00127274" w:rsidRDefault="00330AA0" w:rsidP="00330AA0">
      <w:pPr>
        <w:spacing w:line="276" w:lineRule="auto"/>
        <w:ind w:right="113"/>
        <w:jc w:val="center"/>
        <w:rPr>
          <w:b/>
          <w:smallCaps/>
          <w:color w:val="000000"/>
        </w:rPr>
      </w:pPr>
    </w:p>
    <w:p w:rsidR="00330AA0" w:rsidRPr="00127274" w:rsidRDefault="00330AA0" w:rsidP="00330AA0">
      <w:pPr>
        <w:spacing w:line="276" w:lineRule="auto"/>
        <w:ind w:right="113"/>
        <w:jc w:val="center"/>
        <w:rPr>
          <w:b/>
          <w:smallCaps/>
          <w:color w:val="000000"/>
        </w:rPr>
      </w:pPr>
      <w:r w:rsidRPr="00127274">
        <w:rPr>
          <w:b/>
          <w:smallCaps/>
          <w:color w:val="000000"/>
        </w:rPr>
        <w:t>CONSIDERANDO</w:t>
      </w:r>
    </w:p>
    <w:p w:rsidR="006F7A66" w:rsidRPr="00127274" w:rsidRDefault="006F7A66" w:rsidP="00330AA0">
      <w:pPr>
        <w:spacing w:line="276" w:lineRule="auto"/>
        <w:jc w:val="both"/>
        <w:rPr>
          <w:b/>
          <w:iCs/>
          <w:color w:val="000000"/>
        </w:rPr>
      </w:pPr>
    </w:p>
    <w:p w:rsidR="00CB5ECC" w:rsidRPr="00CB5ECC" w:rsidRDefault="00330AA0" w:rsidP="00CB5ECC">
      <w:pPr>
        <w:spacing w:line="276" w:lineRule="auto"/>
        <w:jc w:val="both"/>
        <w:rPr>
          <w:color w:val="000000"/>
        </w:rPr>
      </w:pPr>
      <w:r w:rsidRPr="00127274">
        <w:rPr>
          <w:b/>
          <w:iCs/>
          <w:color w:val="000000"/>
        </w:rPr>
        <w:t>ÚNICO. –</w:t>
      </w:r>
      <w:r w:rsidRPr="00127274">
        <w:rPr>
          <w:iCs/>
          <w:color w:val="000000"/>
        </w:rPr>
        <w:t xml:space="preserve"> </w:t>
      </w:r>
      <w:r w:rsidR="00CB5ECC" w:rsidRPr="00CB5ECC">
        <w:rPr>
          <w:color w:val="000000"/>
        </w:rPr>
        <w:t xml:space="preserve">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w:t>
      </w:r>
      <w:r w:rsidR="00CB5ECC">
        <w:rPr>
          <w:color w:val="000000"/>
        </w:rPr>
        <w:t xml:space="preserve">contra </w:t>
      </w:r>
      <w:r w:rsidR="00CB5ECC" w:rsidRPr="00CB5ECC">
        <w:rPr>
          <w:color w:val="000000"/>
        </w:rPr>
        <w:t>los actos emitidos por el Consejo de Transporte Público.</w:t>
      </w:r>
    </w:p>
    <w:p w:rsidR="00CB5ECC" w:rsidRPr="00CB5ECC" w:rsidRDefault="00CB5ECC" w:rsidP="00CB5ECC">
      <w:pPr>
        <w:spacing w:line="276" w:lineRule="auto"/>
        <w:jc w:val="both"/>
        <w:rPr>
          <w:bCs/>
          <w:color w:val="000000"/>
        </w:rPr>
      </w:pPr>
    </w:p>
    <w:p w:rsidR="00CB5ECC" w:rsidRPr="00CB5ECC" w:rsidRDefault="00CB5ECC" w:rsidP="00CB5ECC">
      <w:pPr>
        <w:spacing w:line="276" w:lineRule="auto"/>
        <w:jc w:val="both"/>
        <w:rPr>
          <w:bCs/>
          <w:color w:val="000000"/>
        </w:rPr>
      </w:pPr>
      <w:r w:rsidRPr="00CB5ECC">
        <w:rPr>
          <w:bCs/>
          <w:color w:val="000000"/>
        </w:rPr>
        <w:t>De conformidad con la normativa administrativa atinente, si bien es cierto el uso de ambos recursos ordinarios por parte del recurrente, es potestativo, también debe tenerse presente que de conformidad con el artículo 347 párrafo 3 de la Ley General de la Administración Pública, al haber ejercitado ambos recursos en forma simultánea, el Recurso de Apelación en forma subsidiaria se tramita una vez declarada sin lugar la revocatoria, esto es, que hasta que la Junta Directiva del Consejo de Transporte Público conozca en primera instancia el Recurso de Revocatoria, este Tribunal tiene impedimento legal para pronunciarse sobre lo peticionado, de modo tal que lo procedente es suspender el conocimiento del Recurso de Apelación en Subsidio hasta que el Consejo de Transporte Público conozca la revocatoria y eleve al Tribunal el conocimiento del Recurso de Apelación y sus incidencias</w:t>
      </w:r>
      <w:r w:rsidR="00AE5070">
        <w:rPr>
          <w:bCs/>
          <w:color w:val="000000"/>
        </w:rPr>
        <w:t xml:space="preserve">, en caso de rechazo del recurso de primera </w:t>
      </w:r>
      <w:r w:rsidR="0026556A">
        <w:rPr>
          <w:bCs/>
          <w:color w:val="000000"/>
        </w:rPr>
        <w:t>instancia</w:t>
      </w:r>
      <w:r w:rsidRPr="00CB5ECC">
        <w:rPr>
          <w:bCs/>
          <w:color w:val="000000"/>
        </w:rPr>
        <w:t>.</w:t>
      </w:r>
    </w:p>
    <w:p w:rsidR="00CB5ECC" w:rsidRDefault="00CB5ECC" w:rsidP="006F7A66">
      <w:pPr>
        <w:pStyle w:val="Sinespaciado"/>
        <w:spacing w:line="276" w:lineRule="auto"/>
        <w:jc w:val="both"/>
        <w:rPr>
          <w:iCs/>
          <w:color w:val="000000"/>
          <w:lang w:val="es-CR"/>
        </w:rPr>
      </w:pPr>
    </w:p>
    <w:p w:rsidR="00A02F74" w:rsidRPr="00127274" w:rsidRDefault="00A02F74" w:rsidP="00A02F74">
      <w:pPr>
        <w:pStyle w:val="Style1"/>
        <w:kinsoku w:val="0"/>
        <w:autoSpaceDE/>
        <w:autoSpaceDN/>
        <w:adjustRightInd/>
        <w:spacing w:line="276" w:lineRule="auto"/>
        <w:jc w:val="both"/>
        <w:rPr>
          <w:color w:val="000000"/>
          <w:lang w:val="es-CR"/>
        </w:rPr>
      </w:pPr>
    </w:p>
    <w:p w:rsidR="008C75B7" w:rsidRPr="00127274" w:rsidRDefault="008C75B7" w:rsidP="008C75B7">
      <w:pPr>
        <w:spacing w:line="276" w:lineRule="auto"/>
        <w:jc w:val="center"/>
        <w:rPr>
          <w:b/>
          <w:iCs/>
          <w:color w:val="000000"/>
        </w:rPr>
      </w:pPr>
      <w:r w:rsidRPr="00127274">
        <w:rPr>
          <w:b/>
          <w:iCs/>
          <w:color w:val="000000"/>
        </w:rPr>
        <w:t>POR TANTO</w:t>
      </w:r>
    </w:p>
    <w:p w:rsidR="008C75B7" w:rsidRDefault="008C75B7" w:rsidP="008C75B7">
      <w:pPr>
        <w:spacing w:line="276" w:lineRule="auto"/>
        <w:jc w:val="center"/>
        <w:rPr>
          <w:b/>
          <w:color w:val="000000"/>
        </w:rPr>
      </w:pPr>
    </w:p>
    <w:p w:rsidR="00F0518A" w:rsidRPr="00127274" w:rsidRDefault="00F0518A" w:rsidP="008C75B7">
      <w:pPr>
        <w:spacing w:line="276" w:lineRule="auto"/>
        <w:jc w:val="center"/>
        <w:rPr>
          <w:b/>
          <w:color w:val="000000"/>
        </w:rPr>
      </w:pPr>
    </w:p>
    <w:p w:rsidR="008C75B7" w:rsidRPr="00127274" w:rsidRDefault="008C75B7" w:rsidP="008C75B7">
      <w:pPr>
        <w:pStyle w:val="Prrafodelista"/>
        <w:numPr>
          <w:ilvl w:val="0"/>
          <w:numId w:val="2"/>
        </w:numPr>
        <w:tabs>
          <w:tab w:val="left" w:pos="426"/>
        </w:tabs>
        <w:spacing w:line="276" w:lineRule="auto"/>
        <w:ind w:left="0" w:firstLine="0"/>
        <w:jc w:val="both"/>
        <w:rPr>
          <w:color w:val="000000"/>
        </w:rPr>
      </w:pPr>
      <w:r w:rsidRPr="00127274">
        <w:rPr>
          <w:color w:val="000000"/>
        </w:rPr>
        <w:t xml:space="preserve">Se </w:t>
      </w:r>
      <w:r w:rsidR="00CB5ECC">
        <w:rPr>
          <w:color w:val="000000"/>
        </w:rPr>
        <w:t xml:space="preserve">declara </w:t>
      </w:r>
      <w:r w:rsidR="00CB5ECC" w:rsidRPr="00CB5ECC">
        <w:rPr>
          <w:b/>
          <w:smallCaps/>
          <w:color w:val="000000"/>
        </w:rPr>
        <w:t>Prematur</w:t>
      </w:r>
      <w:r w:rsidR="00CB5ECC">
        <w:rPr>
          <w:b/>
          <w:smallCaps/>
          <w:color w:val="000000"/>
        </w:rPr>
        <w:t>a</w:t>
      </w:r>
      <w:r w:rsidR="00CB5ECC">
        <w:rPr>
          <w:b/>
          <w:color w:val="000000"/>
        </w:rPr>
        <w:t xml:space="preserve"> </w:t>
      </w:r>
      <w:r w:rsidR="00A02F74" w:rsidRPr="00127274">
        <w:rPr>
          <w:color w:val="000000"/>
        </w:rPr>
        <w:t>l</w:t>
      </w:r>
      <w:r w:rsidR="00CB5ECC">
        <w:rPr>
          <w:color w:val="000000"/>
        </w:rPr>
        <w:t xml:space="preserve">a presentación </w:t>
      </w:r>
      <w:r w:rsidR="00A02F74" w:rsidRPr="00127274">
        <w:rPr>
          <w:color w:val="000000"/>
        </w:rPr>
        <w:t xml:space="preserve">del </w:t>
      </w:r>
      <w:r w:rsidR="00466178" w:rsidRPr="00127274">
        <w:rPr>
          <w:b/>
          <w:smallCaps/>
          <w:color w:val="000000"/>
        </w:rPr>
        <w:t xml:space="preserve">Recurso de Apelación </w:t>
      </w:r>
      <w:r w:rsidR="00AE5070" w:rsidRPr="00127274">
        <w:rPr>
          <w:b/>
          <w:smallCaps/>
          <w:color w:val="000000"/>
        </w:rPr>
        <w:t>en Subsidio</w:t>
      </w:r>
      <w:r w:rsidR="00AE5070">
        <w:rPr>
          <w:b/>
          <w:smallCaps/>
          <w:color w:val="000000"/>
        </w:rPr>
        <w:t xml:space="preserve"> e incidentes de nulidad absoluta de notificaciones y actuaciones</w:t>
      </w:r>
      <w:r w:rsidR="00AE5070" w:rsidRPr="00127274">
        <w:rPr>
          <w:smallCaps/>
          <w:color w:val="000000"/>
        </w:rPr>
        <w:t>,</w:t>
      </w:r>
      <w:r w:rsidR="00AE5070" w:rsidRPr="00127274">
        <w:rPr>
          <w:b/>
          <w:smallCaps/>
          <w:color w:val="000000"/>
        </w:rPr>
        <w:t xml:space="preserve"> </w:t>
      </w:r>
      <w:r w:rsidR="00AE5070" w:rsidRPr="00127274">
        <w:rPr>
          <w:color w:val="000000"/>
        </w:rPr>
        <w:t xml:space="preserve">interpuesto por </w:t>
      </w:r>
      <w:r w:rsidR="00AE5070" w:rsidRPr="00642164">
        <w:rPr>
          <w:b/>
          <w:smallCaps/>
          <w:color w:val="000000"/>
        </w:rPr>
        <w:t>I</w:t>
      </w:r>
      <w:r w:rsidR="00236B68">
        <w:rPr>
          <w:b/>
          <w:smallCaps/>
          <w:color w:val="000000"/>
        </w:rPr>
        <w:t>.P.P.</w:t>
      </w:r>
      <w:r w:rsidR="00AE5070" w:rsidRPr="00127274">
        <w:rPr>
          <w:smallCaps/>
          <w:color w:val="000000"/>
        </w:rPr>
        <w:t>,</w:t>
      </w:r>
      <w:r w:rsidR="00AE5070" w:rsidRPr="00127274">
        <w:rPr>
          <w:b/>
          <w:smallCaps/>
          <w:color w:val="000000"/>
        </w:rPr>
        <w:t xml:space="preserve"> </w:t>
      </w:r>
      <w:r w:rsidR="00AE5070" w:rsidRPr="00127274">
        <w:rPr>
          <w:color w:val="000000"/>
        </w:rPr>
        <w:t xml:space="preserve">portador de la cédula de identidad número </w:t>
      </w:r>
      <w:r w:rsidR="00236B68">
        <w:rPr>
          <w:color w:val="000000"/>
        </w:rPr>
        <w:t>…</w:t>
      </w:r>
      <w:r w:rsidR="00AE5070" w:rsidRPr="00127274">
        <w:rPr>
          <w:color w:val="000000"/>
        </w:rPr>
        <w:t xml:space="preserve">; en contra del </w:t>
      </w:r>
      <w:r w:rsidR="00AE5070" w:rsidRPr="00127274">
        <w:rPr>
          <w:b/>
          <w:color w:val="000000"/>
        </w:rPr>
        <w:t>Artículo 7.</w:t>
      </w:r>
      <w:r w:rsidR="00AE5070">
        <w:rPr>
          <w:b/>
          <w:color w:val="000000"/>
        </w:rPr>
        <w:t>7</w:t>
      </w:r>
      <w:r w:rsidR="00AE5070" w:rsidRPr="00127274">
        <w:rPr>
          <w:b/>
          <w:color w:val="000000"/>
        </w:rPr>
        <w:t xml:space="preserve"> de la Sesión Ordinaria </w:t>
      </w:r>
      <w:r w:rsidR="00AE5070">
        <w:rPr>
          <w:b/>
          <w:color w:val="000000"/>
        </w:rPr>
        <w:t>0</w:t>
      </w:r>
      <w:r w:rsidR="00AE5070" w:rsidRPr="00127274">
        <w:rPr>
          <w:b/>
          <w:color w:val="000000"/>
        </w:rPr>
        <w:t>4-201</w:t>
      </w:r>
      <w:r w:rsidR="00AE5070">
        <w:rPr>
          <w:b/>
          <w:color w:val="000000"/>
        </w:rPr>
        <w:t>8</w:t>
      </w:r>
      <w:r w:rsidR="00AE5070" w:rsidRPr="00127274">
        <w:rPr>
          <w:b/>
          <w:color w:val="000000"/>
        </w:rPr>
        <w:t xml:space="preserve"> del </w:t>
      </w:r>
      <w:r w:rsidR="00AE5070">
        <w:rPr>
          <w:b/>
          <w:color w:val="000000"/>
        </w:rPr>
        <w:t>7</w:t>
      </w:r>
      <w:r w:rsidR="00AE5070" w:rsidRPr="00127274">
        <w:rPr>
          <w:b/>
          <w:color w:val="000000"/>
        </w:rPr>
        <w:t xml:space="preserve"> de </w:t>
      </w:r>
      <w:r w:rsidR="00AE5070">
        <w:rPr>
          <w:b/>
          <w:color w:val="000000"/>
        </w:rPr>
        <w:t xml:space="preserve">febrero </w:t>
      </w:r>
      <w:r w:rsidR="00AE5070" w:rsidRPr="00127274">
        <w:rPr>
          <w:b/>
          <w:color w:val="000000"/>
        </w:rPr>
        <w:t>del 201</w:t>
      </w:r>
      <w:r w:rsidR="00AE5070">
        <w:rPr>
          <w:b/>
          <w:color w:val="000000"/>
        </w:rPr>
        <w:t>8</w:t>
      </w:r>
      <w:r w:rsidR="00AE5070" w:rsidRPr="00127274">
        <w:rPr>
          <w:color w:val="000000"/>
        </w:rPr>
        <w:t xml:space="preserve">, </w:t>
      </w:r>
      <w:r w:rsidR="00AE5070">
        <w:rPr>
          <w:color w:val="000000"/>
        </w:rPr>
        <w:t xml:space="preserve">y </w:t>
      </w:r>
      <w:r w:rsidR="00AE5070" w:rsidRPr="00127274">
        <w:rPr>
          <w:b/>
          <w:smallCaps/>
          <w:color w:val="000000"/>
        </w:rPr>
        <w:t xml:space="preserve">Recurso de Revocatoria </w:t>
      </w:r>
      <w:r w:rsidR="00AE5070">
        <w:rPr>
          <w:b/>
          <w:smallCaps/>
          <w:color w:val="000000"/>
        </w:rPr>
        <w:t>e incidentes de nulidad absoluta de notificaciones y actuaciones</w:t>
      </w:r>
      <w:r w:rsidR="00AE5070">
        <w:rPr>
          <w:color w:val="000000"/>
        </w:rPr>
        <w:t xml:space="preserve">, </w:t>
      </w:r>
      <w:r w:rsidR="00AE5070" w:rsidRPr="00127274">
        <w:rPr>
          <w:color w:val="000000"/>
        </w:rPr>
        <w:t xml:space="preserve">en contra del </w:t>
      </w:r>
      <w:r w:rsidR="00AE5070" w:rsidRPr="00127274">
        <w:rPr>
          <w:b/>
          <w:color w:val="000000"/>
        </w:rPr>
        <w:t xml:space="preserve">Artículo </w:t>
      </w:r>
      <w:r w:rsidR="00AE5070">
        <w:rPr>
          <w:b/>
          <w:color w:val="000000"/>
        </w:rPr>
        <w:t xml:space="preserve">8.2 </w:t>
      </w:r>
      <w:r w:rsidR="00AE5070" w:rsidRPr="00127274">
        <w:rPr>
          <w:b/>
          <w:color w:val="000000"/>
        </w:rPr>
        <w:t xml:space="preserve">de </w:t>
      </w:r>
      <w:r w:rsidR="00AE5070" w:rsidRPr="00127274">
        <w:rPr>
          <w:b/>
          <w:color w:val="000000"/>
        </w:rPr>
        <w:lastRenderedPageBreak/>
        <w:t xml:space="preserve">la Sesión Ordinaria </w:t>
      </w:r>
      <w:r w:rsidR="00AE5070">
        <w:rPr>
          <w:b/>
          <w:color w:val="000000"/>
        </w:rPr>
        <w:t>06</w:t>
      </w:r>
      <w:r w:rsidR="00AE5070" w:rsidRPr="00127274">
        <w:rPr>
          <w:b/>
          <w:color w:val="000000"/>
        </w:rPr>
        <w:t>-201</w:t>
      </w:r>
      <w:r w:rsidR="00AE5070">
        <w:rPr>
          <w:b/>
          <w:color w:val="000000"/>
        </w:rPr>
        <w:t>6</w:t>
      </w:r>
      <w:r w:rsidR="00AE5070" w:rsidRPr="00127274">
        <w:rPr>
          <w:b/>
          <w:color w:val="000000"/>
        </w:rPr>
        <w:t xml:space="preserve"> del </w:t>
      </w:r>
      <w:r w:rsidR="00AE5070">
        <w:rPr>
          <w:b/>
          <w:color w:val="000000"/>
        </w:rPr>
        <w:t>10</w:t>
      </w:r>
      <w:r w:rsidR="00AE5070" w:rsidRPr="00127274">
        <w:rPr>
          <w:b/>
          <w:color w:val="000000"/>
        </w:rPr>
        <w:t xml:space="preserve"> de </w:t>
      </w:r>
      <w:r w:rsidR="00AE5070">
        <w:rPr>
          <w:b/>
          <w:color w:val="000000"/>
        </w:rPr>
        <w:t>febrero del 2016</w:t>
      </w:r>
      <w:r w:rsidR="00AE5070">
        <w:rPr>
          <w:color w:val="000000"/>
        </w:rPr>
        <w:t>, ambos d</w:t>
      </w:r>
      <w:r w:rsidR="00AE5070" w:rsidRPr="00127274">
        <w:rPr>
          <w:color w:val="000000"/>
        </w:rPr>
        <w:t>ictado</w:t>
      </w:r>
      <w:r w:rsidR="00AE5070">
        <w:rPr>
          <w:color w:val="000000"/>
        </w:rPr>
        <w:t>s</w:t>
      </w:r>
      <w:r w:rsidR="00AE5070" w:rsidRPr="00127274">
        <w:rPr>
          <w:color w:val="000000"/>
        </w:rPr>
        <w:t xml:space="preserve"> </w:t>
      </w:r>
      <w:r w:rsidR="00A02F74" w:rsidRPr="00127274">
        <w:rPr>
          <w:color w:val="000000"/>
        </w:rPr>
        <w:t>por la Junta Directiva del Consejo de Transporte Público</w:t>
      </w:r>
      <w:r w:rsidR="00D21AEC" w:rsidRPr="00127274">
        <w:rPr>
          <w:color w:val="000000"/>
        </w:rPr>
        <w:t>.</w:t>
      </w:r>
    </w:p>
    <w:p w:rsidR="008C75B7" w:rsidRPr="00127274" w:rsidRDefault="008C75B7" w:rsidP="008C75B7">
      <w:pPr>
        <w:pStyle w:val="Prrafodelista"/>
        <w:tabs>
          <w:tab w:val="left" w:pos="426"/>
        </w:tabs>
        <w:spacing w:line="276" w:lineRule="auto"/>
        <w:ind w:left="0"/>
        <w:rPr>
          <w:b/>
          <w:color w:val="000000"/>
        </w:rPr>
      </w:pPr>
    </w:p>
    <w:p w:rsidR="008C75B7" w:rsidRPr="00127274" w:rsidRDefault="004F0589" w:rsidP="008C75B7">
      <w:pPr>
        <w:pStyle w:val="Prrafodelista"/>
        <w:numPr>
          <w:ilvl w:val="0"/>
          <w:numId w:val="2"/>
        </w:numPr>
        <w:tabs>
          <w:tab w:val="left" w:pos="0"/>
          <w:tab w:val="left" w:pos="426"/>
        </w:tabs>
        <w:spacing w:line="276" w:lineRule="auto"/>
        <w:ind w:left="0" w:firstLine="0"/>
        <w:jc w:val="both"/>
        <w:rPr>
          <w:b/>
          <w:color w:val="000000"/>
        </w:rPr>
      </w:pPr>
      <w:r w:rsidRPr="00127274">
        <w:rPr>
          <w:color w:val="000000"/>
        </w:rPr>
        <w:t>Archívese el expediente número TAT-</w:t>
      </w:r>
      <w:r w:rsidR="0026556A">
        <w:rPr>
          <w:color w:val="000000"/>
        </w:rPr>
        <w:t>013</w:t>
      </w:r>
      <w:r w:rsidRPr="00127274">
        <w:rPr>
          <w:color w:val="000000"/>
        </w:rPr>
        <w:t>-1</w:t>
      </w:r>
      <w:r w:rsidR="0026556A">
        <w:rPr>
          <w:color w:val="000000"/>
        </w:rPr>
        <w:t>8</w:t>
      </w:r>
      <w:r w:rsidR="008C75B7" w:rsidRPr="00127274">
        <w:rPr>
          <w:color w:val="000000"/>
        </w:rPr>
        <w:t xml:space="preserve">.  </w:t>
      </w:r>
      <w:r w:rsidR="003303FF" w:rsidRPr="00127274">
        <w:rPr>
          <w:b/>
          <w:color w:val="000000"/>
        </w:rPr>
        <w:t>NOTIFÍQUESE. -</w:t>
      </w:r>
    </w:p>
    <w:p w:rsidR="008C75B7" w:rsidRDefault="008C75B7" w:rsidP="008C75B7">
      <w:pPr>
        <w:spacing w:line="276" w:lineRule="auto"/>
        <w:rPr>
          <w:color w:val="000000"/>
        </w:rPr>
      </w:pPr>
    </w:p>
    <w:p w:rsidR="00F64098" w:rsidRDefault="00F64098" w:rsidP="008C75B7">
      <w:pPr>
        <w:spacing w:line="276" w:lineRule="auto"/>
        <w:rPr>
          <w:color w:val="000000"/>
        </w:rPr>
      </w:pPr>
    </w:p>
    <w:p w:rsidR="00F64098" w:rsidRDefault="00F64098" w:rsidP="008C75B7">
      <w:pPr>
        <w:spacing w:line="276" w:lineRule="auto"/>
        <w:rPr>
          <w:color w:val="000000"/>
        </w:rPr>
      </w:pPr>
    </w:p>
    <w:p w:rsidR="00F64098" w:rsidRDefault="00F64098" w:rsidP="008C75B7">
      <w:pPr>
        <w:spacing w:line="276" w:lineRule="auto"/>
        <w:rPr>
          <w:color w:val="000000"/>
        </w:rPr>
      </w:pPr>
    </w:p>
    <w:p w:rsidR="00F64098" w:rsidRPr="00127274" w:rsidRDefault="00F64098" w:rsidP="008C75B7">
      <w:pPr>
        <w:spacing w:line="276" w:lineRule="auto"/>
        <w:rPr>
          <w:color w:val="000000"/>
        </w:rPr>
      </w:pPr>
    </w:p>
    <w:p w:rsidR="00292ED0" w:rsidRPr="00127274" w:rsidRDefault="00292ED0" w:rsidP="008C75B7">
      <w:pPr>
        <w:spacing w:line="276" w:lineRule="auto"/>
        <w:rPr>
          <w:color w:val="000000"/>
        </w:rPr>
      </w:pPr>
    </w:p>
    <w:p w:rsidR="008C75B7" w:rsidRPr="00127274" w:rsidRDefault="008C75B7" w:rsidP="008C75B7">
      <w:pPr>
        <w:pStyle w:val="Ttulo1"/>
        <w:spacing w:line="276" w:lineRule="auto"/>
        <w:rPr>
          <w:b/>
          <w:color w:val="000000"/>
          <w:sz w:val="24"/>
          <w:szCs w:val="24"/>
        </w:rPr>
      </w:pPr>
      <w:r w:rsidRPr="00127274">
        <w:rPr>
          <w:color w:val="000000"/>
          <w:sz w:val="24"/>
          <w:szCs w:val="24"/>
        </w:rPr>
        <w:t xml:space="preserve">Lic. Carlos Miguel </w:t>
      </w:r>
      <w:proofErr w:type="spellStart"/>
      <w:r w:rsidRPr="00127274">
        <w:rPr>
          <w:color w:val="000000"/>
          <w:sz w:val="24"/>
          <w:szCs w:val="24"/>
        </w:rPr>
        <w:t>Portuguez</w:t>
      </w:r>
      <w:proofErr w:type="spellEnd"/>
      <w:r w:rsidRPr="00127274">
        <w:rPr>
          <w:color w:val="000000"/>
          <w:sz w:val="24"/>
          <w:szCs w:val="24"/>
        </w:rPr>
        <w:t xml:space="preserve"> Méndez</w:t>
      </w:r>
    </w:p>
    <w:p w:rsidR="008C75B7" w:rsidRPr="00127274" w:rsidRDefault="008C75B7" w:rsidP="008C75B7">
      <w:pPr>
        <w:pStyle w:val="Ttulo2"/>
        <w:spacing w:before="0" w:after="0" w:line="276" w:lineRule="auto"/>
        <w:jc w:val="center"/>
        <w:rPr>
          <w:rFonts w:ascii="Times New Roman" w:hAnsi="Times New Roman"/>
          <w:i w:val="0"/>
          <w:color w:val="000000"/>
          <w:sz w:val="24"/>
          <w:szCs w:val="24"/>
        </w:rPr>
      </w:pPr>
      <w:r w:rsidRPr="0099474B">
        <w:rPr>
          <w:rFonts w:ascii="Times New Roman" w:hAnsi="Times New Roman"/>
          <w:i w:val="0"/>
          <w:color w:val="000000"/>
          <w:sz w:val="24"/>
          <w:szCs w:val="24"/>
        </w:rPr>
        <w:t>Presidente</w:t>
      </w:r>
    </w:p>
    <w:p w:rsidR="008C75B7" w:rsidRDefault="008C75B7" w:rsidP="008C75B7">
      <w:pPr>
        <w:pStyle w:val="Ttulo1"/>
        <w:spacing w:line="276" w:lineRule="auto"/>
        <w:rPr>
          <w:color w:val="000000"/>
          <w:sz w:val="24"/>
          <w:szCs w:val="24"/>
        </w:rPr>
      </w:pPr>
    </w:p>
    <w:p w:rsidR="00F64098" w:rsidRDefault="00F64098" w:rsidP="00F64098">
      <w:pPr>
        <w:rPr>
          <w:lang w:val="es-ES_tradnl" w:eastAsia="es-MX"/>
        </w:rPr>
      </w:pPr>
    </w:p>
    <w:p w:rsidR="00F64098" w:rsidRDefault="00F64098" w:rsidP="00F64098">
      <w:pPr>
        <w:rPr>
          <w:lang w:val="es-ES_tradnl" w:eastAsia="es-MX"/>
        </w:rPr>
      </w:pPr>
    </w:p>
    <w:p w:rsidR="00F64098" w:rsidRPr="00F64098" w:rsidRDefault="00F64098" w:rsidP="00F64098">
      <w:pPr>
        <w:rPr>
          <w:lang w:val="es-ES_tradnl" w:eastAsia="es-MX"/>
        </w:rPr>
      </w:pPr>
    </w:p>
    <w:p w:rsidR="004F0589" w:rsidRPr="00127274" w:rsidRDefault="004F0589" w:rsidP="008C75B7">
      <w:pPr>
        <w:rPr>
          <w:color w:val="000000"/>
          <w:lang w:val="es-ES_tradnl"/>
        </w:rPr>
      </w:pPr>
    </w:p>
    <w:p w:rsidR="008C75B7" w:rsidRPr="00127274" w:rsidRDefault="008C75B7" w:rsidP="008C75B7">
      <w:pPr>
        <w:pStyle w:val="Ttulo1"/>
        <w:spacing w:line="276" w:lineRule="auto"/>
        <w:rPr>
          <w:b/>
          <w:color w:val="000000"/>
          <w:sz w:val="24"/>
          <w:szCs w:val="24"/>
        </w:rPr>
      </w:pPr>
      <w:r w:rsidRPr="00127274">
        <w:rPr>
          <w:color w:val="000000"/>
          <w:sz w:val="24"/>
          <w:szCs w:val="24"/>
        </w:rPr>
        <w:t>Licda.  Ma</w:t>
      </w:r>
      <w:r w:rsidR="00332D4C">
        <w:rPr>
          <w:color w:val="000000"/>
          <w:sz w:val="24"/>
          <w:szCs w:val="24"/>
        </w:rPr>
        <w:t>ricela Villegas Herrera</w:t>
      </w:r>
      <w:r w:rsidRPr="00127274">
        <w:rPr>
          <w:color w:val="000000"/>
          <w:sz w:val="24"/>
          <w:szCs w:val="24"/>
        </w:rPr>
        <w:tab/>
      </w:r>
      <w:r w:rsidRPr="00127274">
        <w:rPr>
          <w:color w:val="000000"/>
          <w:sz w:val="24"/>
          <w:szCs w:val="24"/>
        </w:rPr>
        <w:tab/>
      </w:r>
      <w:r w:rsidRPr="00127274">
        <w:rPr>
          <w:color w:val="000000"/>
          <w:sz w:val="24"/>
          <w:szCs w:val="24"/>
        </w:rPr>
        <w:tab/>
      </w:r>
      <w:r w:rsidRPr="00127274">
        <w:rPr>
          <w:color w:val="000000"/>
          <w:sz w:val="24"/>
          <w:szCs w:val="24"/>
        </w:rPr>
        <w:tab/>
        <w:t>Lic. Mario Quesada Aguirre</w:t>
      </w:r>
    </w:p>
    <w:p w:rsidR="008C75B7" w:rsidRPr="00127274" w:rsidRDefault="008C75B7" w:rsidP="008C75B7">
      <w:pPr>
        <w:spacing w:line="276" w:lineRule="auto"/>
        <w:ind w:firstLine="708"/>
        <w:rPr>
          <w:b/>
          <w:color w:val="000000"/>
        </w:rPr>
      </w:pPr>
      <w:r w:rsidRPr="00127274">
        <w:rPr>
          <w:b/>
          <w:color w:val="000000"/>
        </w:rPr>
        <w:t xml:space="preserve">        Jueza </w:t>
      </w:r>
      <w:r w:rsidR="00B06F86">
        <w:rPr>
          <w:b/>
          <w:color w:val="000000"/>
        </w:rPr>
        <w:t>Suplente</w:t>
      </w:r>
      <w:r w:rsidRPr="00127274">
        <w:rPr>
          <w:b/>
          <w:color w:val="000000"/>
        </w:rPr>
        <w:tab/>
      </w:r>
      <w:r w:rsidRPr="00127274">
        <w:rPr>
          <w:b/>
          <w:color w:val="000000"/>
        </w:rPr>
        <w:tab/>
      </w:r>
      <w:r w:rsidRPr="00127274">
        <w:rPr>
          <w:b/>
          <w:color w:val="000000"/>
        </w:rPr>
        <w:tab/>
      </w:r>
      <w:r w:rsidRPr="00127274">
        <w:rPr>
          <w:b/>
          <w:color w:val="000000"/>
        </w:rPr>
        <w:tab/>
      </w:r>
      <w:r w:rsidRPr="00127274">
        <w:rPr>
          <w:b/>
          <w:color w:val="000000"/>
        </w:rPr>
        <w:tab/>
        <w:t xml:space="preserve">           </w:t>
      </w:r>
      <w:r w:rsidRPr="00127274">
        <w:rPr>
          <w:b/>
          <w:color w:val="000000"/>
        </w:rPr>
        <w:tab/>
      </w:r>
      <w:r w:rsidRPr="00127274">
        <w:rPr>
          <w:b/>
          <w:color w:val="000000"/>
        </w:rPr>
        <w:tab/>
        <w:t xml:space="preserve">         Juez</w:t>
      </w:r>
    </w:p>
    <w:p w:rsidR="00143B3D" w:rsidRPr="00127274" w:rsidRDefault="00A608A2" w:rsidP="00A608A2">
      <w:pPr>
        <w:tabs>
          <w:tab w:val="left" w:pos="6641"/>
        </w:tabs>
        <w:spacing w:line="276" w:lineRule="auto"/>
        <w:jc w:val="both"/>
        <w:rPr>
          <w:b/>
          <w:color w:val="000000"/>
          <w:sz w:val="26"/>
          <w:szCs w:val="26"/>
        </w:rPr>
      </w:pPr>
      <w:r>
        <w:rPr>
          <w:b/>
          <w:color w:val="000000"/>
          <w:sz w:val="26"/>
          <w:szCs w:val="26"/>
        </w:rPr>
        <w:tab/>
      </w:r>
    </w:p>
    <w:sectPr w:rsidR="00143B3D" w:rsidRPr="00127274" w:rsidSect="00D41C52">
      <w:footerReference w:type="even" r:id="rId8"/>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017" w:rsidRDefault="00957017" w:rsidP="00512A1A">
      <w:r>
        <w:separator/>
      </w:r>
    </w:p>
  </w:endnote>
  <w:endnote w:type="continuationSeparator" w:id="0">
    <w:p w:rsidR="00957017" w:rsidRDefault="00957017" w:rsidP="0051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52" w:rsidRDefault="00D41C52" w:rsidP="00D41C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C52" w:rsidRDefault="00D41C52" w:rsidP="00D41C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017" w:rsidRDefault="00957017" w:rsidP="00512A1A">
      <w:r>
        <w:separator/>
      </w:r>
    </w:p>
  </w:footnote>
  <w:footnote w:type="continuationSeparator" w:id="0">
    <w:p w:rsidR="00957017" w:rsidRDefault="00957017" w:rsidP="00512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54FA"/>
    <w:multiLevelType w:val="hybridMultilevel"/>
    <w:tmpl w:val="8204454A"/>
    <w:lvl w:ilvl="0" w:tplc="A8042FB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55EB6AAB"/>
    <w:multiLevelType w:val="hybridMultilevel"/>
    <w:tmpl w:val="A59CC630"/>
    <w:lvl w:ilvl="0" w:tplc="C664896E">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3D"/>
    <w:rsid w:val="000026BB"/>
    <w:rsid w:val="000031B4"/>
    <w:rsid w:val="0000612C"/>
    <w:rsid w:val="00010046"/>
    <w:rsid w:val="00014D23"/>
    <w:rsid w:val="00015961"/>
    <w:rsid w:val="000165A4"/>
    <w:rsid w:val="00027BA1"/>
    <w:rsid w:val="00035F18"/>
    <w:rsid w:val="00036E22"/>
    <w:rsid w:val="00037591"/>
    <w:rsid w:val="00040985"/>
    <w:rsid w:val="00040B34"/>
    <w:rsid w:val="00040C70"/>
    <w:rsid w:val="00041EEC"/>
    <w:rsid w:val="00042106"/>
    <w:rsid w:val="000476DD"/>
    <w:rsid w:val="000523C1"/>
    <w:rsid w:val="000546BB"/>
    <w:rsid w:val="00054863"/>
    <w:rsid w:val="00056C5B"/>
    <w:rsid w:val="00057556"/>
    <w:rsid w:val="00057D24"/>
    <w:rsid w:val="00062972"/>
    <w:rsid w:val="00063386"/>
    <w:rsid w:val="00065F2F"/>
    <w:rsid w:val="00077D37"/>
    <w:rsid w:val="00077E37"/>
    <w:rsid w:val="0008248E"/>
    <w:rsid w:val="000837CC"/>
    <w:rsid w:val="00092BCC"/>
    <w:rsid w:val="00095481"/>
    <w:rsid w:val="00095896"/>
    <w:rsid w:val="000A2029"/>
    <w:rsid w:val="000A21E3"/>
    <w:rsid w:val="000A2B85"/>
    <w:rsid w:val="000A2E71"/>
    <w:rsid w:val="000B4358"/>
    <w:rsid w:val="000B448C"/>
    <w:rsid w:val="000B65E0"/>
    <w:rsid w:val="000C03D1"/>
    <w:rsid w:val="000C4424"/>
    <w:rsid w:val="000C4659"/>
    <w:rsid w:val="000C6910"/>
    <w:rsid w:val="000C76F8"/>
    <w:rsid w:val="000D30BE"/>
    <w:rsid w:val="000D3E70"/>
    <w:rsid w:val="000D7EE8"/>
    <w:rsid w:val="000E3BD6"/>
    <w:rsid w:val="000E7EBA"/>
    <w:rsid w:val="000F075A"/>
    <w:rsid w:val="000F0CF2"/>
    <w:rsid w:val="000F2D1F"/>
    <w:rsid w:val="000F5597"/>
    <w:rsid w:val="000F5D48"/>
    <w:rsid w:val="000F6E31"/>
    <w:rsid w:val="00101E66"/>
    <w:rsid w:val="00103C59"/>
    <w:rsid w:val="00104F92"/>
    <w:rsid w:val="001065F0"/>
    <w:rsid w:val="00107E78"/>
    <w:rsid w:val="00110DF2"/>
    <w:rsid w:val="00111691"/>
    <w:rsid w:val="00111A6B"/>
    <w:rsid w:val="0011225A"/>
    <w:rsid w:val="00112DA0"/>
    <w:rsid w:val="00114DD8"/>
    <w:rsid w:val="001238CE"/>
    <w:rsid w:val="00123F57"/>
    <w:rsid w:val="00124D5C"/>
    <w:rsid w:val="00127274"/>
    <w:rsid w:val="00127351"/>
    <w:rsid w:val="001274A6"/>
    <w:rsid w:val="00130C32"/>
    <w:rsid w:val="00131697"/>
    <w:rsid w:val="001316D6"/>
    <w:rsid w:val="00135046"/>
    <w:rsid w:val="001350A9"/>
    <w:rsid w:val="0013705C"/>
    <w:rsid w:val="00143B3D"/>
    <w:rsid w:val="00143FBB"/>
    <w:rsid w:val="00147137"/>
    <w:rsid w:val="00150891"/>
    <w:rsid w:val="0015442B"/>
    <w:rsid w:val="001602F3"/>
    <w:rsid w:val="001621ED"/>
    <w:rsid w:val="0016235E"/>
    <w:rsid w:val="00163FEB"/>
    <w:rsid w:val="00164588"/>
    <w:rsid w:val="00164F8D"/>
    <w:rsid w:val="00170BE0"/>
    <w:rsid w:val="001717AF"/>
    <w:rsid w:val="0017407A"/>
    <w:rsid w:val="001752B5"/>
    <w:rsid w:val="001766E0"/>
    <w:rsid w:val="001768F4"/>
    <w:rsid w:val="00184FB8"/>
    <w:rsid w:val="001862AA"/>
    <w:rsid w:val="0019206F"/>
    <w:rsid w:val="00193DCC"/>
    <w:rsid w:val="001950AA"/>
    <w:rsid w:val="00196894"/>
    <w:rsid w:val="001978E8"/>
    <w:rsid w:val="001A211A"/>
    <w:rsid w:val="001A4CF5"/>
    <w:rsid w:val="001B059B"/>
    <w:rsid w:val="001B0A11"/>
    <w:rsid w:val="001B249E"/>
    <w:rsid w:val="001B354A"/>
    <w:rsid w:val="001B7A4A"/>
    <w:rsid w:val="001C0EE4"/>
    <w:rsid w:val="001C329E"/>
    <w:rsid w:val="001C4137"/>
    <w:rsid w:val="001C63C4"/>
    <w:rsid w:val="001C7198"/>
    <w:rsid w:val="001C766F"/>
    <w:rsid w:val="001C7B7E"/>
    <w:rsid w:val="001D0ECE"/>
    <w:rsid w:val="001D17D6"/>
    <w:rsid w:val="001D1892"/>
    <w:rsid w:val="001D2799"/>
    <w:rsid w:val="001D4A67"/>
    <w:rsid w:val="001E2DD0"/>
    <w:rsid w:val="001E50D8"/>
    <w:rsid w:val="001F3571"/>
    <w:rsid w:val="001F67E9"/>
    <w:rsid w:val="001F7B17"/>
    <w:rsid w:val="00201B8C"/>
    <w:rsid w:val="00202171"/>
    <w:rsid w:val="00202172"/>
    <w:rsid w:val="00206F84"/>
    <w:rsid w:val="00214996"/>
    <w:rsid w:val="00215899"/>
    <w:rsid w:val="00221ADD"/>
    <w:rsid w:val="00223F4D"/>
    <w:rsid w:val="00223F93"/>
    <w:rsid w:val="002272A1"/>
    <w:rsid w:val="00230D04"/>
    <w:rsid w:val="0023226C"/>
    <w:rsid w:val="00234786"/>
    <w:rsid w:val="00235216"/>
    <w:rsid w:val="00236072"/>
    <w:rsid w:val="00236931"/>
    <w:rsid w:val="00236B68"/>
    <w:rsid w:val="00236DB6"/>
    <w:rsid w:val="00240FB5"/>
    <w:rsid w:val="002425EB"/>
    <w:rsid w:val="002429B1"/>
    <w:rsid w:val="00242D75"/>
    <w:rsid w:val="0024399F"/>
    <w:rsid w:val="00243CC4"/>
    <w:rsid w:val="00244534"/>
    <w:rsid w:val="002476CF"/>
    <w:rsid w:val="00251BC6"/>
    <w:rsid w:val="0025389E"/>
    <w:rsid w:val="00256163"/>
    <w:rsid w:val="00257721"/>
    <w:rsid w:val="00257CFE"/>
    <w:rsid w:val="0026101A"/>
    <w:rsid w:val="00264294"/>
    <w:rsid w:val="0026556A"/>
    <w:rsid w:val="0027023F"/>
    <w:rsid w:val="00272BD1"/>
    <w:rsid w:val="00273628"/>
    <w:rsid w:val="0027430F"/>
    <w:rsid w:val="002744D6"/>
    <w:rsid w:val="00274808"/>
    <w:rsid w:val="00281B49"/>
    <w:rsid w:val="00284475"/>
    <w:rsid w:val="00287778"/>
    <w:rsid w:val="00290B45"/>
    <w:rsid w:val="00291D12"/>
    <w:rsid w:val="00292ED0"/>
    <w:rsid w:val="00293654"/>
    <w:rsid w:val="00293EF6"/>
    <w:rsid w:val="002941AF"/>
    <w:rsid w:val="002950E4"/>
    <w:rsid w:val="0029642E"/>
    <w:rsid w:val="002964F8"/>
    <w:rsid w:val="002976B1"/>
    <w:rsid w:val="002A10C6"/>
    <w:rsid w:val="002A1559"/>
    <w:rsid w:val="002A2806"/>
    <w:rsid w:val="002A5B8F"/>
    <w:rsid w:val="002A72AD"/>
    <w:rsid w:val="002B04F5"/>
    <w:rsid w:val="002B1303"/>
    <w:rsid w:val="002B1D89"/>
    <w:rsid w:val="002B2C69"/>
    <w:rsid w:val="002B54D8"/>
    <w:rsid w:val="002C23AE"/>
    <w:rsid w:val="002C336C"/>
    <w:rsid w:val="002C4DB3"/>
    <w:rsid w:val="002C50FA"/>
    <w:rsid w:val="002D1242"/>
    <w:rsid w:val="002D35D0"/>
    <w:rsid w:val="002D495F"/>
    <w:rsid w:val="002D5321"/>
    <w:rsid w:val="002D591B"/>
    <w:rsid w:val="002D6CFF"/>
    <w:rsid w:val="002D6F4C"/>
    <w:rsid w:val="002D7C36"/>
    <w:rsid w:val="002E0E69"/>
    <w:rsid w:val="002E74C0"/>
    <w:rsid w:val="002F2BC8"/>
    <w:rsid w:val="002F336B"/>
    <w:rsid w:val="002F4F56"/>
    <w:rsid w:val="002F6700"/>
    <w:rsid w:val="00301092"/>
    <w:rsid w:val="00302C48"/>
    <w:rsid w:val="003040D2"/>
    <w:rsid w:val="003071BB"/>
    <w:rsid w:val="00310F07"/>
    <w:rsid w:val="00315CCF"/>
    <w:rsid w:val="00315DDE"/>
    <w:rsid w:val="0031647A"/>
    <w:rsid w:val="00320697"/>
    <w:rsid w:val="00321A57"/>
    <w:rsid w:val="00321E9D"/>
    <w:rsid w:val="00322BEA"/>
    <w:rsid w:val="003247CE"/>
    <w:rsid w:val="00324A41"/>
    <w:rsid w:val="0032571F"/>
    <w:rsid w:val="0032685F"/>
    <w:rsid w:val="00327E47"/>
    <w:rsid w:val="00330084"/>
    <w:rsid w:val="003303FF"/>
    <w:rsid w:val="00330AA0"/>
    <w:rsid w:val="00332D4C"/>
    <w:rsid w:val="0033359F"/>
    <w:rsid w:val="00334FCD"/>
    <w:rsid w:val="00335FEA"/>
    <w:rsid w:val="00336ACB"/>
    <w:rsid w:val="00336B3E"/>
    <w:rsid w:val="0034046E"/>
    <w:rsid w:val="00340626"/>
    <w:rsid w:val="00346AEA"/>
    <w:rsid w:val="003515EA"/>
    <w:rsid w:val="00354899"/>
    <w:rsid w:val="003571CD"/>
    <w:rsid w:val="00360BF9"/>
    <w:rsid w:val="0036211D"/>
    <w:rsid w:val="003622B2"/>
    <w:rsid w:val="003628DB"/>
    <w:rsid w:val="00366508"/>
    <w:rsid w:val="00367700"/>
    <w:rsid w:val="0037026C"/>
    <w:rsid w:val="00370C67"/>
    <w:rsid w:val="00372A96"/>
    <w:rsid w:val="00373382"/>
    <w:rsid w:val="00375AA1"/>
    <w:rsid w:val="003808C3"/>
    <w:rsid w:val="00381179"/>
    <w:rsid w:val="00384098"/>
    <w:rsid w:val="003847B1"/>
    <w:rsid w:val="00384A8B"/>
    <w:rsid w:val="00384CC6"/>
    <w:rsid w:val="00385869"/>
    <w:rsid w:val="003877A0"/>
    <w:rsid w:val="00387CC9"/>
    <w:rsid w:val="00390E7F"/>
    <w:rsid w:val="0039300B"/>
    <w:rsid w:val="00396E8D"/>
    <w:rsid w:val="003A1401"/>
    <w:rsid w:val="003A16FB"/>
    <w:rsid w:val="003A23E6"/>
    <w:rsid w:val="003A49A2"/>
    <w:rsid w:val="003A7950"/>
    <w:rsid w:val="003B5A76"/>
    <w:rsid w:val="003B62BF"/>
    <w:rsid w:val="003C06F4"/>
    <w:rsid w:val="003C0A31"/>
    <w:rsid w:val="003C122A"/>
    <w:rsid w:val="003C4659"/>
    <w:rsid w:val="003C4D9D"/>
    <w:rsid w:val="003C5A16"/>
    <w:rsid w:val="003C5C0F"/>
    <w:rsid w:val="003C6A5C"/>
    <w:rsid w:val="003C6CE1"/>
    <w:rsid w:val="003D0423"/>
    <w:rsid w:val="003D33E2"/>
    <w:rsid w:val="003D654A"/>
    <w:rsid w:val="003E41AF"/>
    <w:rsid w:val="003E4E92"/>
    <w:rsid w:val="003E566F"/>
    <w:rsid w:val="003E5E2B"/>
    <w:rsid w:val="003E6A3B"/>
    <w:rsid w:val="003E6AE7"/>
    <w:rsid w:val="003F12F8"/>
    <w:rsid w:val="003F19B0"/>
    <w:rsid w:val="003F3366"/>
    <w:rsid w:val="003F3B66"/>
    <w:rsid w:val="003F453B"/>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4EA"/>
    <w:rsid w:val="0042266B"/>
    <w:rsid w:val="00422D20"/>
    <w:rsid w:val="00424840"/>
    <w:rsid w:val="00425D77"/>
    <w:rsid w:val="004260C9"/>
    <w:rsid w:val="00427E90"/>
    <w:rsid w:val="0043072F"/>
    <w:rsid w:val="00430A9D"/>
    <w:rsid w:val="00433BB2"/>
    <w:rsid w:val="00434912"/>
    <w:rsid w:val="0043560F"/>
    <w:rsid w:val="0043610D"/>
    <w:rsid w:val="00437CA7"/>
    <w:rsid w:val="0044003D"/>
    <w:rsid w:val="00440855"/>
    <w:rsid w:val="00442B18"/>
    <w:rsid w:val="004438B9"/>
    <w:rsid w:val="004455D2"/>
    <w:rsid w:val="00455AA6"/>
    <w:rsid w:val="00457135"/>
    <w:rsid w:val="00460D0C"/>
    <w:rsid w:val="0046119E"/>
    <w:rsid w:val="004625DD"/>
    <w:rsid w:val="00466178"/>
    <w:rsid w:val="00466B3D"/>
    <w:rsid w:val="0047280B"/>
    <w:rsid w:val="00473CD8"/>
    <w:rsid w:val="00480450"/>
    <w:rsid w:val="00484BB1"/>
    <w:rsid w:val="0048693A"/>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6921"/>
    <w:rsid w:val="004E76A3"/>
    <w:rsid w:val="004E7CDE"/>
    <w:rsid w:val="004F0206"/>
    <w:rsid w:val="004F0589"/>
    <w:rsid w:val="004F38E6"/>
    <w:rsid w:val="004F477D"/>
    <w:rsid w:val="0050199D"/>
    <w:rsid w:val="00502085"/>
    <w:rsid w:val="00502724"/>
    <w:rsid w:val="00506323"/>
    <w:rsid w:val="00510850"/>
    <w:rsid w:val="00512A1A"/>
    <w:rsid w:val="00514487"/>
    <w:rsid w:val="00517306"/>
    <w:rsid w:val="005227E1"/>
    <w:rsid w:val="00531421"/>
    <w:rsid w:val="00531FC4"/>
    <w:rsid w:val="0053360D"/>
    <w:rsid w:val="0053588F"/>
    <w:rsid w:val="00535FC3"/>
    <w:rsid w:val="005366E7"/>
    <w:rsid w:val="00537350"/>
    <w:rsid w:val="00537757"/>
    <w:rsid w:val="00542C23"/>
    <w:rsid w:val="00542CBA"/>
    <w:rsid w:val="00543706"/>
    <w:rsid w:val="005448D6"/>
    <w:rsid w:val="005510CE"/>
    <w:rsid w:val="00551954"/>
    <w:rsid w:val="00552AC9"/>
    <w:rsid w:val="0055382E"/>
    <w:rsid w:val="00555624"/>
    <w:rsid w:val="005636E3"/>
    <w:rsid w:val="00563A78"/>
    <w:rsid w:val="00564640"/>
    <w:rsid w:val="00564F60"/>
    <w:rsid w:val="00571F67"/>
    <w:rsid w:val="00572DA3"/>
    <w:rsid w:val="00574F7A"/>
    <w:rsid w:val="0058035C"/>
    <w:rsid w:val="00580E92"/>
    <w:rsid w:val="0058113C"/>
    <w:rsid w:val="00583A16"/>
    <w:rsid w:val="00583BCE"/>
    <w:rsid w:val="00585D6B"/>
    <w:rsid w:val="00594BE3"/>
    <w:rsid w:val="00596610"/>
    <w:rsid w:val="005968F3"/>
    <w:rsid w:val="00597324"/>
    <w:rsid w:val="005A0C87"/>
    <w:rsid w:val="005A3AB3"/>
    <w:rsid w:val="005A4C53"/>
    <w:rsid w:val="005A6651"/>
    <w:rsid w:val="005B2E14"/>
    <w:rsid w:val="005C205A"/>
    <w:rsid w:val="005C27EC"/>
    <w:rsid w:val="005C2D2A"/>
    <w:rsid w:val="005C30D7"/>
    <w:rsid w:val="005C6AB6"/>
    <w:rsid w:val="005C721F"/>
    <w:rsid w:val="005D038F"/>
    <w:rsid w:val="005D1A18"/>
    <w:rsid w:val="005D26FB"/>
    <w:rsid w:val="005D294C"/>
    <w:rsid w:val="005D2F7A"/>
    <w:rsid w:val="005D366D"/>
    <w:rsid w:val="005D3C69"/>
    <w:rsid w:val="005D3E58"/>
    <w:rsid w:val="005E130F"/>
    <w:rsid w:val="005E171D"/>
    <w:rsid w:val="005E557D"/>
    <w:rsid w:val="005E5A33"/>
    <w:rsid w:val="005E6751"/>
    <w:rsid w:val="005F18B0"/>
    <w:rsid w:val="00601A40"/>
    <w:rsid w:val="006029A5"/>
    <w:rsid w:val="00604BB2"/>
    <w:rsid w:val="00605A68"/>
    <w:rsid w:val="006063D0"/>
    <w:rsid w:val="006067F3"/>
    <w:rsid w:val="0060682D"/>
    <w:rsid w:val="00611F6E"/>
    <w:rsid w:val="006120CC"/>
    <w:rsid w:val="0061310E"/>
    <w:rsid w:val="00614466"/>
    <w:rsid w:val="006169D8"/>
    <w:rsid w:val="0062032F"/>
    <w:rsid w:val="006220E1"/>
    <w:rsid w:val="0062378C"/>
    <w:rsid w:val="00623806"/>
    <w:rsid w:val="00627002"/>
    <w:rsid w:val="00631B90"/>
    <w:rsid w:val="00637A3A"/>
    <w:rsid w:val="00637B92"/>
    <w:rsid w:val="00640C1A"/>
    <w:rsid w:val="006410B6"/>
    <w:rsid w:val="00642164"/>
    <w:rsid w:val="006425E9"/>
    <w:rsid w:val="00646778"/>
    <w:rsid w:val="00647D4F"/>
    <w:rsid w:val="00655B2C"/>
    <w:rsid w:val="00657A5A"/>
    <w:rsid w:val="006600E6"/>
    <w:rsid w:val="00664841"/>
    <w:rsid w:val="0066518B"/>
    <w:rsid w:val="0066632B"/>
    <w:rsid w:val="006667EF"/>
    <w:rsid w:val="00667C07"/>
    <w:rsid w:val="0067038F"/>
    <w:rsid w:val="00671EE4"/>
    <w:rsid w:val="006723D7"/>
    <w:rsid w:val="00672F10"/>
    <w:rsid w:val="0067514B"/>
    <w:rsid w:val="006815C3"/>
    <w:rsid w:val="00682F5D"/>
    <w:rsid w:val="00684A36"/>
    <w:rsid w:val="00687C62"/>
    <w:rsid w:val="006927BD"/>
    <w:rsid w:val="00693230"/>
    <w:rsid w:val="00693882"/>
    <w:rsid w:val="0069797C"/>
    <w:rsid w:val="006A1B23"/>
    <w:rsid w:val="006A326F"/>
    <w:rsid w:val="006A36CF"/>
    <w:rsid w:val="006B757A"/>
    <w:rsid w:val="006B76B2"/>
    <w:rsid w:val="006C0381"/>
    <w:rsid w:val="006C109F"/>
    <w:rsid w:val="006C382B"/>
    <w:rsid w:val="006C4A15"/>
    <w:rsid w:val="006C526B"/>
    <w:rsid w:val="006C5D64"/>
    <w:rsid w:val="006C60E0"/>
    <w:rsid w:val="006C7247"/>
    <w:rsid w:val="006D2975"/>
    <w:rsid w:val="006D3624"/>
    <w:rsid w:val="006D50B2"/>
    <w:rsid w:val="006D69DE"/>
    <w:rsid w:val="006D6A51"/>
    <w:rsid w:val="006E0728"/>
    <w:rsid w:val="006E6689"/>
    <w:rsid w:val="006E77E6"/>
    <w:rsid w:val="006F0A62"/>
    <w:rsid w:val="006F14BA"/>
    <w:rsid w:val="006F2252"/>
    <w:rsid w:val="006F4BD9"/>
    <w:rsid w:val="006F7A66"/>
    <w:rsid w:val="00701409"/>
    <w:rsid w:val="00702DCB"/>
    <w:rsid w:val="007048DC"/>
    <w:rsid w:val="00705865"/>
    <w:rsid w:val="007128C6"/>
    <w:rsid w:val="00715DDD"/>
    <w:rsid w:val="00717D5F"/>
    <w:rsid w:val="007202F5"/>
    <w:rsid w:val="00726F10"/>
    <w:rsid w:val="00727069"/>
    <w:rsid w:val="00731055"/>
    <w:rsid w:val="007353B5"/>
    <w:rsid w:val="0074092B"/>
    <w:rsid w:val="00746172"/>
    <w:rsid w:val="007477BA"/>
    <w:rsid w:val="00750FF6"/>
    <w:rsid w:val="00751DDB"/>
    <w:rsid w:val="00752578"/>
    <w:rsid w:val="0075349A"/>
    <w:rsid w:val="00753A2A"/>
    <w:rsid w:val="00756D54"/>
    <w:rsid w:val="0076450B"/>
    <w:rsid w:val="007670AB"/>
    <w:rsid w:val="00772AF2"/>
    <w:rsid w:val="00773152"/>
    <w:rsid w:val="007777B4"/>
    <w:rsid w:val="0077789F"/>
    <w:rsid w:val="00780D1F"/>
    <w:rsid w:val="00781C3F"/>
    <w:rsid w:val="00783BA2"/>
    <w:rsid w:val="00785E3D"/>
    <w:rsid w:val="00786350"/>
    <w:rsid w:val="00786B8C"/>
    <w:rsid w:val="007873E8"/>
    <w:rsid w:val="00791AF3"/>
    <w:rsid w:val="00795AC9"/>
    <w:rsid w:val="0079782D"/>
    <w:rsid w:val="00797881"/>
    <w:rsid w:val="007A16A2"/>
    <w:rsid w:val="007A17F3"/>
    <w:rsid w:val="007A46E2"/>
    <w:rsid w:val="007A4CA9"/>
    <w:rsid w:val="007B29D6"/>
    <w:rsid w:val="007B43A1"/>
    <w:rsid w:val="007B79D9"/>
    <w:rsid w:val="007C5C88"/>
    <w:rsid w:val="007D62CA"/>
    <w:rsid w:val="007D63CA"/>
    <w:rsid w:val="007D736F"/>
    <w:rsid w:val="007E2DC9"/>
    <w:rsid w:val="007E2E6B"/>
    <w:rsid w:val="007E5596"/>
    <w:rsid w:val="007E6F28"/>
    <w:rsid w:val="007E729A"/>
    <w:rsid w:val="00800A07"/>
    <w:rsid w:val="00800E02"/>
    <w:rsid w:val="008014BC"/>
    <w:rsid w:val="00805E9E"/>
    <w:rsid w:val="0080632A"/>
    <w:rsid w:val="0080692B"/>
    <w:rsid w:val="00811CC2"/>
    <w:rsid w:val="00812843"/>
    <w:rsid w:val="00812C25"/>
    <w:rsid w:val="00812CF5"/>
    <w:rsid w:val="00812D56"/>
    <w:rsid w:val="008139AA"/>
    <w:rsid w:val="00815F08"/>
    <w:rsid w:val="00816107"/>
    <w:rsid w:val="008216B6"/>
    <w:rsid w:val="00821ECA"/>
    <w:rsid w:val="00822294"/>
    <w:rsid w:val="00827DDC"/>
    <w:rsid w:val="008303B6"/>
    <w:rsid w:val="00830958"/>
    <w:rsid w:val="008333AD"/>
    <w:rsid w:val="00834140"/>
    <w:rsid w:val="0083796C"/>
    <w:rsid w:val="00841380"/>
    <w:rsid w:val="008457EF"/>
    <w:rsid w:val="008524C1"/>
    <w:rsid w:val="00854F21"/>
    <w:rsid w:val="0086107B"/>
    <w:rsid w:val="008614F0"/>
    <w:rsid w:val="0086376E"/>
    <w:rsid w:val="0086630F"/>
    <w:rsid w:val="008667EB"/>
    <w:rsid w:val="00874E1F"/>
    <w:rsid w:val="00875CD2"/>
    <w:rsid w:val="00877EB3"/>
    <w:rsid w:val="00880E68"/>
    <w:rsid w:val="00881340"/>
    <w:rsid w:val="00885DB1"/>
    <w:rsid w:val="00886009"/>
    <w:rsid w:val="00887E45"/>
    <w:rsid w:val="008914DE"/>
    <w:rsid w:val="00892D8C"/>
    <w:rsid w:val="00894EE0"/>
    <w:rsid w:val="008950FA"/>
    <w:rsid w:val="00895974"/>
    <w:rsid w:val="00896581"/>
    <w:rsid w:val="008A048E"/>
    <w:rsid w:val="008A125F"/>
    <w:rsid w:val="008A1CE6"/>
    <w:rsid w:val="008A25ED"/>
    <w:rsid w:val="008A3279"/>
    <w:rsid w:val="008A4BB4"/>
    <w:rsid w:val="008B153F"/>
    <w:rsid w:val="008B1C91"/>
    <w:rsid w:val="008B264E"/>
    <w:rsid w:val="008B281D"/>
    <w:rsid w:val="008B2D7D"/>
    <w:rsid w:val="008B3517"/>
    <w:rsid w:val="008B3C61"/>
    <w:rsid w:val="008B4359"/>
    <w:rsid w:val="008B5091"/>
    <w:rsid w:val="008B65CE"/>
    <w:rsid w:val="008C2169"/>
    <w:rsid w:val="008C3E5B"/>
    <w:rsid w:val="008C637E"/>
    <w:rsid w:val="008C75B7"/>
    <w:rsid w:val="008C77B6"/>
    <w:rsid w:val="008D08C3"/>
    <w:rsid w:val="008D16EE"/>
    <w:rsid w:val="008D230D"/>
    <w:rsid w:val="008D242C"/>
    <w:rsid w:val="008D33D1"/>
    <w:rsid w:val="008E00D6"/>
    <w:rsid w:val="008E13B6"/>
    <w:rsid w:val="008E1AFC"/>
    <w:rsid w:val="008E2184"/>
    <w:rsid w:val="008E5616"/>
    <w:rsid w:val="008E564C"/>
    <w:rsid w:val="008E5982"/>
    <w:rsid w:val="00900D7B"/>
    <w:rsid w:val="00902185"/>
    <w:rsid w:val="00905061"/>
    <w:rsid w:val="00906801"/>
    <w:rsid w:val="00907A7C"/>
    <w:rsid w:val="00910270"/>
    <w:rsid w:val="00910621"/>
    <w:rsid w:val="00911525"/>
    <w:rsid w:val="00911683"/>
    <w:rsid w:val="00911C98"/>
    <w:rsid w:val="009134D1"/>
    <w:rsid w:val="00913F43"/>
    <w:rsid w:val="009142C4"/>
    <w:rsid w:val="00921FDD"/>
    <w:rsid w:val="00924F68"/>
    <w:rsid w:val="00927391"/>
    <w:rsid w:val="009305D1"/>
    <w:rsid w:val="009310D5"/>
    <w:rsid w:val="00932A2C"/>
    <w:rsid w:val="009340F1"/>
    <w:rsid w:val="00934EAB"/>
    <w:rsid w:val="00940CBC"/>
    <w:rsid w:val="00943D4A"/>
    <w:rsid w:val="00944EC8"/>
    <w:rsid w:val="009459B3"/>
    <w:rsid w:val="00946857"/>
    <w:rsid w:val="00947E8E"/>
    <w:rsid w:val="00950795"/>
    <w:rsid w:val="009510FC"/>
    <w:rsid w:val="00952D79"/>
    <w:rsid w:val="00954127"/>
    <w:rsid w:val="00957017"/>
    <w:rsid w:val="0095785E"/>
    <w:rsid w:val="00960582"/>
    <w:rsid w:val="00961769"/>
    <w:rsid w:val="00961CC1"/>
    <w:rsid w:val="00961F6A"/>
    <w:rsid w:val="00963201"/>
    <w:rsid w:val="009632EE"/>
    <w:rsid w:val="009635AA"/>
    <w:rsid w:val="00971CEF"/>
    <w:rsid w:val="00973674"/>
    <w:rsid w:val="00974EBE"/>
    <w:rsid w:val="00983502"/>
    <w:rsid w:val="009838F3"/>
    <w:rsid w:val="00985D75"/>
    <w:rsid w:val="00986BBB"/>
    <w:rsid w:val="00986D84"/>
    <w:rsid w:val="00987501"/>
    <w:rsid w:val="00987AB1"/>
    <w:rsid w:val="00990E78"/>
    <w:rsid w:val="009912FA"/>
    <w:rsid w:val="00993959"/>
    <w:rsid w:val="009945DF"/>
    <w:rsid w:val="0099474B"/>
    <w:rsid w:val="009976AD"/>
    <w:rsid w:val="009A0375"/>
    <w:rsid w:val="009A0599"/>
    <w:rsid w:val="009A18E7"/>
    <w:rsid w:val="009A3414"/>
    <w:rsid w:val="009A350F"/>
    <w:rsid w:val="009A36B4"/>
    <w:rsid w:val="009A46A7"/>
    <w:rsid w:val="009A60A9"/>
    <w:rsid w:val="009A7B30"/>
    <w:rsid w:val="009B1DB1"/>
    <w:rsid w:val="009B3E13"/>
    <w:rsid w:val="009B451A"/>
    <w:rsid w:val="009B5F6A"/>
    <w:rsid w:val="009B6C96"/>
    <w:rsid w:val="009C0D6E"/>
    <w:rsid w:val="009C1198"/>
    <w:rsid w:val="009C405E"/>
    <w:rsid w:val="009C67B2"/>
    <w:rsid w:val="009D042C"/>
    <w:rsid w:val="009D195F"/>
    <w:rsid w:val="009D2706"/>
    <w:rsid w:val="009D4460"/>
    <w:rsid w:val="009D604E"/>
    <w:rsid w:val="009E10E7"/>
    <w:rsid w:val="009E1A97"/>
    <w:rsid w:val="009E3671"/>
    <w:rsid w:val="009E405A"/>
    <w:rsid w:val="009E6C90"/>
    <w:rsid w:val="009E6F52"/>
    <w:rsid w:val="009F2197"/>
    <w:rsid w:val="009F42AA"/>
    <w:rsid w:val="00A010C6"/>
    <w:rsid w:val="00A02C99"/>
    <w:rsid w:val="00A02F74"/>
    <w:rsid w:val="00A039AB"/>
    <w:rsid w:val="00A0413D"/>
    <w:rsid w:val="00A0686F"/>
    <w:rsid w:val="00A074C9"/>
    <w:rsid w:val="00A074CB"/>
    <w:rsid w:val="00A11502"/>
    <w:rsid w:val="00A14BA7"/>
    <w:rsid w:val="00A2020F"/>
    <w:rsid w:val="00A21259"/>
    <w:rsid w:val="00A246A8"/>
    <w:rsid w:val="00A25C80"/>
    <w:rsid w:val="00A26AA2"/>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57BC9"/>
    <w:rsid w:val="00A606CD"/>
    <w:rsid w:val="00A608A2"/>
    <w:rsid w:val="00A6133F"/>
    <w:rsid w:val="00A64653"/>
    <w:rsid w:val="00A64F96"/>
    <w:rsid w:val="00A65381"/>
    <w:rsid w:val="00A67496"/>
    <w:rsid w:val="00A752D7"/>
    <w:rsid w:val="00A76581"/>
    <w:rsid w:val="00A77EC8"/>
    <w:rsid w:val="00A77FFC"/>
    <w:rsid w:val="00A8026A"/>
    <w:rsid w:val="00A81290"/>
    <w:rsid w:val="00A8440D"/>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407"/>
    <w:rsid w:val="00AD0E42"/>
    <w:rsid w:val="00AD1E52"/>
    <w:rsid w:val="00AD2BDC"/>
    <w:rsid w:val="00AD359D"/>
    <w:rsid w:val="00AD3785"/>
    <w:rsid w:val="00AD4FB5"/>
    <w:rsid w:val="00AD6693"/>
    <w:rsid w:val="00AE3118"/>
    <w:rsid w:val="00AE3B06"/>
    <w:rsid w:val="00AE5070"/>
    <w:rsid w:val="00AE5278"/>
    <w:rsid w:val="00AE6E00"/>
    <w:rsid w:val="00AF2BAF"/>
    <w:rsid w:val="00AF3493"/>
    <w:rsid w:val="00AF3751"/>
    <w:rsid w:val="00AF3C2B"/>
    <w:rsid w:val="00AF56B0"/>
    <w:rsid w:val="00AF5CB2"/>
    <w:rsid w:val="00B00DC5"/>
    <w:rsid w:val="00B035CC"/>
    <w:rsid w:val="00B03998"/>
    <w:rsid w:val="00B04D93"/>
    <w:rsid w:val="00B055F8"/>
    <w:rsid w:val="00B06A86"/>
    <w:rsid w:val="00B06F86"/>
    <w:rsid w:val="00B122E6"/>
    <w:rsid w:val="00B22CE0"/>
    <w:rsid w:val="00B279B4"/>
    <w:rsid w:val="00B30623"/>
    <w:rsid w:val="00B306C8"/>
    <w:rsid w:val="00B30A0C"/>
    <w:rsid w:val="00B31E94"/>
    <w:rsid w:val="00B34EB1"/>
    <w:rsid w:val="00B35EA2"/>
    <w:rsid w:val="00B36213"/>
    <w:rsid w:val="00B377EC"/>
    <w:rsid w:val="00B37AD5"/>
    <w:rsid w:val="00B400CD"/>
    <w:rsid w:val="00B41C07"/>
    <w:rsid w:val="00B4305D"/>
    <w:rsid w:val="00B4355C"/>
    <w:rsid w:val="00B47680"/>
    <w:rsid w:val="00B54E87"/>
    <w:rsid w:val="00B55670"/>
    <w:rsid w:val="00B60AE0"/>
    <w:rsid w:val="00B60F41"/>
    <w:rsid w:val="00B622A0"/>
    <w:rsid w:val="00B654DC"/>
    <w:rsid w:val="00B71A23"/>
    <w:rsid w:val="00B7252B"/>
    <w:rsid w:val="00B747EA"/>
    <w:rsid w:val="00B769EC"/>
    <w:rsid w:val="00B82377"/>
    <w:rsid w:val="00B826F3"/>
    <w:rsid w:val="00B82CC3"/>
    <w:rsid w:val="00B83356"/>
    <w:rsid w:val="00B85C16"/>
    <w:rsid w:val="00B91924"/>
    <w:rsid w:val="00B93BD4"/>
    <w:rsid w:val="00B93E2D"/>
    <w:rsid w:val="00B941E9"/>
    <w:rsid w:val="00B957E1"/>
    <w:rsid w:val="00B96AF5"/>
    <w:rsid w:val="00B9716A"/>
    <w:rsid w:val="00B97628"/>
    <w:rsid w:val="00BA19C4"/>
    <w:rsid w:val="00BA2E24"/>
    <w:rsid w:val="00BA3CF2"/>
    <w:rsid w:val="00BA44E6"/>
    <w:rsid w:val="00BA4EF4"/>
    <w:rsid w:val="00BA66DA"/>
    <w:rsid w:val="00BA7A43"/>
    <w:rsid w:val="00BB1429"/>
    <w:rsid w:val="00BB5CF7"/>
    <w:rsid w:val="00BB7218"/>
    <w:rsid w:val="00BB72C9"/>
    <w:rsid w:val="00BC0338"/>
    <w:rsid w:val="00BC494F"/>
    <w:rsid w:val="00BC5937"/>
    <w:rsid w:val="00BC66CE"/>
    <w:rsid w:val="00BC786B"/>
    <w:rsid w:val="00BD00ED"/>
    <w:rsid w:val="00BD3722"/>
    <w:rsid w:val="00BD453C"/>
    <w:rsid w:val="00BD4CD4"/>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2107"/>
    <w:rsid w:val="00C32322"/>
    <w:rsid w:val="00C3338E"/>
    <w:rsid w:val="00C3422C"/>
    <w:rsid w:val="00C35195"/>
    <w:rsid w:val="00C436DF"/>
    <w:rsid w:val="00C502AA"/>
    <w:rsid w:val="00C50E98"/>
    <w:rsid w:val="00C510CF"/>
    <w:rsid w:val="00C52DF3"/>
    <w:rsid w:val="00C54E79"/>
    <w:rsid w:val="00C55851"/>
    <w:rsid w:val="00C55A1D"/>
    <w:rsid w:val="00C572C1"/>
    <w:rsid w:val="00C65607"/>
    <w:rsid w:val="00C656B2"/>
    <w:rsid w:val="00C73FE2"/>
    <w:rsid w:val="00C74BB1"/>
    <w:rsid w:val="00C7592A"/>
    <w:rsid w:val="00C75C96"/>
    <w:rsid w:val="00C773AC"/>
    <w:rsid w:val="00C803D9"/>
    <w:rsid w:val="00C80401"/>
    <w:rsid w:val="00C820D5"/>
    <w:rsid w:val="00C823AE"/>
    <w:rsid w:val="00C839C6"/>
    <w:rsid w:val="00C84B4C"/>
    <w:rsid w:val="00C85D41"/>
    <w:rsid w:val="00C87EE9"/>
    <w:rsid w:val="00C916E9"/>
    <w:rsid w:val="00C91CF8"/>
    <w:rsid w:val="00C9468B"/>
    <w:rsid w:val="00C946A4"/>
    <w:rsid w:val="00C966B2"/>
    <w:rsid w:val="00CA240E"/>
    <w:rsid w:val="00CA2F4C"/>
    <w:rsid w:val="00CA3E2B"/>
    <w:rsid w:val="00CA50DB"/>
    <w:rsid w:val="00CA53F2"/>
    <w:rsid w:val="00CA5F93"/>
    <w:rsid w:val="00CA7671"/>
    <w:rsid w:val="00CB1372"/>
    <w:rsid w:val="00CB31B5"/>
    <w:rsid w:val="00CB3E41"/>
    <w:rsid w:val="00CB4087"/>
    <w:rsid w:val="00CB44AB"/>
    <w:rsid w:val="00CB5ECC"/>
    <w:rsid w:val="00CB7697"/>
    <w:rsid w:val="00CC036E"/>
    <w:rsid w:val="00CC123B"/>
    <w:rsid w:val="00CC1FCB"/>
    <w:rsid w:val="00CC2642"/>
    <w:rsid w:val="00CC31ED"/>
    <w:rsid w:val="00CC453D"/>
    <w:rsid w:val="00CC5FFD"/>
    <w:rsid w:val="00CC797B"/>
    <w:rsid w:val="00CD0BC8"/>
    <w:rsid w:val="00CE262F"/>
    <w:rsid w:val="00CE43CE"/>
    <w:rsid w:val="00CE68E2"/>
    <w:rsid w:val="00CE6AF6"/>
    <w:rsid w:val="00CE713B"/>
    <w:rsid w:val="00CF1B3A"/>
    <w:rsid w:val="00CF2A1E"/>
    <w:rsid w:val="00CF79A8"/>
    <w:rsid w:val="00CF7DBB"/>
    <w:rsid w:val="00D027C4"/>
    <w:rsid w:val="00D03569"/>
    <w:rsid w:val="00D06487"/>
    <w:rsid w:val="00D07212"/>
    <w:rsid w:val="00D078F3"/>
    <w:rsid w:val="00D10531"/>
    <w:rsid w:val="00D135BD"/>
    <w:rsid w:val="00D1374A"/>
    <w:rsid w:val="00D14494"/>
    <w:rsid w:val="00D15C62"/>
    <w:rsid w:val="00D1709F"/>
    <w:rsid w:val="00D20E84"/>
    <w:rsid w:val="00D21AEC"/>
    <w:rsid w:val="00D27096"/>
    <w:rsid w:val="00D30370"/>
    <w:rsid w:val="00D32181"/>
    <w:rsid w:val="00D34134"/>
    <w:rsid w:val="00D34DA1"/>
    <w:rsid w:val="00D35660"/>
    <w:rsid w:val="00D356EE"/>
    <w:rsid w:val="00D35910"/>
    <w:rsid w:val="00D37A12"/>
    <w:rsid w:val="00D418FD"/>
    <w:rsid w:val="00D41C52"/>
    <w:rsid w:val="00D433CE"/>
    <w:rsid w:val="00D453CB"/>
    <w:rsid w:val="00D45EFE"/>
    <w:rsid w:val="00D46A9E"/>
    <w:rsid w:val="00D5116B"/>
    <w:rsid w:val="00D53078"/>
    <w:rsid w:val="00D55B85"/>
    <w:rsid w:val="00D56BEB"/>
    <w:rsid w:val="00D5737F"/>
    <w:rsid w:val="00D57C2B"/>
    <w:rsid w:val="00D61236"/>
    <w:rsid w:val="00D6199E"/>
    <w:rsid w:val="00D64FCF"/>
    <w:rsid w:val="00D66297"/>
    <w:rsid w:val="00D70A95"/>
    <w:rsid w:val="00D716A2"/>
    <w:rsid w:val="00D72EF0"/>
    <w:rsid w:val="00D74C3B"/>
    <w:rsid w:val="00D815E2"/>
    <w:rsid w:val="00D84610"/>
    <w:rsid w:val="00D84F89"/>
    <w:rsid w:val="00D92AD5"/>
    <w:rsid w:val="00D96749"/>
    <w:rsid w:val="00D97FE8"/>
    <w:rsid w:val="00DA09A8"/>
    <w:rsid w:val="00DA1783"/>
    <w:rsid w:val="00DA21E5"/>
    <w:rsid w:val="00DA2388"/>
    <w:rsid w:val="00DA25F9"/>
    <w:rsid w:val="00DA49C8"/>
    <w:rsid w:val="00DA691F"/>
    <w:rsid w:val="00DB3DEC"/>
    <w:rsid w:val="00DB43D0"/>
    <w:rsid w:val="00DC3642"/>
    <w:rsid w:val="00DC3CCF"/>
    <w:rsid w:val="00DC7A1C"/>
    <w:rsid w:val="00DD1372"/>
    <w:rsid w:val="00DD1E25"/>
    <w:rsid w:val="00DD2BBA"/>
    <w:rsid w:val="00DD2D19"/>
    <w:rsid w:val="00DD448B"/>
    <w:rsid w:val="00DD6C80"/>
    <w:rsid w:val="00DD6E52"/>
    <w:rsid w:val="00DD72EB"/>
    <w:rsid w:val="00DE1DB7"/>
    <w:rsid w:val="00DE396E"/>
    <w:rsid w:val="00DE3A82"/>
    <w:rsid w:val="00DE486D"/>
    <w:rsid w:val="00DE7CA7"/>
    <w:rsid w:val="00DF1E3C"/>
    <w:rsid w:val="00DF2312"/>
    <w:rsid w:val="00DF335F"/>
    <w:rsid w:val="00DF4FDA"/>
    <w:rsid w:val="00DF7630"/>
    <w:rsid w:val="00DF7EA7"/>
    <w:rsid w:val="00E02E12"/>
    <w:rsid w:val="00E0340E"/>
    <w:rsid w:val="00E04019"/>
    <w:rsid w:val="00E10D24"/>
    <w:rsid w:val="00E11B45"/>
    <w:rsid w:val="00E11B94"/>
    <w:rsid w:val="00E1272B"/>
    <w:rsid w:val="00E14AE5"/>
    <w:rsid w:val="00E16256"/>
    <w:rsid w:val="00E17853"/>
    <w:rsid w:val="00E17ECD"/>
    <w:rsid w:val="00E2167D"/>
    <w:rsid w:val="00E257AC"/>
    <w:rsid w:val="00E32880"/>
    <w:rsid w:val="00E32C76"/>
    <w:rsid w:val="00E33840"/>
    <w:rsid w:val="00E40B4E"/>
    <w:rsid w:val="00E4247B"/>
    <w:rsid w:val="00E42A1F"/>
    <w:rsid w:val="00E44FCD"/>
    <w:rsid w:val="00E45915"/>
    <w:rsid w:val="00E46E8F"/>
    <w:rsid w:val="00E51C84"/>
    <w:rsid w:val="00E5279E"/>
    <w:rsid w:val="00E54961"/>
    <w:rsid w:val="00E5517E"/>
    <w:rsid w:val="00E56C77"/>
    <w:rsid w:val="00E60B78"/>
    <w:rsid w:val="00E6206B"/>
    <w:rsid w:val="00E634C7"/>
    <w:rsid w:val="00E63C46"/>
    <w:rsid w:val="00E65437"/>
    <w:rsid w:val="00E66A28"/>
    <w:rsid w:val="00E67BB9"/>
    <w:rsid w:val="00E70258"/>
    <w:rsid w:val="00E72F78"/>
    <w:rsid w:val="00E732E5"/>
    <w:rsid w:val="00E7354A"/>
    <w:rsid w:val="00E75254"/>
    <w:rsid w:val="00E76CDE"/>
    <w:rsid w:val="00E775C9"/>
    <w:rsid w:val="00E807DD"/>
    <w:rsid w:val="00E851C3"/>
    <w:rsid w:val="00E85556"/>
    <w:rsid w:val="00E87DAA"/>
    <w:rsid w:val="00E911A7"/>
    <w:rsid w:val="00E92342"/>
    <w:rsid w:val="00E93786"/>
    <w:rsid w:val="00E94B7E"/>
    <w:rsid w:val="00E97E1A"/>
    <w:rsid w:val="00EA0FFE"/>
    <w:rsid w:val="00EA2781"/>
    <w:rsid w:val="00EA3176"/>
    <w:rsid w:val="00EA4DE3"/>
    <w:rsid w:val="00EB0804"/>
    <w:rsid w:val="00EB131B"/>
    <w:rsid w:val="00EB153A"/>
    <w:rsid w:val="00EB1B3B"/>
    <w:rsid w:val="00EB4A29"/>
    <w:rsid w:val="00EB4F60"/>
    <w:rsid w:val="00EB7734"/>
    <w:rsid w:val="00EC44E0"/>
    <w:rsid w:val="00ED06B1"/>
    <w:rsid w:val="00ED53AD"/>
    <w:rsid w:val="00ED541E"/>
    <w:rsid w:val="00ED6401"/>
    <w:rsid w:val="00EE2519"/>
    <w:rsid w:val="00EE2D37"/>
    <w:rsid w:val="00EE507A"/>
    <w:rsid w:val="00EF34E6"/>
    <w:rsid w:val="00EF3D84"/>
    <w:rsid w:val="00F02138"/>
    <w:rsid w:val="00F02B9B"/>
    <w:rsid w:val="00F0518A"/>
    <w:rsid w:val="00F1201A"/>
    <w:rsid w:val="00F12C11"/>
    <w:rsid w:val="00F1547A"/>
    <w:rsid w:val="00F21FD2"/>
    <w:rsid w:val="00F2341E"/>
    <w:rsid w:val="00F23635"/>
    <w:rsid w:val="00F2379C"/>
    <w:rsid w:val="00F246AC"/>
    <w:rsid w:val="00F25380"/>
    <w:rsid w:val="00F27840"/>
    <w:rsid w:val="00F300D8"/>
    <w:rsid w:val="00F3196E"/>
    <w:rsid w:val="00F31EE6"/>
    <w:rsid w:val="00F333CC"/>
    <w:rsid w:val="00F374BC"/>
    <w:rsid w:val="00F405D3"/>
    <w:rsid w:val="00F40B01"/>
    <w:rsid w:val="00F41760"/>
    <w:rsid w:val="00F42024"/>
    <w:rsid w:val="00F438B2"/>
    <w:rsid w:val="00F43E24"/>
    <w:rsid w:val="00F44864"/>
    <w:rsid w:val="00F54621"/>
    <w:rsid w:val="00F64098"/>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97A1D"/>
    <w:rsid w:val="00FA15C4"/>
    <w:rsid w:val="00FA21A2"/>
    <w:rsid w:val="00FA7212"/>
    <w:rsid w:val="00FB18B4"/>
    <w:rsid w:val="00FB397F"/>
    <w:rsid w:val="00FB647D"/>
    <w:rsid w:val="00FC0157"/>
    <w:rsid w:val="00FC659E"/>
    <w:rsid w:val="00FD0DE1"/>
    <w:rsid w:val="00FD3B6B"/>
    <w:rsid w:val="00FD3D63"/>
    <w:rsid w:val="00FD4255"/>
    <w:rsid w:val="00FD720A"/>
    <w:rsid w:val="00FE334E"/>
    <w:rsid w:val="00FE387E"/>
    <w:rsid w:val="00FE4658"/>
    <w:rsid w:val="00FE47DE"/>
    <w:rsid w:val="00FE5F23"/>
    <w:rsid w:val="00FE7EBB"/>
    <w:rsid w:val="00FF0B1A"/>
    <w:rsid w:val="00FF0D38"/>
    <w:rsid w:val="00FF2DD2"/>
    <w:rsid w:val="00FF3021"/>
    <w:rsid w:val="00FF4790"/>
    <w:rsid w:val="00FF47BB"/>
    <w:rsid w:val="00FF5174"/>
    <w:rsid w:val="00FF7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EEAA1-FF17-49F8-9152-EA00D193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B3D"/>
    <w:rPr>
      <w:rFonts w:ascii="Times New Roman" w:eastAsia="Times New Roman" w:hAnsi="Times New Roman"/>
      <w:sz w:val="24"/>
      <w:szCs w:val="24"/>
      <w:lang w:eastAsia="es-ES"/>
    </w:rPr>
  </w:style>
  <w:style w:type="paragraph" w:styleId="Ttulo1">
    <w:name w:val="heading 1"/>
    <w:basedOn w:val="Normal"/>
    <w:next w:val="Normal"/>
    <w:link w:val="Ttulo1Car"/>
    <w:qFormat/>
    <w:rsid w:val="00143B3D"/>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8C75B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3B3D"/>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143B3D"/>
    <w:pPr>
      <w:tabs>
        <w:tab w:val="center" w:pos="4252"/>
        <w:tab w:val="right" w:pos="8504"/>
      </w:tabs>
    </w:pPr>
  </w:style>
  <w:style w:type="character" w:customStyle="1" w:styleId="PiedepginaCar">
    <w:name w:val="Pie de página Car"/>
    <w:link w:val="Piedepgina"/>
    <w:uiPriority w:val="99"/>
    <w:rsid w:val="00143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3B3D"/>
  </w:style>
  <w:style w:type="paragraph" w:styleId="Textoindependiente">
    <w:name w:val="Body Text"/>
    <w:basedOn w:val="Normal"/>
    <w:link w:val="TextoindependienteCar"/>
    <w:rsid w:val="00143B3D"/>
    <w:pPr>
      <w:spacing w:after="120"/>
    </w:pPr>
    <w:rPr>
      <w:rFonts w:eastAsia="SimSun"/>
    </w:rPr>
  </w:style>
  <w:style w:type="character" w:customStyle="1" w:styleId="TextoindependienteCar">
    <w:name w:val="Texto independiente Car"/>
    <w:link w:val="Textoindependiente"/>
    <w:rsid w:val="00143B3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43B3D"/>
    <w:pPr>
      <w:tabs>
        <w:tab w:val="center" w:pos="4419"/>
        <w:tab w:val="right" w:pos="8838"/>
      </w:tabs>
    </w:pPr>
  </w:style>
  <w:style w:type="character" w:customStyle="1" w:styleId="EncabezadoCar">
    <w:name w:val="Encabezado Car"/>
    <w:link w:val="Encabezado"/>
    <w:uiPriority w:val="99"/>
    <w:rsid w:val="00143B3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143B3D"/>
    <w:pPr>
      <w:spacing w:after="120" w:line="480" w:lineRule="auto"/>
    </w:pPr>
  </w:style>
  <w:style w:type="character" w:customStyle="1" w:styleId="Textoindependiente2Car">
    <w:name w:val="Texto independiente 2 Car"/>
    <w:link w:val="Textoindependiente2"/>
    <w:uiPriority w:val="99"/>
    <w:rsid w:val="00143B3D"/>
    <w:rPr>
      <w:rFonts w:ascii="Times New Roman" w:eastAsia="Times New Roman" w:hAnsi="Times New Roman" w:cs="Times New Roman"/>
      <w:sz w:val="24"/>
      <w:szCs w:val="24"/>
      <w:lang w:val="es-ES" w:eastAsia="es-ES"/>
    </w:rPr>
  </w:style>
  <w:style w:type="character" w:customStyle="1" w:styleId="CharacterStyle2">
    <w:name w:val="Character Style 2"/>
    <w:uiPriority w:val="99"/>
    <w:rsid w:val="00143B3D"/>
    <w:rPr>
      <w:sz w:val="20"/>
      <w:szCs w:val="20"/>
    </w:rPr>
  </w:style>
  <w:style w:type="paragraph" w:styleId="Prrafodelista">
    <w:name w:val="List Paragraph"/>
    <w:basedOn w:val="Normal"/>
    <w:uiPriority w:val="34"/>
    <w:qFormat/>
    <w:rsid w:val="00143B3D"/>
    <w:pPr>
      <w:ind w:left="720"/>
      <w:contextualSpacing/>
    </w:pPr>
  </w:style>
  <w:style w:type="paragraph" w:styleId="Sinespaciado">
    <w:name w:val="No Spacing"/>
    <w:link w:val="SinespaciadoCar"/>
    <w:uiPriority w:val="1"/>
    <w:qFormat/>
    <w:rsid w:val="00143B3D"/>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281B49"/>
  </w:style>
  <w:style w:type="paragraph" w:customStyle="1" w:styleId="juris">
    <w:name w:val="juris"/>
    <w:basedOn w:val="Normal"/>
    <w:rsid w:val="00281B49"/>
    <w:pPr>
      <w:spacing w:before="100" w:beforeAutospacing="1" w:after="100" w:afterAutospacing="1"/>
    </w:pPr>
    <w:rPr>
      <w:lang w:eastAsia="es-CR"/>
    </w:rPr>
  </w:style>
  <w:style w:type="character" w:styleId="Hipervnculo">
    <w:name w:val="Hyperlink"/>
    <w:uiPriority w:val="99"/>
    <w:unhideWhenUsed/>
    <w:rsid w:val="00281B49"/>
    <w:rPr>
      <w:color w:val="0000FF"/>
      <w:u w:val="single"/>
    </w:rPr>
  </w:style>
  <w:style w:type="character" w:customStyle="1" w:styleId="Ttulo2Car">
    <w:name w:val="Título 2 Car"/>
    <w:link w:val="Ttulo2"/>
    <w:uiPriority w:val="9"/>
    <w:semiHidden/>
    <w:rsid w:val="008C75B7"/>
    <w:rPr>
      <w:rFonts w:ascii="Calibri Light" w:eastAsia="Times New Roman" w:hAnsi="Calibri Light" w:cs="Times New Roman"/>
      <w:b/>
      <w:bCs/>
      <w:i/>
      <w:iCs/>
      <w:sz w:val="28"/>
      <w:szCs w:val="28"/>
      <w:lang w:val="es-ES" w:eastAsia="es-ES"/>
    </w:rPr>
  </w:style>
  <w:style w:type="character" w:customStyle="1" w:styleId="CharacterStyle1">
    <w:name w:val="Character Style 1"/>
    <w:uiPriority w:val="99"/>
    <w:rsid w:val="008C75B7"/>
    <w:rPr>
      <w:sz w:val="18"/>
      <w:szCs w:val="18"/>
    </w:rPr>
  </w:style>
  <w:style w:type="character" w:customStyle="1" w:styleId="SinespaciadoCar">
    <w:name w:val="Sin espaciado Car"/>
    <w:link w:val="Sinespaciado"/>
    <w:uiPriority w:val="1"/>
    <w:rsid w:val="008C75B7"/>
    <w:rPr>
      <w:rFonts w:ascii="Times New Roman" w:eastAsia="Times New Roman" w:hAnsi="Times New Roman"/>
      <w:sz w:val="24"/>
      <w:szCs w:val="24"/>
      <w:lang w:val="es-ES" w:eastAsia="es-ES"/>
    </w:rPr>
  </w:style>
  <w:style w:type="character" w:customStyle="1" w:styleId="CharacterStyle6">
    <w:name w:val="Character Style 6"/>
    <w:uiPriority w:val="99"/>
    <w:rsid w:val="008C75B7"/>
    <w:rPr>
      <w:sz w:val="20"/>
      <w:szCs w:val="20"/>
    </w:rPr>
  </w:style>
  <w:style w:type="paragraph" w:customStyle="1" w:styleId="Style9">
    <w:name w:val="Style 9"/>
    <w:basedOn w:val="Normal"/>
    <w:uiPriority w:val="99"/>
    <w:rsid w:val="008C75B7"/>
    <w:pPr>
      <w:widowControl w:val="0"/>
      <w:autoSpaceDE w:val="0"/>
      <w:autoSpaceDN w:val="0"/>
      <w:spacing w:before="252"/>
      <w:ind w:right="72"/>
      <w:jc w:val="both"/>
    </w:pPr>
    <w:rPr>
      <w:sz w:val="23"/>
      <w:szCs w:val="23"/>
      <w:lang w:val="en-US" w:eastAsia="es-CR"/>
    </w:rPr>
  </w:style>
  <w:style w:type="paragraph" w:customStyle="1" w:styleId="Default">
    <w:name w:val="Default"/>
    <w:rsid w:val="00B91924"/>
    <w:pPr>
      <w:autoSpaceDE w:val="0"/>
      <w:autoSpaceDN w:val="0"/>
      <w:adjustRightInd w:val="0"/>
    </w:pPr>
    <w:rPr>
      <w:rFonts w:cs="Calibri"/>
      <w:color w:val="000000"/>
      <w:sz w:val="24"/>
      <w:szCs w:val="24"/>
    </w:rPr>
  </w:style>
  <w:style w:type="paragraph" w:customStyle="1" w:styleId="Style1">
    <w:name w:val="Style 1"/>
    <w:basedOn w:val="Normal"/>
    <w:uiPriority w:val="99"/>
    <w:rsid w:val="00A02F74"/>
    <w:pPr>
      <w:widowControl w:val="0"/>
      <w:autoSpaceDE w:val="0"/>
      <w:autoSpaceDN w:val="0"/>
      <w:adjustRightInd w:val="0"/>
    </w:pPr>
    <w:rPr>
      <w:lang w:val="en-US" w:eastAsia="es-CR"/>
    </w:rPr>
  </w:style>
  <w:style w:type="paragraph" w:styleId="Textodeglobo">
    <w:name w:val="Balloon Text"/>
    <w:basedOn w:val="Normal"/>
    <w:link w:val="TextodegloboCar"/>
    <w:uiPriority w:val="99"/>
    <w:semiHidden/>
    <w:unhideWhenUsed/>
    <w:rsid w:val="004E6921"/>
    <w:rPr>
      <w:rFonts w:ascii="Segoe UI" w:hAnsi="Segoe UI" w:cs="Segoe UI"/>
      <w:sz w:val="18"/>
      <w:szCs w:val="18"/>
    </w:rPr>
  </w:style>
  <w:style w:type="character" w:customStyle="1" w:styleId="TextodegloboCar">
    <w:name w:val="Texto de globo Car"/>
    <w:link w:val="Textodeglobo"/>
    <w:uiPriority w:val="99"/>
    <w:semiHidden/>
    <w:rsid w:val="004E6921"/>
    <w:rPr>
      <w:rFonts w:ascii="Segoe UI" w:eastAsia="Times New Roman" w:hAnsi="Segoe UI" w:cs="Segoe UI"/>
      <w:sz w:val="18"/>
      <w:szCs w:val="18"/>
      <w:lang w:eastAsia="es-ES"/>
    </w:rPr>
  </w:style>
  <w:style w:type="table" w:styleId="Tablaconcuadrcula">
    <w:name w:val="Table Grid"/>
    <w:basedOn w:val="Tablanormal"/>
    <w:uiPriority w:val="59"/>
    <w:rsid w:val="005E557D"/>
    <w:pPr>
      <w:ind w:left="851" w:right="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C019-416E-401D-B977-AF90AFBB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cp:lastModifiedBy>Tatiana Montero Salguero</cp:lastModifiedBy>
  <cp:revision>2</cp:revision>
  <cp:lastPrinted>2018-02-22T14:33:00Z</cp:lastPrinted>
  <dcterms:created xsi:type="dcterms:W3CDTF">2019-04-05T15:28:00Z</dcterms:created>
  <dcterms:modified xsi:type="dcterms:W3CDTF">2019-04-05T15:28:00Z</dcterms:modified>
</cp:coreProperties>
</file>