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BE" w:rsidRPr="00A173CA" w:rsidRDefault="00954CBE" w:rsidP="00723C12">
      <w:pPr>
        <w:jc w:val="both"/>
        <w:rPr>
          <w:color w:val="000000" w:themeColor="text1"/>
          <w:szCs w:val="24"/>
        </w:rPr>
      </w:pPr>
      <w:bookmarkStart w:id="0" w:name="_GoBack"/>
      <w:bookmarkEnd w:id="0"/>
    </w:p>
    <w:p w:rsidR="00E03308" w:rsidRPr="00A173CA" w:rsidRDefault="00E03308" w:rsidP="006E6EB5">
      <w:pPr>
        <w:pStyle w:val="Sinespaciado"/>
        <w:jc w:val="center"/>
        <w:rPr>
          <w:rFonts w:ascii="Times New Roman" w:hAnsi="Times New Roman"/>
          <w:color w:val="000000" w:themeColor="text1"/>
          <w:sz w:val="24"/>
          <w:szCs w:val="24"/>
        </w:rPr>
      </w:pPr>
      <w:r w:rsidRPr="00A173CA">
        <w:rPr>
          <w:rFonts w:ascii="Times New Roman" w:hAnsi="Times New Roman"/>
          <w:b/>
          <w:color w:val="000000" w:themeColor="text1"/>
          <w:sz w:val="24"/>
          <w:szCs w:val="24"/>
        </w:rPr>
        <w:t>RESOLUCIÓN N.  TAT-</w:t>
      </w:r>
      <w:r w:rsidR="003B1FB8">
        <w:rPr>
          <w:rFonts w:ascii="Times New Roman" w:hAnsi="Times New Roman"/>
          <w:b/>
          <w:color w:val="000000" w:themeColor="text1"/>
          <w:sz w:val="24"/>
          <w:szCs w:val="24"/>
        </w:rPr>
        <w:t>3498</w:t>
      </w:r>
      <w:r w:rsidRPr="00A173CA">
        <w:rPr>
          <w:rFonts w:ascii="Times New Roman" w:hAnsi="Times New Roman"/>
          <w:b/>
          <w:color w:val="000000" w:themeColor="text1"/>
          <w:sz w:val="24"/>
          <w:szCs w:val="24"/>
        </w:rPr>
        <w:t>-2018</w:t>
      </w:r>
    </w:p>
    <w:p w:rsidR="00E03308" w:rsidRDefault="00E03308" w:rsidP="00723C12">
      <w:pPr>
        <w:pStyle w:val="Sinespaciado"/>
        <w:jc w:val="both"/>
        <w:rPr>
          <w:rFonts w:ascii="Times New Roman" w:hAnsi="Times New Roman"/>
          <w:color w:val="000000" w:themeColor="text1"/>
          <w:sz w:val="24"/>
          <w:szCs w:val="24"/>
        </w:rPr>
      </w:pPr>
    </w:p>
    <w:p w:rsidR="00C11F0F" w:rsidRPr="00A173CA" w:rsidRDefault="00C11F0F" w:rsidP="00723C12">
      <w:pPr>
        <w:pStyle w:val="Sinespaciado"/>
        <w:jc w:val="both"/>
        <w:rPr>
          <w:rFonts w:ascii="Times New Roman" w:hAnsi="Times New Roman"/>
          <w:color w:val="000000" w:themeColor="text1"/>
          <w:sz w:val="24"/>
          <w:szCs w:val="24"/>
        </w:rPr>
      </w:pPr>
    </w:p>
    <w:p w:rsidR="00E03308" w:rsidRPr="00A173CA" w:rsidRDefault="00E03308" w:rsidP="00723C12">
      <w:pPr>
        <w:spacing w:line="276" w:lineRule="auto"/>
        <w:jc w:val="both"/>
        <w:rPr>
          <w:color w:val="000000" w:themeColor="text1"/>
          <w:szCs w:val="24"/>
        </w:rPr>
      </w:pPr>
      <w:r w:rsidRPr="00A173CA">
        <w:rPr>
          <w:b/>
          <w:color w:val="000000" w:themeColor="text1"/>
          <w:szCs w:val="24"/>
        </w:rPr>
        <w:t xml:space="preserve">TRIBUNAL ADMINISTRATIVO DE TRANSPORTE. </w:t>
      </w:r>
      <w:r w:rsidRPr="00A173CA">
        <w:rPr>
          <w:color w:val="000000" w:themeColor="text1"/>
          <w:szCs w:val="24"/>
        </w:rPr>
        <w:t>Curridabat, a las</w:t>
      </w:r>
      <w:r w:rsidR="005D492E">
        <w:rPr>
          <w:color w:val="000000" w:themeColor="text1"/>
          <w:szCs w:val="24"/>
        </w:rPr>
        <w:t xml:space="preserve"> </w:t>
      </w:r>
      <w:r w:rsidR="00054915">
        <w:rPr>
          <w:color w:val="000000" w:themeColor="text1"/>
          <w:szCs w:val="24"/>
        </w:rPr>
        <w:t>diez horas con treinta y cuatro</w:t>
      </w:r>
      <w:r w:rsidR="00054915" w:rsidRPr="00A173CA">
        <w:rPr>
          <w:color w:val="000000" w:themeColor="text1"/>
          <w:szCs w:val="24"/>
        </w:rPr>
        <w:t xml:space="preserve"> minutos del </w:t>
      </w:r>
      <w:r w:rsidR="00054915">
        <w:rPr>
          <w:color w:val="000000" w:themeColor="text1"/>
          <w:szCs w:val="24"/>
        </w:rPr>
        <w:t xml:space="preserve">treinta </w:t>
      </w:r>
      <w:r w:rsidR="00054915" w:rsidRPr="00A173CA">
        <w:rPr>
          <w:color w:val="000000" w:themeColor="text1"/>
          <w:szCs w:val="24"/>
        </w:rPr>
        <w:t xml:space="preserve">de </w:t>
      </w:r>
      <w:r w:rsidR="00054915">
        <w:rPr>
          <w:color w:val="000000" w:themeColor="text1"/>
          <w:szCs w:val="24"/>
        </w:rPr>
        <w:t>agosto</w:t>
      </w:r>
      <w:r w:rsidR="00054915" w:rsidRPr="00A173CA">
        <w:rPr>
          <w:color w:val="000000" w:themeColor="text1"/>
          <w:szCs w:val="24"/>
        </w:rPr>
        <w:t xml:space="preserve"> del </w:t>
      </w:r>
      <w:r w:rsidR="00054915">
        <w:rPr>
          <w:color w:val="000000" w:themeColor="text1"/>
          <w:szCs w:val="24"/>
        </w:rPr>
        <w:t>d</w:t>
      </w:r>
      <w:r w:rsidR="00054915" w:rsidRPr="00A173CA">
        <w:rPr>
          <w:color w:val="000000" w:themeColor="text1"/>
          <w:szCs w:val="24"/>
        </w:rPr>
        <w:t xml:space="preserve">os </w:t>
      </w:r>
      <w:r w:rsidR="00054915">
        <w:rPr>
          <w:color w:val="000000" w:themeColor="text1"/>
          <w:szCs w:val="24"/>
        </w:rPr>
        <w:t>m</w:t>
      </w:r>
      <w:r w:rsidR="00054915" w:rsidRPr="00A173CA">
        <w:rPr>
          <w:color w:val="000000" w:themeColor="text1"/>
          <w:szCs w:val="24"/>
        </w:rPr>
        <w:t xml:space="preserve">il </w:t>
      </w:r>
      <w:r w:rsidR="00054915">
        <w:rPr>
          <w:color w:val="000000" w:themeColor="text1"/>
          <w:szCs w:val="24"/>
        </w:rPr>
        <w:t>d</w:t>
      </w:r>
      <w:r w:rsidR="00054915" w:rsidRPr="00A173CA">
        <w:rPr>
          <w:color w:val="000000" w:themeColor="text1"/>
          <w:szCs w:val="24"/>
        </w:rPr>
        <w:t>ieciocho</w:t>
      </w:r>
      <w:r w:rsidR="00054915">
        <w:rPr>
          <w:color w:val="000000" w:themeColor="text1"/>
          <w:szCs w:val="24"/>
        </w:rPr>
        <w:t>.</w:t>
      </w:r>
    </w:p>
    <w:p w:rsidR="00E03308" w:rsidRPr="00A173CA" w:rsidRDefault="00E03308" w:rsidP="00723C12">
      <w:pPr>
        <w:spacing w:line="276" w:lineRule="auto"/>
        <w:jc w:val="both"/>
        <w:rPr>
          <w:color w:val="000000" w:themeColor="text1"/>
          <w:szCs w:val="24"/>
        </w:rPr>
      </w:pPr>
    </w:p>
    <w:p w:rsidR="008A33AB" w:rsidRPr="00A173CA" w:rsidRDefault="00E03308" w:rsidP="00403355">
      <w:pPr>
        <w:spacing w:line="276" w:lineRule="auto"/>
        <w:jc w:val="both"/>
        <w:rPr>
          <w:color w:val="000000" w:themeColor="text1"/>
          <w:szCs w:val="24"/>
        </w:rPr>
      </w:pPr>
      <w:r w:rsidRPr="00A173CA">
        <w:rPr>
          <w:color w:val="000000" w:themeColor="text1"/>
          <w:szCs w:val="24"/>
        </w:rPr>
        <w:t xml:space="preserve">Se conoce </w:t>
      </w:r>
      <w:r w:rsidR="00B33B98" w:rsidRPr="00CC766A">
        <w:rPr>
          <w:b/>
          <w:smallCaps/>
          <w:color w:val="000000" w:themeColor="text1"/>
          <w:szCs w:val="24"/>
        </w:rPr>
        <w:t>Recurso de Apelación</w:t>
      </w:r>
      <w:r w:rsidR="00B33B98" w:rsidRPr="00CC766A">
        <w:rPr>
          <w:b/>
          <w:color w:val="000000" w:themeColor="text1"/>
          <w:szCs w:val="24"/>
        </w:rPr>
        <w:t xml:space="preserve"> </w:t>
      </w:r>
      <w:r w:rsidR="00B33B98" w:rsidRPr="00CC766A">
        <w:rPr>
          <w:b/>
          <w:smallCaps/>
          <w:color w:val="000000" w:themeColor="text1"/>
          <w:szCs w:val="24"/>
        </w:rPr>
        <w:t>Directo</w:t>
      </w:r>
      <w:r w:rsidR="00B33B98" w:rsidRPr="00CC766A">
        <w:rPr>
          <w:color w:val="000000" w:themeColor="text1"/>
          <w:szCs w:val="24"/>
        </w:rPr>
        <w:t xml:space="preserve"> y </w:t>
      </w:r>
      <w:r w:rsidR="00B33B98" w:rsidRPr="00CC766A">
        <w:rPr>
          <w:b/>
          <w:smallCaps/>
          <w:color w:val="000000" w:themeColor="text1"/>
          <w:szCs w:val="24"/>
        </w:rPr>
        <w:t>solicitud de medida cautelar de suspensión de efectos del acto impugnado</w:t>
      </w:r>
      <w:r w:rsidR="00B33B98" w:rsidRPr="00CC766A">
        <w:rPr>
          <w:smallCaps/>
          <w:color w:val="000000" w:themeColor="text1"/>
          <w:szCs w:val="24"/>
        </w:rPr>
        <w:t>,</w:t>
      </w:r>
      <w:r w:rsidR="00B33B98" w:rsidRPr="00CC766A">
        <w:rPr>
          <w:b/>
          <w:smallCaps/>
          <w:color w:val="000000" w:themeColor="text1"/>
          <w:szCs w:val="24"/>
        </w:rPr>
        <w:t xml:space="preserve"> </w:t>
      </w:r>
      <w:r w:rsidR="00B33B98" w:rsidRPr="00CC766A">
        <w:rPr>
          <w:color w:val="000000" w:themeColor="text1"/>
          <w:szCs w:val="24"/>
        </w:rPr>
        <w:t xml:space="preserve">interpuesto por </w:t>
      </w:r>
      <w:r w:rsidR="008A33AB" w:rsidRPr="00A173CA">
        <w:rPr>
          <w:color w:val="000000" w:themeColor="text1"/>
          <w:szCs w:val="24"/>
        </w:rPr>
        <w:t>M</w:t>
      </w:r>
      <w:r w:rsidR="0086138E">
        <w:rPr>
          <w:color w:val="000000" w:themeColor="text1"/>
          <w:szCs w:val="24"/>
        </w:rPr>
        <w:t>.V.I.</w:t>
      </w:r>
      <w:r w:rsidR="008A33AB" w:rsidRPr="00A173CA">
        <w:rPr>
          <w:color w:val="000000" w:themeColor="text1"/>
          <w:szCs w:val="24"/>
        </w:rPr>
        <w:t xml:space="preserve">, cédula de identidad número </w:t>
      </w:r>
      <w:r w:rsidR="0086138E">
        <w:rPr>
          <w:color w:val="000000" w:themeColor="text1"/>
          <w:szCs w:val="24"/>
        </w:rPr>
        <w:t>…</w:t>
      </w:r>
      <w:r w:rsidR="008A33AB" w:rsidRPr="00A173CA">
        <w:rPr>
          <w:color w:val="000000" w:themeColor="text1"/>
          <w:szCs w:val="24"/>
        </w:rPr>
        <w:t>;</w:t>
      </w:r>
      <w:r w:rsidR="008A33AB" w:rsidRPr="00A173CA">
        <w:rPr>
          <w:color w:val="000000" w:themeColor="text1"/>
          <w:spacing w:val="2"/>
          <w:szCs w:val="24"/>
        </w:rPr>
        <w:t xml:space="preserve"> A</w:t>
      </w:r>
      <w:r w:rsidR="0086138E">
        <w:rPr>
          <w:color w:val="000000" w:themeColor="text1"/>
          <w:spacing w:val="2"/>
          <w:szCs w:val="24"/>
        </w:rPr>
        <w:t>.S.M.E.</w:t>
      </w:r>
      <w:r w:rsidR="008A33AB" w:rsidRPr="00A173CA">
        <w:rPr>
          <w:color w:val="000000" w:themeColor="text1"/>
          <w:spacing w:val="2"/>
          <w:szCs w:val="24"/>
        </w:rPr>
        <w:t xml:space="preserve">, cédula de identidad número </w:t>
      </w:r>
      <w:r w:rsidR="0086138E">
        <w:rPr>
          <w:color w:val="000000" w:themeColor="text1"/>
          <w:spacing w:val="2"/>
          <w:szCs w:val="24"/>
        </w:rPr>
        <w:t>…</w:t>
      </w:r>
      <w:r w:rsidR="008A33AB" w:rsidRPr="00A173CA">
        <w:rPr>
          <w:color w:val="000000" w:themeColor="text1"/>
          <w:spacing w:val="2"/>
          <w:szCs w:val="24"/>
        </w:rPr>
        <w:t xml:space="preserve">; </w:t>
      </w:r>
      <w:r w:rsidR="008A33AB" w:rsidRPr="00A173CA">
        <w:rPr>
          <w:color w:val="000000" w:themeColor="text1"/>
          <w:szCs w:val="24"/>
        </w:rPr>
        <w:t>C</w:t>
      </w:r>
      <w:r w:rsidR="0086138E">
        <w:rPr>
          <w:color w:val="000000" w:themeColor="text1"/>
          <w:szCs w:val="24"/>
        </w:rPr>
        <w:t>.H.M.A.</w:t>
      </w:r>
      <w:r w:rsidR="008A33AB" w:rsidRPr="00A173CA">
        <w:rPr>
          <w:color w:val="000000" w:themeColor="text1"/>
          <w:szCs w:val="24"/>
        </w:rPr>
        <w:t xml:space="preserve">, cédula de identidad número </w:t>
      </w:r>
      <w:r w:rsidR="0086138E">
        <w:rPr>
          <w:color w:val="000000" w:themeColor="text1"/>
          <w:szCs w:val="24"/>
        </w:rPr>
        <w:t>…</w:t>
      </w:r>
      <w:r w:rsidR="008A33AB" w:rsidRPr="00A173CA">
        <w:rPr>
          <w:color w:val="000000" w:themeColor="text1"/>
          <w:szCs w:val="24"/>
        </w:rPr>
        <w:t xml:space="preserve">; </w:t>
      </w:r>
      <w:r w:rsidR="008A33AB" w:rsidRPr="00A173CA">
        <w:rPr>
          <w:color w:val="000000" w:themeColor="text1"/>
          <w:spacing w:val="3"/>
          <w:szCs w:val="24"/>
        </w:rPr>
        <w:t>T</w:t>
      </w:r>
      <w:r w:rsidR="0086138E">
        <w:rPr>
          <w:color w:val="000000" w:themeColor="text1"/>
          <w:spacing w:val="3"/>
          <w:szCs w:val="24"/>
        </w:rPr>
        <w:t>.M.L.</w:t>
      </w:r>
      <w:r w:rsidR="008A33AB" w:rsidRPr="00A173CA">
        <w:rPr>
          <w:color w:val="000000" w:themeColor="text1"/>
          <w:spacing w:val="3"/>
          <w:szCs w:val="24"/>
        </w:rPr>
        <w:t xml:space="preserve">, cédula de identidad número </w:t>
      </w:r>
      <w:r w:rsidR="0086138E">
        <w:rPr>
          <w:color w:val="000000" w:themeColor="text1"/>
          <w:spacing w:val="3"/>
          <w:szCs w:val="24"/>
        </w:rPr>
        <w:t>…</w:t>
      </w:r>
      <w:r w:rsidR="008A33AB" w:rsidRPr="00A173CA">
        <w:rPr>
          <w:color w:val="000000" w:themeColor="text1"/>
          <w:spacing w:val="3"/>
          <w:szCs w:val="24"/>
        </w:rPr>
        <w:t xml:space="preserve">; </w:t>
      </w:r>
      <w:r w:rsidR="008A33AB" w:rsidRPr="00A173CA">
        <w:rPr>
          <w:color w:val="000000" w:themeColor="text1"/>
          <w:spacing w:val="2"/>
          <w:szCs w:val="24"/>
        </w:rPr>
        <w:t>B</w:t>
      </w:r>
      <w:r w:rsidR="0086138E">
        <w:rPr>
          <w:color w:val="000000" w:themeColor="text1"/>
          <w:spacing w:val="2"/>
          <w:szCs w:val="24"/>
        </w:rPr>
        <w:t>.B.J.A.</w:t>
      </w:r>
      <w:r w:rsidR="008A33AB" w:rsidRPr="00A173CA">
        <w:rPr>
          <w:color w:val="000000" w:themeColor="text1"/>
          <w:spacing w:val="2"/>
          <w:szCs w:val="24"/>
        </w:rPr>
        <w:t xml:space="preserve">, cédula de identidad número </w:t>
      </w:r>
      <w:r w:rsidR="0086138E">
        <w:rPr>
          <w:color w:val="000000" w:themeColor="text1"/>
          <w:spacing w:val="2"/>
          <w:szCs w:val="24"/>
        </w:rPr>
        <w:t>…</w:t>
      </w:r>
      <w:r w:rsidR="008A33AB" w:rsidRPr="00A173CA">
        <w:rPr>
          <w:color w:val="000000" w:themeColor="text1"/>
          <w:spacing w:val="2"/>
          <w:szCs w:val="24"/>
        </w:rPr>
        <w:t>;</w:t>
      </w:r>
      <w:r w:rsidR="008A33AB" w:rsidRPr="00A173CA">
        <w:rPr>
          <w:color w:val="000000" w:themeColor="text1"/>
          <w:szCs w:val="24"/>
        </w:rPr>
        <w:t xml:space="preserve"> </w:t>
      </w:r>
      <w:r w:rsidR="008A33AB" w:rsidRPr="00A173CA">
        <w:rPr>
          <w:color w:val="000000" w:themeColor="text1"/>
          <w:spacing w:val="3"/>
          <w:szCs w:val="24"/>
        </w:rPr>
        <w:t>S</w:t>
      </w:r>
      <w:r w:rsidR="0086138E">
        <w:rPr>
          <w:color w:val="000000" w:themeColor="text1"/>
          <w:spacing w:val="3"/>
          <w:szCs w:val="24"/>
        </w:rPr>
        <w:t>.A.D.E.</w:t>
      </w:r>
      <w:r w:rsidR="008A33AB" w:rsidRPr="00A173CA">
        <w:rPr>
          <w:color w:val="000000" w:themeColor="text1"/>
          <w:spacing w:val="3"/>
          <w:szCs w:val="24"/>
        </w:rPr>
        <w:t xml:space="preserve">, cédula de identidad número </w:t>
      </w:r>
      <w:r w:rsidR="0086138E">
        <w:rPr>
          <w:color w:val="000000" w:themeColor="text1"/>
          <w:spacing w:val="3"/>
          <w:szCs w:val="24"/>
        </w:rPr>
        <w:t>…</w:t>
      </w:r>
      <w:r w:rsidR="008A33AB" w:rsidRPr="00A173CA">
        <w:rPr>
          <w:color w:val="000000" w:themeColor="text1"/>
          <w:spacing w:val="3"/>
          <w:szCs w:val="24"/>
        </w:rPr>
        <w:t xml:space="preserve">; </w:t>
      </w:r>
      <w:r w:rsidR="008A33AB" w:rsidRPr="00A173CA">
        <w:rPr>
          <w:color w:val="000000" w:themeColor="text1"/>
          <w:spacing w:val="2"/>
          <w:szCs w:val="24"/>
        </w:rPr>
        <w:t>A</w:t>
      </w:r>
      <w:r w:rsidR="0086138E">
        <w:rPr>
          <w:color w:val="000000" w:themeColor="text1"/>
          <w:spacing w:val="2"/>
          <w:szCs w:val="24"/>
        </w:rPr>
        <w:t>.S.A.</w:t>
      </w:r>
      <w:r w:rsidR="008A33AB" w:rsidRPr="00A173CA">
        <w:rPr>
          <w:color w:val="000000" w:themeColor="text1"/>
          <w:spacing w:val="2"/>
          <w:szCs w:val="24"/>
        </w:rPr>
        <w:t xml:space="preserve">, cédula de identidad número </w:t>
      </w:r>
      <w:r w:rsidR="0086138E">
        <w:rPr>
          <w:color w:val="000000" w:themeColor="text1"/>
          <w:spacing w:val="2"/>
          <w:szCs w:val="24"/>
        </w:rPr>
        <w:t>…</w:t>
      </w:r>
      <w:r w:rsidR="008A33AB" w:rsidRPr="00A173CA">
        <w:rPr>
          <w:color w:val="000000" w:themeColor="text1"/>
          <w:spacing w:val="2"/>
          <w:szCs w:val="24"/>
        </w:rPr>
        <w:t>;</w:t>
      </w:r>
      <w:r w:rsidR="008A33AB" w:rsidRPr="00A173CA">
        <w:rPr>
          <w:color w:val="000000" w:themeColor="text1"/>
          <w:spacing w:val="3"/>
          <w:szCs w:val="24"/>
        </w:rPr>
        <w:t xml:space="preserve"> T</w:t>
      </w:r>
      <w:r w:rsidR="0086138E">
        <w:rPr>
          <w:color w:val="000000" w:themeColor="text1"/>
          <w:spacing w:val="3"/>
          <w:szCs w:val="24"/>
        </w:rPr>
        <w:t>.C.L.</w:t>
      </w:r>
      <w:r w:rsidR="008A33AB" w:rsidRPr="00A173CA">
        <w:rPr>
          <w:color w:val="000000" w:themeColor="text1"/>
          <w:spacing w:val="3"/>
          <w:szCs w:val="24"/>
        </w:rPr>
        <w:t xml:space="preserve">, cédula de identidad número </w:t>
      </w:r>
      <w:r w:rsidR="0086138E">
        <w:rPr>
          <w:color w:val="000000" w:themeColor="text1"/>
          <w:spacing w:val="3"/>
          <w:szCs w:val="24"/>
        </w:rPr>
        <w:t>…</w:t>
      </w:r>
      <w:r w:rsidR="008A33AB" w:rsidRPr="00A173CA">
        <w:rPr>
          <w:color w:val="000000" w:themeColor="text1"/>
          <w:spacing w:val="3"/>
          <w:szCs w:val="24"/>
        </w:rPr>
        <w:t>;</w:t>
      </w:r>
      <w:r w:rsidR="008A33AB" w:rsidRPr="00A173CA">
        <w:rPr>
          <w:color w:val="000000" w:themeColor="text1"/>
          <w:spacing w:val="2"/>
          <w:szCs w:val="24"/>
        </w:rPr>
        <w:t xml:space="preserve"> </w:t>
      </w:r>
      <w:r w:rsidR="008A33AB" w:rsidRPr="00A173CA">
        <w:rPr>
          <w:color w:val="000000" w:themeColor="text1"/>
          <w:spacing w:val="3"/>
          <w:szCs w:val="24"/>
        </w:rPr>
        <w:t>G</w:t>
      </w:r>
      <w:r w:rsidR="0086138E">
        <w:rPr>
          <w:color w:val="000000" w:themeColor="text1"/>
          <w:spacing w:val="3"/>
          <w:szCs w:val="24"/>
        </w:rPr>
        <w:t>.V.A.</w:t>
      </w:r>
      <w:r w:rsidR="008A33AB" w:rsidRPr="00A173CA">
        <w:rPr>
          <w:color w:val="000000" w:themeColor="text1"/>
          <w:spacing w:val="3"/>
          <w:szCs w:val="24"/>
        </w:rPr>
        <w:t xml:space="preserve">, cédula de identidad número </w:t>
      </w:r>
      <w:r w:rsidR="0086138E">
        <w:rPr>
          <w:color w:val="000000" w:themeColor="text1"/>
          <w:spacing w:val="3"/>
          <w:szCs w:val="24"/>
        </w:rPr>
        <w:t>…</w:t>
      </w:r>
      <w:r w:rsidR="008A33AB" w:rsidRPr="00A173CA">
        <w:rPr>
          <w:color w:val="000000" w:themeColor="text1"/>
          <w:spacing w:val="3"/>
          <w:szCs w:val="24"/>
        </w:rPr>
        <w:t>; U</w:t>
      </w:r>
      <w:r w:rsidR="0086138E">
        <w:rPr>
          <w:color w:val="000000" w:themeColor="text1"/>
          <w:spacing w:val="3"/>
          <w:szCs w:val="24"/>
        </w:rPr>
        <w:t>.R.G.E.</w:t>
      </w:r>
      <w:r w:rsidR="008A33AB" w:rsidRPr="00A173CA">
        <w:rPr>
          <w:color w:val="000000" w:themeColor="text1"/>
          <w:spacing w:val="3"/>
          <w:szCs w:val="24"/>
        </w:rPr>
        <w:t xml:space="preserve">, cédula de identidad número </w:t>
      </w:r>
      <w:r w:rsidR="0086138E">
        <w:rPr>
          <w:color w:val="000000" w:themeColor="text1"/>
          <w:spacing w:val="3"/>
          <w:szCs w:val="24"/>
        </w:rPr>
        <w:t>…</w:t>
      </w:r>
      <w:r w:rsidR="008A33AB" w:rsidRPr="00A173CA">
        <w:rPr>
          <w:color w:val="000000" w:themeColor="text1"/>
          <w:spacing w:val="3"/>
          <w:szCs w:val="24"/>
        </w:rPr>
        <w:t xml:space="preserve">; en contra del </w:t>
      </w:r>
      <w:r w:rsidR="008A33AB" w:rsidRPr="00A173CA">
        <w:rPr>
          <w:b/>
          <w:color w:val="000000" w:themeColor="text1"/>
          <w:szCs w:val="24"/>
        </w:rPr>
        <w:t>Artículo 7.15 de la Sesión Ordinaria 1-2018 del 17 de enero del 2018</w:t>
      </w:r>
      <w:r w:rsidR="008A33AB" w:rsidRPr="00A173CA">
        <w:rPr>
          <w:color w:val="000000" w:themeColor="text1"/>
          <w:szCs w:val="24"/>
        </w:rPr>
        <w:t xml:space="preserve">, emitido por la Junta Directiva del Consejo de </w:t>
      </w:r>
      <w:r w:rsidR="005C1B42">
        <w:rPr>
          <w:color w:val="000000" w:themeColor="text1"/>
          <w:szCs w:val="24"/>
        </w:rPr>
        <w:t>Transporte</w:t>
      </w:r>
      <w:r w:rsidR="008A33AB" w:rsidRPr="00A173CA">
        <w:rPr>
          <w:color w:val="000000" w:themeColor="text1"/>
          <w:szCs w:val="24"/>
        </w:rPr>
        <w:t xml:space="preserve"> Público, tramitado en este Despacho bajo el expediente administrativo número </w:t>
      </w:r>
      <w:r w:rsidR="008A33AB" w:rsidRPr="00A173CA">
        <w:rPr>
          <w:b/>
          <w:color w:val="000000" w:themeColor="text1"/>
          <w:szCs w:val="24"/>
        </w:rPr>
        <w:t>TAT-010-18</w:t>
      </w:r>
      <w:r w:rsidR="008A33AB" w:rsidRPr="00A173CA">
        <w:rPr>
          <w:color w:val="000000" w:themeColor="text1"/>
          <w:szCs w:val="24"/>
        </w:rPr>
        <w:t>.</w:t>
      </w:r>
    </w:p>
    <w:p w:rsidR="008A33AB" w:rsidRPr="00A173CA" w:rsidRDefault="008A33AB" w:rsidP="00D95B55">
      <w:pPr>
        <w:spacing w:line="276" w:lineRule="auto"/>
        <w:jc w:val="both"/>
        <w:rPr>
          <w:color w:val="000000" w:themeColor="text1"/>
          <w:spacing w:val="3"/>
          <w:szCs w:val="24"/>
        </w:rPr>
      </w:pPr>
    </w:p>
    <w:p w:rsidR="00786D27" w:rsidRPr="00D95B55" w:rsidRDefault="00D95B55" w:rsidP="00D95B55">
      <w:pPr>
        <w:spacing w:line="276" w:lineRule="auto"/>
        <w:jc w:val="center"/>
        <w:rPr>
          <w:b/>
          <w:color w:val="000000" w:themeColor="text1"/>
          <w:szCs w:val="24"/>
        </w:rPr>
      </w:pPr>
      <w:r w:rsidRPr="00D95B55">
        <w:rPr>
          <w:b/>
          <w:color w:val="000000" w:themeColor="text1"/>
          <w:szCs w:val="24"/>
        </w:rPr>
        <w:t>RESULTANDO</w:t>
      </w:r>
    </w:p>
    <w:p w:rsidR="00C11F0F" w:rsidRPr="00A173CA" w:rsidRDefault="00C11F0F" w:rsidP="00D95B55">
      <w:pPr>
        <w:spacing w:line="276" w:lineRule="auto"/>
        <w:jc w:val="both"/>
        <w:rPr>
          <w:b/>
          <w:color w:val="000000" w:themeColor="text1"/>
          <w:szCs w:val="24"/>
        </w:rPr>
      </w:pPr>
    </w:p>
    <w:p w:rsidR="00786D27" w:rsidRPr="00A173CA" w:rsidRDefault="00786D27" w:rsidP="00D95B55">
      <w:pPr>
        <w:spacing w:line="276" w:lineRule="auto"/>
        <w:jc w:val="both"/>
        <w:rPr>
          <w:color w:val="000000" w:themeColor="text1"/>
          <w:szCs w:val="24"/>
        </w:rPr>
      </w:pPr>
      <w:r w:rsidRPr="00A173CA">
        <w:rPr>
          <w:b/>
          <w:color w:val="000000" w:themeColor="text1"/>
          <w:szCs w:val="24"/>
        </w:rPr>
        <w:t>PRIMERO. -</w:t>
      </w:r>
      <w:r w:rsidRPr="00A173CA">
        <w:rPr>
          <w:b/>
          <w:color w:val="000000" w:themeColor="text1"/>
          <w:szCs w:val="24"/>
        </w:rPr>
        <w:tab/>
      </w:r>
      <w:r w:rsidRPr="00A173CA">
        <w:rPr>
          <w:color w:val="000000" w:themeColor="text1"/>
          <w:szCs w:val="24"/>
        </w:rPr>
        <w:t xml:space="preserve">La Junta Directiva del Consejo de Transporte Público en el </w:t>
      </w:r>
      <w:r w:rsidRPr="00A173CA">
        <w:rPr>
          <w:b/>
          <w:color w:val="000000" w:themeColor="text1"/>
          <w:szCs w:val="24"/>
        </w:rPr>
        <w:t>Artículo 7.1</w:t>
      </w:r>
      <w:r w:rsidR="005104E7" w:rsidRPr="00A173CA">
        <w:rPr>
          <w:b/>
          <w:color w:val="000000" w:themeColor="text1"/>
          <w:szCs w:val="24"/>
        </w:rPr>
        <w:t>5</w:t>
      </w:r>
      <w:r w:rsidRPr="00A173CA">
        <w:rPr>
          <w:b/>
          <w:color w:val="000000" w:themeColor="text1"/>
          <w:szCs w:val="24"/>
        </w:rPr>
        <w:t xml:space="preserve"> de la Sesión Ordinaria </w:t>
      </w:r>
      <w:r w:rsidR="005104E7" w:rsidRPr="00A173CA">
        <w:rPr>
          <w:b/>
          <w:color w:val="000000" w:themeColor="text1"/>
          <w:szCs w:val="24"/>
        </w:rPr>
        <w:t>1</w:t>
      </w:r>
      <w:r w:rsidRPr="00A173CA">
        <w:rPr>
          <w:b/>
          <w:color w:val="000000" w:themeColor="text1"/>
          <w:szCs w:val="24"/>
        </w:rPr>
        <w:t>-201</w:t>
      </w:r>
      <w:r w:rsidR="005104E7" w:rsidRPr="00A173CA">
        <w:rPr>
          <w:b/>
          <w:color w:val="000000" w:themeColor="text1"/>
          <w:szCs w:val="24"/>
        </w:rPr>
        <w:t>8</w:t>
      </w:r>
      <w:r w:rsidRPr="00A173CA">
        <w:rPr>
          <w:b/>
          <w:color w:val="000000" w:themeColor="text1"/>
          <w:szCs w:val="24"/>
        </w:rPr>
        <w:t xml:space="preserve"> del </w:t>
      </w:r>
      <w:r w:rsidR="005104E7" w:rsidRPr="00A173CA">
        <w:rPr>
          <w:b/>
          <w:color w:val="000000" w:themeColor="text1"/>
          <w:szCs w:val="24"/>
        </w:rPr>
        <w:t>17</w:t>
      </w:r>
      <w:r w:rsidRPr="00A173CA">
        <w:rPr>
          <w:b/>
          <w:color w:val="000000" w:themeColor="text1"/>
          <w:szCs w:val="24"/>
        </w:rPr>
        <w:t xml:space="preserve"> de </w:t>
      </w:r>
      <w:r w:rsidR="005104E7" w:rsidRPr="00A173CA">
        <w:rPr>
          <w:b/>
          <w:color w:val="000000" w:themeColor="text1"/>
          <w:szCs w:val="24"/>
        </w:rPr>
        <w:t xml:space="preserve">enero </w:t>
      </w:r>
      <w:r w:rsidRPr="00A173CA">
        <w:rPr>
          <w:b/>
          <w:color w:val="000000" w:themeColor="text1"/>
          <w:szCs w:val="24"/>
        </w:rPr>
        <w:t>del 201</w:t>
      </w:r>
      <w:r w:rsidR="005104E7" w:rsidRPr="00A173CA">
        <w:rPr>
          <w:b/>
          <w:color w:val="000000" w:themeColor="text1"/>
          <w:szCs w:val="24"/>
        </w:rPr>
        <w:t>8</w:t>
      </w:r>
      <w:r w:rsidRPr="00A173CA">
        <w:rPr>
          <w:color w:val="000000" w:themeColor="text1"/>
          <w:szCs w:val="24"/>
        </w:rPr>
        <w:t xml:space="preserve">, conoció el oficio </w:t>
      </w:r>
      <w:r w:rsidR="005104E7" w:rsidRPr="00A173CA">
        <w:rPr>
          <w:b/>
          <w:bCs/>
          <w:color w:val="000000" w:themeColor="text1"/>
          <w:szCs w:val="24"/>
        </w:rPr>
        <w:t xml:space="preserve">DAJ 2018-000002 </w:t>
      </w:r>
      <w:r w:rsidRPr="00A173CA">
        <w:rPr>
          <w:color w:val="000000" w:themeColor="text1"/>
          <w:szCs w:val="24"/>
        </w:rPr>
        <w:t>del 1</w:t>
      </w:r>
      <w:r w:rsidR="005104E7" w:rsidRPr="00A173CA">
        <w:rPr>
          <w:color w:val="000000" w:themeColor="text1"/>
          <w:szCs w:val="24"/>
        </w:rPr>
        <w:t>5</w:t>
      </w:r>
      <w:r w:rsidRPr="00A173CA">
        <w:rPr>
          <w:color w:val="000000" w:themeColor="text1"/>
          <w:szCs w:val="24"/>
        </w:rPr>
        <w:t xml:space="preserve"> de </w:t>
      </w:r>
      <w:r w:rsidR="005104E7" w:rsidRPr="00A173CA">
        <w:rPr>
          <w:color w:val="000000" w:themeColor="text1"/>
          <w:szCs w:val="24"/>
        </w:rPr>
        <w:t>enero</w:t>
      </w:r>
      <w:r w:rsidRPr="00A173CA">
        <w:rPr>
          <w:color w:val="000000" w:themeColor="text1"/>
          <w:szCs w:val="24"/>
        </w:rPr>
        <w:t xml:space="preserve"> del 201</w:t>
      </w:r>
      <w:r w:rsidR="005104E7" w:rsidRPr="00A173CA">
        <w:rPr>
          <w:color w:val="000000" w:themeColor="text1"/>
          <w:szCs w:val="24"/>
        </w:rPr>
        <w:t>8</w:t>
      </w:r>
      <w:r w:rsidRPr="00A173CA">
        <w:rPr>
          <w:color w:val="000000" w:themeColor="text1"/>
          <w:szCs w:val="24"/>
        </w:rPr>
        <w:t>, emitido por la Dirección Técnica, y acordó lo siguiente:</w:t>
      </w:r>
    </w:p>
    <w:p w:rsidR="00786D27" w:rsidRPr="00A173CA" w:rsidRDefault="00786D27" w:rsidP="00723C12">
      <w:pPr>
        <w:jc w:val="both"/>
        <w:rPr>
          <w:color w:val="000000" w:themeColor="text1"/>
          <w:szCs w:val="24"/>
        </w:rPr>
      </w:pPr>
    </w:p>
    <w:p w:rsidR="00786D27" w:rsidRPr="00A173CA" w:rsidRDefault="00786D2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bCs/>
          <w:color w:val="000000" w:themeColor="text1"/>
          <w:sz w:val="20"/>
          <w:szCs w:val="20"/>
        </w:rPr>
        <w:t>“(…)</w:t>
      </w:r>
      <w:r w:rsidRPr="00A173CA">
        <w:rPr>
          <w:rFonts w:ascii="Times New Roman" w:hAnsi="Times New Roman" w:cs="Times New Roman"/>
          <w:b/>
          <w:bCs/>
          <w:color w:val="000000" w:themeColor="text1"/>
          <w:sz w:val="20"/>
          <w:szCs w:val="20"/>
        </w:rPr>
        <w:t xml:space="preserve"> CONSIDERANDO: </w:t>
      </w:r>
    </w:p>
    <w:p w:rsidR="000947D6" w:rsidRPr="00A173CA" w:rsidRDefault="000947D6" w:rsidP="00403355">
      <w:pPr>
        <w:pStyle w:val="Default"/>
        <w:ind w:left="851" w:right="851"/>
        <w:jc w:val="both"/>
        <w:rPr>
          <w:rFonts w:ascii="Times New Roman" w:hAnsi="Times New Roman" w:cs="Times New Roman"/>
          <w:b/>
          <w:bCs/>
          <w:color w:val="000000" w:themeColor="text1"/>
          <w:sz w:val="20"/>
          <w:szCs w:val="20"/>
        </w:rPr>
      </w:pPr>
    </w:p>
    <w:p w:rsidR="005104E7" w:rsidRPr="00A173CA" w:rsidRDefault="005104E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 </w:t>
      </w:r>
      <w:r w:rsidRPr="00A173CA">
        <w:rPr>
          <w:rFonts w:ascii="Times New Roman" w:hAnsi="Times New Roman" w:cs="Times New Roman"/>
          <w:b/>
          <w:bCs/>
          <w:color w:val="000000" w:themeColor="text1"/>
          <w:sz w:val="20"/>
          <w:szCs w:val="20"/>
        </w:rPr>
        <w:t>PRIMERO</w:t>
      </w:r>
      <w:r w:rsidRPr="00A173CA">
        <w:rPr>
          <w:rFonts w:ascii="Times New Roman" w:hAnsi="Times New Roman" w:cs="Times New Roman"/>
          <w:color w:val="000000" w:themeColor="text1"/>
          <w:sz w:val="20"/>
          <w:szCs w:val="20"/>
        </w:rPr>
        <w:t xml:space="preserve">: Este Órgano Colegiado procede analizar el oficio </w:t>
      </w:r>
      <w:r w:rsidRPr="00A173CA">
        <w:rPr>
          <w:rFonts w:ascii="Times New Roman" w:hAnsi="Times New Roman" w:cs="Times New Roman"/>
          <w:b/>
          <w:bCs/>
          <w:color w:val="000000" w:themeColor="text1"/>
          <w:sz w:val="20"/>
          <w:szCs w:val="20"/>
        </w:rPr>
        <w:t xml:space="preserve">DAJ 2018-000002 </w:t>
      </w:r>
      <w:r w:rsidRPr="00A173CA">
        <w:rPr>
          <w:rFonts w:ascii="Times New Roman" w:hAnsi="Times New Roman" w:cs="Times New Roman"/>
          <w:color w:val="000000" w:themeColor="text1"/>
          <w:sz w:val="20"/>
          <w:szCs w:val="20"/>
        </w:rPr>
        <w:t xml:space="preserve">referente al Informe </w:t>
      </w:r>
      <w:r w:rsidRPr="00A173CA">
        <w:rPr>
          <w:rFonts w:ascii="Times New Roman" w:hAnsi="Times New Roman" w:cs="Times New Roman"/>
          <w:b/>
          <w:bCs/>
          <w:color w:val="000000" w:themeColor="text1"/>
          <w:sz w:val="20"/>
          <w:szCs w:val="20"/>
        </w:rPr>
        <w:t xml:space="preserve">DAJ 20170002988 </w:t>
      </w:r>
      <w:r w:rsidRPr="00A173CA">
        <w:rPr>
          <w:rFonts w:ascii="Times New Roman" w:hAnsi="Times New Roman" w:cs="Times New Roman"/>
          <w:color w:val="000000" w:themeColor="text1"/>
          <w:sz w:val="20"/>
          <w:szCs w:val="20"/>
        </w:rPr>
        <w:t xml:space="preserve">en cuanto a estudio de actualización de flotilla vehicular óptima en base especial de Taxis del Aeropuerto Internacional Juan Santamaría en el cual se recomienda a los Miembros de Junta Directiva </w:t>
      </w:r>
      <w:r w:rsidRPr="00A27815">
        <w:rPr>
          <w:rFonts w:ascii="Times New Roman" w:hAnsi="Times New Roman" w:cs="Times New Roman"/>
          <w:b/>
          <w:bCs/>
          <w:color w:val="000000" w:themeColor="text1"/>
          <w:sz w:val="20"/>
          <w:szCs w:val="20"/>
          <w:u w:val="single"/>
        </w:rPr>
        <w:t>aclarar</w:t>
      </w:r>
      <w:r w:rsidRPr="00A173CA">
        <w:rPr>
          <w:rFonts w:ascii="Times New Roman" w:hAnsi="Times New Roman" w:cs="Times New Roman"/>
          <w:b/>
          <w:bCs/>
          <w:color w:val="000000" w:themeColor="text1"/>
          <w:sz w:val="20"/>
          <w:szCs w:val="20"/>
        </w:rPr>
        <w:t xml:space="preserve"> </w:t>
      </w:r>
      <w:r w:rsidRPr="00A173CA">
        <w:rPr>
          <w:rFonts w:ascii="Times New Roman" w:hAnsi="Times New Roman" w:cs="Times New Roman"/>
          <w:color w:val="000000" w:themeColor="text1"/>
          <w:sz w:val="20"/>
          <w:szCs w:val="20"/>
        </w:rPr>
        <w:t>a los alcances de la parte dispositiva del artículo 7.1 de la sesión ordinaria 50-2017 de la manera detallada en el apartado de recomendaciones,</w:t>
      </w:r>
      <w:r w:rsidR="003B3242">
        <w:rPr>
          <w:rFonts w:ascii="Times New Roman" w:hAnsi="Times New Roman" w:cs="Times New Roman"/>
          <w:color w:val="000000" w:themeColor="text1"/>
          <w:sz w:val="20"/>
          <w:szCs w:val="20"/>
        </w:rPr>
        <w:t xml:space="preserve"> </w:t>
      </w:r>
      <w:r w:rsidRPr="00A173CA">
        <w:rPr>
          <w:rFonts w:ascii="Times New Roman" w:hAnsi="Times New Roman" w:cs="Times New Roman"/>
          <w:color w:val="000000" w:themeColor="text1"/>
          <w:sz w:val="20"/>
          <w:szCs w:val="20"/>
        </w:rPr>
        <w:t xml:space="preserve">mocionándose para acoger las recomendaciones contenidas en el oficio dicho, basados en los fundamentos, motivos y contenidos, desarrollados en los considerandos del mismo, el cual forma parte integral de esta acta. </w:t>
      </w:r>
    </w:p>
    <w:p w:rsidR="005104E7" w:rsidRPr="00A173CA" w:rsidRDefault="005104E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b/>
          <w:bCs/>
          <w:color w:val="000000" w:themeColor="text1"/>
          <w:sz w:val="20"/>
          <w:szCs w:val="20"/>
        </w:rPr>
        <w:t xml:space="preserve">SEGUNDO: </w:t>
      </w:r>
      <w:r w:rsidRPr="00A173CA">
        <w:rPr>
          <w:rFonts w:ascii="Times New Roman" w:hAnsi="Times New Roman" w:cs="Times New Roman"/>
          <w:color w:val="000000" w:themeColor="text1"/>
          <w:sz w:val="20"/>
          <w:szCs w:val="20"/>
        </w:rPr>
        <w:t xml:space="preserve">El director Oreamuno López justifica su voto negativo indicando que de conformidad con la resolución de la Sala Constitucional, mientras no se concluya el concurso de forma definitiva, deben de seguir prestando los servicios los permisionarios, y a su juicio, aún faltan por formalizar 25 adjudicados, razón por la cual, considera que el concurso no ha finalizado, razón por la cual, no debería de sacárseles de la base de operación. </w:t>
      </w:r>
    </w:p>
    <w:p w:rsidR="005104E7" w:rsidRPr="00A173CA" w:rsidRDefault="005104E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b/>
          <w:bCs/>
          <w:color w:val="000000" w:themeColor="text1"/>
          <w:sz w:val="20"/>
          <w:szCs w:val="20"/>
        </w:rPr>
        <w:t xml:space="preserve">TERCERO: </w:t>
      </w:r>
      <w:r w:rsidRPr="00A173CA">
        <w:rPr>
          <w:rFonts w:ascii="Times New Roman" w:hAnsi="Times New Roman" w:cs="Times New Roman"/>
          <w:color w:val="000000" w:themeColor="text1"/>
          <w:sz w:val="20"/>
          <w:szCs w:val="20"/>
        </w:rPr>
        <w:t>El director Badilla Castro procede a justificar su voto indicando que por un acuerdo de Junta Directiva no se puede modificar la cantidad de taxis que debe de tener la base de operación, que en el presente caso es de cien, siendo que el informe debería ir conteste con el decreto que rige dicha base de operación especial.</w:t>
      </w:r>
    </w:p>
    <w:p w:rsidR="00F161E4" w:rsidRPr="00A173CA" w:rsidRDefault="00F161E4" w:rsidP="00F161E4">
      <w:pPr>
        <w:pStyle w:val="Default"/>
        <w:ind w:left="851" w:right="851"/>
        <w:jc w:val="both"/>
        <w:rPr>
          <w:rFonts w:ascii="Times New Roman" w:hAnsi="Times New Roman" w:cs="Times New Roman"/>
          <w:color w:val="000000" w:themeColor="text1"/>
          <w:sz w:val="22"/>
          <w:szCs w:val="22"/>
        </w:rPr>
      </w:pPr>
    </w:p>
    <w:p w:rsidR="00F161E4" w:rsidRPr="00A173CA" w:rsidRDefault="00F161E4" w:rsidP="00403355">
      <w:pPr>
        <w:pStyle w:val="Default"/>
        <w:ind w:left="851" w:right="851"/>
        <w:jc w:val="both"/>
        <w:rPr>
          <w:rFonts w:ascii="Times New Roman" w:hAnsi="Times New Roman" w:cs="Times New Roman"/>
          <w:b/>
          <w:bCs/>
          <w:color w:val="000000" w:themeColor="text1"/>
          <w:sz w:val="20"/>
          <w:szCs w:val="20"/>
        </w:rPr>
      </w:pPr>
      <w:r w:rsidRPr="00A173CA">
        <w:rPr>
          <w:rFonts w:ascii="Times New Roman" w:hAnsi="Times New Roman" w:cs="Times New Roman"/>
          <w:b/>
          <w:bCs/>
          <w:color w:val="000000" w:themeColor="text1"/>
          <w:sz w:val="20"/>
          <w:szCs w:val="20"/>
        </w:rPr>
        <w:t xml:space="preserve">POR TANTO, SE ACUERDA: </w:t>
      </w:r>
    </w:p>
    <w:p w:rsidR="00403355" w:rsidRPr="00A173CA" w:rsidRDefault="00403355" w:rsidP="00403355">
      <w:pPr>
        <w:pStyle w:val="Default"/>
        <w:ind w:left="851" w:right="851"/>
        <w:jc w:val="both"/>
        <w:rPr>
          <w:rFonts w:ascii="Times New Roman" w:hAnsi="Times New Roman" w:cs="Times New Roman"/>
          <w:color w:val="000000" w:themeColor="text1"/>
          <w:sz w:val="20"/>
          <w:szCs w:val="20"/>
        </w:rPr>
      </w:pP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lastRenderedPageBreak/>
        <w:t xml:space="preserve">1. Aprobar, basados en los fundamentos, motivos y contenidos, desarrollados en los considerandos del oficio </w:t>
      </w:r>
      <w:r w:rsidRPr="00A173CA">
        <w:rPr>
          <w:rFonts w:ascii="Times New Roman" w:hAnsi="Times New Roman" w:cs="Times New Roman"/>
          <w:b/>
          <w:bCs/>
          <w:color w:val="000000" w:themeColor="text1"/>
          <w:sz w:val="20"/>
          <w:szCs w:val="20"/>
        </w:rPr>
        <w:t xml:space="preserve">DAJ 2018-000002, </w:t>
      </w:r>
      <w:r w:rsidRPr="00A173CA">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2. </w:t>
      </w:r>
      <w:r w:rsidRPr="003848ED">
        <w:rPr>
          <w:rFonts w:ascii="Times New Roman" w:hAnsi="Times New Roman" w:cs="Times New Roman"/>
          <w:b/>
          <w:bCs/>
          <w:color w:val="000000" w:themeColor="text1"/>
          <w:sz w:val="20"/>
          <w:szCs w:val="20"/>
          <w:u w:val="single"/>
        </w:rPr>
        <w:t>Aclarar los alcances de la parte dispositiva del artículo 7.1 de la Sesión Ordinaria 50-2017 del 20 de diciembre del 2017</w:t>
      </w:r>
      <w:r w:rsidRPr="00A173CA">
        <w:rPr>
          <w:rFonts w:ascii="Times New Roman" w:hAnsi="Times New Roman" w:cs="Times New Roman"/>
          <w:color w:val="000000" w:themeColor="text1"/>
          <w:sz w:val="20"/>
          <w:szCs w:val="20"/>
        </w:rPr>
        <w:t xml:space="preserve">, de la siguiente manera: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1. </w:t>
      </w:r>
      <w:r w:rsidRPr="00A173CA">
        <w:rPr>
          <w:rFonts w:ascii="Times New Roman" w:hAnsi="Times New Roman" w:cs="Times New Roman"/>
          <w:i/>
          <w:iCs/>
          <w:color w:val="000000" w:themeColor="text1"/>
          <w:sz w:val="20"/>
          <w:szCs w:val="20"/>
        </w:rPr>
        <w:t xml:space="preserve">Aclarar que el por tanto 4 del artículo 7.1 de la Sesión Ordinaria 50-2017, -mencionado- refiere a todos aquellos operadores en precario que se encontraban prestando el servicio al amparo del punto 6) del artículo 7.1 de la Sesión Extraordinaria 02-2013 del 05 de agosto del 2013, sin que existan excepciones, y aclarar que el punto 5) del mismo, corresponde a un listado en su totalidad de 53 Operadores en precario. En tal sentido, dicho listado conlleva un fundamento de orden para la Administración y </w:t>
      </w:r>
      <w:r w:rsidRPr="003848ED">
        <w:rPr>
          <w:rFonts w:ascii="Times New Roman" w:hAnsi="Times New Roman" w:cs="Times New Roman"/>
          <w:i/>
          <w:iCs/>
          <w:color w:val="000000" w:themeColor="text1"/>
          <w:sz w:val="20"/>
          <w:szCs w:val="20"/>
          <w:u w:val="single"/>
        </w:rPr>
        <w:t>NO</w:t>
      </w:r>
      <w:r w:rsidRPr="00A173CA">
        <w:rPr>
          <w:rFonts w:ascii="Times New Roman" w:hAnsi="Times New Roman" w:cs="Times New Roman"/>
          <w:i/>
          <w:iCs/>
          <w:color w:val="000000" w:themeColor="text1"/>
          <w:sz w:val="20"/>
          <w:szCs w:val="20"/>
        </w:rPr>
        <w:t xml:space="preserve"> de exclusión, siendo que el artículo 7.1 de la Sesión Extraordinaria 02-2013 resulta aplicable para </w:t>
      </w:r>
      <w:r w:rsidRPr="003848ED">
        <w:rPr>
          <w:rFonts w:ascii="Times New Roman" w:hAnsi="Times New Roman" w:cs="Times New Roman"/>
          <w:i/>
          <w:iCs/>
          <w:color w:val="000000" w:themeColor="text1"/>
          <w:sz w:val="20"/>
          <w:szCs w:val="20"/>
          <w:u w:val="single"/>
        </w:rPr>
        <w:t>TODOS</w:t>
      </w:r>
      <w:r w:rsidRPr="00A173CA">
        <w:rPr>
          <w:rFonts w:ascii="Times New Roman" w:hAnsi="Times New Roman" w:cs="Times New Roman"/>
          <w:i/>
          <w:iCs/>
          <w:color w:val="000000" w:themeColor="text1"/>
          <w:sz w:val="20"/>
          <w:szCs w:val="20"/>
        </w:rPr>
        <w:t xml:space="preserve"> los casos de Operadores en precario.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2.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Pr="00A173CA">
        <w:rPr>
          <w:rFonts w:ascii="Times New Roman" w:hAnsi="Times New Roman" w:cs="Times New Roman"/>
          <w:i/>
          <w:iCs/>
          <w:color w:val="000000" w:themeColor="text1"/>
          <w:sz w:val="20"/>
          <w:szCs w:val="20"/>
        </w:rPr>
        <w:t>podrán prestar el servicio hasta tanto, se finalice la formalización de las concesiones adjudicadas en esta base especial de operación</w:t>
      </w:r>
      <w:r w:rsidRPr="00A173CA">
        <w:rPr>
          <w:rFonts w:ascii="Times New Roman" w:hAnsi="Times New Roman" w:cs="Times New Roman"/>
          <w:color w:val="000000" w:themeColor="text1"/>
          <w:sz w:val="20"/>
          <w:szCs w:val="20"/>
        </w:rPr>
        <w:t xml:space="preserve">.” Asimismo, para reforzar el cese de operación o prestación del servicio de taxis en la Base Especial, se considera también, las certificaciones </w:t>
      </w:r>
      <w:r w:rsidRPr="00A173CA">
        <w:rPr>
          <w:rFonts w:ascii="Times New Roman" w:hAnsi="Times New Roman" w:cs="Times New Roman"/>
          <w:b/>
          <w:bCs/>
          <w:color w:val="000000" w:themeColor="text1"/>
          <w:sz w:val="20"/>
          <w:szCs w:val="20"/>
        </w:rPr>
        <w:t>Nros. DRE-2017-4325 y DRE-2017-4325 BIS, ambas del 06 de diciembre del 2017</w:t>
      </w:r>
      <w:r w:rsidRPr="00A173CA">
        <w:rPr>
          <w:rFonts w:ascii="Times New Roman" w:hAnsi="Times New Roman" w:cs="Times New Roman"/>
          <w:color w:val="000000" w:themeColor="text1"/>
          <w:sz w:val="20"/>
          <w:szCs w:val="20"/>
        </w:rPr>
        <w:t xml:space="preserve">, emitidas por el Ing. Pablo Rosales Apú, Jefe del Departamento de Administración de Concesiones y Permisos, en las cuales se detallan que de los </w:t>
      </w:r>
      <w:r w:rsidRPr="00A173CA">
        <w:rPr>
          <w:rFonts w:ascii="Times New Roman" w:hAnsi="Times New Roman" w:cs="Times New Roman"/>
          <w:b/>
          <w:bCs/>
          <w:color w:val="000000" w:themeColor="text1"/>
          <w:sz w:val="20"/>
          <w:szCs w:val="20"/>
        </w:rPr>
        <w:t>53 Operadores del servicio en precario</w:t>
      </w:r>
      <w:r w:rsidRPr="00A173CA">
        <w:rPr>
          <w:rFonts w:ascii="Times New Roman" w:hAnsi="Times New Roman" w:cs="Times New Roman"/>
          <w:color w:val="000000" w:themeColor="text1"/>
          <w:sz w:val="20"/>
          <w:szCs w:val="20"/>
        </w:rPr>
        <w:t xml:space="preserve">, 36 de éstos, operan el servicio con unidades que exceden del rango de antigüedad permitido, de conformidad con lo establecido en el </w:t>
      </w:r>
      <w:r w:rsidRPr="00E41DD1">
        <w:rPr>
          <w:rFonts w:ascii="Times New Roman" w:hAnsi="Times New Roman" w:cs="Times New Roman"/>
          <w:color w:val="000000" w:themeColor="text1"/>
          <w:sz w:val="20"/>
          <w:szCs w:val="20"/>
          <w:u w:val="single"/>
        </w:rPr>
        <w:t>Decreto Ejecutivo No. 35847-MOPT, el cual refiere al Reglamento de Bases Especiales para el Servicio de Transporte Remunerado de Personas en la Modalidad de Taxis, mismo que en el artículo 9°, dispone que los vehículo para brindar el servicio en una base de operación especial deben tener un rango máximo de antigüedad de seis (06) años (modelo), y mantenerse en perfectas condiciones de servicio y buena presentación</w:t>
      </w:r>
      <w:r w:rsidRPr="00A173CA">
        <w:rPr>
          <w:rFonts w:ascii="Times New Roman" w:hAnsi="Times New Roman" w:cs="Times New Roman"/>
          <w:color w:val="000000" w:themeColor="text1"/>
          <w:sz w:val="20"/>
          <w:szCs w:val="20"/>
        </w:rPr>
        <w:t xml:space="preserve">.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3. Los operadores en precario a quienes debe de aplicárseles el cese en la prestación del servicio, tal y como se indicó anteriormente son los siguientes: </w:t>
      </w:r>
    </w:p>
    <w:p w:rsidR="00F161E4" w:rsidRPr="00A173CA" w:rsidRDefault="00F161E4" w:rsidP="00403355">
      <w:pPr>
        <w:pStyle w:val="Default"/>
        <w:ind w:left="851" w:right="851"/>
        <w:jc w:val="both"/>
        <w:rPr>
          <w:rFonts w:ascii="Times New Roman" w:hAnsi="Times New Roman" w:cs="Times New Roman"/>
          <w:color w:val="000000" w:themeColor="text1"/>
          <w:sz w:val="22"/>
          <w:szCs w:val="22"/>
        </w:rPr>
      </w:pPr>
    </w:p>
    <w:tbl>
      <w:tblPr>
        <w:tblW w:w="9631" w:type="dxa"/>
        <w:jc w:val="center"/>
        <w:tblCellMar>
          <w:left w:w="70" w:type="dxa"/>
          <w:right w:w="70" w:type="dxa"/>
        </w:tblCellMar>
        <w:tblLook w:val="04A0" w:firstRow="1" w:lastRow="0" w:firstColumn="1" w:lastColumn="0" w:noHBand="0" w:noVBand="1"/>
      </w:tblPr>
      <w:tblGrid>
        <w:gridCol w:w="651"/>
        <w:gridCol w:w="2524"/>
        <w:gridCol w:w="1257"/>
        <w:gridCol w:w="593"/>
        <w:gridCol w:w="709"/>
        <w:gridCol w:w="779"/>
        <w:gridCol w:w="992"/>
        <w:gridCol w:w="2126"/>
      </w:tblGrid>
      <w:tr w:rsidR="00A173CA" w:rsidRPr="00A173CA" w:rsidTr="00F161E4">
        <w:trPr>
          <w:trHeight w:val="690"/>
          <w:tblHeader/>
          <w:jc w:val="center"/>
        </w:trPr>
        <w:tc>
          <w:tcPr>
            <w:tcW w:w="651" w:type="dxa"/>
            <w:tcBorders>
              <w:top w:val="single" w:sz="4" w:space="0" w:color="auto"/>
              <w:left w:val="single" w:sz="4" w:space="0" w:color="auto"/>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bookmarkStart w:id="1" w:name="RANGE!A1"/>
            <w:r w:rsidRPr="00A173CA">
              <w:rPr>
                <w:b/>
                <w:bCs/>
                <w:color w:val="000000" w:themeColor="text1"/>
                <w:sz w:val="18"/>
                <w:szCs w:val="18"/>
                <w:lang w:eastAsia="es-CR"/>
              </w:rPr>
              <w:t>CANT</w:t>
            </w:r>
            <w:bookmarkEnd w:id="1"/>
          </w:p>
        </w:tc>
        <w:tc>
          <w:tcPr>
            <w:tcW w:w="2524" w:type="dxa"/>
            <w:tcBorders>
              <w:top w:val="single" w:sz="4" w:space="0" w:color="auto"/>
              <w:left w:val="nil"/>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r w:rsidRPr="00A173CA">
              <w:rPr>
                <w:b/>
                <w:bCs/>
                <w:color w:val="000000" w:themeColor="text1"/>
                <w:sz w:val="18"/>
                <w:szCs w:val="18"/>
                <w:lang w:eastAsia="es-CR"/>
              </w:rPr>
              <w:t>NOMBRE PERMISIONARIO</w:t>
            </w:r>
          </w:p>
        </w:tc>
        <w:tc>
          <w:tcPr>
            <w:tcW w:w="1257" w:type="dxa"/>
            <w:tcBorders>
              <w:top w:val="single" w:sz="4" w:space="0" w:color="auto"/>
              <w:left w:val="nil"/>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r w:rsidRPr="00A173CA">
              <w:rPr>
                <w:b/>
                <w:bCs/>
                <w:color w:val="000000" w:themeColor="text1"/>
                <w:sz w:val="18"/>
                <w:szCs w:val="18"/>
                <w:lang w:eastAsia="es-CR"/>
              </w:rPr>
              <w:t>N° CEDULA</w:t>
            </w:r>
          </w:p>
        </w:tc>
        <w:tc>
          <w:tcPr>
            <w:tcW w:w="2081" w:type="dxa"/>
            <w:gridSpan w:val="3"/>
            <w:tcBorders>
              <w:top w:val="single" w:sz="4" w:space="0" w:color="auto"/>
              <w:left w:val="nil"/>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r w:rsidRPr="00A173CA">
              <w:rPr>
                <w:b/>
                <w:bCs/>
                <w:color w:val="000000" w:themeColor="text1"/>
                <w:sz w:val="18"/>
                <w:szCs w:val="18"/>
                <w:lang w:eastAsia="es-CR"/>
              </w:rPr>
              <w:t>N° PERMISO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6BB" w:rsidRPr="00A173CA" w:rsidRDefault="009776BB" w:rsidP="00723C12">
            <w:pPr>
              <w:jc w:val="both"/>
              <w:rPr>
                <w:b/>
                <w:bCs/>
                <w:color w:val="000000" w:themeColor="text1"/>
                <w:sz w:val="18"/>
                <w:szCs w:val="18"/>
                <w:lang w:eastAsia="es-CR"/>
              </w:rPr>
            </w:pPr>
            <w:r w:rsidRPr="00A173CA">
              <w:rPr>
                <w:b/>
                <w:bCs/>
                <w:color w:val="000000" w:themeColor="text1"/>
                <w:sz w:val="18"/>
                <w:szCs w:val="18"/>
                <w:lang w:eastAsia="es-CR"/>
              </w:rPr>
              <w:t>AÑO MODELO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6BB" w:rsidRPr="00A173CA" w:rsidRDefault="009776BB" w:rsidP="00723C12">
            <w:pPr>
              <w:jc w:val="both"/>
              <w:rPr>
                <w:color w:val="000000" w:themeColor="text1"/>
                <w:sz w:val="18"/>
                <w:szCs w:val="18"/>
                <w:lang w:eastAsia="es-CR"/>
              </w:rPr>
            </w:pPr>
            <w:r w:rsidRPr="00A173CA">
              <w:rPr>
                <w:b/>
                <w:bCs/>
                <w:color w:val="000000" w:themeColor="text1"/>
                <w:sz w:val="18"/>
                <w:szCs w:val="18"/>
                <w:lang w:eastAsia="es-CR"/>
              </w:rPr>
              <w:t>CONDICION</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A</w:t>
            </w:r>
            <w:r w:rsidR="0086138E">
              <w:rPr>
                <w:color w:val="000000" w:themeColor="text1"/>
                <w:sz w:val="18"/>
                <w:szCs w:val="18"/>
                <w:lang w:eastAsia="es-CR"/>
              </w:rPr>
              <w:t>.J.A.</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86138E"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86138E">
              <w:rPr>
                <w:color w:val="000000" w:themeColor="text1"/>
                <w:sz w:val="18"/>
                <w:szCs w:val="18"/>
                <w:lang w:eastAsia="es-CR"/>
              </w:rPr>
              <w:t>XX</w:t>
            </w:r>
          </w:p>
        </w:tc>
        <w:tc>
          <w:tcPr>
            <w:tcW w:w="992" w:type="dxa"/>
            <w:tcBorders>
              <w:top w:val="single" w:sz="4" w:space="0" w:color="auto"/>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2.003</w:t>
            </w:r>
          </w:p>
        </w:tc>
        <w:tc>
          <w:tcPr>
            <w:tcW w:w="2126" w:type="dxa"/>
            <w:tcBorders>
              <w:top w:val="single" w:sz="4" w:space="0" w:color="auto"/>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A</w:t>
            </w:r>
            <w:r w:rsidR="0086138E">
              <w:rPr>
                <w:color w:val="000000" w:themeColor="text1"/>
                <w:sz w:val="18"/>
                <w:szCs w:val="18"/>
                <w:lang w:eastAsia="es-CR"/>
              </w:rPr>
              <w:t>.V.A.</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86138E"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86138E">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3</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A</w:t>
            </w:r>
            <w:r w:rsidR="0086138E">
              <w:rPr>
                <w:color w:val="000000" w:themeColor="text1"/>
                <w:sz w:val="18"/>
                <w:szCs w:val="18"/>
                <w:lang w:eastAsia="es-CR"/>
              </w:rPr>
              <w:t>.R.B.</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86138E"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86138E">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4</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L</w:t>
            </w:r>
            <w:r w:rsidR="0086138E">
              <w:rPr>
                <w:color w:val="000000" w:themeColor="text1"/>
                <w:sz w:val="18"/>
                <w:szCs w:val="18"/>
                <w:lang w:eastAsia="es-CR"/>
              </w:rPr>
              <w:t>.F.B.H.</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86138E"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86138E">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5</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A</w:t>
            </w:r>
            <w:r w:rsidR="0086138E">
              <w:rPr>
                <w:color w:val="000000" w:themeColor="text1"/>
                <w:sz w:val="18"/>
                <w:szCs w:val="18"/>
                <w:lang w:eastAsia="es-CR"/>
              </w:rPr>
              <w:t>.E.C.E.</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86138E"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86138E">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6</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w:t>
            </w:r>
            <w:r w:rsidR="0086138E">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br/>
            </w:r>
            <w:r w:rsidRPr="00A173CA">
              <w:rPr>
                <w:color w:val="000000" w:themeColor="text1"/>
                <w:sz w:val="18"/>
                <w:szCs w:val="18"/>
                <w:lang w:eastAsia="es-CR"/>
              </w:rPr>
              <w:br/>
            </w:r>
            <w:r w:rsidR="0086138E">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86138E">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7</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J</w:t>
            </w:r>
            <w:r w:rsidR="0086138E">
              <w:rPr>
                <w:color w:val="000000" w:themeColor="text1"/>
                <w:sz w:val="18"/>
                <w:szCs w:val="18"/>
                <w:lang w:eastAsia="es-CR"/>
              </w:rPr>
              <w:t>.E.L.G.</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86138E"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86138E">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lastRenderedPageBreak/>
              <w:t>8</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G</w:t>
            </w:r>
            <w:r w:rsidR="00641F84">
              <w:rPr>
                <w:color w:val="000000" w:themeColor="text1"/>
                <w:sz w:val="18"/>
                <w:szCs w:val="18"/>
                <w:lang w:eastAsia="es-CR"/>
              </w:rPr>
              <w:t>.R.B.</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9</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w:t>
            </w:r>
            <w:r w:rsidR="00641F84">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br/>
            </w:r>
            <w:r w:rsidRPr="00A173CA">
              <w:rPr>
                <w:color w:val="000000" w:themeColor="text1"/>
                <w:sz w:val="18"/>
                <w:szCs w:val="18"/>
                <w:lang w:eastAsia="es-CR"/>
              </w:rPr>
              <w:br/>
            </w:r>
            <w:r w:rsidR="00641F84">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10</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L</w:t>
            </w:r>
            <w:r w:rsidR="00641F84">
              <w:rPr>
                <w:color w:val="000000" w:themeColor="text1"/>
                <w:sz w:val="18"/>
                <w:szCs w:val="18"/>
                <w:lang w:eastAsia="es-CR"/>
              </w:rPr>
              <w:t>.E.C.B.</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11</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A</w:t>
            </w:r>
            <w:r w:rsidR="00641F84">
              <w:rPr>
                <w:color w:val="000000" w:themeColor="text1"/>
                <w:sz w:val="18"/>
                <w:szCs w:val="18"/>
                <w:lang w:eastAsia="es-CR"/>
              </w:rPr>
              <w:t>.S.Q.</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12</w:t>
            </w:r>
          </w:p>
        </w:tc>
        <w:tc>
          <w:tcPr>
            <w:tcW w:w="2524" w:type="dxa"/>
            <w:tcBorders>
              <w:top w:val="single" w:sz="4" w:space="0" w:color="auto"/>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J</w:t>
            </w:r>
            <w:r w:rsidR="00641F84">
              <w:rPr>
                <w:color w:val="000000" w:themeColor="text1"/>
                <w:sz w:val="18"/>
                <w:szCs w:val="18"/>
                <w:lang w:eastAsia="es-CR"/>
              </w:rPr>
              <w:t>.Q.B.</w:t>
            </w:r>
          </w:p>
        </w:tc>
        <w:tc>
          <w:tcPr>
            <w:tcW w:w="1257" w:type="dxa"/>
            <w:tcBorders>
              <w:top w:val="single" w:sz="4" w:space="0" w:color="auto"/>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single" w:sz="4" w:space="0" w:color="auto"/>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single" w:sz="4" w:space="0" w:color="auto"/>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13</w:t>
            </w:r>
          </w:p>
        </w:tc>
        <w:tc>
          <w:tcPr>
            <w:tcW w:w="2524" w:type="dxa"/>
            <w:tcBorders>
              <w:top w:val="single" w:sz="4" w:space="0" w:color="auto"/>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F</w:t>
            </w:r>
            <w:r w:rsidR="00641F84">
              <w:rPr>
                <w:color w:val="000000" w:themeColor="text1"/>
                <w:sz w:val="18"/>
                <w:szCs w:val="18"/>
                <w:lang w:eastAsia="es-CR"/>
              </w:rPr>
              <w:t>.G.B.G.</w:t>
            </w:r>
          </w:p>
        </w:tc>
        <w:tc>
          <w:tcPr>
            <w:tcW w:w="1257" w:type="dxa"/>
            <w:tcBorders>
              <w:top w:val="single" w:sz="4" w:space="0" w:color="auto"/>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14</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J</w:t>
            </w:r>
            <w:r w:rsidR="00641F84">
              <w:rPr>
                <w:color w:val="000000" w:themeColor="text1"/>
                <w:sz w:val="18"/>
                <w:szCs w:val="18"/>
                <w:lang w:eastAsia="es-CR"/>
              </w:rPr>
              <w:t>.E.C.C.</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15</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D</w:t>
            </w:r>
            <w:r w:rsidR="00641F84">
              <w:rPr>
                <w:color w:val="000000" w:themeColor="text1"/>
                <w:sz w:val="18"/>
                <w:szCs w:val="18"/>
                <w:lang w:eastAsia="es-CR"/>
              </w:rPr>
              <w:t>.O.M.</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16</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C</w:t>
            </w:r>
            <w:r w:rsidR="00641F84">
              <w:rPr>
                <w:color w:val="000000" w:themeColor="text1"/>
                <w:sz w:val="18"/>
                <w:szCs w:val="18"/>
                <w:lang w:eastAsia="es-CR"/>
              </w:rPr>
              <w:t>.A.B.H.</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17</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J</w:t>
            </w:r>
            <w:r w:rsidR="00641F84">
              <w:rPr>
                <w:color w:val="000000" w:themeColor="text1"/>
                <w:sz w:val="18"/>
                <w:szCs w:val="18"/>
                <w:lang w:eastAsia="es-CR"/>
              </w:rPr>
              <w:t>.L.B.S.</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18</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J</w:t>
            </w:r>
            <w:r w:rsidR="00641F84">
              <w:rPr>
                <w:color w:val="000000" w:themeColor="text1"/>
                <w:sz w:val="18"/>
                <w:szCs w:val="18"/>
                <w:lang w:eastAsia="es-CR"/>
              </w:rPr>
              <w:t>.A.M.G.</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19</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w:t>
            </w:r>
            <w:r w:rsidR="00641F84">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w:t>
            </w:r>
            <w:r w:rsidR="00641F84">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br/>
            </w:r>
            <w:r w:rsidRPr="00A173CA">
              <w:rPr>
                <w:color w:val="000000" w:themeColor="text1"/>
                <w:sz w:val="18"/>
                <w:szCs w:val="18"/>
                <w:lang w:eastAsia="es-CR"/>
              </w:rPr>
              <w:br/>
            </w:r>
            <w:r w:rsidR="00641F84">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21</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M</w:t>
            </w:r>
            <w:r w:rsidR="00641F84">
              <w:rPr>
                <w:color w:val="000000" w:themeColor="text1"/>
                <w:sz w:val="18"/>
                <w:szCs w:val="18"/>
                <w:lang w:eastAsia="es-CR"/>
              </w:rPr>
              <w:t>.E.R.R.</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641F84"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0000</w:t>
            </w:r>
            <w:r w:rsidR="00641F84">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22</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br/>
            </w:r>
            <w:r w:rsidRPr="00A173CA">
              <w:rPr>
                <w:color w:val="000000" w:themeColor="text1"/>
                <w:sz w:val="18"/>
                <w:szCs w:val="18"/>
                <w:lang w:eastAsia="es-CR"/>
              </w:rPr>
              <w:br/>
            </w: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23</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.S.H.</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24</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G</w:t>
            </w:r>
            <w:r>
              <w:rPr>
                <w:color w:val="000000" w:themeColor="text1"/>
                <w:sz w:val="18"/>
                <w:szCs w:val="18"/>
                <w:lang w:eastAsia="es-CR"/>
              </w:rPr>
              <w:t>.E.R.C.</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25</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br/>
            </w:r>
            <w:r w:rsidRPr="00A173CA">
              <w:rPr>
                <w:color w:val="000000" w:themeColor="text1"/>
                <w:sz w:val="18"/>
                <w:szCs w:val="18"/>
                <w:lang w:eastAsia="es-CR"/>
              </w:rPr>
              <w:br/>
            </w: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641F84" w:rsidRPr="000800BC" w:rsidRDefault="00641F84" w:rsidP="00641F84">
            <w:pPr>
              <w:jc w:val="both"/>
              <w:rPr>
                <w:color w:val="000000" w:themeColor="text1"/>
                <w:sz w:val="18"/>
                <w:szCs w:val="18"/>
                <w:lang w:eastAsia="es-CR"/>
              </w:rPr>
            </w:pPr>
            <w:r w:rsidRPr="000800BC">
              <w:rPr>
                <w:color w:val="000000" w:themeColor="text1"/>
                <w:sz w:val="18"/>
                <w:szCs w:val="18"/>
                <w:lang w:eastAsia="es-CR"/>
              </w:rPr>
              <w:t>26</w:t>
            </w:r>
          </w:p>
        </w:tc>
        <w:tc>
          <w:tcPr>
            <w:tcW w:w="2524" w:type="dxa"/>
            <w:tcBorders>
              <w:top w:val="nil"/>
              <w:left w:val="nil"/>
              <w:bottom w:val="single" w:sz="4" w:space="0" w:color="auto"/>
              <w:right w:val="single" w:sz="4" w:space="0" w:color="auto"/>
            </w:tcBorders>
            <w:shd w:val="clear" w:color="auto" w:fill="auto"/>
            <w:hideMark/>
          </w:tcPr>
          <w:p w:rsidR="00641F84" w:rsidRPr="000800BC" w:rsidRDefault="00641F84" w:rsidP="00641F84">
            <w:pPr>
              <w:jc w:val="both"/>
              <w:rPr>
                <w:color w:val="000000" w:themeColor="text1"/>
                <w:sz w:val="18"/>
                <w:szCs w:val="18"/>
                <w:lang w:eastAsia="es-CR"/>
              </w:rPr>
            </w:pPr>
            <w:r w:rsidRPr="000800BC">
              <w:rPr>
                <w:color w:val="000000" w:themeColor="text1"/>
                <w:sz w:val="18"/>
                <w:szCs w:val="18"/>
                <w:lang w:eastAsia="es-CR"/>
              </w:rPr>
              <w:t>T.U.A.I.J.S.S.A.</w:t>
            </w:r>
          </w:p>
        </w:tc>
        <w:tc>
          <w:tcPr>
            <w:tcW w:w="1257" w:type="dxa"/>
            <w:tcBorders>
              <w:top w:val="nil"/>
              <w:left w:val="nil"/>
              <w:bottom w:val="single" w:sz="4" w:space="0" w:color="auto"/>
              <w:right w:val="single" w:sz="4" w:space="0" w:color="auto"/>
            </w:tcBorders>
            <w:shd w:val="clear" w:color="auto" w:fill="auto"/>
            <w:hideMark/>
          </w:tcPr>
          <w:p w:rsidR="00641F84" w:rsidRPr="000800BC" w:rsidRDefault="000800BC"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641F84" w:rsidRPr="000800BC" w:rsidRDefault="00641F84" w:rsidP="00641F84">
            <w:pPr>
              <w:jc w:val="both"/>
              <w:rPr>
                <w:color w:val="000000" w:themeColor="text1"/>
                <w:sz w:val="18"/>
                <w:szCs w:val="18"/>
                <w:lang w:eastAsia="es-CR"/>
              </w:rPr>
            </w:pPr>
            <w:r w:rsidRPr="000800BC">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641F84" w:rsidRPr="000800BC" w:rsidRDefault="00641F84" w:rsidP="00641F84">
            <w:pPr>
              <w:jc w:val="both"/>
              <w:rPr>
                <w:color w:val="000000" w:themeColor="text1"/>
                <w:sz w:val="18"/>
                <w:szCs w:val="18"/>
                <w:lang w:eastAsia="es-CR"/>
              </w:rPr>
            </w:pPr>
            <w:r w:rsidRPr="000800BC">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641F84" w:rsidRPr="000800BC" w:rsidRDefault="00641F84" w:rsidP="00641F84">
            <w:pPr>
              <w:jc w:val="both"/>
              <w:rPr>
                <w:color w:val="000000" w:themeColor="text1"/>
                <w:sz w:val="18"/>
                <w:szCs w:val="18"/>
                <w:lang w:eastAsia="es-CR"/>
              </w:rPr>
            </w:pPr>
            <w:r w:rsidRPr="000800BC">
              <w:rPr>
                <w:color w:val="000000" w:themeColor="text1"/>
                <w:sz w:val="18"/>
                <w:szCs w:val="18"/>
                <w:lang w:eastAsia="es-CR"/>
              </w:rPr>
              <w:t>0000</w:t>
            </w:r>
            <w:r w:rsidR="000800BC">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641F84" w:rsidRPr="000800BC" w:rsidRDefault="00641F84" w:rsidP="00641F84">
            <w:pPr>
              <w:jc w:val="both"/>
              <w:rPr>
                <w:color w:val="000000" w:themeColor="text1"/>
                <w:sz w:val="18"/>
                <w:szCs w:val="18"/>
                <w:lang w:eastAsia="es-CR"/>
              </w:rPr>
            </w:pPr>
            <w:r w:rsidRPr="000800BC">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0800BC">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27</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A</w:t>
            </w:r>
            <w:r w:rsidR="000800BC">
              <w:rPr>
                <w:color w:val="000000" w:themeColor="text1"/>
                <w:sz w:val="18"/>
                <w:szCs w:val="18"/>
                <w:lang w:eastAsia="es-CR"/>
              </w:rPr>
              <w:t>.J.J.S.</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0800BC"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0800BC">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2.008</w:t>
            </w:r>
          </w:p>
        </w:tc>
        <w:tc>
          <w:tcPr>
            <w:tcW w:w="2126"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28</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U</w:t>
            </w:r>
            <w:r w:rsidR="000800BC">
              <w:rPr>
                <w:color w:val="000000" w:themeColor="text1"/>
                <w:sz w:val="18"/>
                <w:szCs w:val="18"/>
                <w:lang w:eastAsia="es-CR"/>
              </w:rPr>
              <w:t>.B.R.</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0800BC"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0800BC">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2.008</w:t>
            </w:r>
          </w:p>
        </w:tc>
        <w:tc>
          <w:tcPr>
            <w:tcW w:w="2126"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29</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A</w:t>
            </w:r>
            <w:r w:rsidR="000800BC">
              <w:rPr>
                <w:color w:val="000000" w:themeColor="text1"/>
                <w:sz w:val="18"/>
                <w:szCs w:val="18"/>
                <w:lang w:eastAsia="es-CR"/>
              </w:rPr>
              <w:t>.M.S.A.</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0800BC"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0800BC">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30</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C</w:t>
            </w:r>
            <w:r w:rsidR="000800BC">
              <w:rPr>
                <w:color w:val="000000" w:themeColor="text1"/>
                <w:sz w:val="18"/>
                <w:szCs w:val="18"/>
                <w:lang w:eastAsia="es-CR"/>
              </w:rPr>
              <w:t>.G.B.S.</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0800BC"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0800BC">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lastRenderedPageBreak/>
              <w:t>31</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A</w:t>
            </w:r>
            <w:r w:rsidR="000800BC">
              <w:rPr>
                <w:color w:val="000000" w:themeColor="text1"/>
                <w:sz w:val="18"/>
                <w:szCs w:val="18"/>
                <w:lang w:eastAsia="es-CR"/>
              </w:rPr>
              <w:t>.H.C.</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0800BC"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0800BC">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32</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J</w:t>
            </w:r>
            <w:r w:rsidR="00067D6B">
              <w:rPr>
                <w:color w:val="000000" w:themeColor="text1"/>
                <w:sz w:val="18"/>
                <w:szCs w:val="18"/>
                <w:lang w:eastAsia="es-CR"/>
              </w:rPr>
              <w:t>.G.H.U.</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067D6B"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067D6B">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33</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C</w:t>
            </w:r>
            <w:r w:rsidR="00067D6B">
              <w:rPr>
                <w:color w:val="000000" w:themeColor="text1"/>
                <w:sz w:val="18"/>
                <w:szCs w:val="18"/>
                <w:lang w:eastAsia="es-CR"/>
              </w:rPr>
              <w:t>.J.S.</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61712B"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34</w:t>
            </w:r>
          </w:p>
        </w:tc>
        <w:tc>
          <w:tcPr>
            <w:tcW w:w="2524" w:type="dxa"/>
            <w:tcBorders>
              <w:top w:val="single" w:sz="4" w:space="0" w:color="auto"/>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J</w:t>
            </w:r>
            <w:r w:rsidR="0061712B">
              <w:rPr>
                <w:color w:val="000000" w:themeColor="text1"/>
                <w:sz w:val="18"/>
                <w:szCs w:val="18"/>
                <w:lang w:eastAsia="es-CR"/>
              </w:rPr>
              <w:t>.U.A.</w:t>
            </w:r>
          </w:p>
        </w:tc>
        <w:tc>
          <w:tcPr>
            <w:tcW w:w="1257" w:type="dxa"/>
            <w:tcBorders>
              <w:top w:val="single" w:sz="4" w:space="0" w:color="auto"/>
              <w:left w:val="nil"/>
              <w:bottom w:val="single" w:sz="4" w:space="0" w:color="auto"/>
              <w:right w:val="single" w:sz="4" w:space="0" w:color="auto"/>
            </w:tcBorders>
            <w:shd w:val="clear" w:color="auto" w:fill="auto"/>
            <w:noWrap/>
            <w:hideMark/>
          </w:tcPr>
          <w:p w:rsidR="00641F84" w:rsidRPr="00A173CA" w:rsidRDefault="0061712B"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single" w:sz="4" w:space="0" w:color="auto"/>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35</w:t>
            </w:r>
          </w:p>
        </w:tc>
        <w:tc>
          <w:tcPr>
            <w:tcW w:w="2524" w:type="dxa"/>
            <w:tcBorders>
              <w:top w:val="single" w:sz="4" w:space="0" w:color="auto"/>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J</w:t>
            </w:r>
            <w:r w:rsidR="0061712B">
              <w:rPr>
                <w:color w:val="000000" w:themeColor="text1"/>
                <w:sz w:val="18"/>
                <w:szCs w:val="18"/>
                <w:lang w:eastAsia="es-CR"/>
              </w:rPr>
              <w:t>.J.A.S.</w:t>
            </w:r>
          </w:p>
        </w:tc>
        <w:tc>
          <w:tcPr>
            <w:tcW w:w="1257" w:type="dxa"/>
            <w:tcBorders>
              <w:top w:val="single" w:sz="4" w:space="0" w:color="auto"/>
              <w:left w:val="nil"/>
              <w:bottom w:val="single" w:sz="4" w:space="0" w:color="auto"/>
              <w:right w:val="single" w:sz="4" w:space="0" w:color="auto"/>
            </w:tcBorders>
            <w:shd w:val="clear" w:color="auto" w:fill="auto"/>
            <w:noWrap/>
            <w:hideMark/>
          </w:tcPr>
          <w:p w:rsidR="00641F84" w:rsidRPr="00A173CA" w:rsidRDefault="0061712B"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36</w:t>
            </w:r>
          </w:p>
        </w:tc>
        <w:tc>
          <w:tcPr>
            <w:tcW w:w="2524" w:type="dxa"/>
            <w:tcBorders>
              <w:top w:val="single" w:sz="4" w:space="0" w:color="auto"/>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A</w:t>
            </w:r>
            <w:r w:rsidR="0061712B">
              <w:rPr>
                <w:color w:val="000000" w:themeColor="text1"/>
                <w:sz w:val="18"/>
                <w:szCs w:val="18"/>
                <w:lang w:eastAsia="es-CR"/>
              </w:rPr>
              <w:t>.A.C.C.</w:t>
            </w:r>
          </w:p>
        </w:tc>
        <w:tc>
          <w:tcPr>
            <w:tcW w:w="1257" w:type="dxa"/>
            <w:tcBorders>
              <w:top w:val="single" w:sz="4" w:space="0" w:color="auto"/>
              <w:left w:val="nil"/>
              <w:bottom w:val="single" w:sz="4" w:space="0" w:color="auto"/>
              <w:right w:val="single" w:sz="4" w:space="0" w:color="auto"/>
            </w:tcBorders>
            <w:shd w:val="clear" w:color="auto" w:fill="auto"/>
            <w:noWrap/>
            <w:hideMark/>
          </w:tcPr>
          <w:p w:rsidR="00641F84" w:rsidRPr="00A173CA" w:rsidRDefault="0061712B"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37</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E</w:t>
            </w:r>
            <w:r w:rsidR="0061712B">
              <w:rPr>
                <w:color w:val="000000" w:themeColor="text1"/>
                <w:sz w:val="18"/>
                <w:szCs w:val="18"/>
                <w:lang w:eastAsia="es-CR"/>
              </w:rPr>
              <w:t>.J.S.</w:t>
            </w:r>
          </w:p>
        </w:tc>
        <w:tc>
          <w:tcPr>
            <w:tcW w:w="1257" w:type="dxa"/>
            <w:tcBorders>
              <w:top w:val="nil"/>
              <w:left w:val="nil"/>
              <w:bottom w:val="single" w:sz="4" w:space="0" w:color="auto"/>
              <w:right w:val="single" w:sz="4" w:space="0" w:color="auto"/>
            </w:tcBorders>
            <w:shd w:val="clear" w:color="auto" w:fill="auto"/>
            <w:noWrap/>
            <w:hideMark/>
          </w:tcPr>
          <w:p w:rsidR="00641F84" w:rsidRPr="00A173CA" w:rsidRDefault="0061712B"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38</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br/>
            </w:r>
            <w:r w:rsidRPr="00A173CA">
              <w:rPr>
                <w:color w:val="000000" w:themeColor="text1"/>
                <w:sz w:val="18"/>
                <w:szCs w:val="18"/>
                <w:lang w:eastAsia="es-CR"/>
              </w:rPr>
              <w:br/>
            </w:r>
            <w:r w:rsidR="0061712B">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39</w:t>
            </w:r>
          </w:p>
        </w:tc>
        <w:tc>
          <w:tcPr>
            <w:tcW w:w="2524"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br/>
            </w:r>
            <w:r w:rsidRPr="00A173CA">
              <w:rPr>
                <w:color w:val="000000" w:themeColor="text1"/>
                <w:sz w:val="18"/>
                <w:szCs w:val="18"/>
                <w:lang w:eastAsia="es-CR"/>
              </w:rPr>
              <w:br/>
            </w:r>
            <w:r w:rsidR="0061712B">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nil"/>
              <w:left w:val="nil"/>
              <w:bottom w:val="single" w:sz="4" w:space="0" w:color="auto"/>
              <w:right w:val="single" w:sz="4" w:space="0" w:color="auto"/>
            </w:tcBorders>
            <w:shd w:val="clear" w:color="auto" w:fill="auto"/>
            <w:noWrap/>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bottom"/>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nil"/>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40</w:t>
            </w:r>
          </w:p>
        </w:tc>
        <w:tc>
          <w:tcPr>
            <w:tcW w:w="2524" w:type="dxa"/>
            <w:tcBorders>
              <w:top w:val="nil"/>
              <w:left w:val="nil"/>
              <w:bottom w:val="nil"/>
              <w:right w:val="single" w:sz="4" w:space="0" w:color="auto"/>
            </w:tcBorders>
            <w:shd w:val="clear" w:color="auto" w:fill="auto"/>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J</w:t>
            </w:r>
            <w:r w:rsidR="0061712B">
              <w:rPr>
                <w:color w:val="000000" w:themeColor="text1"/>
                <w:sz w:val="18"/>
                <w:szCs w:val="18"/>
                <w:lang w:eastAsia="es-CR"/>
              </w:rPr>
              <w:t>.M.A.Z.</w:t>
            </w:r>
          </w:p>
        </w:tc>
        <w:tc>
          <w:tcPr>
            <w:tcW w:w="1257" w:type="dxa"/>
            <w:tcBorders>
              <w:top w:val="nil"/>
              <w:left w:val="nil"/>
              <w:bottom w:val="nil"/>
              <w:right w:val="single" w:sz="4" w:space="0" w:color="auto"/>
            </w:tcBorders>
            <w:shd w:val="clear" w:color="auto" w:fill="auto"/>
            <w:noWrap/>
            <w:hideMark/>
          </w:tcPr>
          <w:p w:rsidR="00641F84" w:rsidRPr="00A173CA" w:rsidRDefault="0061712B" w:rsidP="00641F84">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nil"/>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nil"/>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nil"/>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0000</w:t>
            </w:r>
            <w:r w:rsidR="0061712B">
              <w:rPr>
                <w:color w:val="000000" w:themeColor="text1"/>
                <w:sz w:val="18"/>
                <w:szCs w:val="18"/>
                <w:lang w:eastAsia="es-CR"/>
              </w:rPr>
              <w:t>XX</w:t>
            </w:r>
          </w:p>
        </w:tc>
        <w:tc>
          <w:tcPr>
            <w:tcW w:w="992" w:type="dxa"/>
            <w:tcBorders>
              <w:top w:val="nil"/>
              <w:left w:val="nil"/>
              <w:bottom w:val="nil"/>
              <w:right w:val="single" w:sz="4" w:space="0" w:color="auto"/>
            </w:tcBorders>
            <w:shd w:val="clear" w:color="auto" w:fill="auto"/>
            <w:noWrap/>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2.010</w:t>
            </w:r>
          </w:p>
        </w:tc>
        <w:tc>
          <w:tcPr>
            <w:tcW w:w="2126" w:type="dxa"/>
            <w:tcBorders>
              <w:top w:val="nil"/>
              <w:left w:val="nil"/>
              <w:bottom w:val="nil"/>
              <w:right w:val="single" w:sz="4" w:space="0" w:color="auto"/>
            </w:tcBorders>
            <w:shd w:val="clear" w:color="auto" w:fill="auto"/>
            <w:vAlign w:val="center"/>
            <w:hideMark/>
          </w:tcPr>
          <w:p w:rsidR="00641F84" w:rsidRPr="00A173CA" w:rsidRDefault="00641F84" w:rsidP="00641F84">
            <w:pPr>
              <w:jc w:val="both"/>
              <w:rPr>
                <w:color w:val="000000" w:themeColor="text1"/>
                <w:sz w:val="18"/>
                <w:szCs w:val="18"/>
                <w:lang w:eastAsia="es-CR"/>
              </w:rPr>
            </w:pPr>
            <w:r w:rsidRPr="00A173CA">
              <w:rPr>
                <w:color w:val="000000" w:themeColor="text1"/>
                <w:sz w:val="18"/>
                <w:szCs w:val="18"/>
                <w:lang w:eastAsia="es-CR"/>
              </w:rPr>
              <w:t>PERMISIONARIO PREC</w:t>
            </w:r>
          </w:p>
        </w:tc>
      </w:tr>
      <w:tr w:rsidR="00641F84"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tcPr>
          <w:p w:rsidR="00641F84" w:rsidRPr="00A173CA" w:rsidRDefault="00641F84" w:rsidP="00641F84">
            <w:pPr>
              <w:jc w:val="both"/>
              <w:rPr>
                <w:color w:val="000000" w:themeColor="text1"/>
                <w:sz w:val="18"/>
                <w:szCs w:val="18"/>
                <w:lang w:eastAsia="es-CR"/>
              </w:rPr>
            </w:pPr>
          </w:p>
        </w:tc>
        <w:tc>
          <w:tcPr>
            <w:tcW w:w="2524" w:type="dxa"/>
            <w:tcBorders>
              <w:top w:val="nil"/>
              <w:left w:val="nil"/>
              <w:bottom w:val="single" w:sz="4" w:space="0" w:color="auto"/>
              <w:right w:val="single" w:sz="4" w:space="0" w:color="auto"/>
            </w:tcBorders>
            <w:shd w:val="clear" w:color="auto" w:fill="auto"/>
          </w:tcPr>
          <w:p w:rsidR="00641F84" w:rsidRPr="00A173CA" w:rsidRDefault="00641F84" w:rsidP="00641F84">
            <w:pPr>
              <w:jc w:val="both"/>
              <w:rPr>
                <w:color w:val="000000" w:themeColor="text1"/>
                <w:sz w:val="18"/>
                <w:szCs w:val="18"/>
                <w:lang w:eastAsia="es-CR"/>
              </w:rPr>
            </w:pPr>
          </w:p>
        </w:tc>
        <w:tc>
          <w:tcPr>
            <w:tcW w:w="1257" w:type="dxa"/>
            <w:tcBorders>
              <w:top w:val="nil"/>
              <w:left w:val="nil"/>
              <w:bottom w:val="single" w:sz="4" w:space="0" w:color="auto"/>
              <w:right w:val="single" w:sz="4" w:space="0" w:color="auto"/>
            </w:tcBorders>
            <w:shd w:val="clear" w:color="auto" w:fill="auto"/>
            <w:noWrap/>
          </w:tcPr>
          <w:p w:rsidR="00641F84" w:rsidRPr="00A173CA" w:rsidRDefault="00641F84" w:rsidP="00641F84">
            <w:pPr>
              <w:jc w:val="both"/>
              <w:rPr>
                <w:color w:val="000000" w:themeColor="text1"/>
                <w:sz w:val="18"/>
                <w:szCs w:val="18"/>
                <w:lang w:eastAsia="es-CR"/>
              </w:rPr>
            </w:pPr>
          </w:p>
        </w:tc>
        <w:tc>
          <w:tcPr>
            <w:tcW w:w="593" w:type="dxa"/>
            <w:tcBorders>
              <w:top w:val="nil"/>
              <w:left w:val="nil"/>
              <w:bottom w:val="single" w:sz="4" w:space="0" w:color="auto"/>
              <w:right w:val="single" w:sz="4" w:space="0" w:color="auto"/>
            </w:tcBorders>
            <w:shd w:val="clear" w:color="auto" w:fill="auto"/>
            <w:vAlign w:val="center"/>
          </w:tcPr>
          <w:p w:rsidR="00641F84" w:rsidRPr="00A173CA" w:rsidRDefault="00641F84" w:rsidP="00641F84">
            <w:pPr>
              <w:jc w:val="both"/>
              <w:rPr>
                <w:color w:val="000000" w:themeColor="text1"/>
                <w:sz w:val="18"/>
                <w:szCs w:val="18"/>
                <w:lang w:eastAsia="es-CR"/>
              </w:rPr>
            </w:pPr>
          </w:p>
        </w:tc>
        <w:tc>
          <w:tcPr>
            <w:tcW w:w="709" w:type="dxa"/>
            <w:tcBorders>
              <w:top w:val="nil"/>
              <w:left w:val="nil"/>
              <w:bottom w:val="single" w:sz="4" w:space="0" w:color="auto"/>
              <w:right w:val="single" w:sz="4" w:space="0" w:color="auto"/>
            </w:tcBorders>
            <w:shd w:val="clear" w:color="auto" w:fill="auto"/>
            <w:vAlign w:val="center"/>
          </w:tcPr>
          <w:p w:rsidR="00641F84" w:rsidRPr="00A173CA" w:rsidRDefault="00641F84" w:rsidP="00641F84">
            <w:pPr>
              <w:jc w:val="both"/>
              <w:rPr>
                <w:color w:val="000000" w:themeColor="text1"/>
                <w:sz w:val="18"/>
                <w:szCs w:val="18"/>
                <w:lang w:eastAsia="es-CR"/>
              </w:rPr>
            </w:pPr>
          </w:p>
        </w:tc>
        <w:tc>
          <w:tcPr>
            <w:tcW w:w="779" w:type="dxa"/>
            <w:tcBorders>
              <w:top w:val="nil"/>
              <w:left w:val="nil"/>
              <w:bottom w:val="single" w:sz="4" w:space="0" w:color="auto"/>
              <w:right w:val="single" w:sz="4" w:space="0" w:color="auto"/>
            </w:tcBorders>
            <w:shd w:val="clear" w:color="auto" w:fill="auto"/>
            <w:noWrap/>
            <w:vAlign w:val="center"/>
          </w:tcPr>
          <w:p w:rsidR="00641F84" w:rsidRPr="00A173CA" w:rsidRDefault="00641F84" w:rsidP="00641F84">
            <w:pPr>
              <w:jc w:val="both"/>
              <w:rPr>
                <w:color w:val="000000" w:themeColor="text1"/>
                <w:sz w:val="18"/>
                <w:szCs w:val="18"/>
                <w:lang w:eastAsia="es-CR"/>
              </w:rPr>
            </w:pPr>
          </w:p>
        </w:tc>
        <w:tc>
          <w:tcPr>
            <w:tcW w:w="992" w:type="dxa"/>
            <w:tcBorders>
              <w:top w:val="nil"/>
              <w:left w:val="nil"/>
              <w:bottom w:val="single" w:sz="4" w:space="0" w:color="auto"/>
              <w:right w:val="single" w:sz="4" w:space="0" w:color="auto"/>
            </w:tcBorders>
            <w:shd w:val="clear" w:color="auto" w:fill="auto"/>
            <w:noWrap/>
            <w:vAlign w:val="center"/>
          </w:tcPr>
          <w:p w:rsidR="00641F84" w:rsidRPr="00A173CA" w:rsidRDefault="00641F84" w:rsidP="00641F84">
            <w:pPr>
              <w:jc w:val="both"/>
              <w:rPr>
                <w:color w:val="000000" w:themeColor="text1"/>
                <w:sz w:val="18"/>
                <w:szCs w:val="18"/>
                <w:lang w:eastAsia="es-CR"/>
              </w:rPr>
            </w:pPr>
          </w:p>
        </w:tc>
        <w:tc>
          <w:tcPr>
            <w:tcW w:w="2126" w:type="dxa"/>
            <w:tcBorders>
              <w:top w:val="nil"/>
              <w:left w:val="nil"/>
              <w:bottom w:val="single" w:sz="4" w:space="0" w:color="auto"/>
              <w:right w:val="single" w:sz="4" w:space="0" w:color="auto"/>
            </w:tcBorders>
            <w:shd w:val="clear" w:color="auto" w:fill="auto"/>
            <w:vAlign w:val="center"/>
          </w:tcPr>
          <w:p w:rsidR="00641F84" w:rsidRPr="00A173CA" w:rsidRDefault="00641F84" w:rsidP="00641F84">
            <w:pPr>
              <w:jc w:val="both"/>
              <w:rPr>
                <w:color w:val="000000" w:themeColor="text1"/>
                <w:sz w:val="18"/>
                <w:szCs w:val="18"/>
                <w:lang w:eastAsia="es-CR"/>
              </w:rPr>
            </w:pP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41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I</w:t>
            </w:r>
            <w:r w:rsidR="0061712B">
              <w:rPr>
                <w:rFonts w:ascii="Times New Roman" w:hAnsi="Times New Roman" w:cs="Times New Roman"/>
                <w:color w:val="000000" w:themeColor="text1"/>
                <w:sz w:val="18"/>
                <w:szCs w:val="18"/>
              </w:rPr>
              <w:t>.M.V.</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w:t>
            </w:r>
          </w:p>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42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M</w:t>
            </w:r>
            <w:r w:rsidR="0061712B">
              <w:rPr>
                <w:rFonts w:ascii="Times New Roman" w:hAnsi="Times New Roman" w:cs="Times New Roman"/>
                <w:color w:val="000000" w:themeColor="text1"/>
                <w:sz w:val="18"/>
                <w:szCs w:val="18"/>
              </w:rPr>
              <w:t>.E.A.S.</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43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M</w:t>
            </w:r>
            <w:r w:rsidR="0061712B">
              <w:rPr>
                <w:rFonts w:ascii="Times New Roman" w:hAnsi="Times New Roman" w:cs="Times New Roman"/>
                <w:color w:val="000000" w:themeColor="text1"/>
                <w:sz w:val="18"/>
                <w:szCs w:val="18"/>
              </w:rPr>
              <w:t>.A.C.H.</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2,014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44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A</w:t>
            </w:r>
            <w:r w:rsidR="0061712B">
              <w:rPr>
                <w:rFonts w:ascii="Times New Roman" w:hAnsi="Times New Roman" w:cs="Times New Roman"/>
                <w:color w:val="000000" w:themeColor="text1"/>
                <w:sz w:val="18"/>
                <w:szCs w:val="18"/>
              </w:rPr>
              <w:t>.T.C.</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45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L</w:t>
            </w:r>
            <w:r w:rsidR="0061712B">
              <w:rPr>
                <w:rFonts w:ascii="Times New Roman" w:hAnsi="Times New Roman" w:cs="Times New Roman"/>
                <w:color w:val="000000" w:themeColor="text1"/>
                <w:sz w:val="18"/>
                <w:szCs w:val="18"/>
              </w:rPr>
              <w:t>.M.C.</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2,009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46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L</w:t>
            </w:r>
            <w:r w:rsidR="0061712B">
              <w:rPr>
                <w:rFonts w:ascii="Times New Roman" w:hAnsi="Times New Roman" w:cs="Times New Roman"/>
                <w:color w:val="000000" w:themeColor="text1"/>
                <w:sz w:val="18"/>
                <w:szCs w:val="18"/>
              </w:rPr>
              <w:t>.T.M.</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641F84" w:rsidRPr="00A173CA">
              <w:rPr>
                <w:rFonts w:ascii="Times New Roman" w:hAnsi="Times New Roman" w:cs="Times New Roman"/>
                <w:color w:val="000000" w:themeColor="text1"/>
                <w:sz w:val="18"/>
                <w:szCs w:val="18"/>
              </w:rPr>
              <w:t xml:space="preserve"> </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2,017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47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J</w:t>
            </w:r>
            <w:r w:rsidR="0061712B">
              <w:rPr>
                <w:rFonts w:ascii="Times New Roman" w:hAnsi="Times New Roman" w:cs="Times New Roman"/>
                <w:color w:val="000000" w:themeColor="text1"/>
                <w:sz w:val="18"/>
                <w:szCs w:val="18"/>
              </w:rPr>
              <w:t>.A.B.B.</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48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D</w:t>
            </w:r>
            <w:r w:rsidR="0061712B">
              <w:rPr>
                <w:rFonts w:ascii="Times New Roman" w:hAnsi="Times New Roman" w:cs="Times New Roman"/>
                <w:color w:val="000000" w:themeColor="text1"/>
                <w:sz w:val="18"/>
                <w:szCs w:val="18"/>
              </w:rPr>
              <w:t>.E.S.A.</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49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A</w:t>
            </w:r>
            <w:r w:rsidR="0061712B">
              <w:rPr>
                <w:rFonts w:ascii="Times New Roman" w:hAnsi="Times New Roman" w:cs="Times New Roman"/>
                <w:color w:val="000000" w:themeColor="text1"/>
                <w:sz w:val="18"/>
                <w:szCs w:val="18"/>
              </w:rPr>
              <w:t>.A.S.</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641F84" w:rsidRPr="00A173CA">
              <w:rPr>
                <w:rFonts w:ascii="Times New Roman" w:hAnsi="Times New Roman" w:cs="Times New Roman"/>
                <w:color w:val="000000" w:themeColor="text1"/>
                <w:sz w:val="18"/>
                <w:szCs w:val="18"/>
              </w:rPr>
              <w:t xml:space="preserve"> </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2,014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50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E</w:t>
            </w:r>
            <w:r w:rsidR="0061712B">
              <w:rPr>
                <w:rFonts w:ascii="Times New Roman" w:hAnsi="Times New Roman" w:cs="Times New Roman"/>
                <w:color w:val="000000" w:themeColor="text1"/>
                <w:sz w:val="18"/>
                <w:szCs w:val="18"/>
              </w:rPr>
              <w:t>.F.V.C.</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641F84" w:rsidRPr="00A173CA">
              <w:rPr>
                <w:rFonts w:ascii="Times New Roman" w:hAnsi="Times New Roman" w:cs="Times New Roman"/>
                <w:color w:val="000000" w:themeColor="text1"/>
                <w:sz w:val="18"/>
                <w:szCs w:val="18"/>
              </w:rPr>
              <w:t xml:space="preserve"> </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2,006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51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L</w:t>
            </w:r>
            <w:r w:rsidR="0061712B">
              <w:rPr>
                <w:rFonts w:ascii="Times New Roman" w:hAnsi="Times New Roman" w:cs="Times New Roman"/>
                <w:color w:val="000000" w:themeColor="text1"/>
                <w:sz w:val="18"/>
                <w:szCs w:val="18"/>
              </w:rPr>
              <w:t>.T.C.</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52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A</w:t>
            </w:r>
            <w:r w:rsidR="0061712B">
              <w:rPr>
                <w:rFonts w:ascii="Times New Roman" w:hAnsi="Times New Roman" w:cs="Times New Roman"/>
                <w:color w:val="000000" w:themeColor="text1"/>
                <w:sz w:val="18"/>
                <w:szCs w:val="18"/>
              </w:rPr>
              <w:t>.G.V.</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2,014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641F84"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53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G</w:t>
            </w:r>
            <w:r w:rsidR="0061712B">
              <w:rPr>
                <w:rFonts w:ascii="Times New Roman" w:hAnsi="Times New Roman" w:cs="Times New Roman"/>
                <w:color w:val="000000" w:themeColor="text1"/>
                <w:sz w:val="18"/>
                <w:szCs w:val="18"/>
              </w:rPr>
              <w:t>.E.U.R.</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1712B" w:rsidP="00641F84">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641F84" w:rsidRPr="00A173CA">
              <w:rPr>
                <w:rFonts w:ascii="Times New Roman" w:hAnsi="Times New Roman" w:cs="Times New Roman"/>
                <w:color w:val="000000" w:themeColor="text1"/>
                <w:sz w:val="18"/>
                <w:szCs w:val="18"/>
              </w:rPr>
              <w:t xml:space="preserve"> </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0000</w:t>
            </w:r>
            <w:r w:rsidR="0061712B">
              <w:rPr>
                <w:rFonts w:ascii="Times New Roman" w:hAnsi="Times New Roman" w:cs="Times New Roman"/>
                <w:color w:val="000000" w:themeColor="text1"/>
                <w:sz w:val="18"/>
                <w:szCs w:val="18"/>
              </w:rPr>
              <w:t>XX</w:t>
            </w:r>
            <w:r w:rsidRPr="00A173CA">
              <w:rPr>
                <w:rFonts w:ascii="Times New Roman"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1F84" w:rsidRPr="00A173CA" w:rsidRDefault="00641F84" w:rsidP="00641F84">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bl>
    <w:p w:rsidR="00F161E4" w:rsidRPr="00A173CA" w:rsidRDefault="00F161E4" w:rsidP="00403355">
      <w:pPr>
        <w:pStyle w:val="Default"/>
        <w:jc w:val="both"/>
        <w:rPr>
          <w:rFonts w:ascii="Times New Roman" w:hAnsi="Times New Roman" w:cs="Times New Roman"/>
          <w:color w:val="000000" w:themeColor="text1"/>
          <w:sz w:val="20"/>
          <w:szCs w:val="20"/>
        </w:rPr>
      </w:pPr>
    </w:p>
    <w:p w:rsidR="00F161E4" w:rsidRPr="00A173CA" w:rsidRDefault="00F161E4" w:rsidP="00801361">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4. </w:t>
      </w:r>
      <w:r w:rsidRPr="00A173CA">
        <w:rPr>
          <w:rFonts w:ascii="Times New Roman" w:hAnsi="Times New Roman" w:cs="Times New Roman"/>
          <w:b/>
          <w:bCs/>
          <w:color w:val="000000" w:themeColor="text1"/>
          <w:sz w:val="20"/>
          <w:szCs w:val="20"/>
        </w:rPr>
        <w:t xml:space="preserve">Notificar </w:t>
      </w:r>
      <w:r w:rsidRPr="00A173CA">
        <w:rPr>
          <w:rFonts w:ascii="Times New Roman" w:hAnsi="Times New Roman" w:cs="Times New Roman"/>
          <w:color w:val="000000" w:themeColor="text1"/>
          <w:sz w:val="20"/>
          <w:szCs w:val="20"/>
        </w:rPr>
        <w:t xml:space="preserve">a todos los interesados indicados en el presente informe, para lo que deberá consultarse los medios de notificación proporcionados por el Departamento de Administración de Concesiones y Permisos, y que se encuentra digitalizado para efectos </w:t>
      </w:r>
      <w:r w:rsidRPr="00A173CA">
        <w:rPr>
          <w:rFonts w:ascii="Times New Roman" w:hAnsi="Times New Roman" w:cs="Times New Roman"/>
          <w:color w:val="000000" w:themeColor="text1"/>
          <w:sz w:val="20"/>
          <w:szCs w:val="20"/>
        </w:rPr>
        <w:lastRenderedPageBreak/>
        <w:t xml:space="preserve">de consulta, asimismo, notificar a la Dirección Técnica al correo </w:t>
      </w:r>
      <w:r w:rsidRPr="00E41DD1">
        <w:rPr>
          <w:rFonts w:ascii="Times New Roman" w:hAnsi="Times New Roman" w:cs="Times New Roman"/>
          <w:color w:val="000000" w:themeColor="text1"/>
          <w:sz w:val="20"/>
          <w:szCs w:val="20"/>
          <w:u w:val="single"/>
        </w:rPr>
        <w:t>aorozco@ctp.go.cr</w:t>
      </w:r>
      <w:r w:rsidRPr="00A173CA">
        <w:rPr>
          <w:rFonts w:ascii="Times New Roman" w:hAnsi="Times New Roman" w:cs="Times New Roman"/>
          <w:color w:val="000000" w:themeColor="text1"/>
          <w:sz w:val="20"/>
          <w:szCs w:val="20"/>
        </w:rPr>
        <w:t xml:space="preserve">, Dirección Ejecutiva a los </w:t>
      </w:r>
      <w:r w:rsidRPr="00E41DD1">
        <w:rPr>
          <w:rFonts w:ascii="Times New Roman" w:hAnsi="Times New Roman" w:cs="Times New Roman"/>
          <w:color w:val="000000" w:themeColor="text1"/>
          <w:sz w:val="20"/>
          <w:szCs w:val="20"/>
          <w:u w:val="single"/>
        </w:rPr>
        <w:t>mfallas@ctp.go.cr,sfonseca@ctp.go.cr</w:t>
      </w:r>
      <w:r w:rsidRPr="00A173CA">
        <w:rPr>
          <w:rFonts w:ascii="Times New Roman" w:hAnsi="Times New Roman" w:cs="Times New Roman"/>
          <w:color w:val="000000" w:themeColor="text1"/>
          <w:sz w:val="20"/>
          <w:szCs w:val="20"/>
        </w:rPr>
        <w:t xml:space="preserve"> </w:t>
      </w:r>
      <w:r w:rsidRPr="00E41DD1">
        <w:rPr>
          <w:rFonts w:ascii="Times New Roman" w:hAnsi="Times New Roman" w:cs="Times New Roman"/>
          <w:color w:val="000000" w:themeColor="text1"/>
          <w:sz w:val="20"/>
          <w:szCs w:val="20"/>
          <w:u w:val="single"/>
        </w:rPr>
        <w:t>lrojas@ctp.go.cr</w:t>
      </w:r>
      <w:r w:rsidRPr="00A173CA">
        <w:rPr>
          <w:rFonts w:ascii="Times New Roman" w:hAnsi="Times New Roman" w:cs="Times New Roman"/>
          <w:color w:val="000000" w:themeColor="text1"/>
          <w:sz w:val="20"/>
          <w:szCs w:val="20"/>
        </w:rPr>
        <w:t xml:space="preserve">, Departamento de Administración de Concesiones y Permisos a los correos </w:t>
      </w:r>
      <w:r w:rsidRPr="00E41DD1">
        <w:rPr>
          <w:rFonts w:ascii="Times New Roman" w:hAnsi="Times New Roman" w:cs="Times New Roman"/>
          <w:color w:val="000000" w:themeColor="text1"/>
          <w:sz w:val="20"/>
          <w:szCs w:val="20"/>
          <w:u w:val="single"/>
        </w:rPr>
        <w:t>prosales@ctp.go.cr</w:t>
      </w:r>
      <w:r w:rsidRPr="00A173CA">
        <w:rPr>
          <w:rFonts w:ascii="Times New Roman" w:hAnsi="Times New Roman" w:cs="Times New Roman"/>
          <w:color w:val="000000" w:themeColor="text1"/>
          <w:sz w:val="20"/>
          <w:szCs w:val="20"/>
        </w:rPr>
        <w:t xml:space="preserve">, </w:t>
      </w:r>
      <w:r w:rsidRPr="00E41DD1">
        <w:rPr>
          <w:rFonts w:ascii="Times New Roman" w:hAnsi="Times New Roman" w:cs="Times New Roman"/>
          <w:color w:val="000000" w:themeColor="text1"/>
          <w:sz w:val="20"/>
          <w:szCs w:val="20"/>
          <w:u w:val="single"/>
        </w:rPr>
        <w:t>jsalas@ctp.go.cr,</w:t>
      </w:r>
      <w:r w:rsidRPr="00A173CA">
        <w:rPr>
          <w:rFonts w:ascii="Times New Roman" w:hAnsi="Times New Roman" w:cs="Times New Roman"/>
          <w:color w:val="000000" w:themeColor="text1"/>
          <w:sz w:val="20"/>
          <w:szCs w:val="20"/>
        </w:rPr>
        <w:t xml:space="preserve">ecambronero@ctp.go.cr, Dirección de Asesoría Jurídica al correo </w:t>
      </w:r>
      <w:r w:rsidRPr="00E41DD1">
        <w:rPr>
          <w:rFonts w:ascii="Times New Roman" w:hAnsi="Times New Roman" w:cs="Times New Roman"/>
          <w:color w:val="000000" w:themeColor="text1"/>
          <w:sz w:val="20"/>
          <w:szCs w:val="20"/>
          <w:u w:val="single"/>
        </w:rPr>
        <w:t>scerdas@ctp.go.cr</w:t>
      </w:r>
      <w:r w:rsidRPr="00A173CA">
        <w:rPr>
          <w:rFonts w:ascii="Times New Roman" w:hAnsi="Times New Roman" w:cs="Times New Roman"/>
          <w:color w:val="000000" w:themeColor="text1"/>
          <w:sz w:val="20"/>
          <w:szCs w:val="20"/>
        </w:rPr>
        <w:t>, Dirección General de la Policía de Tránsito a través de nota confeccionada por la Dirección Ejecutiva y la empresa A</w:t>
      </w:r>
      <w:r w:rsidR="0061712B">
        <w:rPr>
          <w:rFonts w:ascii="Times New Roman" w:hAnsi="Times New Roman" w:cs="Times New Roman"/>
          <w:color w:val="000000" w:themeColor="text1"/>
          <w:sz w:val="20"/>
          <w:szCs w:val="20"/>
        </w:rPr>
        <w:t>.H.C.R.S.A.</w:t>
      </w:r>
      <w:r w:rsidRPr="00A173CA">
        <w:rPr>
          <w:rFonts w:ascii="Times New Roman" w:hAnsi="Times New Roman" w:cs="Times New Roman"/>
          <w:color w:val="000000" w:themeColor="text1"/>
          <w:sz w:val="20"/>
          <w:szCs w:val="20"/>
        </w:rPr>
        <w:t xml:space="preserve">, concesionaria del Aeropuerto Internacional Juan Santamaría. </w:t>
      </w:r>
    </w:p>
    <w:p w:rsidR="00403355" w:rsidRPr="00A173CA" w:rsidRDefault="00403355" w:rsidP="00801361">
      <w:pPr>
        <w:pStyle w:val="Default"/>
        <w:ind w:left="851" w:right="851"/>
        <w:jc w:val="both"/>
        <w:rPr>
          <w:rFonts w:ascii="Times New Roman" w:hAnsi="Times New Roman" w:cs="Times New Roman"/>
          <w:color w:val="000000" w:themeColor="text1"/>
          <w:sz w:val="20"/>
          <w:szCs w:val="20"/>
        </w:rPr>
      </w:pPr>
    </w:p>
    <w:p w:rsidR="00AB63D9" w:rsidRPr="00A173CA" w:rsidRDefault="00F161E4" w:rsidP="00801361">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5. </w:t>
      </w:r>
      <w:r w:rsidRPr="00A173CA">
        <w:rPr>
          <w:rFonts w:ascii="Times New Roman" w:hAnsi="Times New Roman" w:cs="Times New Roman"/>
          <w:b/>
          <w:bCs/>
          <w:color w:val="000000" w:themeColor="text1"/>
          <w:sz w:val="20"/>
          <w:szCs w:val="20"/>
        </w:rPr>
        <w:t xml:space="preserve">Se declara firme.-  </w:t>
      </w:r>
      <w:r w:rsidR="009776BB" w:rsidRPr="00A173CA">
        <w:rPr>
          <w:rFonts w:ascii="Times New Roman" w:hAnsi="Times New Roman" w:cs="Times New Roman"/>
          <w:color w:val="000000" w:themeColor="text1"/>
          <w:sz w:val="20"/>
          <w:szCs w:val="20"/>
        </w:rPr>
        <w:t>(…)”</w:t>
      </w:r>
      <w:r w:rsidR="00C85E99" w:rsidRPr="00A173CA">
        <w:rPr>
          <w:rFonts w:ascii="Times New Roman" w:hAnsi="Times New Roman" w:cs="Times New Roman"/>
          <w:color w:val="000000" w:themeColor="text1"/>
          <w:sz w:val="20"/>
          <w:szCs w:val="20"/>
        </w:rPr>
        <w:t xml:space="preserve"> Léanse los folios del </w:t>
      </w:r>
      <w:r w:rsidR="008E768D">
        <w:rPr>
          <w:rFonts w:ascii="Times New Roman" w:hAnsi="Times New Roman" w:cs="Times New Roman"/>
          <w:color w:val="000000" w:themeColor="text1"/>
          <w:sz w:val="20"/>
          <w:szCs w:val="20"/>
        </w:rPr>
        <w:t xml:space="preserve">147 </w:t>
      </w:r>
      <w:r w:rsidR="00C85E99" w:rsidRPr="00A173CA">
        <w:rPr>
          <w:rFonts w:ascii="Times New Roman" w:hAnsi="Times New Roman" w:cs="Times New Roman"/>
          <w:color w:val="000000" w:themeColor="text1"/>
          <w:sz w:val="20"/>
          <w:szCs w:val="20"/>
        </w:rPr>
        <w:t xml:space="preserve"> al </w:t>
      </w:r>
      <w:r w:rsidR="008E768D">
        <w:rPr>
          <w:rFonts w:ascii="Times New Roman" w:hAnsi="Times New Roman" w:cs="Times New Roman"/>
          <w:color w:val="000000" w:themeColor="text1"/>
          <w:sz w:val="20"/>
          <w:szCs w:val="20"/>
        </w:rPr>
        <w:t>15</w:t>
      </w:r>
      <w:r w:rsidR="00E41DD1">
        <w:rPr>
          <w:rFonts w:ascii="Times New Roman" w:hAnsi="Times New Roman" w:cs="Times New Roman"/>
          <w:color w:val="000000" w:themeColor="text1"/>
          <w:sz w:val="20"/>
          <w:szCs w:val="20"/>
        </w:rPr>
        <w:t>4</w:t>
      </w:r>
      <w:r w:rsidR="00C85E99" w:rsidRPr="00A173CA">
        <w:rPr>
          <w:rFonts w:ascii="Times New Roman" w:hAnsi="Times New Roman" w:cs="Times New Roman"/>
          <w:color w:val="000000" w:themeColor="text1"/>
          <w:sz w:val="20"/>
          <w:szCs w:val="20"/>
        </w:rPr>
        <w:t xml:space="preserve"> del expediente TAT-0</w:t>
      </w:r>
      <w:r w:rsidR="008E768D">
        <w:rPr>
          <w:rFonts w:ascii="Times New Roman" w:hAnsi="Times New Roman" w:cs="Times New Roman"/>
          <w:color w:val="000000" w:themeColor="text1"/>
          <w:sz w:val="20"/>
          <w:szCs w:val="20"/>
        </w:rPr>
        <w:t>10</w:t>
      </w:r>
      <w:r w:rsidR="00C85E99" w:rsidRPr="00A173CA">
        <w:rPr>
          <w:rFonts w:ascii="Times New Roman" w:hAnsi="Times New Roman" w:cs="Times New Roman"/>
          <w:color w:val="000000" w:themeColor="text1"/>
          <w:sz w:val="20"/>
          <w:szCs w:val="20"/>
        </w:rPr>
        <w:t>-18)</w:t>
      </w:r>
    </w:p>
    <w:p w:rsidR="00AB63D9" w:rsidRPr="00A173CA" w:rsidRDefault="00AB63D9" w:rsidP="00A657F5">
      <w:pPr>
        <w:pStyle w:val="Default"/>
        <w:ind w:right="851"/>
        <w:jc w:val="both"/>
        <w:rPr>
          <w:rFonts w:ascii="Times New Roman" w:hAnsi="Times New Roman" w:cs="Times New Roman"/>
          <w:color w:val="000000" w:themeColor="text1"/>
          <w:sz w:val="20"/>
          <w:szCs w:val="20"/>
        </w:rPr>
      </w:pPr>
    </w:p>
    <w:p w:rsidR="00A657F5" w:rsidRPr="00A173CA" w:rsidRDefault="00A657F5" w:rsidP="00A657F5">
      <w:pPr>
        <w:pStyle w:val="Default"/>
        <w:spacing w:line="276" w:lineRule="auto"/>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rPr>
        <w:t xml:space="preserve">El </w:t>
      </w:r>
      <w:r w:rsidRPr="00A173CA">
        <w:rPr>
          <w:rFonts w:ascii="Times New Roman" w:hAnsi="Times New Roman" w:cs="Times New Roman"/>
          <w:b/>
          <w:color w:val="000000" w:themeColor="text1"/>
        </w:rPr>
        <w:t>Artículo 7.1</w:t>
      </w:r>
      <w:r w:rsidR="00F161E4" w:rsidRPr="00A173CA">
        <w:rPr>
          <w:rFonts w:ascii="Times New Roman" w:hAnsi="Times New Roman" w:cs="Times New Roman"/>
          <w:b/>
          <w:color w:val="000000" w:themeColor="text1"/>
        </w:rPr>
        <w:t>5</w:t>
      </w:r>
      <w:r w:rsidRPr="00A173CA">
        <w:rPr>
          <w:rFonts w:ascii="Times New Roman" w:hAnsi="Times New Roman" w:cs="Times New Roman"/>
          <w:b/>
          <w:color w:val="000000" w:themeColor="text1"/>
        </w:rPr>
        <w:t xml:space="preserve"> de la Sesión Ordinaria </w:t>
      </w:r>
      <w:r w:rsidR="00F161E4" w:rsidRPr="00A173CA">
        <w:rPr>
          <w:rFonts w:ascii="Times New Roman" w:hAnsi="Times New Roman" w:cs="Times New Roman"/>
          <w:b/>
          <w:color w:val="000000" w:themeColor="text1"/>
        </w:rPr>
        <w:t>1</w:t>
      </w:r>
      <w:r w:rsidRPr="00A173CA">
        <w:rPr>
          <w:rFonts w:ascii="Times New Roman" w:hAnsi="Times New Roman" w:cs="Times New Roman"/>
          <w:b/>
          <w:color w:val="000000" w:themeColor="text1"/>
        </w:rPr>
        <w:t>-201</w:t>
      </w:r>
      <w:r w:rsidR="00F161E4" w:rsidRPr="00A173CA">
        <w:rPr>
          <w:rFonts w:ascii="Times New Roman" w:hAnsi="Times New Roman" w:cs="Times New Roman"/>
          <w:b/>
          <w:color w:val="000000" w:themeColor="text1"/>
        </w:rPr>
        <w:t>8</w:t>
      </w:r>
      <w:r w:rsidRPr="00A173CA">
        <w:rPr>
          <w:rFonts w:ascii="Times New Roman" w:hAnsi="Times New Roman" w:cs="Times New Roman"/>
          <w:b/>
          <w:color w:val="000000" w:themeColor="text1"/>
        </w:rPr>
        <w:t xml:space="preserve"> del </w:t>
      </w:r>
      <w:r w:rsidR="00F161E4" w:rsidRPr="00A173CA">
        <w:rPr>
          <w:rFonts w:ascii="Times New Roman" w:hAnsi="Times New Roman" w:cs="Times New Roman"/>
          <w:b/>
          <w:color w:val="000000" w:themeColor="text1"/>
        </w:rPr>
        <w:t>17</w:t>
      </w:r>
      <w:r w:rsidRPr="00A173CA">
        <w:rPr>
          <w:rFonts w:ascii="Times New Roman" w:hAnsi="Times New Roman" w:cs="Times New Roman"/>
          <w:b/>
          <w:color w:val="000000" w:themeColor="text1"/>
        </w:rPr>
        <w:t xml:space="preserve"> de </w:t>
      </w:r>
      <w:r w:rsidR="00F161E4" w:rsidRPr="00A173CA">
        <w:rPr>
          <w:rFonts w:ascii="Times New Roman" w:hAnsi="Times New Roman" w:cs="Times New Roman"/>
          <w:b/>
          <w:color w:val="000000" w:themeColor="text1"/>
        </w:rPr>
        <w:t>enero</w:t>
      </w:r>
      <w:r w:rsidRPr="00A173CA">
        <w:rPr>
          <w:rFonts w:ascii="Times New Roman" w:hAnsi="Times New Roman" w:cs="Times New Roman"/>
          <w:b/>
          <w:color w:val="000000" w:themeColor="text1"/>
        </w:rPr>
        <w:t xml:space="preserve"> del 2017</w:t>
      </w:r>
      <w:r w:rsidRPr="00A173CA">
        <w:rPr>
          <w:rFonts w:ascii="Times New Roman" w:hAnsi="Times New Roman" w:cs="Times New Roman"/>
          <w:color w:val="000000" w:themeColor="text1"/>
        </w:rPr>
        <w:t xml:space="preserve">, fue notificado vía fax el </w:t>
      </w:r>
      <w:r w:rsidRPr="00A173CA">
        <w:rPr>
          <w:rFonts w:ascii="Times New Roman" w:hAnsi="Times New Roman" w:cs="Times New Roman"/>
          <w:b/>
          <w:color w:val="000000" w:themeColor="text1"/>
        </w:rPr>
        <w:t xml:space="preserve">jueves </w:t>
      </w:r>
      <w:r w:rsidR="000139AE" w:rsidRPr="00A173CA">
        <w:rPr>
          <w:rFonts w:ascii="Times New Roman" w:hAnsi="Times New Roman" w:cs="Times New Roman"/>
          <w:b/>
          <w:color w:val="000000" w:themeColor="text1"/>
        </w:rPr>
        <w:t>25 de enero de 2018</w:t>
      </w:r>
      <w:r w:rsidRPr="00A173CA">
        <w:rPr>
          <w:rFonts w:ascii="Times New Roman" w:hAnsi="Times New Roman" w:cs="Times New Roman"/>
          <w:color w:val="000000" w:themeColor="text1"/>
        </w:rPr>
        <w:t xml:space="preserve">, y vía correo electrónico </w:t>
      </w:r>
      <w:r w:rsidR="0061712B">
        <w:rPr>
          <w:rFonts w:ascii="Times New Roman" w:hAnsi="Times New Roman" w:cs="Times New Roman"/>
          <w:color w:val="000000" w:themeColor="text1"/>
        </w:rPr>
        <w:t>xxxxxxx</w:t>
      </w:r>
      <w:r w:rsidR="00FF3A82" w:rsidRPr="00A173CA">
        <w:rPr>
          <w:rFonts w:ascii="Times New Roman" w:hAnsi="Times New Roman" w:cs="Times New Roman"/>
          <w:color w:val="000000" w:themeColor="text1"/>
        </w:rPr>
        <w:t>@tlppabogados.com</w:t>
      </w:r>
      <w:r w:rsidRPr="00A173CA">
        <w:rPr>
          <w:rFonts w:ascii="Times New Roman" w:hAnsi="Times New Roman" w:cs="Times New Roman"/>
          <w:color w:val="000000" w:themeColor="text1"/>
        </w:rPr>
        <w:t xml:space="preserve"> el </w:t>
      </w:r>
      <w:r w:rsidR="00FF3A82" w:rsidRPr="00A173CA">
        <w:rPr>
          <w:rFonts w:ascii="Times New Roman" w:hAnsi="Times New Roman" w:cs="Times New Roman"/>
          <w:b/>
          <w:color w:val="000000" w:themeColor="text1"/>
        </w:rPr>
        <w:t>jueves</w:t>
      </w:r>
      <w:r w:rsidRPr="00A173CA">
        <w:rPr>
          <w:rFonts w:ascii="Times New Roman" w:hAnsi="Times New Roman" w:cs="Times New Roman"/>
          <w:b/>
          <w:color w:val="000000" w:themeColor="text1"/>
        </w:rPr>
        <w:t xml:space="preserve"> </w:t>
      </w:r>
      <w:r w:rsidR="000139AE" w:rsidRPr="00A173CA">
        <w:rPr>
          <w:rFonts w:ascii="Times New Roman" w:hAnsi="Times New Roman" w:cs="Times New Roman"/>
          <w:b/>
          <w:color w:val="000000" w:themeColor="text1"/>
        </w:rPr>
        <w:t>25 de enero de 2018</w:t>
      </w:r>
      <w:r w:rsidRPr="00A173CA">
        <w:rPr>
          <w:rFonts w:ascii="Times New Roman" w:hAnsi="Times New Roman" w:cs="Times New Roman"/>
          <w:color w:val="000000" w:themeColor="text1"/>
        </w:rPr>
        <w:t xml:space="preserve">.  En cuanto a las notificaciones automáticas </w:t>
      </w:r>
      <w:r w:rsidR="00B33B98">
        <w:rPr>
          <w:rFonts w:ascii="Times New Roman" w:hAnsi="Times New Roman" w:cs="Times New Roman"/>
          <w:color w:val="000000" w:themeColor="text1"/>
        </w:rPr>
        <w:t xml:space="preserve">se tiene que el </w:t>
      </w:r>
      <w:r w:rsidRPr="00A173CA">
        <w:rPr>
          <w:rFonts w:ascii="Times New Roman" w:hAnsi="Times New Roman" w:cs="Times New Roman"/>
          <w:color w:val="000000" w:themeColor="text1"/>
        </w:rPr>
        <w:t xml:space="preserve">comprobante de notificación fue emitido el </w:t>
      </w:r>
      <w:r w:rsidR="000139AE" w:rsidRPr="00A173CA">
        <w:rPr>
          <w:rFonts w:ascii="Times New Roman" w:hAnsi="Times New Roman" w:cs="Times New Roman"/>
          <w:b/>
          <w:color w:val="000000" w:themeColor="text1"/>
        </w:rPr>
        <w:t>26 de enero del 2018</w:t>
      </w:r>
      <w:r w:rsidRPr="00A173CA">
        <w:rPr>
          <w:rFonts w:ascii="Times New Roman" w:hAnsi="Times New Roman" w:cs="Times New Roman"/>
          <w:color w:val="000000" w:themeColor="text1"/>
        </w:rPr>
        <w:t>.</w:t>
      </w:r>
      <w:r w:rsidR="000139AE" w:rsidRPr="00A173CA">
        <w:rPr>
          <w:rFonts w:ascii="Times New Roman" w:hAnsi="Times New Roman" w:cs="Times New Roman"/>
          <w:color w:val="000000" w:themeColor="text1"/>
        </w:rPr>
        <w:t xml:space="preserve"> (Léanse los folios del 15</w:t>
      </w:r>
      <w:r w:rsidR="00E41DD1">
        <w:rPr>
          <w:rFonts w:ascii="Times New Roman" w:hAnsi="Times New Roman" w:cs="Times New Roman"/>
          <w:color w:val="000000" w:themeColor="text1"/>
        </w:rPr>
        <w:t>5</w:t>
      </w:r>
      <w:r w:rsidR="000139AE" w:rsidRPr="00A173CA">
        <w:rPr>
          <w:rFonts w:ascii="Times New Roman" w:hAnsi="Times New Roman" w:cs="Times New Roman"/>
          <w:color w:val="000000" w:themeColor="text1"/>
        </w:rPr>
        <w:t xml:space="preserve"> al 190 del expediente TAT-010-18)</w:t>
      </w:r>
    </w:p>
    <w:p w:rsidR="00AB63D9" w:rsidRPr="00A173CA" w:rsidRDefault="00AB63D9" w:rsidP="00723C12">
      <w:pPr>
        <w:pStyle w:val="Default"/>
        <w:ind w:left="851" w:right="851"/>
        <w:jc w:val="both"/>
        <w:rPr>
          <w:rFonts w:ascii="Times New Roman" w:hAnsi="Times New Roman" w:cs="Times New Roman"/>
          <w:color w:val="000000" w:themeColor="text1"/>
          <w:sz w:val="20"/>
          <w:szCs w:val="20"/>
        </w:rPr>
      </w:pPr>
    </w:p>
    <w:p w:rsidR="00AB63D9" w:rsidRPr="00A173CA" w:rsidRDefault="00AB63D9" w:rsidP="00723C12">
      <w:pPr>
        <w:pStyle w:val="Default"/>
        <w:ind w:left="851" w:right="851"/>
        <w:jc w:val="both"/>
        <w:rPr>
          <w:rFonts w:ascii="Times New Roman" w:hAnsi="Times New Roman" w:cs="Times New Roman"/>
          <w:color w:val="000000" w:themeColor="text1"/>
          <w:sz w:val="20"/>
          <w:szCs w:val="20"/>
        </w:rPr>
      </w:pPr>
    </w:p>
    <w:p w:rsidR="00C85E99" w:rsidRPr="005F3625" w:rsidRDefault="00A657F5" w:rsidP="00B33B98">
      <w:pPr>
        <w:kinsoku w:val="0"/>
        <w:overflowPunct w:val="0"/>
        <w:spacing w:line="276" w:lineRule="auto"/>
        <w:jc w:val="both"/>
        <w:textAlignment w:val="baseline"/>
        <w:rPr>
          <w:color w:val="000000" w:themeColor="text1"/>
          <w:szCs w:val="24"/>
        </w:rPr>
      </w:pPr>
      <w:r w:rsidRPr="00A173CA">
        <w:rPr>
          <w:b/>
          <w:bCs/>
          <w:color w:val="000000" w:themeColor="text1"/>
          <w:szCs w:val="24"/>
        </w:rPr>
        <w:t>SEGUNDO. -</w:t>
      </w:r>
      <w:r w:rsidRPr="00A173CA">
        <w:rPr>
          <w:b/>
          <w:bCs/>
          <w:color w:val="000000" w:themeColor="text1"/>
          <w:szCs w:val="24"/>
        </w:rPr>
        <w:tab/>
      </w:r>
      <w:r w:rsidR="00C85E99" w:rsidRPr="00B33B98">
        <w:rPr>
          <w:color w:val="000000" w:themeColor="text1"/>
          <w:szCs w:val="24"/>
        </w:rPr>
        <w:t xml:space="preserve">Que </w:t>
      </w:r>
      <w:r w:rsidR="000947D6" w:rsidRPr="00B33B98">
        <w:rPr>
          <w:color w:val="000000" w:themeColor="text1"/>
          <w:szCs w:val="24"/>
        </w:rPr>
        <w:t xml:space="preserve">el </w:t>
      </w:r>
      <w:r w:rsidR="000947D6" w:rsidRPr="00B33B98">
        <w:rPr>
          <w:b/>
          <w:color w:val="000000" w:themeColor="text1"/>
          <w:szCs w:val="24"/>
        </w:rPr>
        <w:t xml:space="preserve">2 de </w:t>
      </w:r>
      <w:r w:rsidR="00F161E4" w:rsidRPr="00B33B98">
        <w:rPr>
          <w:b/>
          <w:color w:val="000000" w:themeColor="text1"/>
          <w:szCs w:val="24"/>
        </w:rPr>
        <w:t>febrero d</w:t>
      </w:r>
      <w:r w:rsidR="000947D6" w:rsidRPr="00B33B98">
        <w:rPr>
          <w:b/>
          <w:color w:val="000000" w:themeColor="text1"/>
          <w:szCs w:val="24"/>
        </w:rPr>
        <w:t>el 2018</w:t>
      </w:r>
      <w:r w:rsidR="000947D6" w:rsidRPr="00B33B98">
        <w:rPr>
          <w:color w:val="000000" w:themeColor="text1"/>
          <w:szCs w:val="24"/>
        </w:rPr>
        <w:t xml:space="preserve">, </w:t>
      </w:r>
      <w:r w:rsidR="00B33B98" w:rsidRPr="00B33B98">
        <w:rPr>
          <w:color w:val="000000" w:themeColor="text1"/>
          <w:szCs w:val="24"/>
        </w:rPr>
        <w:t>M</w:t>
      </w:r>
      <w:r w:rsidR="0061712B">
        <w:rPr>
          <w:color w:val="000000" w:themeColor="text1"/>
          <w:szCs w:val="24"/>
        </w:rPr>
        <w:t>.V.I.</w:t>
      </w:r>
      <w:r w:rsidR="00B33B98" w:rsidRPr="00B33B98">
        <w:rPr>
          <w:color w:val="000000" w:themeColor="text1"/>
          <w:szCs w:val="24"/>
        </w:rPr>
        <w:t xml:space="preserve">, cédula de identidad número </w:t>
      </w:r>
      <w:r w:rsidR="0061712B">
        <w:rPr>
          <w:color w:val="000000" w:themeColor="text1"/>
          <w:szCs w:val="24"/>
        </w:rPr>
        <w:t>…</w:t>
      </w:r>
      <w:r w:rsidR="00B33B98" w:rsidRPr="00B33B98">
        <w:rPr>
          <w:color w:val="000000" w:themeColor="text1"/>
          <w:szCs w:val="24"/>
        </w:rPr>
        <w:t>;</w:t>
      </w:r>
      <w:r w:rsidR="00B33B98" w:rsidRPr="00B33B98">
        <w:rPr>
          <w:color w:val="000000" w:themeColor="text1"/>
          <w:spacing w:val="2"/>
          <w:szCs w:val="24"/>
        </w:rPr>
        <w:t xml:space="preserve"> A</w:t>
      </w:r>
      <w:r w:rsidR="0061712B">
        <w:rPr>
          <w:color w:val="000000" w:themeColor="text1"/>
          <w:spacing w:val="2"/>
          <w:szCs w:val="24"/>
        </w:rPr>
        <w:t>.S.M.E.</w:t>
      </w:r>
      <w:r w:rsidR="00B33B98" w:rsidRPr="00B33B98">
        <w:rPr>
          <w:color w:val="000000" w:themeColor="text1"/>
          <w:spacing w:val="2"/>
          <w:szCs w:val="24"/>
        </w:rPr>
        <w:t xml:space="preserve">, cédula de identidad número </w:t>
      </w:r>
      <w:r w:rsidR="0061712B">
        <w:rPr>
          <w:color w:val="000000" w:themeColor="text1"/>
          <w:spacing w:val="2"/>
          <w:szCs w:val="24"/>
        </w:rPr>
        <w:t>…</w:t>
      </w:r>
      <w:r w:rsidR="00B33B98" w:rsidRPr="00B33B98">
        <w:rPr>
          <w:color w:val="000000" w:themeColor="text1"/>
          <w:spacing w:val="2"/>
          <w:szCs w:val="24"/>
        </w:rPr>
        <w:t xml:space="preserve">; </w:t>
      </w:r>
      <w:r w:rsidR="00B33B98" w:rsidRPr="00B33B98">
        <w:rPr>
          <w:color w:val="000000" w:themeColor="text1"/>
          <w:szCs w:val="24"/>
        </w:rPr>
        <w:t>C</w:t>
      </w:r>
      <w:r w:rsidR="0061712B">
        <w:rPr>
          <w:color w:val="000000" w:themeColor="text1"/>
          <w:szCs w:val="24"/>
        </w:rPr>
        <w:t>.H.M.A.</w:t>
      </w:r>
      <w:r w:rsidR="00B33B98" w:rsidRPr="00B33B98">
        <w:rPr>
          <w:color w:val="000000" w:themeColor="text1"/>
          <w:szCs w:val="24"/>
        </w:rPr>
        <w:t xml:space="preserve">, cédula de identidad número </w:t>
      </w:r>
      <w:r w:rsidR="0061712B">
        <w:rPr>
          <w:color w:val="000000" w:themeColor="text1"/>
          <w:szCs w:val="24"/>
        </w:rPr>
        <w:t>…</w:t>
      </w:r>
      <w:r w:rsidR="00B33B98" w:rsidRPr="00B33B98">
        <w:rPr>
          <w:color w:val="000000" w:themeColor="text1"/>
          <w:szCs w:val="24"/>
        </w:rPr>
        <w:t xml:space="preserve">; </w:t>
      </w:r>
      <w:r w:rsidR="00B33B98" w:rsidRPr="00B33B98">
        <w:rPr>
          <w:color w:val="000000" w:themeColor="text1"/>
          <w:spacing w:val="3"/>
          <w:szCs w:val="24"/>
        </w:rPr>
        <w:t>T</w:t>
      </w:r>
      <w:r w:rsidR="00CF6116">
        <w:rPr>
          <w:color w:val="000000" w:themeColor="text1"/>
          <w:spacing w:val="3"/>
          <w:szCs w:val="24"/>
        </w:rPr>
        <w:t>.M.L.</w:t>
      </w:r>
      <w:r w:rsidR="00B33B98" w:rsidRPr="00B33B98">
        <w:rPr>
          <w:color w:val="000000" w:themeColor="text1"/>
          <w:spacing w:val="3"/>
          <w:szCs w:val="24"/>
        </w:rPr>
        <w:t xml:space="preserve">, cédula de identidad número </w:t>
      </w:r>
      <w:r w:rsidR="00CF6116">
        <w:rPr>
          <w:color w:val="000000" w:themeColor="text1"/>
          <w:spacing w:val="3"/>
          <w:szCs w:val="24"/>
        </w:rPr>
        <w:t>…</w:t>
      </w:r>
      <w:r w:rsidR="00B33B98" w:rsidRPr="00B33B98">
        <w:rPr>
          <w:color w:val="000000" w:themeColor="text1"/>
          <w:spacing w:val="3"/>
          <w:szCs w:val="24"/>
        </w:rPr>
        <w:t xml:space="preserve">; </w:t>
      </w:r>
      <w:r w:rsidR="00B33B98" w:rsidRPr="00B33B98">
        <w:rPr>
          <w:color w:val="000000" w:themeColor="text1"/>
          <w:spacing w:val="2"/>
          <w:szCs w:val="24"/>
        </w:rPr>
        <w:t>B</w:t>
      </w:r>
      <w:r w:rsidR="00CF6116">
        <w:rPr>
          <w:color w:val="000000" w:themeColor="text1"/>
          <w:spacing w:val="2"/>
          <w:szCs w:val="24"/>
        </w:rPr>
        <w:t>.B.J.A.</w:t>
      </w:r>
      <w:r w:rsidR="00B33B98" w:rsidRPr="00B33B98">
        <w:rPr>
          <w:color w:val="000000" w:themeColor="text1"/>
          <w:spacing w:val="2"/>
          <w:szCs w:val="24"/>
        </w:rPr>
        <w:t xml:space="preserve">, cédula de identidad número </w:t>
      </w:r>
      <w:r w:rsidR="00CF6116">
        <w:rPr>
          <w:color w:val="000000" w:themeColor="text1"/>
          <w:spacing w:val="2"/>
          <w:szCs w:val="24"/>
        </w:rPr>
        <w:t>…</w:t>
      </w:r>
      <w:r w:rsidR="00B33B98" w:rsidRPr="00B33B98">
        <w:rPr>
          <w:color w:val="000000" w:themeColor="text1"/>
          <w:spacing w:val="2"/>
          <w:szCs w:val="24"/>
        </w:rPr>
        <w:t>;</w:t>
      </w:r>
      <w:r w:rsidR="00B33B98" w:rsidRPr="00B33B98">
        <w:rPr>
          <w:color w:val="000000" w:themeColor="text1"/>
          <w:szCs w:val="24"/>
        </w:rPr>
        <w:t xml:space="preserve"> </w:t>
      </w:r>
      <w:r w:rsidR="00B33B98" w:rsidRPr="00B33B98">
        <w:rPr>
          <w:color w:val="000000" w:themeColor="text1"/>
          <w:spacing w:val="3"/>
          <w:szCs w:val="24"/>
        </w:rPr>
        <w:t>S</w:t>
      </w:r>
      <w:r w:rsidR="00CF6116">
        <w:rPr>
          <w:color w:val="000000" w:themeColor="text1"/>
          <w:spacing w:val="3"/>
          <w:szCs w:val="24"/>
        </w:rPr>
        <w:t>.A.D.E.</w:t>
      </w:r>
      <w:r w:rsidR="00B33B98" w:rsidRPr="00B33B98">
        <w:rPr>
          <w:color w:val="000000" w:themeColor="text1"/>
          <w:spacing w:val="3"/>
          <w:szCs w:val="24"/>
        </w:rPr>
        <w:t xml:space="preserve">, cédula de identidad número </w:t>
      </w:r>
      <w:r w:rsidR="00CF6116">
        <w:rPr>
          <w:color w:val="000000" w:themeColor="text1"/>
          <w:spacing w:val="3"/>
          <w:szCs w:val="24"/>
        </w:rPr>
        <w:t>…</w:t>
      </w:r>
      <w:r w:rsidR="00B33B98" w:rsidRPr="00B33B98">
        <w:rPr>
          <w:color w:val="000000" w:themeColor="text1"/>
          <w:spacing w:val="3"/>
          <w:szCs w:val="24"/>
        </w:rPr>
        <w:t xml:space="preserve">; </w:t>
      </w:r>
      <w:r w:rsidR="00B33B98" w:rsidRPr="00B33B98">
        <w:rPr>
          <w:color w:val="000000" w:themeColor="text1"/>
          <w:spacing w:val="2"/>
          <w:szCs w:val="24"/>
        </w:rPr>
        <w:t>A</w:t>
      </w:r>
      <w:r w:rsidR="00CF6116">
        <w:rPr>
          <w:color w:val="000000" w:themeColor="text1"/>
          <w:spacing w:val="2"/>
          <w:szCs w:val="24"/>
        </w:rPr>
        <w:t>.S.A.</w:t>
      </w:r>
      <w:r w:rsidR="00B33B98" w:rsidRPr="00B33B98">
        <w:rPr>
          <w:color w:val="000000" w:themeColor="text1"/>
          <w:spacing w:val="2"/>
          <w:szCs w:val="24"/>
        </w:rPr>
        <w:t xml:space="preserve">, cédula de identidad número </w:t>
      </w:r>
      <w:r w:rsidR="00CF6116">
        <w:rPr>
          <w:color w:val="000000" w:themeColor="text1"/>
          <w:spacing w:val="2"/>
          <w:szCs w:val="24"/>
        </w:rPr>
        <w:t>…</w:t>
      </w:r>
      <w:r w:rsidR="00B33B98" w:rsidRPr="00B33B98">
        <w:rPr>
          <w:color w:val="000000" w:themeColor="text1"/>
          <w:spacing w:val="2"/>
          <w:szCs w:val="24"/>
        </w:rPr>
        <w:t>;</w:t>
      </w:r>
      <w:r w:rsidR="00B33B98" w:rsidRPr="00B33B98">
        <w:rPr>
          <w:color w:val="000000" w:themeColor="text1"/>
          <w:spacing w:val="3"/>
          <w:szCs w:val="24"/>
        </w:rPr>
        <w:t xml:space="preserve"> T</w:t>
      </w:r>
      <w:r w:rsidR="00CF6116">
        <w:rPr>
          <w:color w:val="000000" w:themeColor="text1"/>
          <w:spacing w:val="3"/>
          <w:szCs w:val="24"/>
        </w:rPr>
        <w:t>.C.L.</w:t>
      </w:r>
      <w:r w:rsidR="00B33B98" w:rsidRPr="00B33B98">
        <w:rPr>
          <w:color w:val="000000" w:themeColor="text1"/>
          <w:spacing w:val="3"/>
          <w:szCs w:val="24"/>
        </w:rPr>
        <w:t xml:space="preserve">, cédula de identidad número </w:t>
      </w:r>
      <w:r w:rsidR="00CF6116">
        <w:rPr>
          <w:color w:val="000000" w:themeColor="text1"/>
          <w:spacing w:val="3"/>
          <w:szCs w:val="24"/>
        </w:rPr>
        <w:t>…</w:t>
      </w:r>
      <w:r w:rsidR="00B33B98" w:rsidRPr="00B33B98">
        <w:rPr>
          <w:color w:val="000000" w:themeColor="text1"/>
          <w:spacing w:val="3"/>
          <w:szCs w:val="24"/>
        </w:rPr>
        <w:t>;</w:t>
      </w:r>
      <w:r w:rsidR="00B33B98" w:rsidRPr="00B33B98">
        <w:rPr>
          <w:color w:val="000000" w:themeColor="text1"/>
          <w:spacing w:val="2"/>
          <w:szCs w:val="24"/>
        </w:rPr>
        <w:t xml:space="preserve"> </w:t>
      </w:r>
      <w:r w:rsidR="00B33B98" w:rsidRPr="00B33B98">
        <w:rPr>
          <w:color w:val="000000" w:themeColor="text1"/>
          <w:spacing w:val="3"/>
          <w:szCs w:val="24"/>
        </w:rPr>
        <w:t>G</w:t>
      </w:r>
      <w:r w:rsidR="00CF6116">
        <w:rPr>
          <w:color w:val="000000" w:themeColor="text1"/>
          <w:spacing w:val="3"/>
          <w:szCs w:val="24"/>
        </w:rPr>
        <w:t>.V.A.</w:t>
      </w:r>
      <w:r w:rsidR="00B33B98" w:rsidRPr="00B33B98">
        <w:rPr>
          <w:color w:val="000000" w:themeColor="text1"/>
          <w:spacing w:val="3"/>
          <w:szCs w:val="24"/>
        </w:rPr>
        <w:t xml:space="preserve">, cédula de identidad número </w:t>
      </w:r>
      <w:r w:rsidR="00CF6116">
        <w:rPr>
          <w:color w:val="000000" w:themeColor="text1"/>
          <w:spacing w:val="3"/>
          <w:szCs w:val="24"/>
        </w:rPr>
        <w:t>…</w:t>
      </w:r>
      <w:r w:rsidR="00B33B98" w:rsidRPr="00B33B98">
        <w:rPr>
          <w:color w:val="000000" w:themeColor="text1"/>
          <w:spacing w:val="3"/>
          <w:szCs w:val="24"/>
        </w:rPr>
        <w:t>; y U</w:t>
      </w:r>
      <w:r w:rsidR="00CF6116">
        <w:rPr>
          <w:color w:val="000000" w:themeColor="text1"/>
          <w:spacing w:val="3"/>
          <w:szCs w:val="24"/>
        </w:rPr>
        <w:t>.R.G.E.</w:t>
      </w:r>
      <w:r w:rsidR="00B33B98" w:rsidRPr="00B33B98">
        <w:rPr>
          <w:color w:val="000000" w:themeColor="text1"/>
          <w:spacing w:val="3"/>
          <w:szCs w:val="24"/>
        </w:rPr>
        <w:t xml:space="preserve">, cédula de identidad número </w:t>
      </w:r>
      <w:r w:rsidR="00CF6116">
        <w:rPr>
          <w:color w:val="000000" w:themeColor="text1"/>
          <w:spacing w:val="3"/>
          <w:szCs w:val="24"/>
        </w:rPr>
        <w:t>…</w:t>
      </w:r>
      <w:r w:rsidR="00B33B98" w:rsidRPr="00B33B98">
        <w:rPr>
          <w:color w:val="000000" w:themeColor="text1"/>
          <w:spacing w:val="3"/>
          <w:szCs w:val="24"/>
        </w:rPr>
        <w:t xml:space="preserve">; </w:t>
      </w:r>
      <w:r w:rsidR="000947D6" w:rsidRPr="00B33B98">
        <w:rPr>
          <w:color w:val="000000" w:themeColor="text1"/>
          <w:spacing w:val="3"/>
          <w:szCs w:val="24"/>
        </w:rPr>
        <w:t xml:space="preserve">interponen ante el Tribunal </w:t>
      </w:r>
      <w:r w:rsidR="00E41DD1">
        <w:rPr>
          <w:color w:val="000000" w:themeColor="text1"/>
          <w:spacing w:val="3"/>
          <w:szCs w:val="24"/>
        </w:rPr>
        <w:t>Administrativo</w:t>
      </w:r>
      <w:r w:rsidR="000947D6" w:rsidRPr="00B33B98">
        <w:rPr>
          <w:color w:val="000000" w:themeColor="text1"/>
          <w:spacing w:val="3"/>
          <w:szCs w:val="24"/>
        </w:rPr>
        <w:t xml:space="preserve"> de </w:t>
      </w:r>
      <w:r w:rsidR="000947D6" w:rsidRPr="005F3625">
        <w:rPr>
          <w:color w:val="000000" w:themeColor="text1"/>
          <w:spacing w:val="3"/>
          <w:szCs w:val="24"/>
        </w:rPr>
        <w:t>Transporte</w:t>
      </w:r>
      <w:r w:rsidR="00041545">
        <w:rPr>
          <w:color w:val="000000" w:themeColor="text1"/>
          <w:spacing w:val="3"/>
          <w:szCs w:val="24"/>
        </w:rPr>
        <w:t xml:space="preserve"> su</w:t>
      </w:r>
      <w:r w:rsidR="000947D6" w:rsidRPr="005F3625">
        <w:rPr>
          <w:color w:val="000000" w:themeColor="text1"/>
          <w:spacing w:val="3"/>
          <w:szCs w:val="24"/>
        </w:rPr>
        <w:t xml:space="preserve"> </w:t>
      </w:r>
      <w:r w:rsidR="00F161E4" w:rsidRPr="005F3625">
        <w:rPr>
          <w:b/>
          <w:smallCaps/>
          <w:color w:val="000000" w:themeColor="text1"/>
          <w:szCs w:val="24"/>
        </w:rPr>
        <w:t xml:space="preserve">Recurso de Apelación (directo) y solicitud de medida cautelar </w:t>
      </w:r>
      <w:r w:rsidR="00C81A44" w:rsidRPr="005F3625">
        <w:rPr>
          <w:b/>
          <w:smallCaps/>
          <w:color w:val="000000" w:themeColor="text1"/>
          <w:szCs w:val="24"/>
        </w:rPr>
        <w:t xml:space="preserve">provisionalísima </w:t>
      </w:r>
      <w:r w:rsidR="00F161E4" w:rsidRPr="005F3625">
        <w:rPr>
          <w:b/>
          <w:smallCaps/>
          <w:color w:val="000000" w:themeColor="text1"/>
          <w:szCs w:val="24"/>
        </w:rPr>
        <w:t>de suspensión de efectos del acto impugnado</w:t>
      </w:r>
      <w:r w:rsidR="00F161E4" w:rsidRPr="005F3625">
        <w:rPr>
          <w:color w:val="000000" w:themeColor="text1"/>
          <w:spacing w:val="3"/>
          <w:szCs w:val="24"/>
        </w:rPr>
        <w:t xml:space="preserve">; en contra del </w:t>
      </w:r>
      <w:r w:rsidR="00F161E4" w:rsidRPr="005F3625">
        <w:rPr>
          <w:b/>
          <w:color w:val="000000" w:themeColor="text1"/>
          <w:szCs w:val="24"/>
        </w:rPr>
        <w:t>Artículo 7.15 de la Sesión Ordinaria 1-2018 del 17 de enero del 2018</w:t>
      </w:r>
      <w:r w:rsidR="00F161E4" w:rsidRPr="005F3625">
        <w:rPr>
          <w:color w:val="000000" w:themeColor="text1"/>
          <w:szCs w:val="24"/>
        </w:rPr>
        <w:t xml:space="preserve">, emitido por la Junta Directiva del Consejo de </w:t>
      </w:r>
      <w:r w:rsidR="005C1B42">
        <w:rPr>
          <w:color w:val="000000" w:themeColor="text1"/>
          <w:szCs w:val="24"/>
        </w:rPr>
        <w:t>Transporte</w:t>
      </w:r>
      <w:r w:rsidR="00F161E4" w:rsidRPr="005F3625">
        <w:rPr>
          <w:color w:val="000000" w:themeColor="text1"/>
          <w:szCs w:val="24"/>
        </w:rPr>
        <w:t xml:space="preserve"> Público, </w:t>
      </w:r>
      <w:r w:rsidR="00C85E99" w:rsidRPr="005F3625">
        <w:rPr>
          <w:color w:val="000000" w:themeColor="text1"/>
          <w:szCs w:val="24"/>
        </w:rPr>
        <w:t>expresan</w:t>
      </w:r>
      <w:r w:rsidR="000947D6" w:rsidRPr="005F3625">
        <w:rPr>
          <w:color w:val="000000" w:themeColor="text1"/>
          <w:szCs w:val="24"/>
        </w:rPr>
        <w:t>do</w:t>
      </w:r>
      <w:r w:rsidR="00C85E99" w:rsidRPr="005F3625">
        <w:rPr>
          <w:color w:val="000000" w:themeColor="text1"/>
          <w:szCs w:val="24"/>
        </w:rPr>
        <w:t xml:space="preserve"> en resumen lo siguiente:</w:t>
      </w:r>
    </w:p>
    <w:p w:rsidR="0025790D" w:rsidRPr="005F3625" w:rsidRDefault="0025790D" w:rsidP="0025790D">
      <w:pPr>
        <w:widowControl w:val="0"/>
        <w:kinsoku w:val="0"/>
        <w:overflowPunct w:val="0"/>
        <w:jc w:val="both"/>
        <w:textAlignment w:val="baseline"/>
        <w:rPr>
          <w:color w:val="000000" w:themeColor="text1"/>
          <w:sz w:val="22"/>
          <w:szCs w:val="22"/>
        </w:rPr>
      </w:pPr>
      <w:bookmarkStart w:id="2" w:name="_Hlk514919114"/>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Que son propietarios de vehículos destinados al servicio de taxi, el cual ejercen desde hace muchos años en el Aeropuerto Internacional Juan Santamaría, en calidad de permisionarios, que es su único y principal ingreso para el sustento propio y de su familia.</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Que el 22 de diciembre de 2017, a ser aproximadamente las ocho de la mañana, se presentó e ingresó en el inmueble del parqueo de taxis de la empresa T</w:t>
      </w:r>
      <w:r w:rsidR="00CF6116">
        <w:rPr>
          <w:color w:val="000000" w:themeColor="text1"/>
          <w:szCs w:val="24"/>
        </w:rPr>
        <w:t>.U.</w:t>
      </w:r>
      <w:r w:rsidRPr="00801361">
        <w:rPr>
          <w:color w:val="000000" w:themeColor="text1"/>
          <w:szCs w:val="24"/>
        </w:rPr>
        <w:t xml:space="preserve"> un contingente de oficiales de tránsito en compañía de funcionarios del Consejo Técnico de Transportes, liderados por la licenciada Susana López Rivera, como Subdirectora de Asuntos Jurídicos de dicho órgano, y </w:t>
      </w:r>
      <w:r w:rsidRPr="00801361">
        <w:rPr>
          <w:bCs/>
          <w:color w:val="000000" w:themeColor="text1"/>
          <w:szCs w:val="24"/>
        </w:rPr>
        <w:t xml:space="preserve">procedieron a retirar las placas de 25 unidades de taxi, </w:t>
      </w:r>
      <w:r w:rsidRPr="00801361">
        <w:rPr>
          <w:color w:val="000000" w:themeColor="text1"/>
          <w:szCs w:val="24"/>
        </w:rPr>
        <w:t>que hasta la fecha operaban como permisionarios del servicio.</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 xml:space="preserve">Que no han recibido notificación formal de ninguna autoridad, órgano o ente público que haya dispuesto el retiro de las placas, mucho menos otorgando plazo para el cese de la actividad o servicio de taxi. </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Sin embargo, en los primeros días de enero, h</w:t>
      </w:r>
      <w:r w:rsidR="00933C40">
        <w:rPr>
          <w:color w:val="000000" w:themeColor="text1"/>
          <w:szCs w:val="24"/>
        </w:rPr>
        <w:t>an</w:t>
      </w:r>
      <w:r w:rsidRPr="00801361">
        <w:rPr>
          <w:color w:val="000000" w:themeColor="text1"/>
          <w:szCs w:val="24"/>
        </w:rPr>
        <w:t xml:space="preserve"> tenido</w:t>
      </w:r>
      <w:r w:rsidRPr="00801361">
        <w:rPr>
          <w:color w:val="000000" w:themeColor="text1"/>
          <w:szCs w:val="24"/>
        </w:rPr>
        <w:br/>
        <w:t xml:space="preserve">noticia de que por transmisión efectuada a diferentes números de fax (que </w:t>
      </w:r>
      <w:r w:rsidR="000C55C1">
        <w:rPr>
          <w:color w:val="000000" w:themeColor="text1"/>
          <w:szCs w:val="24"/>
        </w:rPr>
        <w:t xml:space="preserve">indican </w:t>
      </w:r>
      <w:r w:rsidRPr="00801361">
        <w:rPr>
          <w:color w:val="000000" w:themeColor="text1"/>
          <w:szCs w:val="24"/>
        </w:rPr>
        <w:t>no son los suyos ni tampoco conocidos), el notificador de la Secretaría de Actas del Consejo de Transporte Público, ha pretendido comunicar</w:t>
      </w:r>
      <w:r w:rsidR="000C55C1">
        <w:rPr>
          <w:color w:val="000000" w:themeColor="text1"/>
          <w:szCs w:val="24"/>
        </w:rPr>
        <w:t>les</w:t>
      </w:r>
      <w:r w:rsidRPr="00801361">
        <w:rPr>
          <w:color w:val="000000" w:themeColor="text1"/>
          <w:szCs w:val="24"/>
        </w:rPr>
        <w:t xml:space="preserve"> el acuerdo adoptado por ese órgano en el artículo 7.1 de la sesión ordinaria N°50-2017 del 20 de diciembre </w:t>
      </w:r>
      <w:r w:rsidRPr="00801361">
        <w:rPr>
          <w:color w:val="000000" w:themeColor="text1"/>
          <w:szCs w:val="24"/>
        </w:rPr>
        <w:lastRenderedPageBreak/>
        <w:t>del 2017.</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pacing w:val="4"/>
          <w:szCs w:val="24"/>
        </w:rPr>
        <w:t>Que el señor Ministro de Obras</w:t>
      </w:r>
      <w:r w:rsidR="00933C40">
        <w:rPr>
          <w:color w:val="000000" w:themeColor="text1"/>
          <w:spacing w:val="4"/>
          <w:szCs w:val="24"/>
        </w:rPr>
        <w:t xml:space="preserve"> </w:t>
      </w:r>
      <w:r w:rsidR="00E41DD1">
        <w:rPr>
          <w:color w:val="000000" w:themeColor="text1"/>
          <w:spacing w:val="4"/>
          <w:szCs w:val="24"/>
        </w:rPr>
        <w:t xml:space="preserve">Públicas </w:t>
      </w:r>
      <w:r w:rsidRPr="00801361">
        <w:rPr>
          <w:color w:val="000000" w:themeColor="text1"/>
          <w:spacing w:val="4"/>
          <w:szCs w:val="24"/>
        </w:rPr>
        <w:t xml:space="preserve">y Transportes, ingeniero German Valverde González, participó en el acuerdo anteriormente descrito por el cual se </w:t>
      </w:r>
      <w:r w:rsidR="00933C40">
        <w:rPr>
          <w:color w:val="000000" w:themeColor="text1"/>
          <w:spacing w:val="4"/>
          <w:szCs w:val="24"/>
        </w:rPr>
        <w:t>les</w:t>
      </w:r>
      <w:r w:rsidRPr="00801361">
        <w:rPr>
          <w:color w:val="000000" w:themeColor="text1"/>
          <w:spacing w:val="4"/>
          <w:szCs w:val="24"/>
        </w:rPr>
        <w:t xml:space="preserve"> cancela la condición de permisionarios de taxi en el Aeropuerto Internacional Juan Santamaría y se ordena el retiro inmediato de </w:t>
      </w:r>
      <w:r w:rsidR="000C55C1">
        <w:rPr>
          <w:color w:val="000000" w:themeColor="text1"/>
          <w:spacing w:val="4"/>
          <w:szCs w:val="24"/>
        </w:rPr>
        <w:t>sus</w:t>
      </w:r>
      <w:r w:rsidRPr="00801361">
        <w:rPr>
          <w:color w:val="000000" w:themeColor="text1"/>
          <w:spacing w:val="4"/>
          <w:szCs w:val="24"/>
        </w:rPr>
        <w:t xml:space="preserve"> placas. Su participación lo fue en su condición de Presidente de la Junta Directiva del Consejo de Transporte Público. No obstante, es sobrino del señor L</w:t>
      </w:r>
      <w:r w:rsidR="00CF6116">
        <w:rPr>
          <w:color w:val="000000" w:themeColor="text1"/>
          <w:spacing w:val="4"/>
          <w:szCs w:val="24"/>
        </w:rPr>
        <w:t>.F.V.G.</w:t>
      </w:r>
      <w:r w:rsidRPr="00801361">
        <w:rPr>
          <w:color w:val="000000" w:themeColor="text1"/>
          <w:spacing w:val="4"/>
          <w:szCs w:val="24"/>
        </w:rPr>
        <w:t xml:space="preserve">, quien figura como adjudicatario en el Procedimiento de Licitación Especial que se impugna o cuestiona, cuya formalización de contrato está suspendida por orden de autoridad penal. En dicho acuerdo se tomaron disposiciones que tratan de beneficiar a dichos adjudicatarios en perjuicio de </w:t>
      </w:r>
      <w:r w:rsidR="00E41DD1">
        <w:rPr>
          <w:color w:val="000000" w:themeColor="text1"/>
          <w:spacing w:val="4"/>
          <w:szCs w:val="24"/>
        </w:rPr>
        <w:t>sus</w:t>
      </w:r>
      <w:r w:rsidRPr="00801361">
        <w:rPr>
          <w:color w:val="000000" w:themeColor="text1"/>
          <w:spacing w:val="4"/>
          <w:szCs w:val="24"/>
        </w:rPr>
        <w:t xml:space="preserve"> derechos e intereses, y se deniega también la declaratoria de lesividad respecto de dichos adjudicatarios, dentro de los cuales esta su tío.</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Si una persona operadora actual de taxi en el Aeropuerto Internacional Juan Santamaría, con un vehículo sedan, fuese expulsada o se le impide continuar con la prestación del servicio, perdería un flujo anual de ₡16,668,996.00; mientras que un taxista que en dicho aeropuerto opere con un vehículo microbús, si pierde su puesto, perdería un flujo anual promedio de ₡18,013,236.00.</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pacing w:val="4"/>
          <w:szCs w:val="24"/>
        </w:rPr>
        <w:t>Que de la prestación del servicio público que realizan los diferentes taxistas y la empresa T</w:t>
      </w:r>
      <w:r w:rsidR="00CF6116">
        <w:rPr>
          <w:color w:val="000000" w:themeColor="text1"/>
          <w:spacing w:val="4"/>
          <w:szCs w:val="24"/>
        </w:rPr>
        <w:t>.U.</w:t>
      </w:r>
      <w:r w:rsidRPr="00801361">
        <w:rPr>
          <w:color w:val="000000" w:themeColor="text1"/>
          <w:spacing w:val="4"/>
          <w:szCs w:val="24"/>
        </w:rPr>
        <w:t>, dependen un gran número de personas que se desempeñan no solo como choferes sino también como auxiliares y administrativos del servicio.</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Que tan solo por concepto de planillas reportadas a la Caja Costarricense de Seguro Social, en el periodo fiscal se canceló la suma de ₡207,140,126.00.</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 xml:space="preserve">Así mismo, tributo </w:t>
      </w:r>
      <w:r w:rsidR="00870464">
        <w:rPr>
          <w:color w:val="000000" w:themeColor="text1"/>
          <w:szCs w:val="24"/>
        </w:rPr>
        <w:t>su</w:t>
      </w:r>
      <w:r w:rsidR="000C55C1">
        <w:rPr>
          <w:color w:val="000000" w:themeColor="text1"/>
          <w:szCs w:val="24"/>
        </w:rPr>
        <w:t xml:space="preserve"> </w:t>
      </w:r>
      <w:r w:rsidRPr="00801361">
        <w:rPr>
          <w:color w:val="000000" w:themeColor="text1"/>
          <w:szCs w:val="24"/>
        </w:rPr>
        <w:t>impuesto sobre la renta bajo el Régimen Simplificado (conforme a kilómetros recorridos) por el que canceló un impuesto trimestral promedio superior a los Ȼ750.000,00; por concepto de canon cubierto a la empresa A</w:t>
      </w:r>
      <w:r w:rsidR="00CF6116">
        <w:rPr>
          <w:color w:val="000000" w:themeColor="text1"/>
          <w:szCs w:val="24"/>
        </w:rPr>
        <w:t>.H.S.A.</w:t>
      </w:r>
      <w:r w:rsidRPr="00801361">
        <w:rPr>
          <w:color w:val="000000" w:themeColor="text1"/>
          <w:szCs w:val="24"/>
        </w:rPr>
        <w:t>, por los servicios que reciben los taxistas en las instalaciones del aeropuerto Juan Santamaría, alcanzó la suma de $USD 119,078.96.</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Alegan que la supuesta notificación es absolutamente nula, porque la eliminación de un permiso en precario y el retiro de unas placas de taxi, son, a no dudarlo, un acto desfavorable o de gravamen. Esto implica que, para su eficacia debe de ser notificado</w:t>
      </w:r>
      <w:r w:rsidR="00576482">
        <w:rPr>
          <w:color w:val="000000" w:themeColor="text1"/>
          <w:szCs w:val="24"/>
        </w:rPr>
        <w:t xml:space="preserve"> según los</w:t>
      </w:r>
      <w:r w:rsidRPr="00801361">
        <w:rPr>
          <w:color w:val="000000" w:themeColor="text1"/>
          <w:szCs w:val="24"/>
        </w:rPr>
        <w:t xml:space="preserve"> artículos 140 y 240 Ley General de la Administración Pública</w:t>
      </w:r>
      <w:r w:rsidR="00576482">
        <w:rPr>
          <w:color w:val="000000" w:themeColor="text1"/>
          <w:szCs w:val="24"/>
        </w:rPr>
        <w:t>,</w:t>
      </w:r>
      <w:r w:rsidRPr="00801361">
        <w:rPr>
          <w:color w:val="000000" w:themeColor="text1"/>
          <w:szCs w:val="24"/>
        </w:rPr>
        <w:t xml:space="preserve"> pero esa notificación por ser trascendental y primaria, debe de hacerse de forma personal o en la casa de habitación. Nunca en un número de fax desconocido y anticuado, dispuesto desde muchos años antes para otros efectos. Lo que implica que la supuesta notificación realizada en diversos números de fax que </w:t>
      </w:r>
      <w:r w:rsidR="00933C40" w:rsidRPr="00801361">
        <w:rPr>
          <w:color w:val="000000" w:themeColor="text1"/>
          <w:szCs w:val="24"/>
        </w:rPr>
        <w:t>aún</w:t>
      </w:r>
      <w:r w:rsidRPr="00801361">
        <w:rPr>
          <w:color w:val="000000" w:themeColor="text1"/>
          <w:szCs w:val="24"/>
        </w:rPr>
        <w:t xml:space="preserve"> desconocen no tiene ningún valor, menos si fue realizada, en apariencia, a escazas horas previas de la ejecución material y arbitraria por el cual se retiraron las placas a veinticinco de los recurrentes, ingresando incluso a predio privado, en una incuestionable acción ilícita e inconstitucional. Alegan que no han </w:t>
      </w:r>
      <w:r w:rsidRPr="00801361">
        <w:rPr>
          <w:bCs/>
          <w:color w:val="000000" w:themeColor="text1"/>
          <w:szCs w:val="24"/>
        </w:rPr>
        <w:t>sido notificados de ningún acuerdo o resolución que ordene el retiro de las placas. Fue una actuación material sorpresiva y sin previa comunicación.</w:t>
      </w:r>
    </w:p>
    <w:p w:rsidR="00C65D54" w:rsidRPr="00801361" w:rsidRDefault="0025790D" w:rsidP="0025790D">
      <w:pPr>
        <w:pStyle w:val="Prrafodelista"/>
        <w:widowControl w:val="0"/>
        <w:numPr>
          <w:ilvl w:val="0"/>
          <w:numId w:val="31"/>
        </w:numPr>
        <w:kinsoku w:val="0"/>
        <w:overflowPunct w:val="0"/>
        <w:jc w:val="both"/>
        <w:textAlignment w:val="baseline"/>
        <w:rPr>
          <w:bCs/>
          <w:color w:val="000000" w:themeColor="text1"/>
          <w:szCs w:val="24"/>
        </w:rPr>
      </w:pPr>
      <w:r w:rsidRPr="00801361">
        <w:rPr>
          <w:color w:val="000000" w:themeColor="text1"/>
          <w:szCs w:val="24"/>
        </w:rPr>
        <w:t xml:space="preserve">Indican que el día 22 de diciembre de 2017, se procedió al retiro de las placas sin que les hubieran comunicado en debida forma y conforme a derecho, ni antes ni ahora ni después, ningún acto o disposición ordenando tal proceder. Refieren que no es sino hasta días recientes, que se han enterado de supuestas comunicaciones de la sesión celebrada por el </w:t>
      </w:r>
      <w:r w:rsidRPr="00801361">
        <w:rPr>
          <w:bCs/>
          <w:color w:val="000000" w:themeColor="text1"/>
          <w:szCs w:val="24"/>
        </w:rPr>
        <w:t xml:space="preserve">Consejo de Transporte Público, remitida a diversos números de fax </w:t>
      </w:r>
      <w:r w:rsidRPr="00801361">
        <w:rPr>
          <w:bCs/>
          <w:color w:val="000000" w:themeColor="text1"/>
          <w:szCs w:val="24"/>
        </w:rPr>
        <w:lastRenderedPageBreak/>
        <w:t xml:space="preserve">que desconocen y que no constituyen un medio efectivo de comunicación, pues nunca se </w:t>
      </w:r>
      <w:r w:rsidR="00AD3411">
        <w:rPr>
          <w:bCs/>
          <w:color w:val="000000" w:themeColor="text1"/>
          <w:szCs w:val="24"/>
        </w:rPr>
        <w:t>le</w:t>
      </w:r>
      <w:r w:rsidRPr="00801361">
        <w:rPr>
          <w:bCs/>
          <w:color w:val="000000" w:themeColor="text1"/>
          <w:szCs w:val="24"/>
        </w:rPr>
        <w:t>s dio aviso de tales notificaciones.</w:t>
      </w:r>
      <w:r w:rsidR="00C65D54" w:rsidRPr="00801361">
        <w:rPr>
          <w:bCs/>
          <w:color w:val="000000" w:themeColor="text1"/>
          <w:szCs w:val="24"/>
        </w:rPr>
        <w:t xml:space="preserve"> </w:t>
      </w:r>
    </w:p>
    <w:p w:rsidR="0025790D" w:rsidRPr="00801361" w:rsidRDefault="00C65D54" w:rsidP="0025790D">
      <w:pPr>
        <w:pStyle w:val="Prrafodelista"/>
        <w:widowControl w:val="0"/>
        <w:numPr>
          <w:ilvl w:val="0"/>
          <w:numId w:val="31"/>
        </w:numPr>
        <w:kinsoku w:val="0"/>
        <w:overflowPunct w:val="0"/>
        <w:jc w:val="both"/>
        <w:textAlignment w:val="baseline"/>
        <w:rPr>
          <w:bCs/>
          <w:color w:val="000000" w:themeColor="text1"/>
          <w:szCs w:val="24"/>
        </w:rPr>
      </w:pPr>
      <w:r w:rsidRPr="00801361">
        <w:rPr>
          <w:bCs/>
          <w:color w:val="000000" w:themeColor="text1"/>
          <w:szCs w:val="24"/>
        </w:rPr>
        <w:t>Alegan también que no hay un acuerdo o resolución que ordenara el retiro de las placas, que la Administración reconoce que omitió incluir en el informe de respaldo del Acuerdo 7.1 de la Sesión Ordinaria 50-2017 del 20 de diciembre de 2017, las trece placas adicionales, y que por ende el acuerdo debe tenerse por Aclarado, esto es que deben incorporar 13 permisionarios que nunca fueron incluidos en el anterior acuerdo; estiman los recurrentes que es un acto absolutamente nulo, nuevo e independiente del anterior que pretende introducirse por una supuesta aclaración para justificar la actuación material arbitraria ejecutada el 22 de diciembre de 2017, dándole un efecto retroactivo.</w:t>
      </w:r>
      <w:r w:rsidR="005F3625" w:rsidRPr="00801361">
        <w:rPr>
          <w:bCs/>
          <w:color w:val="000000" w:themeColor="text1"/>
          <w:szCs w:val="24"/>
        </w:rPr>
        <w:t xml:space="preserve"> Indican que es claro que se constituyó una vía de hecho reprochable y sancionable a nivel administrativo.</w:t>
      </w:r>
    </w:p>
    <w:p w:rsidR="005F3625" w:rsidRPr="00801361" w:rsidRDefault="0025790D" w:rsidP="00FD039E">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pacing w:val="-1"/>
          <w:szCs w:val="24"/>
        </w:rPr>
        <w:t xml:space="preserve">Refieren que </w:t>
      </w:r>
      <w:r w:rsidRPr="00801361">
        <w:rPr>
          <w:bCs/>
          <w:color w:val="000000" w:themeColor="text1"/>
          <w:szCs w:val="24"/>
        </w:rPr>
        <w:t xml:space="preserve">los votos salvados </w:t>
      </w:r>
      <w:r w:rsidR="005F3625" w:rsidRPr="00801361">
        <w:rPr>
          <w:bCs/>
          <w:color w:val="000000" w:themeColor="text1"/>
          <w:szCs w:val="24"/>
        </w:rPr>
        <w:t xml:space="preserve">que </w:t>
      </w:r>
      <w:r w:rsidRPr="00801361">
        <w:rPr>
          <w:bCs/>
          <w:color w:val="000000" w:themeColor="text1"/>
          <w:szCs w:val="24"/>
        </w:rPr>
        <w:t>no fueron consignados en el acuerdo, y se declaró firme el acuerdo</w:t>
      </w:r>
      <w:r w:rsidR="005F3625" w:rsidRPr="00801361">
        <w:rPr>
          <w:bCs/>
          <w:color w:val="000000" w:themeColor="text1"/>
          <w:szCs w:val="24"/>
        </w:rPr>
        <w:t>, ahora si fueron incorporados, lo que evidencia la ilegalidad del acuerdo adoptado, pero que la mayoría continu</w:t>
      </w:r>
      <w:r w:rsidR="00933C40">
        <w:rPr>
          <w:bCs/>
          <w:color w:val="000000" w:themeColor="text1"/>
          <w:szCs w:val="24"/>
        </w:rPr>
        <w:t>ó</w:t>
      </w:r>
      <w:r w:rsidR="005F3625" w:rsidRPr="00801361">
        <w:rPr>
          <w:bCs/>
          <w:color w:val="000000" w:themeColor="text1"/>
          <w:szCs w:val="24"/>
        </w:rPr>
        <w:t xml:space="preserve"> en la ilegalidad y arbitrariedad.</w:t>
      </w:r>
    </w:p>
    <w:p w:rsidR="0025790D" w:rsidRPr="00801361" w:rsidRDefault="005F3625" w:rsidP="00FD039E">
      <w:pPr>
        <w:pStyle w:val="Prrafodelista"/>
        <w:widowControl w:val="0"/>
        <w:numPr>
          <w:ilvl w:val="0"/>
          <w:numId w:val="31"/>
        </w:numPr>
        <w:kinsoku w:val="0"/>
        <w:overflowPunct w:val="0"/>
        <w:jc w:val="both"/>
        <w:textAlignment w:val="baseline"/>
        <w:rPr>
          <w:color w:val="000000" w:themeColor="text1"/>
          <w:szCs w:val="24"/>
        </w:rPr>
      </w:pPr>
      <w:r w:rsidRPr="00801361">
        <w:rPr>
          <w:bCs/>
          <w:color w:val="000000" w:themeColor="text1"/>
          <w:szCs w:val="24"/>
        </w:rPr>
        <w:t xml:space="preserve"> </w:t>
      </w:r>
      <w:r w:rsidR="0025790D" w:rsidRPr="00801361">
        <w:rPr>
          <w:color w:val="000000" w:themeColor="text1"/>
          <w:szCs w:val="24"/>
        </w:rPr>
        <w:t xml:space="preserve">Alegan que el procedimiento especial de la licitación cuestionada no está firme, están pendientes múltiples formalizaciones, y se han venido realizando formalizaciones de contratos, entrega de placas e ingreso en operación de algunos de los adjudicatarios del concurso impugnado. Pero también lo es que no se ha concluido con las formalizaciones de 32 personas, cuyo proceso penal se encuentra aún pendiente, por lo que la conducta material y groseramente nula de la Administración al retirarles las placas y dejarlos sin posibilidad de operar y obtener </w:t>
      </w:r>
      <w:r w:rsidR="00870464">
        <w:rPr>
          <w:color w:val="000000" w:themeColor="text1"/>
          <w:szCs w:val="24"/>
        </w:rPr>
        <w:t>su</w:t>
      </w:r>
      <w:r w:rsidR="0025790D" w:rsidRPr="00801361">
        <w:rPr>
          <w:color w:val="000000" w:themeColor="text1"/>
          <w:szCs w:val="24"/>
        </w:rPr>
        <w:t xml:space="preserve"> sustento en este período navideño, violenta en forma grave la disposición de la Sala Constitucional 2101-1991 del 18 de octubre de 1991, en cuanto ordenó mantener a los permisionarios hasta la finalización de la licitación pública pertinente, y contraria los propios acuerdos del Consejo de Transporte Público que expresamente dispusieron la permanencia de los permisionarios hasta la firmeza de la licitación pública, en particular, el adoptado por la propia Junta Directiva del Consejo de Transporte Público, en el </w:t>
      </w:r>
      <w:r w:rsidR="000C55C1">
        <w:rPr>
          <w:color w:val="000000" w:themeColor="text1"/>
          <w:szCs w:val="24"/>
        </w:rPr>
        <w:t xml:space="preserve">punto 6) </w:t>
      </w:r>
      <w:r w:rsidR="0025790D" w:rsidRPr="00801361">
        <w:rPr>
          <w:color w:val="000000" w:themeColor="text1"/>
          <w:szCs w:val="24"/>
        </w:rPr>
        <w:t>de la Sesión Extraordinaria 02-2013, celebrada el 05 de agosto de 2013. En el acuerdo de referencia se llega a lo absurdo de pretender la exclusión de los 25 adjudicatarios que faltan por formalizar el contrato, pero la Junta Directiva del Consejo desechó la lesividad y con ello la exclusión definitiva de los 25 oferentes que restan por formalizar contrato, lo que implica que tales oferentes continúan como adjudicatarios sin formalizar, y en consecuencia al no haber concluido la licitación no cabe su expulsión como permisionarios de conformidad con el propio acuerdo firme y de vieja fecha adoptado por la Junta Directa del mismo Consejo y por la resolución de la Sala Constitucional.</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Indican que se adelanta criterio (prevaricato) sobre la no suspensión de los efectos del acuerdo en caso de que se recurra, y afirman que el ensañamiento ha sido y es tal para con ellos que se llega a disponer la ejecución inmediata del retiro de placas (días antes de la Navidad y al filo del cierre del Consejo de Transporte Público por motivo de fin de año). Agregan que la disposición de que en caso de recurso no habrá ninguna suspensión de los efectos de lo acordado, se declara en forma anticipada que no se suspenderán los efectos ante la interposición de cualquier recurso, todo ello con el claro afán de ejecutar la decisión en cuestión de horas y a mansalva en un día 22 de diciembre, lo que estiman es una manifestación clara y grosera de desviación de poder, como hace años no se había visto en este país.</w:t>
      </w:r>
    </w:p>
    <w:p w:rsidR="0025790D" w:rsidRPr="00801361"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lastRenderedPageBreak/>
        <w:t>Alegan que aun siendo permisionarios o supuestos titulares de derechos en precario, no se les concedió ningún plazo razonable para la suspensión de la actividad, que no es válida ni aceptable una expulsión del servicio de una licitación no firme y sin comunicación previa y sin plazo razonable para concluir, alegan que la expulsión del servicio fue intempestiva</w:t>
      </w:r>
      <w:r w:rsidR="00801361">
        <w:rPr>
          <w:color w:val="000000" w:themeColor="text1"/>
          <w:szCs w:val="24"/>
        </w:rPr>
        <w:t>,</w:t>
      </w:r>
      <w:r w:rsidRPr="00801361">
        <w:rPr>
          <w:color w:val="000000" w:themeColor="text1"/>
          <w:szCs w:val="24"/>
        </w:rPr>
        <w:t xml:space="preserve"> repentina</w:t>
      </w:r>
      <w:r w:rsidR="00801361">
        <w:rPr>
          <w:color w:val="000000" w:themeColor="text1"/>
          <w:szCs w:val="24"/>
        </w:rPr>
        <w:t>,</w:t>
      </w:r>
      <w:r w:rsidRPr="00801361">
        <w:rPr>
          <w:color w:val="000000" w:themeColor="text1"/>
          <w:szCs w:val="24"/>
        </w:rPr>
        <w:t xml:space="preserve"> fulminante</w:t>
      </w:r>
      <w:r w:rsidR="00801361">
        <w:rPr>
          <w:color w:val="000000" w:themeColor="text1"/>
          <w:szCs w:val="24"/>
        </w:rPr>
        <w:t>,</w:t>
      </w:r>
      <w:r w:rsidRPr="00801361">
        <w:rPr>
          <w:color w:val="000000" w:themeColor="text1"/>
          <w:szCs w:val="24"/>
        </w:rPr>
        <w:t xml:space="preserve"> premeditada y a mal salva, con una cobarde y ensañada actuación de funcionarios públicos que no merecen ser tales, y que ingresaron de manera ilícita y arbitraria en zona privada y a la que no tenían acceso por orden de ningún juez, en una actuación de posible configuración delictiva, según se está analizando desde ya.</w:t>
      </w:r>
    </w:p>
    <w:p w:rsidR="0025790D" w:rsidRDefault="0025790D" w:rsidP="0025790D">
      <w:pPr>
        <w:pStyle w:val="Prrafodelista"/>
        <w:widowControl w:val="0"/>
        <w:numPr>
          <w:ilvl w:val="0"/>
          <w:numId w:val="31"/>
        </w:numPr>
        <w:kinsoku w:val="0"/>
        <w:overflowPunct w:val="0"/>
        <w:jc w:val="both"/>
        <w:textAlignment w:val="baseline"/>
        <w:rPr>
          <w:color w:val="000000" w:themeColor="text1"/>
          <w:szCs w:val="24"/>
        </w:rPr>
      </w:pPr>
      <w:r w:rsidRPr="00801361">
        <w:rPr>
          <w:color w:val="000000" w:themeColor="text1"/>
          <w:szCs w:val="24"/>
        </w:rPr>
        <w:t xml:space="preserve">Peticionan que se declare con lugar el recurso de apelación planteado, se revoque el acuerdo impugnado y se ordene la inmediata restitución de su situación jurídica anterior en el Aeropuerto Internacional Juan Santamaría, lo que implica la inmediata habilitación para seguir prestando el servicio de taxi en esa base especial; se anule la conducta administrativa (actuación material) por la cual se les retiraron las placas como taxistas en calidad de permisionarios, se les devuelvan en forma inmediata las placas de sus vehículos que </w:t>
      </w:r>
      <w:r w:rsidR="00AD3411">
        <w:rPr>
          <w:color w:val="000000" w:themeColor="text1"/>
          <w:szCs w:val="24"/>
        </w:rPr>
        <w:t>le</w:t>
      </w:r>
      <w:r w:rsidRPr="00801361">
        <w:rPr>
          <w:color w:val="000000" w:themeColor="text1"/>
          <w:szCs w:val="24"/>
        </w:rPr>
        <w:t xml:space="preserve">s acreditan como taxistas del Aeropuerto Juan Santamaría; que se ordene la eliminación o abstención de cualquier conducta tendiente a impedir u obstaculizar su prestación del servicio como taxistas del Aeropuerto Internacional Juan Santamaría; y que se ordene el pago de todos los daños y perjuicios que </w:t>
      </w:r>
      <w:r w:rsidR="009657E4">
        <w:rPr>
          <w:color w:val="000000" w:themeColor="text1"/>
          <w:szCs w:val="24"/>
        </w:rPr>
        <w:t>les</w:t>
      </w:r>
      <w:r w:rsidRPr="00801361">
        <w:rPr>
          <w:color w:val="000000" w:themeColor="text1"/>
          <w:szCs w:val="24"/>
        </w:rPr>
        <w:t xml:space="preserve"> han ocasionado.</w:t>
      </w:r>
    </w:p>
    <w:p w:rsidR="00801361" w:rsidRPr="00801361" w:rsidRDefault="00801361" w:rsidP="0025790D">
      <w:pPr>
        <w:pStyle w:val="Prrafodelista"/>
        <w:widowControl w:val="0"/>
        <w:numPr>
          <w:ilvl w:val="0"/>
          <w:numId w:val="31"/>
        </w:numPr>
        <w:kinsoku w:val="0"/>
        <w:overflowPunct w:val="0"/>
        <w:jc w:val="both"/>
        <w:textAlignment w:val="baseline"/>
        <w:rPr>
          <w:color w:val="000000" w:themeColor="text1"/>
          <w:szCs w:val="24"/>
        </w:rPr>
      </w:pPr>
      <w:r>
        <w:rPr>
          <w:color w:val="000000" w:themeColor="text1"/>
          <w:szCs w:val="24"/>
        </w:rPr>
        <w:t xml:space="preserve">Peticiona se les otorgue Medida Cautelar Provisionalísima de Suspensión del acto administrativo impugnado, expresando lo </w:t>
      </w:r>
      <w:r w:rsidR="00933C40">
        <w:rPr>
          <w:color w:val="000000" w:themeColor="text1"/>
          <w:szCs w:val="24"/>
        </w:rPr>
        <w:t>siguiente</w:t>
      </w:r>
      <w:r>
        <w:rPr>
          <w:color w:val="000000" w:themeColor="text1"/>
          <w:szCs w:val="24"/>
        </w:rPr>
        <w:t>:</w:t>
      </w:r>
    </w:p>
    <w:bookmarkEnd w:id="2"/>
    <w:p w:rsidR="00801361" w:rsidRPr="00801361" w:rsidRDefault="00801361" w:rsidP="00723C12">
      <w:pPr>
        <w:kinsoku w:val="0"/>
        <w:overflowPunct w:val="0"/>
        <w:spacing w:line="276" w:lineRule="auto"/>
        <w:jc w:val="both"/>
        <w:textAlignment w:val="baseline"/>
        <w:rPr>
          <w:color w:val="000000" w:themeColor="text1"/>
          <w:szCs w:val="24"/>
        </w:rPr>
      </w:pPr>
    </w:p>
    <w:p w:rsidR="00F60416" w:rsidRPr="00801361" w:rsidRDefault="00F60416" w:rsidP="00801361">
      <w:pPr>
        <w:pStyle w:val="Prrafodelista"/>
        <w:numPr>
          <w:ilvl w:val="0"/>
          <w:numId w:val="23"/>
        </w:numPr>
        <w:kinsoku w:val="0"/>
        <w:overflowPunct w:val="0"/>
        <w:ind w:left="907" w:hanging="340"/>
        <w:contextualSpacing w:val="0"/>
        <w:jc w:val="both"/>
        <w:textAlignment w:val="baseline"/>
        <w:rPr>
          <w:i/>
          <w:iCs/>
          <w:color w:val="000000" w:themeColor="text1"/>
          <w:spacing w:val="3"/>
          <w:szCs w:val="24"/>
        </w:rPr>
      </w:pPr>
      <w:r w:rsidRPr="00801361">
        <w:rPr>
          <w:color w:val="000000" w:themeColor="text1"/>
          <w:szCs w:val="24"/>
        </w:rPr>
        <w:t xml:space="preserve">Las </w:t>
      </w:r>
      <w:r w:rsidR="00D239AF" w:rsidRPr="00801361">
        <w:rPr>
          <w:color w:val="000000" w:themeColor="text1"/>
          <w:szCs w:val="24"/>
        </w:rPr>
        <w:t xml:space="preserve">medidas provisionales son posibles y debidas como parte del derecho fundamental de tutela judicial efectiva, consagrados en </w:t>
      </w:r>
      <w:r w:rsidR="00870464">
        <w:rPr>
          <w:color w:val="000000" w:themeColor="text1"/>
          <w:szCs w:val="24"/>
        </w:rPr>
        <w:t>el</w:t>
      </w:r>
      <w:r w:rsidR="00D239AF" w:rsidRPr="00801361">
        <w:rPr>
          <w:color w:val="000000" w:themeColor="text1"/>
          <w:szCs w:val="24"/>
        </w:rPr>
        <w:t xml:space="preserve"> ordenamiento jurídico y en </w:t>
      </w:r>
      <w:r w:rsidR="00C55B6E">
        <w:rPr>
          <w:color w:val="000000" w:themeColor="text1"/>
          <w:szCs w:val="24"/>
        </w:rPr>
        <w:t>la</w:t>
      </w:r>
      <w:r w:rsidR="00D239AF" w:rsidRPr="00801361">
        <w:rPr>
          <w:color w:val="000000" w:themeColor="text1"/>
          <w:szCs w:val="24"/>
        </w:rPr>
        <w:t xml:space="preserve"> jurisprudencia tanto constitucional como ordinaria. </w:t>
      </w:r>
      <w:r w:rsidRPr="00801361">
        <w:rPr>
          <w:color w:val="000000" w:themeColor="text1"/>
          <w:szCs w:val="24"/>
        </w:rPr>
        <w:t>P</w:t>
      </w:r>
      <w:r w:rsidR="00D239AF" w:rsidRPr="00801361">
        <w:rPr>
          <w:color w:val="000000" w:themeColor="text1"/>
          <w:spacing w:val="3"/>
          <w:szCs w:val="24"/>
        </w:rPr>
        <w:t xml:space="preserve">ara su </w:t>
      </w:r>
      <w:r w:rsidRPr="00801361">
        <w:rPr>
          <w:color w:val="000000" w:themeColor="text1"/>
          <w:spacing w:val="3"/>
          <w:szCs w:val="24"/>
        </w:rPr>
        <w:t>estimación</w:t>
      </w:r>
      <w:r w:rsidR="00D239AF" w:rsidRPr="00801361">
        <w:rPr>
          <w:color w:val="000000" w:themeColor="text1"/>
          <w:spacing w:val="3"/>
          <w:szCs w:val="24"/>
        </w:rPr>
        <w:t xml:space="preserve"> se requieren tres requisitos </w:t>
      </w:r>
      <w:r w:rsidRPr="00801361">
        <w:rPr>
          <w:color w:val="000000" w:themeColor="text1"/>
          <w:spacing w:val="3"/>
          <w:szCs w:val="24"/>
        </w:rPr>
        <w:t>básicos</w:t>
      </w:r>
      <w:r w:rsidR="00D239AF" w:rsidRPr="00801361">
        <w:rPr>
          <w:color w:val="000000" w:themeColor="text1"/>
          <w:spacing w:val="3"/>
          <w:szCs w:val="24"/>
        </w:rPr>
        <w:t xml:space="preserve"> y dos elementos adicionales, a saber: 1.- </w:t>
      </w:r>
      <w:r w:rsidR="00D239AF" w:rsidRPr="00801361">
        <w:rPr>
          <w:i/>
          <w:iCs/>
          <w:color w:val="000000" w:themeColor="text1"/>
          <w:spacing w:val="3"/>
          <w:szCs w:val="24"/>
        </w:rPr>
        <w:t xml:space="preserve">Fumus Boni luris; </w:t>
      </w:r>
      <w:r w:rsidR="00D239AF" w:rsidRPr="00801361">
        <w:rPr>
          <w:color w:val="000000" w:themeColor="text1"/>
          <w:spacing w:val="3"/>
          <w:szCs w:val="24"/>
        </w:rPr>
        <w:t xml:space="preserve">2.- </w:t>
      </w:r>
      <w:r w:rsidR="00D239AF" w:rsidRPr="00801361">
        <w:rPr>
          <w:i/>
          <w:iCs/>
          <w:color w:val="000000" w:themeColor="text1"/>
          <w:spacing w:val="3"/>
          <w:szCs w:val="24"/>
        </w:rPr>
        <w:t xml:space="preserve">Periculum In Mora </w:t>
      </w:r>
      <w:r w:rsidR="00D239AF" w:rsidRPr="00801361">
        <w:rPr>
          <w:color w:val="000000" w:themeColor="text1"/>
          <w:spacing w:val="3"/>
          <w:szCs w:val="24"/>
        </w:rPr>
        <w:t xml:space="preserve">y 3.- </w:t>
      </w:r>
      <w:r w:rsidRPr="00801361">
        <w:rPr>
          <w:i/>
          <w:iCs/>
          <w:color w:val="000000" w:themeColor="text1"/>
          <w:spacing w:val="3"/>
          <w:szCs w:val="24"/>
        </w:rPr>
        <w:t>Ponderación</w:t>
      </w:r>
      <w:r w:rsidR="00D239AF" w:rsidRPr="00801361">
        <w:rPr>
          <w:i/>
          <w:iCs/>
          <w:color w:val="000000" w:themeColor="text1"/>
          <w:spacing w:val="3"/>
          <w:szCs w:val="24"/>
        </w:rPr>
        <w:t xml:space="preserve"> de los Intereses en Juego. </w:t>
      </w:r>
      <w:r w:rsidR="00D239AF" w:rsidRPr="00801361">
        <w:rPr>
          <w:color w:val="000000" w:themeColor="text1"/>
          <w:spacing w:val="3"/>
          <w:szCs w:val="24"/>
        </w:rPr>
        <w:t xml:space="preserve">Adicionalmente los elementos de </w:t>
      </w:r>
      <w:r w:rsidR="00D239AF" w:rsidRPr="00801361">
        <w:rPr>
          <w:i/>
          <w:iCs/>
          <w:color w:val="000000" w:themeColor="text1"/>
          <w:spacing w:val="3"/>
          <w:szCs w:val="24"/>
        </w:rPr>
        <w:t xml:space="preserve">Instrumentalidad y </w:t>
      </w:r>
      <w:r w:rsidR="00D239AF" w:rsidRPr="00801361">
        <w:rPr>
          <w:color w:val="000000" w:themeColor="text1"/>
          <w:spacing w:val="3"/>
          <w:szCs w:val="24"/>
        </w:rPr>
        <w:t xml:space="preserve">el de </w:t>
      </w:r>
      <w:r w:rsidR="00D239AF" w:rsidRPr="00801361">
        <w:rPr>
          <w:i/>
          <w:iCs/>
          <w:color w:val="000000" w:themeColor="text1"/>
          <w:spacing w:val="3"/>
          <w:szCs w:val="24"/>
        </w:rPr>
        <w:t>Urgencia.</w:t>
      </w:r>
    </w:p>
    <w:p w:rsidR="00E62429" w:rsidRPr="00801361" w:rsidRDefault="00F60416" w:rsidP="00801361">
      <w:pPr>
        <w:pStyle w:val="Prrafodelista"/>
        <w:numPr>
          <w:ilvl w:val="0"/>
          <w:numId w:val="23"/>
        </w:numPr>
        <w:kinsoku w:val="0"/>
        <w:overflowPunct w:val="0"/>
        <w:ind w:left="907" w:hanging="340"/>
        <w:contextualSpacing w:val="0"/>
        <w:jc w:val="both"/>
        <w:textAlignment w:val="baseline"/>
        <w:rPr>
          <w:color w:val="000000" w:themeColor="text1"/>
          <w:szCs w:val="24"/>
        </w:rPr>
      </w:pPr>
      <w:r w:rsidRPr="00801361">
        <w:rPr>
          <w:color w:val="000000" w:themeColor="text1"/>
          <w:szCs w:val="24"/>
        </w:rPr>
        <w:t>E</w:t>
      </w:r>
      <w:r w:rsidR="00D239AF" w:rsidRPr="00801361">
        <w:rPr>
          <w:color w:val="000000" w:themeColor="text1"/>
          <w:szCs w:val="24"/>
        </w:rPr>
        <w:t xml:space="preserve">l denominado principio del </w:t>
      </w:r>
      <w:r w:rsidR="00D239AF" w:rsidRPr="00801361">
        <w:rPr>
          <w:i/>
          <w:iCs/>
          <w:color w:val="000000" w:themeColor="text1"/>
          <w:szCs w:val="24"/>
          <w:u w:val="single"/>
        </w:rPr>
        <w:t>fumus boni iuris</w:t>
      </w:r>
      <w:r w:rsidR="00D239AF" w:rsidRPr="00801361">
        <w:rPr>
          <w:i/>
          <w:iCs/>
          <w:color w:val="000000" w:themeColor="text1"/>
          <w:szCs w:val="24"/>
        </w:rPr>
        <w:t xml:space="preserve">, </w:t>
      </w:r>
      <w:r w:rsidR="00D239AF" w:rsidRPr="00801361">
        <w:rPr>
          <w:color w:val="000000" w:themeColor="text1"/>
          <w:szCs w:val="24"/>
        </w:rPr>
        <w:t xml:space="preserve">por </w:t>
      </w:r>
      <w:r w:rsidRPr="00801361">
        <w:rPr>
          <w:color w:val="000000" w:themeColor="text1"/>
          <w:szCs w:val="24"/>
        </w:rPr>
        <w:t>la</w:t>
      </w:r>
      <w:r w:rsidR="00D239AF" w:rsidRPr="00801361">
        <w:rPr>
          <w:color w:val="000000" w:themeColor="text1"/>
          <w:szCs w:val="24"/>
        </w:rPr>
        <w:t xml:space="preserve"> precariedad de los elementos de </w:t>
      </w:r>
      <w:r w:rsidRPr="00801361">
        <w:rPr>
          <w:color w:val="000000" w:themeColor="text1"/>
          <w:szCs w:val="24"/>
        </w:rPr>
        <w:t>cognición</w:t>
      </w:r>
      <w:r w:rsidR="00D239AF" w:rsidRPr="00801361">
        <w:rPr>
          <w:color w:val="000000" w:themeColor="text1"/>
          <w:szCs w:val="24"/>
        </w:rPr>
        <w:t xml:space="preserve">, tan solo </w:t>
      </w:r>
      <w:r w:rsidRPr="00801361">
        <w:rPr>
          <w:color w:val="000000" w:themeColor="text1"/>
          <w:szCs w:val="24"/>
        </w:rPr>
        <w:t>podrá</w:t>
      </w:r>
      <w:r w:rsidR="00D239AF" w:rsidRPr="00801361">
        <w:rPr>
          <w:color w:val="000000" w:themeColor="text1"/>
          <w:szCs w:val="24"/>
        </w:rPr>
        <w:t xml:space="preserve"> exigirse al interesado la apariencia de un buen derecho, que </w:t>
      </w:r>
      <w:r w:rsidRPr="00801361">
        <w:rPr>
          <w:color w:val="000000" w:themeColor="text1"/>
          <w:szCs w:val="24"/>
        </w:rPr>
        <w:t>dé</w:t>
      </w:r>
      <w:r w:rsidR="00D239AF" w:rsidRPr="00801361">
        <w:rPr>
          <w:color w:val="000000" w:themeColor="text1"/>
          <w:szCs w:val="24"/>
        </w:rPr>
        <w:t xml:space="preserve"> al ju</w:t>
      </w:r>
      <w:r w:rsidRPr="00801361">
        <w:rPr>
          <w:color w:val="000000" w:themeColor="text1"/>
          <w:szCs w:val="24"/>
        </w:rPr>
        <w:t>zgador</w:t>
      </w:r>
      <w:r w:rsidR="00D239AF" w:rsidRPr="00801361">
        <w:rPr>
          <w:color w:val="000000" w:themeColor="text1"/>
          <w:szCs w:val="24"/>
        </w:rPr>
        <w:t xml:space="preserve"> </w:t>
      </w:r>
      <w:r w:rsidRPr="00801361">
        <w:rPr>
          <w:color w:val="000000" w:themeColor="text1"/>
          <w:szCs w:val="24"/>
        </w:rPr>
        <w:t>algún</w:t>
      </w:r>
      <w:r w:rsidR="00D239AF" w:rsidRPr="00801361">
        <w:rPr>
          <w:color w:val="000000" w:themeColor="text1"/>
          <w:szCs w:val="24"/>
        </w:rPr>
        <w:t xml:space="preserve"> viso de seriedad de la demanda.</w:t>
      </w:r>
      <w:r w:rsidRPr="00801361">
        <w:rPr>
          <w:color w:val="000000" w:themeColor="text1"/>
          <w:szCs w:val="24"/>
        </w:rPr>
        <w:t xml:space="preserve"> Estiman los recurrentes que en el presente caso, </w:t>
      </w:r>
      <w:r w:rsidR="00D239AF" w:rsidRPr="00801361">
        <w:rPr>
          <w:color w:val="000000" w:themeColor="text1"/>
          <w:szCs w:val="24"/>
        </w:rPr>
        <w:t xml:space="preserve">la pretendida </w:t>
      </w:r>
      <w:r w:rsidRPr="00801361">
        <w:rPr>
          <w:color w:val="000000" w:themeColor="text1"/>
          <w:szCs w:val="24"/>
        </w:rPr>
        <w:t>formalización</w:t>
      </w:r>
      <w:r w:rsidR="00D239AF" w:rsidRPr="00801361">
        <w:rPr>
          <w:color w:val="000000" w:themeColor="text1"/>
          <w:szCs w:val="24"/>
        </w:rPr>
        <w:t xml:space="preserve"> de las adjudicaciones y por consiguiente la plena </w:t>
      </w:r>
      <w:r w:rsidRPr="00801361">
        <w:rPr>
          <w:color w:val="000000" w:themeColor="text1"/>
          <w:szCs w:val="24"/>
        </w:rPr>
        <w:t>ejecución</w:t>
      </w:r>
      <w:r w:rsidR="00D239AF" w:rsidRPr="00801361">
        <w:rPr>
          <w:color w:val="000000" w:themeColor="text1"/>
          <w:szCs w:val="24"/>
        </w:rPr>
        <w:t xml:space="preserve"> del objeto licitado, es total y absolutamente irregular y contraria a Derecho, absolutamente nula</w:t>
      </w:r>
      <w:r w:rsidRPr="00801361">
        <w:rPr>
          <w:color w:val="000000" w:themeColor="text1"/>
          <w:szCs w:val="24"/>
        </w:rPr>
        <w:t xml:space="preserve">, </w:t>
      </w:r>
      <w:r w:rsidR="00D239AF" w:rsidRPr="00801361">
        <w:rPr>
          <w:color w:val="000000" w:themeColor="text1"/>
          <w:szCs w:val="24"/>
        </w:rPr>
        <w:t xml:space="preserve">la entrada en </w:t>
      </w:r>
      <w:r w:rsidRPr="00801361">
        <w:rPr>
          <w:color w:val="000000" w:themeColor="text1"/>
          <w:szCs w:val="24"/>
        </w:rPr>
        <w:t>operación</w:t>
      </w:r>
      <w:r w:rsidR="00D239AF" w:rsidRPr="00801361">
        <w:rPr>
          <w:color w:val="000000" w:themeColor="text1"/>
          <w:szCs w:val="24"/>
        </w:rPr>
        <w:t xml:space="preserve"> de los irregulares adjudicatarios con la </w:t>
      </w:r>
      <w:r w:rsidRPr="00801361">
        <w:rPr>
          <w:color w:val="000000" w:themeColor="text1"/>
          <w:szCs w:val="24"/>
        </w:rPr>
        <w:t>expulsión</w:t>
      </w:r>
      <w:r w:rsidR="00D239AF" w:rsidRPr="00801361">
        <w:rPr>
          <w:color w:val="000000" w:themeColor="text1"/>
          <w:szCs w:val="24"/>
        </w:rPr>
        <w:t xml:space="preserve"> definitiva de </w:t>
      </w:r>
      <w:r w:rsidRPr="00801361">
        <w:rPr>
          <w:color w:val="000000" w:themeColor="text1"/>
          <w:szCs w:val="24"/>
        </w:rPr>
        <w:t>su servi</w:t>
      </w:r>
      <w:r w:rsidR="00D239AF" w:rsidRPr="00801361">
        <w:rPr>
          <w:color w:val="000000" w:themeColor="text1"/>
          <w:szCs w:val="24"/>
        </w:rPr>
        <w:t>cio como permisionarios.</w:t>
      </w:r>
      <w:r w:rsidRPr="00801361">
        <w:rPr>
          <w:color w:val="000000" w:themeColor="text1"/>
          <w:szCs w:val="24"/>
        </w:rPr>
        <w:t xml:space="preserve"> </w:t>
      </w:r>
    </w:p>
    <w:p w:rsidR="00D239AF" w:rsidRPr="00801361" w:rsidRDefault="006E0DA5" w:rsidP="00801361">
      <w:pPr>
        <w:pStyle w:val="Prrafodelista"/>
        <w:numPr>
          <w:ilvl w:val="0"/>
          <w:numId w:val="23"/>
        </w:numPr>
        <w:kinsoku w:val="0"/>
        <w:overflowPunct w:val="0"/>
        <w:ind w:left="907" w:hanging="340"/>
        <w:contextualSpacing w:val="0"/>
        <w:jc w:val="both"/>
        <w:textAlignment w:val="baseline"/>
        <w:rPr>
          <w:color w:val="000000" w:themeColor="text1"/>
          <w:szCs w:val="24"/>
        </w:rPr>
      </w:pPr>
      <w:r w:rsidRPr="00801361">
        <w:rPr>
          <w:bCs/>
          <w:color w:val="000000" w:themeColor="text1"/>
          <w:spacing w:val="3"/>
          <w:szCs w:val="24"/>
        </w:rPr>
        <w:t xml:space="preserve">Argumentan también la existencia de una prejudicialidad penal, por el proceso incoado </w:t>
      </w:r>
      <w:r w:rsidR="00D239AF" w:rsidRPr="00801361">
        <w:rPr>
          <w:color w:val="000000" w:themeColor="text1"/>
          <w:szCs w:val="24"/>
        </w:rPr>
        <w:t>contra varios de los oferentes del concurso que con sus ofertas presentaron documentaci</w:t>
      </w:r>
      <w:r w:rsidR="00F60416" w:rsidRPr="00801361">
        <w:rPr>
          <w:color w:val="000000" w:themeColor="text1"/>
          <w:szCs w:val="24"/>
        </w:rPr>
        <w:t>ó</w:t>
      </w:r>
      <w:r w:rsidR="00D239AF" w:rsidRPr="00801361">
        <w:rPr>
          <w:color w:val="000000" w:themeColor="text1"/>
          <w:szCs w:val="24"/>
        </w:rPr>
        <w:t>n aparentemente falsa</w:t>
      </w:r>
      <w:r w:rsidRPr="00801361">
        <w:rPr>
          <w:color w:val="000000" w:themeColor="text1"/>
          <w:szCs w:val="24"/>
        </w:rPr>
        <w:t xml:space="preserve">, por lo cual se emitió una medida cautelar en su momento </w:t>
      </w:r>
      <w:r w:rsidR="00D239AF" w:rsidRPr="00801361">
        <w:rPr>
          <w:color w:val="000000" w:themeColor="text1"/>
          <w:szCs w:val="24"/>
        </w:rPr>
        <w:t xml:space="preserve">que obligaba la </w:t>
      </w:r>
      <w:r w:rsidR="00F60416" w:rsidRPr="00801361">
        <w:rPr>
          <w:color w:val="000000" w:themeColor="text1"/>
          <w:szCs w:val="24"/>
        </w:rPr>
        <w:t>suspensión</w:t>
      </w:r>
      <w:r w:rsidR="00D239AF" w:rsidRPr="00801361">
        <w:rPr>
          <w:color w:val="000000" w:themeColor="text1"/>
          <w:szCs w:val="24"/>
        </w:rPr>
        <w:t xml:space="preserve"> del </w:t>
      </w:r>
      <w:r w:rsidR="00F60416" w:rsidRPr="00801361">
        <w:rPr>
          <w:color w:val="000000" w:themeColor="text1"/>
          <w:szCs w:val="24"/>
        </w:rPr>
        <w:t>trámite</w:t>
      </w:r>
      <w:r w:rsidR="00D239AF" w:rsidRPr="00801361">
        <w:rPr>
          <w:color w:val="000000" w:themeColor="text1"/>
          <w:szCs w:val="24"/>
        </w:rPr>
        <w:t xml:space="preserve">, </w:t>
      </w:r>
      <w:r w:rsidR="00F60416" w:rsidRPr="00801361">
        <w:rPr>
          <w:color w:val="000000" w:themeColor="text1"/>
          <w:szCs w:val="24"/>
        </w:rPr>
        <w:t>adjudicación</w:t>
      </w:r>
      <w:r w:rsidR="00D239AF" w:rsidRPr="00801361">
        <w:rPr>
          <w:color w:val="000000" w:themeColor="text1"/>
          <w:szCs w:val="24"/>
        </w:rPr>
        <w:t xml:space="preserve"> y </w:t>
      </w:r>
      <w:r w:rsidR="00F60416" w:rsidRPr="00801361">
        <w:rPr>
          <w:color w:val="000000" w:themeColor="text1"/>
          <w:szCs w:val="24"/>
        </w:rPr>
        <w:t>resolución</w:t>
      </w:r>
      <w:r w:rsidR="00D239AF" w:rsidRPr="00801361">
        <w:rPr>
          <w:color w:val="000000" w:themeColor="text1"/>
          <w:szCs w:val="24"/>
        </w:rPr>
        <w:t xml:space="preserve"> de recursos</w:t>
      </w:r>
      <w:r w:rsidRPr="00801361">
        <w:rPr>
          <w:color w:val="000000" w:themeColor="text1"/>
          <w:szCs w:val="24"/>
        </w:rPr>
        <w:t xml:space="preserve">, aunque estima que con </w:t>
      </w:r>
      <w:r w:rsidR="00D239AF" w:rsidRPr="00801361">
        <w:rPr>
          <w:color w:val="000000" w:themeColor="text1"/>
          <w:szCs w:val="24"/>
        </w:rPr>
        <w:t xml:space="preserve">independencia o no de </w:t>
      </w:r>
      <w:r w:rsidRPr="00801361">
        <w:rPr>
          <w:color w:val="000000" w:themeColor="text1"/>
          <w:szCs w:val="24"/>
        </w:rPr>
        <w:t xml:space="preserve">la </w:t>
      </w:r>
      <w:r w:rsidR="00D239AF" w:rsidRPr="00801361">
        <w:rPr>
          <w:color w:val="000000" w:themeColor="text1"/>
          <w:szCs w:val="24"/>
        </w:rPr>
        <w:t xml:space="preserve">medida cautelar penal el procedimiento administrativo del concurso, </w:t>
      </w:r>
      <w:r w:rsidR="00F60416" w:rsidRPr="00801361">
        <w:rPr>
          <w:color w:val="000000" w:themeColor="text1"/>
          <w:szCs w:val="24"/>
        </w:rPr>
        <w:t>debió</w:t>
      </w:r>
      <w:r w:rsidR="00D239AF" w:rsidRPr="00801361">
        <w:rPr>
          <w:color w:val="000000" w:themeColor="text1"/>
          <w:szCs w:val="24"/>
        </w:rPr>
        <w:t xml:space="preserve"> y debe paralizarse de inmediato en todas sus etapas e instancias. </w:t>
      </w:r>
    </w:p>
    <w:p w:rsidR="006E0DA5" w:rsidRPr="00801361" w:rsidRDefault="006E0DA5" w:rsidP="00801361">
      <w:pPr>
        <w:kinsoku w:val="0"/>
        <w:overflowPunct w:val="0"/>
        <w:ind w:left="907" w:hanging="340"/>
        <w:jc w:val="both"/>
        <w:textAlignment w:val="baseline"/>
        <w:rPr>
          <w:bCs/>
          <w:color w:val="000000" w:themeColor="text1"/>
          <w:spacing w:val="1"/>
          <w:szCs w:val="24"/>
        </w:rPr>
      </w:pPr>
    </w:p>
    <w:p w:rsidR="00D239AF" w:rsidRPr="00801361" w:rsidRDefault="003667FF" w:rsidP="00801361">
      <w:pPr>
        <w:pStyle w:val="Prrafodelista"/>
        <w:numPr>
          <w:ilvl w:val="0"/>
          <w:numId w:val="23"/>
        </w:numPr>
        <w:kinsoku w:val="0"/>
        <w:overflowPunct w:val="0"/>
        <w:ind w:left="907" w:hanging="340"/>
        <w:contextualSpacing w:val="0"/>
        <w:jc w:val="both"/>
        <w:textAlignment w:val="baseline"/>
        <w:rPr>
          <w:color w:val="000000" w:themeColor="text1"/>
          <w:spacing w:val="2"/>
          <w:szCs w:val="24"/>
        </w:rPr>
      </w:pPr>
      <w:r w:rsidRPr="00801361">
        <w:rPr>
          <w:color w:val="000000" w:themeColor="text1"/>
          <w:spacing w:val="2"/>
          <w:szCs w:val="24"/>
        </w:rPr>
        <w:lastRenderedPageBreak/>
        <w:t xml:space="preserve">En cuanto al </w:t>
      </w:r>
      <w:r w:rsidRPr="00801361">
        <w:rPr>
          <w:i/>
          <w:color w:val="000000" w:themeColor="text1"/>
          <w:spacing w:val="2"/>
          <w:szCs w:val="24"/>
          <w:u w:val="single"/>
        </w:rPr>
        <w:t>Peligro en la demora</w:t>
      </w:r>
      <w:r w:rsidRPr="00801361">
        <w:rPr>
          <w:color w:val="000000" w:themeColor="text1"/>
          <w:spacing w:val="2"/>
          <w:szCs w:val="24"/>
        </w:rPr>
        <w:t xml:space="preserve">, alegan los recurrentes que </w:t>
      </w:r>
      <w:r w:rsidR="00D239AF" w:rsidRPr="00801361">
        <w:rPr>
          <w:color w:val="000000" w:themeColor="text1"/>
          <w:spacing w:val="2"/>
          <w:szCs w:val="24"/>
        </w:rPr>
        <w:t xml:space="preserve">la </w:t>
      </w:r>
      <w:r w:rsidRPr="00801361">
        <w:rPr>
          <w:color w:val="000000" w:themeColor="text1"/>
          <w:spacing w:val="2"/>
          <w:szCs w:val="24"/>
        </w:rPr>
        <w:t>suspensión</w:t>
      </w:r>
      <w:r w:rsidR="00D239AF" w:rsidRPr="00801361">
        <w:rPr>
          <w:color w:val="000000" w:themeColor="text1"/>
          <w:spacing w:val="2"/>
          <w:szCs w:val="24"/>
        </w:rPr>
        <w:t xml:space="preserve"> de conductas en casos como el que </w:t>
      </w:r>
      <w:r w:rsidRPr="00801361">
        <w:rPr>
          <w:color w:val="000000" w:themeColor="text1"/>
          <w:spacing w:val="2"/>
          <w:szCs w:val="24"/>
        </w:rPr>
        <w:t>aquí</w:t>
      </w:r>
      <w:r w:rsidR="00D239AF" w:rsidRPr="00801361">
        <w:rPr>
          <w:color w:val="000000" w:themeColor="text1"/>
          <w:spacing w:val="2"/>
          <w:szCs w:val="24"/>
        </w:rPr>
        <w:t xml:space="preserve"> se discute, en que puede sobrevenir </w:t>
      </w:r>
      <w:r w:rsidR="00B50389" w:rsidRPr="00801361">
        <w:rPr>
          <w:color w:val="000000" w:themeColor="text1"/>
          <w:spacing w:val="2"/>
          <w:szCs w:val="24"/>
        </w:rPr>
        <w:t>la</w:t>
      </w:r>
      <w:r w:rsidR="00D239AF" w:rsidRPr="00801361">
        <w:rPr>
          <w:color w:val="000000" w:themeColor="text1"/>
          <w:spacing w:val="2"/>
          <w:szCs w:val="24"/>
        </w:rPr>
        <w:t xml:space="preserve"> inutilidad de una sentencia definitiva</w:t>
      </w:r>
      <w:r w:rsidRPr="00801361">
        <w:rPr>
          <w:color w:val="000000" w:themeColor="text1"/>
          <w:spacing w:val="2"/>
          <w:szCs w:val="24"/>
        </w:rPr>
        <w:t xml:space="preserve">, aplica el </w:t>
      </w:r>
      <w:r w:rsidR="00AD7B4B">
        <w:rPr>
          <w:color w:val="000000" w:themeColor="text1"/>
          <w:spacing w:val="2"/>
          <w:szCs w:val="24"/>
        </w:rPr>
        <w:t xml:space="preserve">numeral </w:t>
      </w:r>
      <w:r w:rsidR="00D239AF" w:rsidRPr="00801361">
        <w:rPr>
          <w:color w:val="000000" w:themeColor="text1"/>
          <w:spacing w:val="2"/>
          <w:szCs w:val="24"/>
        </w:rPr>
        <w:t>21 del CPCA</w:t>
      </w:r>
      <w:r w:rsidRPr="00801361">
        <w:rPr>
          <w:color w:val="000000" w:themeColor="text1"/>
          <w:spacing w:val="2"/>
          <w:szCs w:val="24"/>
        </w:rPr>
        <w:t xml:space="preserve">, que en este caso los daños </w:t>
      </w:r>
      <w:r w:rsidR="00D239AF" w:rsidRPr="00801361">
        <w:rPr>
          <w:color w:val="000000" w:themeColor="text1"/>
          <w:spacing w:val="2"/>
          <w:szCs w:val="24"/>
        </w:rPr>
        <w:t xml:space="preserve">son actuales, porque producen un efecto negativo e inmediato en </w:t>
      </w:r>
      <w:r w:rsidRPr="00801361">
        <w:rPr>
          <w:color w:val="000000" w:themeColor="text1"/>
          <w:spacing w:val="2"/>
          <w:szCs w:val="24"/>
        </w:rPr>
        <w:t>su situación</w:t>
      </w:r>
      <w:r w:rsidR="00D239AF" w:rsidRPr="00801361">
        <w:rPr>
          <w:color w:val="000000" w:themeColor="text1"/>
          <w:spacing w:val="2"/>
          <w:szCs w:val="24"/>
        </w:rPr>
        <w:t xml:space="preserve"> </w:t>
      </w:r>
      <w:r w:rsidRPr="00801361">
        <w:rPr>
          <w:color w:val="000000" w:themeColor="text1"/>
          <w:spacing w:val="2"/>
          <w:szCs w:val="24"/>
        </w:rPr>
        <w:t>jurídica</w:t>
      </w:r>
      <w:r w:rsidR="00D239AF" w:rsidRPr="00801361">
        <w:rPr>
          <w:color w:val="000000" w:themeColor="text1"/>
          <w:spacing w:val="2"/>
          <w:szCs w:val="24"/>
        </w:rPr>
        <w:t>.</w:t>
      </w:r>
    </w:p>
    <w:p w:rsidR="003667FF" w:rsidRPr="00801361" w:rsidRDefault="003667FF" w:rsidP="00801361">
      <w:pPr>
        <w:pStyle w:val="Prrafodelista"/>
        <w:kinsoku w:val="0"/>
        <w:overflowPunct w:val="0"/>
        <w:ind w:left="907" w:hanging="340"/>
        <w:contextualSpacing w:val="0"/>
        <w:jc w:val="both"/>
        <w:textAlignment w:val="baseline"/>
        <w:rPr>
          <w:color w:val="000000" w:themeColor="text1"/>
          <w:spacing w:val="2"/>
          <w:szCs w:val="24"/>
        </w:rPr>
      </w:pPr>
    </w:p>
    <w:p w:rsidR="003667FF" w:rsidRPr="00801361" w:rsidRDefault="003667FF" w:rsidP="00801361">
      <w:pPr>
        <w:kinsoku w:val="0"/>
        <w:overflowPunct w:val="0"/>
        <w:ind w:left="907"/>
        <w:jc w:val="both"/>
        <w:textAlignment w:val="baseline"/>
        <w:rPr>
          <w:color w:val="000000" w:themeColor="text1"/>
          <w:spacing w:val="2"/>
          <w:szCs w:val="24"/>
        </w:rPr>
      </w:pPr>
      <w:r w:rsidRPr="00801361">
        <w:rPr>
          <w:color w:val="000000" w:themeColor="text1"/>
          <w:spacing w:val="2"/>
          <w:szCs w:val="24"/>
        </w:rPr>
        <w:t xml:space="preserve">Refieren que bastan los hechos mencionados en el apartado inicial del presente libelo, para que este Tribunal compruebe el temor razonable y objetivamente fundado conforme al cual es posible afirmar que la sentencia de fondo jamás podría satisfacer las pretensiones de la demanda ante un procedimiento de concurso y selección arbitrario y nefasto, cuando ya se hubiere ejecutado plenamente su acto final de adjudicación, pues como es obvio, la irreversibilidad sobrevenida de </w:t>
      </w:r>
      <w:r w:rsidR="00AD7B4B">
        <w:rPr>
          <w:color w:val="000000" w:themeColor="text1"/>
          <w:spacing w:val="2"/>
          <w:szCs w:val="24"/>
        </w:rPr>
        <w:t>s</w:t>
      </w:r>
      <w:r w:rsidRPr="00801361">
        <w:rPr>
          <w:color w:val="000000" w:themeColor="text1"/>
          <w:spacing w:val="2"/>
          <w:szCs w:val="24"/>
        </w:rPr>
        <w:t>u situación jurídica ya no tendría ningún remedio, más que la indemnización remedial.</w:t>
      </w:r>
    </w:p>
    <w:p w:rsidR="003667FF" w:rsidRPr="00801361" w:rsidRDefault="003667FF" w:rsidP="00801361">
      <w:pPr>
        <w:kinsoku w:val="0"/>
        <w:overflowPunct w:val="0"/>
        <w:ind w:left="907" w:hanging="340"/>
        <w:jc w:val="both"/>
        <w:textAlignment w:val="baseline"/>
        <w:rPr>
          <w:color w:val="000000" w:themeColor="text1"/>
          <w:szCs w:val="24"/>
        </w:rPr>
      </w:pPr>
    </w:p>
    <w:p w:rsidR="003667FF" w:rsidRPr="00801361" w:rsidRDefault="003667FF" w:rsidP="00801361">
      <w:pPr>
        <w:kinsoku w:val="0"/>
        <w:overflowPunct w:val="0"/>
        <w:ind w:left="907"/>
        <w:jc w:val="both"/>
        <w:textAlignment w:val="baseline"/>
        <w:rPr>
          <w:color w:val="000000" w:themeColor="text1"/>
          <w:spacing w:val="2"/>
          <w:szCs w:val="24"/>
        </w:rPr>
      </w:pPr>
      <w:r w:rsidRPr="00801361">
        <w:rPr>
          <w:color w:val="000000" w:themeColor="text1"/>
          <w:szCs w:val="24"/>
        </w:rPr>
        <w:t>La tipología del daño que se evidencia es sustancial y menoscaba los derechos fundamentales de igualdad, libertad de comercio, protección al consumidor e interdicción de la arbitrariedad. El objeto del proceso se consumaría y sus intereses subjetivos, se verían condenados al destierro dentro de la actividad de taxi, y particularmente en esa zona especial, pues jamás será restablecido en condiciones iguales y optimas, aún ante la segura sentencia estimatoria que se dictara en el presente proceso, relegada quizá a meros aspectos indemnizatorios.</w:t>
      </w:r>
    </w:p>
    <w:p w:rsidR="003667FF" w:rsidRPr="00801361" w:rsidRDefault="003667FF" w:rsidP="00801361">
      <w:pPr>
        <w:kinsoku w:val="0"/>
        <w:overflowPunct w:val="0"/>
        <w:ind w:left="907" w:hanging="340"/>
        <w:jc w:val="both"/>
        <w:textAlignment w:val="baseline"/>
        <w:rPr>
          <w:color w:val="000000" w:themeColor="text1"/>
          <w:szCs w:val="24"/>
        </w:rPr>
      </w:pPr>
    </w:p>
    <w:p w:rsidR="003667FF" w:rsidRPr="00801361" w:rsidRDefault="002E2AC8" w:rsidP="00801361">
      <w:pPr>
        <w:kinsoku w:val="0"/>
        <w:overflowPunct w:val="0"/>
        <w:ind w:left="907"/>
        <w:jc w:val="both"/>
        <w:textAlignment w:val="baseline"/>
        <w:rPr>
          <w:color w:val="000000" w:themeColor="text1"/>
          <w:szCs w:val="24"/>
        </w:rPr>
      </w:pPr>
      <w:r w:rsidRPr="00801361">
        <w:rPr>
          <w:color w:val="000000" w:themeColor="text1"/>
          <w:szCs w:val="24"/>
        </w:rPr>
        <w:t>Refieren que se puede a</w:t>
      </w:r>
      <w:r w:rsidR="003667FF" w:rsidRPr="00801361">
        <w:rPr>
          <w:color w:val="000000" w:themeColor="text1"/>
          <w:szCs w:val="24"/>
        </w:rPr>
        <w:t xml:space="preserve">preciar con la documentación adjunta, el menoscabo en el ingreso de cada uno de los operadores es tremendo. </w:t>
      </w:r>
      <w:r w:rsidR="000C55C1">
        <w:rPr>
          <w:color w:val="000000" w:themeColor="text1"/>
          <w:szCs w:val="24"/>
        </w:rPr>
        <w:t>Son</w:t>
      </w:r>
      <w:r w:rsidR="003667FF" w:rsidRPr="00801361">
        <w:rPr>
          <w:color w:val="000000" w:themeColor="text1"/>
          <w:szCs w:val="24"/>
        </w:rPr>
        <w:t xml:space="preserve"> el sostén de sus familias. La empresa T</w:t>
      </w:r>
      <w:r w:rsidR="001A68BD">
        <w:rPr>
          <w:color w:val="000000" w:themeColor="text1"/>
          <w:szCs w:val="24"/>
        </w:rPr>
        <w:t>.U.</w:t>
      </w:r>
      <w:r w:rsidR="00150D04">
        <w:rPr>
          <w:color w:val="000000" w:themeColor="text1"/>
          <w:szCs w:val="24"/>
        </w:rPr>
        <w:t xml:space="preserve"> </w:t>
      </w:r>
      <w:r w:rsidR="003667FF" w:rsidRPr="00801361">
        <w:rPr>
          <w:color w:val="000000" w:themeColor="text1"/>
          <w:szCs w:val="24"/>
        </w:rPr>
        <w:t xml:space="preserve">tendría además que despedir y afectar a varios cientos de personas. El ingreso de muchas familias se </w:t>
      </w:r>
      <w:r w:rsidRPr="00801361">
        <w:rPr>
          <w:color w:val="000000" w:themeColor="text1"/>
          <w:szCs w:val="24"/>
        </w:rPr>
        <w:t>aniquilará</w:t>
      </w:r>
      <w:r w:rsidR="003667FF" w:rsidRPr="00801361">
        <w:rPr>
          <w:color w:val="000000" w:themeColor="text1"/>
          <w:szCs w:val="24"/>
        </w:rPr>
        <w:t xml:space="preserve"> y se les dejaría en estado total de pobreza y sin ingresos. No se trata tan solo de afirmaciones discursivas o emotivas</w:t>
      </w:r>
      <w:r w:rsidRPr="00801361">
        <w:rPr>
          <w:color w:val="000000" w:themeColor="text1"/>
          <w:szCs w:val="24"/>
        </w:rPr>
        <w:t>, sino que p</w:t>
      </w:r>
      <w:r w:rsidR="003667FF" w:rsidRPr="00801361">
        <w:rPr>
          <w:color w:val="000000" w:themeColor="text1"/>
          <w:szCs w:val="24"/>
        </w:rPr>
        <w:t>ueden comprobarse con los montos que por planilla de la Caja Costarricense de Seguro Social se cancelan mes a mes</w:t>
      </w:r>
      <w:r w:rsidRPr="00801361">
        <w:rPr>
          <w:color w:val="000000" w:themeColor="text1"/>
          <w:szCs w:val="24"/>
        </w:rPr>
        <w:t xml:space="preserve">, y </w:t>
      </w:r>
      <w:r w:rsidR="003667FF" w:rsidRPr="00801361">
        <w:rPr>
          <w:color w:val="000000" w:themeColor="text1"/>
          <w:szCs w:val="24"/>
        </w:rPr>
        <w:t xml:space="preserve">con los montos que se tributan por renta y </w:t>
      </w:r>
      <w:r w:rsidR="001D4CBB" w:rsidRPr="00801361">
        <w:rPr>
          <w:color w:val="000000" w:themeColor="text1"/>
          <w:szCs w:val="24"/>
        </w:rPr>
        <w:t>cánones</w:t>
      </w:r>
      <w:r w:rsidR="003667FF" w:rsidRPr="00801361">
        <w:rPr>
          <w:color w:val="000000" w:themeColor="text1"/>
          <w:szCs w:val="24"/>
        </w:rPr>
        <w:t xml:space="preserve"> de us</w:t>
      </w:r>
      <w:r w:rsidRPr="00801361">
        <w:rPr>
          <w:color w:val="000000" w:themeColor="text1"/>
          <w:szCs w:val="24"/>
        </w:rPr>
        <w:t>o</w:t>
      </w:r>
      <w:r w:rsidR="003667FF" w:rsidRPr="00801361">
        <w:rPr>
          <w:color w:val="000000" w:themeColor="text1"/>
          <w:szCs w:val="24"/>
        </w:rPr>
        <w:t xml:space="preserve"> en el Aeropuerto.</w:t>
      </w:r>
      <w:r w:rsidRPr="00801361">
        <w:rPr>
          <w:color w:val="000000" w:themeColor="text1"/>
          <w:szCs w:val="24"/>
        </w:rPr>
        <w:t xml:space="preserve"> Indican que son s</w:t>
      </w:r>
      <w:r w:rsidR="003667FF" w:rsidRPr="00801361">
        <w:rPr>
          <w:color w:val="000000" w:themeColor="text1"/>
          <w:szCs w:val="24"/>
        </w:rPr>
        <w:t xml:space="preserve">umas muy significativas que revelan, el movimiento financiero del servicio para cada uno de </w:t>
      </w:r>
      <w:r w:rsidRPr="00801361">
        <w:rPr>
          <w:color w:val="000000" w:themeColor="text1"/>
          <w:szCs w:val="24"/>
        </w:rPr>
        <w:t>los recurrentes</w:t>
      </w:r>
      <w:r w:rsidR="003667FF" w:rsidRPr="00801361">
        <w:rPr>
          <w:color w:val="000000" w:themeColor="text1"/>
          <w:szCs w:val="24"/>
        </w:rPr>
        <w:t xml:space="preserve">. Lo que ingresa neto y el enorme perjuicio por la </w:t>
      </w:r>
      <w:r w:rsidRPr="00801361">
        <w:rPr>
          <w:color w:val="000000" w:themeColor="text1"/>
          <w:szCs w:val="24"/>
        </w:rPr>
        <w:t>expulsión</w:t>
      </w:r>
      <w:r w:rsidR="003667FF" w:rsidRPr="00801361">
        <w:rPr>
          <w:color w:val="000000" w:themeColor="text1"/>
          <w:szCs w:val="24"/>
        </w:rPr>
        <w:t xml:space="preserve"> de un servicio del que depende</w:t>
      </w:r>
      <w:r w:rsidRPr="00801361">
        <w:rPr>
          <w:color w:val="000000" w:themeColor="text1"/>
          <w:szCs w:val="24"/>
        </w:rPr>
        <w:t xml:space="preserve">n y les deja </w:t>
      </w:r>
      <w:r w:rsidR="003667FF" w:rsidRPr="00801361">
        <w:rPr>
          <w:color w:val="000000" w:themeColor="text1"/>
          <w:szCs w:val="24"/>
        </w:rPr>
        <w:t>SIN TRABAJO.</w:t>
      </w:r>
    </w:p>
    <w:p w:rsidR="002E2AC8" w:rsidRPr="00801361" w:rsidRDefault="002E2AC8" w:rsidP="00801361">
      <w:pPr>
        <w:kinsoku w:val="0"/>
        <w:overflowPunct w:val="0"/>
        <w:ind w:left="907" w:hanging="340"/>
        <w:jc w:val="both"/>
        <w:textAlignment w:val="baseline"/>
        <w:rPr>
          <w:color w:val="000000" w:themeColor="text1"/>
          <w:spacing w:val="2"/>
          <w:szCs w:val="24"/>
        </w:rPr>
      </w:pPr>
    </w:p>
    <w:p w:rsidR="002E2AC8" w:rsidRPr="00801361" w:rsidRDefault="002E2AC8" w:rsidP="00801361">
      <w:pPr>
        <w:pStyle w:val="Prrafodelista"/>
        <w:numPr>
          <w:ilvl w:val="0"/>
          <w:numId w:val="23"/>
        </w:numPr>
        <w:kinsoku w:val="0"/>
        <w:overflowPunct w:val="0"/>
        <w:ind w:left="907" w:hanging="340"/>
        <w:contextualSpacing w:val="0"/>
        <w:jc w:val="both"/>
        <w:textAlignment w:val="baseline"/>
        <w:rPr>
          <w:color w:val="000000" w:themeColor="text1"/>
          <w:szCs w:val="24"/>
        </w:rPr>
      </w:pPr>
      <w:r w:rsidRPr="00801361">
        <w:rPr>
          <w:color w:val="000000" w:themeColor="text1"/>
          <w:spacing w:val="2"/>
          <w:szCs w:val="24"/>
        </w:rPr>
        <w:t xml:space="preserve">En cuanto a la </w:t>
      </w:r>
      <w:r w:rsidRPr="00801361">
        <w:rPr>
          <w:i/>
          <w:color w:val="000000" w:themeColor="text1"/>
          <w:spacing w:val="2"/>
          <w:szCs w:val="24"/>
          <w:u w:val="single"/>
        </w:rPr>
        <w:t>ponderación de los intereses en juego</w:t>
      </w:r>
      <w:r w:rsidRPr="00801361">
        <w:rPr>
          <w:color w:val="000000" w:themeColor="text1"/>
          <w:spacing w:val="2"/>
          <w:szCs w:val="24"/>
        </w:rPr>
        <w:t xml:space="preserve">, alegan que se debe realizar un </w:t>
      </w:r>
      <w:r w:rsidR="00D239AF" w:rsidRPr="00801361">
        <w:rPr>
          <w:color w:val="000000" w:themeColor="text1"/>
          <w:szCs w:val="24"/>
        </w:rPr>
        <w:t xml:space="preserve">esfuerzo consciente de </w:t>
      </w:r>
      <w:r w:rsidR="00B93A16" w:rsidRPr="00801361">
        <w:rPr>
          <w:color w:val="000000" w:themeColor="text1"/>
          <w:szCs w:val="24"/>
        </w:rPr>
        <w:t>conciliación</w:t>
      </w:r>
      <w:r w:rsidR="00D239AF" w:rsidRPr="00801361">
        <w:rPr>
          <w:color w:val="000000" w:themeColor="text1"/>
          <w:szCs w:val="24"/>
        </w:rPr>
        <w:t xml:space="preserve"> sobre el </w:t>
      </w:r>
      <w:r w:rsidRPr="00801361">
        <w:rPr>
          <w:color w:val="000000" w:themeColor="text1"/>
          <w:szCs w:val="24"/>
        </w:rPr>
        <w:t>carácter</w:t>
      </w:r>
      <w:r w:rsidR="00D239AF" w:rsidRPr="00801361">
        <w:rPr>
          <w:color w:val="000000" w:themeColor="text1"/>
          <w:szCs w:val="24"/>
        </w:rPr>
        <w:t xml:space="preserve"> multipolar de la </w:t>
      </w:r>
      <w:r w:rsidRPr="00801361">
        <w:rPr>
          <w:color w:val="000000" w:themeColor="text1"/>
          <w:szCs w:val="24"/>
        </w:rPr>
        <w:t>relación</w:t>
      </w:r>
      <w:r w:rsidR="00D239AF" w:rsidRPr="00801361">
        <w:rPr>
          <w:color w:val="000000" w:themeColor="text1"/>
          <w:szCs w:val="24"/>
        </w:rPr>
        <w:t xml:space="preserve"> </w:t>
      </w:r>
      <w:r w:rsidRPr="00801361">
        <w:rPr>
          <w:color w:val="000000" w:themeColor="text1"/>
          <w:szCs w:val="24"/>
        </w:rPr>
        <w:t>jurídica</w:t>
      </w:r>
      <w:r w:rsidR="00D239AF" w:rsidRPr="00801361">
        <w:rPr>
          <w:color w:val="000000" w:themeColor="text1"/>
          <w:szCs w:val="24"/>
        </w:rPr>
        <w:t xml:space="preserve"> administrativa, para no sacrificar el </w:t>
      </w:r>
      <w:r w:rsidRPr="00801361">
        <w:rPr>
          <w:color w:val="000000" w:themeColor="text1"/>
          <w:szCs w:val="24"/>
        </w:rPr>
        <w:t>interés</w:t>
      </w:r>
      <w:r w:rsidR="00D239AF" w:rsidRPr="00801361">
        <w:rPr>
          <w:color w:val="000000" w:themeColor="text1"/>
          <w:szCs w:val="24"/>
        </w:rPr>
        <w:t xml:space="preserve"> de la colectividad. </w:t>
      </w:r>
    </w:p>
    <w:p w:rsidR="002E2AC8" w:rsidRPr="00801361" w:rsidRDefault="002E2AC8" w:rsidP="00801361">
      <w:pPr>
        <w:pStyle w:val="Prrafodelista"/>
        <w:kinsoku w:val="0"/>
        <w:overflowPunct w:val="0"/>
        <w:ind w:left="907" w:hanging="340"/>
        <w:contextualSpacing w:val="0"/>
        <w:jc w:val="both"/>
        <w:textAlignment w:val="baseline"/>
        <w:rPr>
          <w:color w:val="000000" w:themeColor="text1"/>
          <w:szCs w:val="24"/>
        </w:rPr>
      </w:pPr>
    </w:p>
    <w:p w:rsidR="00296028" w:rsidRPr="00801361" w:rsidRDefault="00296028" w:rsidP="00801361">
      <w:pPr>
        <w:pStyle w:val="Prrafodelista"/>
        <w:kinsoku w:val="0"/>
        <w:overflowPunct w:val="0"/>
        <w:ind w:left="907"/>
        <w:contextualSpacing w:val="0"/>
        <w:jc w:val="both"/>
        <w:textAlignment w:val="baseline"/>
        <w:rPr>
          <w:color w:val="000000" w:themeColor="text1"/>
          <w:spacing w:val="3"/>
          <w:szCs w:val="24"/>
        </w:rPr>
      </w:pPr>
      <w:r w:rsidRPr="00801361">
        <w:rPr>
          <w:color w:val="000000" w:themeColor="text1"/>
          <w:szCs w:val="24"/>
        </w:rPr>
        <w:t xml:space="preserve">Alegan los recurrentes </w:t>
      </w:r>
      <w:r w:rsidR="001D4CBB" w:rsidRPr="00801361">
        <w:rPr>
          <w:color w:val="000000" w:themeColor="text1"/>
          <w:szCs w:val="24"/>
        </w:rPr>
        <w:t>que,</w:t>
      </w:r>
      <w:r w:rsidRPr="00801361">
        <w:rPr>
          <w:color w:val="000000" w:themeColor="text1"/>
          <w:szCs w:val="24"/>
        </w:rPr>
        <w:t xml:space="preserve"> en el </w:t>
      </w:r>
      <w:r w:rsidR="002E2AC8" w:rsidRPr="00801361">
        <w:rPr>
          <w:color w:val="000000" w:themeColor="text1"/>
          <w:szCs w:val="24"/>
        </w:rPr>
        <w:t xml:space="preserve">presente caso, es palmaria la inexistencia de un </w:t>
      </w:r>
      <w:r w:rsidRPr="00801361">
        <w:rPr>
          <w:color w:val="000000" w:themeColor="text1"/>
          <w:szCs w:val="24"/>
        </w:rPr>
        <w:t>interés</w:t>
      </w:r>
      <w:r w:rsidR="002E2AC8" w:rsidRPr="00801361">
        <w:rPr>
          <w:color w:val="000000" w:themeColor="text1"/>
          <w:szCs w:val="24"/>
        </w:rPr>
        <w:t xml:space="preserve"> </w:t>
      </w:r>
      <w:r w:rsidRPr="00801361">
        <w:rPr>
          <w:color w:val="000000" w:themeColor="text1"/>
          <w:szCs w:val="24"/>
        </w:rPr>
        <w:t>público</w:t>
      </w:r>
      <w:r w:rsidR="002E2AC8" w:rsidRPr="00801361">
        <w:rPr>
          <w:color w:val="000000" w:themeColor="text1"/>
          <w:szCs w:val="24"/>
        </w:rPr>
        <w:t xml:space="preserve"> superior que impida o se superponga a la medida cautelar requerida. No se da ninguna </w:t>
      </w:r>
      <w:r w:rsidRPr="00801361">
        <w:rPr>
          <w:color w:val="000000" w:themeColor="text1"/>
          <w:szCs w:val="24"/>
        </w:rPr>
        <w:t>afectación</w:t>
      </w:r>
      <w:r w:rsidR="002E2AC8" w:rsidRPr="00801361">
        <w:rPr>
          <w:color w:val="000000" w:themeColor="text1"/>
          <w:szCs w:val="24"/>
        </w:rPr>
        <w:t xml:space="preserve"> a </w:t>
      </w:r>
      <w:r w:rsidRPr="00801361">
        <w:rPr>
          <w:color w:val="000000" w:themeColor="text1"/>
          <w:szCs w:val="24"/>
        </w:rPr>
        <w:t>ningún</w:t>
      </w:r>
      <w:r w:rsidR="002E2AC8" w:rsidRPr="00801361">
        <w:rPr>
          <w:color w:val="000000" w:themeColor="text1"/>
          <w:szCs w:val="24"/>
        </w:rPr>
        <w:t xml:space="preserve"> grupo de </w:t>
      </w:r>
      <w:r w:rsidRPr="00801361">
        <w:rPr>
          <w:color w:val="000000" w:themeColor="text1"/>
          <w:szCs w:val="24"/>
        </w:rPr>
        <w:t>interés</w:t>
      </w:r>
      <w:r w:rsidR="002E2AC8" w:rsidRPr="00801361">
        <w:rPr>
          <w:color w:val="000000" w:themeColor="text1"/>
          <w:szCs w:val="24"/>
        </w:rPr>
        <w:t xml:space="preserve"> de la colectividad. Por el contrario, el </w:t>
      </w:r>
      <w:r w:rsidRPr="00801361">
        <w:rPr>
          <w:color w:val="000000" w:themeColor="text1"/>
          <w:szCs w:val="24"/>
        </w:rPr>
        <w:t>interés</w:t>
      </w:r>
      <w:r w:rsidR="002E2AC8" w:rsidRPr="00801361">
        <w:rPr>
          <w:color w:val="000000" w:themeColor="text1"/>
          <w:szCs w:val="24"/>
        </w:rPr>
        <w:t xml:space="preserve"> </w:t>
      </w:r>
      <w:r w:rsidRPr="00801361">
        <w:rPr>
          <w:color w:val="000000" w:themeColor="text1"/>
          <w:szCs w:val="24"/>
        </w:rPr>
        <w:t>público</w:t>
      </w:r>
      <w:r w:rsidR="002E2AC8" w:rsidRPr="00801361">
        <w:rPr>
          <w:color w:val="000000" w:themeColor="text1"/>
          <w:szCs w:val="24"/>
        </w:rPr>
        <w:t xml:space="preserve"> y su defensa, obligan a la </w:t>
      </w:r>
      <w:r w:rsidRPr="00801361">
        <w:rPr>
          <w:color w:val="000000" w:themeColor="text1"/>
          <w:szCs w:val="24"/>
        </w:rPr>
        <w:t>adopción</w:t>
      </w:r>
      <w:r w:rsidR="002E2AC8" w:rsidRPr="00801361">
        <w:rPr>
          <w:color w:val="000000" w:themeColor="text1"/>
          <w:szCs w:val="24"/>
        </w:rPr>
        <w:t xml:space="preserve"> de la medida cautelar solicitada. </w:t>
      </w:r>
      <w:r w:rsidR="002E2AC8" w:rsidRPr="00801361">
        <w:rPr>
          <w:color w:val="000000" w:themeColor="text1"/>
          <w:spacing w:val="3"/>
          <w:szCs w:val="24"/>
        </w:rPr>
        <w:t xml:space="preserve">Para el caso en </w:t>
      </w:r>
      <w:r w:rsidRPr="00801361">
        <w:rPr>
          <w:color w:val="000000" w:themeColor="text1"/>
          <w:spacing w:val="3"/>
          <w:szCs w:val="24"/>
        </w:rPr>
        <w:t>discusión</w:t>
      </w:r>
      <w:r w:rsidR="002E2AC8" w:rsidRPr="00801361">
        <w:rPr>
          <w:color w:val="000000" w:themeColor="text1"/>
          <w:spacing w:val="3"/>
          <w:szCs w:val="24"/>
        </w:rPr>
        <w:t xml:space="preserve">, si se adopta la presente medida cautelar, no </w:t>
      </w:r>
      <w:r w:rsidRPr="00801361">
        <w:rPr>
          <w:color w:val="000000" w:themeColor="text1"/>
          <w:spacing w:val="3"/>
          <w:szCs w:val="24"/>
        </w:rPr>
        <w:t>existirá</w:t>
      </w:r>
      <w:r w:rsidR="002E2AC8" w:rsidRPr="00801361">
        <w:rPr>
          <w:color w:val="000000" w:themeColor="text1"/>
          <w:spacing w:val="3"/>
          <w:szCs w:val="24"/>
        </w:rPr>
        <w:t xml:space="preserve"> una </w:t>
      </w:r>
      <w:r w:rsidRPr="00801361">
        <w:rPr>
          <w:color w:val="000000" w:themeColor="text1"/>
          <w:spacing w:val="3"/>
          <w:szCs w:val="24"/>
        </w:rPr>
        <w:t>lesión</w:t>
      </w:r>
      <w:r w:rsidR="002E2AC8" w:rsidRPr="00801361">
        <w:rPr>
          <w:color w:val="000000" w:themeColor="text1"/>
          <w:spacing w:val="3"/>
          <w:szCs w:val="24"/>
        </w:rPr>
        <w:t xml:space="preserve"> al </w:t>
      </w:r>
      <w:r w:rsidRPr="00801361">
        <w:rPr>
          <w:color w:val="000000" w:themeColor="text1"/>
          <w:spacing w:val="3"/>
          <w:szCs w:val="24"/>
        </w:rPr>
        <w:t>interés</w:t>
      </w:r>
      <w:r w:rsidR="002E2AC8" w:rsidRPr="00801361">
        <w:rPr>
          <w:color w:val="000000" w:themeColor="text1"/>
          <w:spacing w:val="3"/>
          <w:szCs w:val="24"/>
        </w:rPr>
        <w:t xml:space="preserve"> p</w:t>
      </w:r>
      <w:r w:rsidRPr="00801361">
        <w:rPr>
          <w:color w:val="000000" w:themeColor="text1"/>
          <w:spacing w:val="3"/>
          <w:szCs w:val="24"/>
        </w:rPr>
        <w:t>úblico</w:t>
      </w:r>
      <w:r w:rsidR="002E2AC8" w:rsidRPr="00801361">
        <w:rPr>
          <w:color w:val="000000" w:themeColor="text1"/>
          <w:spacing w:val="3"/>
          <w:szCs w:val="24"/>
        </w:rPr>
        <w:t xml:space="preserve"> (sino su beneficio), ni tampoco se </w:t>
      </w:r>
      <w:r w:rsidRPr="00801361">
        <w:rPr>
          <w:color w:val="000000" w:themeColor="text1"/>
          <w:spacing w:val="3"/>
          <w:szCs w:val="24"/>
        </w:rPr>
        <w:t>afectará</w:t>
      </w:r>
      <w:r w:rsidR="002E2AC8" w:rsidRPr="00801361">
        <w:rPr>
          <w:color w:val="000000" w:themeColor="text1"/>
          <w:spacing w:val="3"/>
          <w:szCs w:val="24"/>
        </w:rPr>
        <w:t xml:space="preserve"> a terceros. </w:t>
      </w:r>
    </w:p>
    <w:p w:rsidR="00296028" w:rsidRPr="00801361" w:rsidRDefault="00296028" w:rsidP="00801361">
      <w:pPr>
        <w:pStyle w:val="Prrafodelista"/>
        <w:kinsoku w:val="0"/>
        <w:overflowPunct w:val="0"/>
        <w:ind w:left="907" w:hanging="340"/>
        <w:contextualSpacing w:val="0"/>
        <w:jc w:val="both"/>
        <w:textAlignment w:val="baseline"/>
        <w:rPr>
          <w:color w:val="000000" w:themeColor="text1"/>
          <w:szCs w:val="24"/>
        </w:rPr>
      </w:pPr>
    </w:p>
    <w:p w:rsidR="002E2AC8" w:rsidRDefault="00296028" w:rsidP="00801361">
      <w:pPr>
        <w:pStyle w:val="Prrafodelista"/>
        <w:kinsoku w:val="0"/>
        <w:overflowPunct w:val="0"/>
        <w:ind w:left="907"/>
        <w:contextualSpacing w:val="0"/>
        <w:jc w:val="both"/>
        <w:textAlignment w:val="baseline"/>
        <w:rPr>
          <w:color w:val="000000" w:themeColor="text1"/>
          <w:szCs w:val="24"/>
        </w:rPr>
      </w:pPr>
      <w:r w:rsidRPr="00801361">
        <w:rPr>
          <w:color w:val="000000" w:themeColor="text1"/>
          <w:szCs w:val="24"/>
        </w:rPr>
        <w:lastRenderedPageBreak/>
        <w:t xml:space="preserve">Argumentan que </w:t>
      </w:r>
      <w:r w:rsidR="002E2AC8" w:rsidRPr="00801361">
        <w:rPr>
          <w:color w:val="000000" w:themeColor="text1"/>
          <w:szCs w:val="24"/>
        </w:rPr>
        <w:t xml:space="preserve">una conducta que persigue satisfacer y asegurar el </w:t>
      </w:r>
      <w:r w:rsidRPr="00801361">
        <w:rPr>
          <w:color w:val="000000" w:themeColor="text1"/>
          <w:szCs w:val="24"/>
        </w:rPr>
        <w:t>interés</w:t>
      </w:r>
      <w:r w:rsidR="002E2AC8" w:rsidRPr="00801361">
        <w:rPr>
          <w:color w:val="000000" w:themeColor="text1"/>
          <w:szCs w:val="24"/>
        </w:rPr>
        <w:t xml:space="preserve"> </w:t>
      </w:r>
      <w:r w:rsidRPr="00801361">
        <w:rPr>
          <w:color w:val="000000" w:themeColor="text1"/>
          <w:szCs w:val="24"/>
        </w:rPr>
        <w:t>público</w:t>
      </w:r>
      <w:r w:rsidR="002E2AC8" w:rsidRPr="00801361">
        <w:rPr>
          <w:color w:val="000000" w:themeColor="text1"/>
          <w:szCs w:val="24"/>
        </w:rPr>
        <w:t xml:space="preserve"> es precisamente la que busca </w:t>
      </w:r>
      <w:r w:rsidRPr="00801361">
        <w:rPr>
          <w:color w:val="000000" w:themeColor="text1"/>
          <w:szCs w:val="24"/>
        </w:rPr>
        <w:t>su</w:t>
      </w:r>
      <w:r w:rsidR="002E2AC8" w:rsidRPr="00801361">
        <w:rPr>
          <w:color w:val="000000" w:themeColor="text1"/>
          <w:szCs w:val="24"/>
        </w:rPr>
        <w:t xml:space="preserve"> </w:t>
      </w:r>
      <w:r w:rsidRPr="00801361">
        <w:rPr>
          <w:color w:val="000000" w:themeColor="text1"/>
          <w:szCs w:val="24"/>
        </w:rPr>
        <w:t>interés</w:t>
      </w:r>
      <w:r w:rsidR="002E2AC8" w:rsidRPr="00801361">
        <w:rPr>
          <w:color w:val="000000" w:themeColor="text1"/>
          <w:szCs w:val="24"/>
        </w:rPr>
        <w:t xml:space="preserve">. Se trata de proteger un status </w:t>
      </w:r>
      <w:r w:rsidRPr="00801361">
        <w:rPr>
          <w:color w:val="000000" w:themeColor="text1"/>
          <w:szCs w:val="24"/>
        </w:rPr>
        <w:t>jurídico</w:t>
      </w:r>
      <w:r w:rsidR="002E2AC8" w:rsidRPr="00801361">
        <w:rPr>
          <w:color w:val="000000" w:themeColor="text1"/>
          <w:szCs w:val="24"/>
        </w:rPr>
        <w:t xml:space="preserve"> preexistente durante a</w:t>
      </w:r>
      <w:r w:rsidRPr="00801361">
        <w:rPr>
          <w:color w:val="000000" w:themeColor="text1"/>
          <w:szCs w:val="24"/>
        </w:rPr>
        <w:t>ñ</w:t>
      </w:r>
      <w:r w:rsidR="002E2AC8" w:rsidRPr="00801361">
        <w:rPr>
          <w:color w:val="000000" w:themeColor="text1"/>
          <w:szCs w:val="24"/>
        </w:rPr>
        <w:t xml:space="preserve">os frente a unas personas que buscan una </w:t>
      </w:r>
      <w:r w:rsidRPr="00801361">
        <w:rPr>
          <w:color w:val="000000" w:themeColor="text1"/>
          <w:szCs w:val="24"/>
        </w:rPr>
        <w:t>situación</w:t>
      </w:r>
      <w:r w:rsidR="002E2AC8" w:rsidRPr="00801361">
        <w:rPr>
          <w:color w:val="000000" w:themeColor="text1"/>
          <w:szCs w:val="24"/>
        </w:rPr>
        <w:t xml:space="preserve"> </w:t>
      </w:r>
      <w:r w:rsidRPr="00801361">
        <w:rPr>
          <w:color w:val="000000" w:themeColor="text1"/>
          <w:szCs w:val="24"/>
        </w:rPr>
        <w:t>jurídica</w:t>
      </w:r>
      <w:r w:rsidR="002E2AC8" w:rsidRPr="00801361">
        <w:rPr>
          <w:color w:val="000000" w:themeColor="text1"/>
          <w:szCs w:val="24"/>
        </w:rPr>
        <w:t xml:space="preserve"> de ventaja e inexistente para ellos tiempo </w:t>
      </w:r>
      <w:r w:rsidRPr="00801361">
        <w:rPr>
          <w:color w:val="000000" w:themeColor="text1"/>
          <w:szCs w:val="24"/>
        </w:rPr>
        <w:t>atrás</w:t>
      </w:r>
      <w:r w:rsidR="002E2AC8" w:rsidRPr="00801361">
        <w:rPr>
          <w:color w:val="000000" w:themeColor="text1"/>
          <w:szCs w:val="24"/>
        </w:rPr>
        <w:t xml:space="preserve">. </w:t>
      </w:r>
      <w:r w:rsidR="00E62429" w:rsidRPr="00801361">
        <w:rPr>
          <w:color w:val="000000" w:themeColor="text1"/>
          <w:szCs w:val="24"/>
        </w:rPr>
        <w:t>Indican que e</w:t>
      </w:r>
      <w:r w:rsidR="002E2AC8" w:rsidRPr="00801361">
        <w:rPr>
          <w:color w:val="000000" w:themeColor="text1"/>
          <w:szCs w:val="24"/>
        </w:rPr>
        <w:t>llo revela el grande y grave perjuicio para quienes por a</w:t>
      </w:r>
      <w:r w:rsidRPr="00801361">
        <w:rPr>
          <w:color w:val="000000" w:themeColor="text1"/>
          <w:szCs w:val="24"/>
        </w:rPr>
        <w:t>ñ</w:t>
      </w:r>
      <w:r w:rsidR="002E2AC8" w:rsidRPr="00801361">
        <w:rPr>
          <w:color w:val="000000" w:themeColor="text1"/>
          <w:szCs w:val="24"/>
        </w:rPr>
        <w:t xml:space="preserve">os </w:t>
      </w:r>
      <w:r w:rsidRPr="00801361">
        <w:rPr>
          <w:color w:val="000000" w:themeColor="text1"/>
          <w:szCs w:val="24"/>
        </w:rPr>
        <w:t xml:space="preserve">han venido </w:t>
      </w:r>
      <w:r w:rsidR="002E2AC8" w:rsidRPr="00801361">
        <w:rPr>
          <w:color w:val="000000" w:themeColor="text1"/>
          <w:szCs w:val="24"/>
        </w:rPr>
        <w:t xml:space="preserve">prestando el servicio, y no </w:t>
      </w:r>
      <w:r w:rsidRPr="00801361">
        <w:rPr>
          <w:color w:val="000000" w:themeColor="text1"/>
          <w:szCs w:val="24"/>
        </w:rPr>
        <w:t>así</w:t>
      </w:r>
      <w:r w:rsidR="002E2AC8" w:rsidRPr="00801361">
        <w:rPr>
          <w:color w:val="000000" w:themeColor="text1"/>
          <w:szCs w:val="24"/>
        </w:rPr>
        <w:t>, para quienes no l</w:t>
      </w:r>
      <w:r w:rsidRPr="00801361">
        <w:rPr>
          <w:color w:val="000000" w:themeColor="text1"/>
          <w:szCs w:val="24"/>
        </w:rPr>
        <w:t>o</w:t>
      </w:r>
      <w:r w:rsidR="002E2AC8" w:rsidRPr="00801361">
        <w:rPr>
          <w:color w:val="000000" w:themeColor="text1"/>
          <w:szCs w:val="24"/>
        </w:rPr>
        <w:t xml:space="preserve"> han ejercido</w:t>
      </w:r>
      <w:r w:rsidR="00E62429" w:rsidRPr="00801361">
        <w:rPr>
          <w:color w:val="000000" w:themeColor="text1"/>
          <w:szCs w:val="24"/>
        </w:rPr>
        <w:t>, m</w:t>
      </w:r>
      <w:r w:rsidRPr="00801361">
        <w:rPr>
          <w:color w:val="000000" w:themeColor="text1"/>
          <w:szCs w:val="24"/>
        </w:rPr>
        <w:t>áxime</w:t>
      </w:r>
      <w:r w:rsidR="002E2AC8" w:rsidRPr="00801361">
        <w:rPr>
          <w:color w:val="000000" w:themeColor="text1"/>
          <w:szCs w:val="24"/>
        </w:rPr>
        <w:t xml:space="preserve"> cuando </w:t>
      </w:r>
      <w:r w:rsidR="00E62429" w:rsidRPr="00801361">
        <w:rPr>
          <w:color w:val="000000" w:themeColor="text1"/>
          <w:szCs w:val="24"/>
        </w:rPr>
        <w:t xml:space="preserve">refieren que </w:t>
      </w:r>
      <w:r w:rsidR="002E2AC8" w:rsidRPr="00801361">
        <w:rPr>
          <w:color w:val="000000" w:themeColor="text1"/>
          <w:szCs w:val="24"/>
        </w:rPr>
        <w:t xml:space="preserve">se busca y dispone </w:t>
      </w:r>
      <w:r w:rsidR="00E62429" w:rsidRPr="00801361">
        <w:rPr>
          <w:color w:val="000000" w:themeColor="text1"/>
          <w:szCs w:val="24"/>
        </w:rPr>
        <w:t>su</w:t>
      </w:r>
      <w:r w:rsidR="002E2AC8" w:rsidRPr="00801361">
        <w:rPr>
          <w:color w:val="000000" w:themeColor="text1"/>
          <w:szCs w:val="24"/>
        </w:rPr>
        <w:t xml:space="preserve"> </w:t>
      </w:r>
      <w:r w:rsidRPr="00801361">
        <w:rPr>
          <w:color w:val="000000" w:themeColor="text1"/>
          <w:szCs w:val="24"/>
        </w:rPr>
        <w:t>expulsión</w:t>
      </w:r>
      <w:r w:rsidR="002E2AC8" w:rsidRPr="00801361">
        <w:rPr>
          <w:color w:val="000000" w:themeColor="text1"/>
          <w:szCs w:val="24"/>
        </w:rPr>
        <w:t xml:space="preserve"> segura por grupos, basado en una </w:t>
      </w:r>
      <w:r w:rsidRPr="00801361">
        <w:rPr>
          <w:color w:val="000000" w:themeColor="text1"/>
          <w:szCs w:val="24"/>
        </w:rPr>
        <w:t>situación</w:t>
      </w:r>
      <w:r w:rsidR="002E2AC8" w:rsidRPr="00801361">
        <w:rPr>
          <w:color w:val="000000" w:themeColor="text1"/>
          <w:szCs w:val="24"/>
        </w:rPr>
        <w:t xml:space="preserve"> precaria como la </w:t>
      </w:r>
      <w:r w:rsidR="00E62429" w:rsidRPr="00801361">
        <w:rPr>
          <w:color w:val="000000" w:themeColor="text1"/>
          <w:szCs w:val="24"/>
        </w:rPr>
        <w:t>suya</w:t>
      </w:r>
      <w:r w:rsidR="002E2AC8" w:rsidRPr="00801361">
        <w:rPr>
          <w:color w:val="000000" w:themeColor="text1"/>
          <w:szCs w:val="24"/>
        </w:rPr>
        <w:t>.</w:t>
      </w:r>
      <w:r w:rsidRPr="00801361">
        <w:rPr>
          <w:color w:val="000000" w:themeColor="text1"/>
          <w:szCs w:val="24"/>
        </w:rPr>
        <w:t xml:space="preserve"> </w:t>
      </w:r>
    </w:p>
    <w:p w:rsidR="00D1648C" w:rsidRPr="00801361" w:rsidRDefault="00D1648C" w:rsidP="00801361">
      <w:pPr>
        <w:pStyle w:val="Prrafodelista"/>
        <w:kinsoku w:val="0"/>
        <w:overflowPunct w:val="0"/>
        <w:ind w:left="907"/>
        <w:contextualSpacing w:val="0"/>
        <w:jc w:val="both"/>
        <w:textAlignment w:val="baseline"/>
        <w:rPr>
          <w:color w:val="000000" w:themeColor="text1"/>
          <w:szCs w:val="24"/>
        </w:rPr>
      </w:pPr>
    </w:p>
    <w:p w:rsidR="00296028" w:rsidRDefault="00296028" w:rsidP="00801361">
      <w:pPr>
        <w:pStyle w:val="Prrafodelista"/>
        <w:numPr>
          <w:ilvl w:val="0"/>
          <w:numId w:val="23"/>
        </w:numPr>
        <w:kinsoku w:val="0"/>
        <w:overflowPunct w:val="0"/>
        <w:ind w:left="907" w:hanging="340"/>
        <w:contextualSpacing w:val="0"/>
        <w:jc w:val="both"/>
        <w:textAlignment w:val="baseline"/>
        <w:rPr>
          <w:color w:val="000000" w:themeColor="text1"/>
          <w:szCs w:val="24"/>
        </w:rPr>
      </w:pPr>
      <w:r w:rsidRPr="00801361">
        <w:rPr>
          <w:color w:val="000000" w:themeColor="text1"/>
          <w:szCs w:val="24"/>
        </w:rPr>
        <w:t xml:space="preserve">En cuanto a el requisito de </w:t>
      </w:r>
      <w:r w:rsidRPr="00801361">
        <w:rPr>
          <w:i/>
          <w:color w:val="000000" w:themeColor="text1"/>
          <w:szCs w:val="24"/>
        </w:rPr>
        <w:t>instrumentalidad</w:t>
      </w:r>
      <w:r w:rsidRPr="00801361">
        <w:rPr>
          <w:color w:val="000000" w:themeColor="text1"/>
          <w:szCs w:val="24"/>
        </w:rPr>
        <w:t>, refieren que e</w:t>
      </w:r>
      <w:r w:rsidR="00D239AF" w:rsidRPr="00801361">
        <w:rPr>
          <w:color w:val="000000" w:themeColor="text1"/>
          <w:szCs w:val="24"/>
        </w:rPr>
        <w:t xml:space="preserve">n este caso, la instrumentalidad de la cautelar es clara respecto de lo que se pretende en el fondo del asunto que genera el presente conflicto y lo que </w:t>
      </w:r>
      <w:r w:rsidRPr="00801361">
        <w:rPr>
          <w:color w:val="000000" w:themeColor="text1"/>
          <w:szCs w:val="24"/>
        </w:rPr>
        <w:t>será</w:t>
      </w:r>
      <w:r w:rsidR="00D239AF" w:rsidRPr="00801361">
        <w:rPr>
          <w:color w:val="000000" w:themeColor="text1"/>
          <w:szCs w:val="24"/>
        </w:rPr>
        <w:t xml:space="preserve"> el objeto del recurso de </w:t>
      </w:r>
      <w:r w:rsidRPr="00801361">
        <w:rPr>
          <w:color w:val="000000" w:themeColor="text1"/>
          <w:szCs w:val="24"/>
        </w:rPr>
        <w:t>apelación</w:t>
      </w:r>
      <w:r w:rsidR="00D239AF" w:rsidRPr="00801361">
        <w:rPr>
          <w:color w:val="000000" w:themeColor="text1"/>
          <w:szCs w:val="24"/>
        </w:rPr>
        <w:t>.</w:t>
      </w:r>
    </w:p>
    <w:p w:rsidR="00D1648C" w:rsidRPr="00801361" w:rsidRDefault="00D1648C" w:rsidP="00D1648C">
      <w:pPr>
        <w:pStyle w:val="Prrafodelista"/>
        <w:kinsoku w:val="0"/>
        <w:overflowPunct w:val="0"/>
        <w:ind w:left="907"/>
        <w:contextualSpacing w:val="0"/>
        <w:jc w:val="both"/>
        <w:textAlignment w:val="baseline"/>
        <w:rPr>
          <w:color w:val="000000" w:themeColor="text1"/>
          <w:szCs w:val="24"/>
        </w:rPr>
      </w:pPr>
    </w:p>
    <w:p w:rsidR="0051532B" w:rsidRPr="00801361" w:rsidRDefault="008C3735" w:rsidP="00801361">
      <w:pPr>
        <w:pStyle w:val="Prrafodelista"/>
        <w:numPr>
          <w:ilvl w:val="0"/>
          <w:numId w:val="23"/>
        </w:numPr>
        <w:kinsoku w:val="0"/>
        <w:overflowPunct w:val="0"/>
        <w:ind w:left="907" w:hanging="340"/>
        <w:contextualSpacing w:val="0"/>
        <w:jc w:val="both"/>
        <w:textAlignment w:val="baseline"/>
        <w:rPr>
          <w:color w:val="000000" w:themeColor="text1"/>
          <w:spacing w:val="3"/>
          <w:szCs w:val="24"/>
        </w:rPr>
      </w:pPr>
      <w:r w:rsidRPr="00801361">
        <w:rPr>
          <w:color w:val="000000" w:themeColor="text1"/>
          <w:spacing w:val="2"/>
          <w:szCs w:val="24"/>
        </w:rPr>
        <w:t xml:space="preserve">En cuanto al requisito de </w:t>
      </w:r>
      <w:r w:rsidRPr="00801361">
        <w:rPr>
          <w:i/>
          <w:color w:val="000000" w:themeColor="text1"/>
          <w:spacing w:val="2"/>
          <w:szCs w:val="24"/>
        </w:rPr>
        <w:t>urgencia</w:t>
      </w:r>
      <w:r w:rsidRPr="00801361">
        <w:rPr>
          <w:color w:val="000000" w:themeColor="text1"/>
          <w:spacing w:val="2"/>
          <w:szCs w:val="24"/>
        </w:rPr>
        <w:t xml:space="preserve">, refieren que existe una marcada urgencia en la adopción de la medida cautelar que </w:t>
      </w:r>
      <w:r w:rsidR="00870464">
        <w:rPr>
          <w:color w:val="000000" w:themeColor="text1"/>
          <w:spacing w:val="2"/>
          <w:szCs w:val="24"/>
        </w:rPr>
        <w:t>están</w:t>
      </w:r>
      <w:r w:rsidRPr="00801361">
        <w:rPr>
          <w:color w:val="000000" w:themeColor="text1"/>
          <w:spacing w:val="2"/>
          <w:szCs w:val="24"/>
        </w:rPr>
        <w:t xml:space="preserve"> pidiendo, pues día con día son gravísimos los daños que están sufriendo, y que, de mantenerse, los habrá con graves consecuencias irreversibles. </w:t>
      </w:r>
      <w:r w:rsidR="00870464">
        <w:rPr>
          <w:color w:val="000000" w:themeColor="text1"/>
          <w:spacing w:val="2"/>
          <w:szCs w:val="24"/>
        </w:rPr>
        <w:t>S</w:t>
      </w:r>
      <w:r w:rsidRPr="00801361">
        <w:rPr>
          <w:color w:val="000000" w:themeColor="text1"/>
          <w:spacing w:val="2"/>
          <w:szCs w:val="24"/>
        </w:rPr>
        <w:t>olicita</w:t>
      </w:r>
      <w:r w:rsidR="00870464">
        <w:rPr>
          <w:color w:val="000000" w:themeColor="text1"/>
          <w:spacing w:val="2"/>
          <w:szCs w:val="24"/>
        </w:rPr>
        <w:t>n</w:t>
      </w:r>
      <w:r w:rsidRPr="00801361">
        <w:rPr>
          <w:color w:val="000000" w:themeColor="text1"/>
          <w:spacing w:val="2"/>
          <w:szCs w:val="24"/>
        </w:rPr>
        <w:t xml:space="preserve"> con vehemencia y angustia se acoja </w:t>
      </w:r>
      <w:r w:rsidR="00C55B6E">
        <w:rPr>
          <w:color w:val="000000" w:themeColor="text1"/>
          <w:spacing w:val="2"/>
          <w:szCs w:val="24"/>
        </w:rPr>
        <w:t>su</w:t>
      </w:r>
      <w:r w:rsidRPr="00801361">
        <w:rPr>
          <w:color w:val="000000" w:themeColor="text1"/>
          <w:spacing w:val="2"/>
          <w:szCs w:val="24"/>
        </w:rPr>
        <w:t xml:space="preserve"> medida cautelar, pues no existe razón alguna para que </w:t>
      </w:r>
      <w:r w:rsidR="00C55B6E">
        <w:rPr>
          <w:color w:val="000000" w:themeColor="text1"/>
          <w:spacing w:val="2"/>
          <w:szCs w:val="24"/>
        </w:rPr>
        <w:t>se sufra</w:t>
      </w:r>
      <w:r w:rsidRPr="00801361">
        <w:rPr>
          <w:color w:val="000000" w:themeColor="text1"/>
          <w:spacing w:val="2"/>
          <w:szCs w:val="24"/>
        </w:rPr>
        <w:t xml:space="preserve"> la grave e inminente lesión de comentario. </w:t>
      </w:r>
    </w:p>
    <w:p w:rsidR="0051532B" w:rsidRPr="00801361" w:rsidRDefault="0051532B" w:rsidP="00801361">
      <w:pPr>
        <w:pStyle w:val="Prrafodelista"/>
        <w:kinsoku w:val="0"/>
        <w:overflowPunct w:val="0"/>
        <w:ind w:left="907" w:hanging="340"/>
        <w:contextualSpacing w:val="0"/>
        <w:jc w:val="both"/>
        <w:textAlignment w:val="baseline"/>
        <w:rPr>
          <w:color w:val="000000" w:themeColor="text1"/>
          <w:spacing w:val="3"/>
          <w:szCs w:val="24"/>
        </w:rPr>
      </w:pPr>
    </w:p>
    <w:p w:rsidR="0051532B" w:rsidRPr="00801361" w:rsidRDefault="008C3735" w:rsidP="00801361">
      <w:pPr>
        <w:pStyle w:val="Prrafodelista"/>
        <w:kinsoku w:val="0"/>
        <w:overflowPunct w:val="0"/>
        <w:ind w:left="907"/>
        <w:contextualSpacing w:val="0"/>
        <w:jc w:val="both"/>
        <w:textAlignment w:val="baseline"/>
        <w:rPr>
          <w:color w:val="000000" w:themeColor="text1"/>
          <w:spacing w:val="3"/>
          <w:szCs w:val="24"/>
        </w:rPr>
      </w:pPr>
      <w:r w:rsidRPr="00801361">
        <w:rPr>
          <w:color w:val="000000" w:themeColor="text1"/>
          <w:spacing w:val="3"/>
          <w:szCs w:val="24"/>
        </w:rPr>
        <w:t xml:space="preserve">Indican que el ingreso de nuevas unidades de taxis como producto de la adjudicación efectuada, es constante y en aumento, y </w:t>
      </w:r>
      <w:r w:rsidR="00C55B6E">
        <w:rPr>
          <w:color w:val="000000" w:themeColor="text1"/>
          <w:spacing w:val="3"/>
          <w:szCs w:val="24"/>
        </w:rPr>
        <w:t>su</w:t>
      </w:r>
      <w:r w:rsidRPr="00801361">
        <w:rPr>
          <w:color w:val="000000" w:themeColor="text1"/>
          <w:spacing w:val="3"/>
          <w:szCs w:val="24"/>
        </w:rPr>
        <w:t xml:space="preserve"> expulsión un hecho, que suplica</w:t>
      </w:r>
      <w:r w:rsidR="00C55B6E">
        <w:rPr>
          <w:color w:val="000000" w:themeColor="text1"/>
          <w:spacing w:val="3"/>
          <w:szCs w:val="24"/>
        </w:rPr>
        <w:t>n</w:t>
      </w:r>
      <w:r w:rsidRPr="00801361">
        <w:rPr>
          <w:color w:val="000000" w:themeColor="text1"/>
          <w:spacing w:val="3"/>
          <w:szCs w:val="24"/>
        </w:rPr>
        <w:t xml:space="preserve"> a </w:t>
      </w:r>
      <w:r w:rsidR="00C55B6E">
        <w:rPr>
          <w:color w:val="000000" w:themeColor="text1"/>
          <w:spacing w:val="3"/>
          <w:szCs w:val="24"/>
        </w:rPr>
        <w:t>la</w:t>
      </w:r>
      <w:r w:rsidRPr="00801361">
        <w:rPr>
          <w:color w:val="000000" w:themeColor="text1"/>
          <w:spacing w:val="3"/>
          <w:szCs w:val="24"/>
        </w:rPr>
        <w:t xml:space="preserve"> autoridad sea detenido. </w:t>
      </w:r>
      <w:r w:rsidR="00C55B6E">
        <w:rPr>
          <w:color w:val="000000" w:themeColor="text1"/>
          <w:spacing w:val="3"/>
          <w:szCs w:val="24"/>
        </w:rPr>
        <w:t xml:space="preserve">Indican a los </w:t>
      </w:r>
      <w:r w:rsidRPr="00801361">
        <w:rPr>
          <w:color w:val="000000" w:themeColor="text1"/>
          <w:spacing w:val="3"/>
          <w:szCs w:val="24"/>
        </w:rPr>
        <w:t>Jueces</w:t>
      </w:r>
      <w:r w:rsidR="00C55B6E">
        <w:rPr>
          <w:color w:val="000000" w:themeColor="text1"/>
          <w:spacing w:val="3"/>
          <w:szCs w:val="24"/>
        </w:rPr>
        <w:t xml:space="preserve"> que noten</w:t>
      </w:r>
      <w:r w:rsidRPr="00801361">
        <w:rPr>
          <w:color w:val="000000" w:themeColor="text1"/>
          <w:spacing w:val="3"/>
          <w:szCs w:val="24"/>
        </w:rPr>
        <w:t xml:space="preserve"> que tanto el ingreso como </w:t>
      </w:r>
      <w:r w:rsidR="00C55B6E">
        <w:rPr>
          <w:color w:val="000000" w:themeColor="text1"/>
          <w:spacing w:val="3"/>
          <w:szCs w:val="24"/>
        </w:rPr>
        <w:t>la</w:t>
      </w:r>
      <w:r w:rsidRPr="00801361">
        <w:rPr>
          <w:color w:val="000000" w:themeColor="text1"/>
          <w:spacing w:val="3"/>
          <w:szCs w:val="24"/>
        </w:rPr>
        <w:t xml:space="preserve"> expulsión han sido dispuestos, a mansalva, al filo de estas fechas festivas, donde la capacidad de reacción queda reducida por el cierre tanto de oficinas administrativas como judiciales. Una práctica conocida de Administraciones Públicas no trasparentes, no objetivas, nunca ajustadas a la legalidad ni mucho menos actuantes bajo los principios de legalidad y de interés público.</w:t>
      </w:r>
    </w:p>
    <w:p w:rsidR="0051532B" w:rsidRPr="00801361" w:rsidRDefault="0051532B" w:rsidP="00801361">
      <w:pPr>
        <w:pStyle w:val="Prrafodelista"/>
        <w:ind w:left="907" w:hanging="340"/>
        <w:contextualSpacing w:val="0"/>
        <w:jc w:val="both"/>
        <w:rPr>
          <w:color w:val="000000" w:themeColor="text1"/>
          <w:spacing w:val="3"/>
          <w:szCs w:val="24"/>
        </w:rPr>
      </w:pPr>
    </w:p>
    <w:p w:rsidR="00D239AF" w:rsidRPr="00B23E0F" w:rsidRDefault="008C3735" w:rsidP="00801361">
      <w:pPr>
        <w:pStyle w:val="Prrafodelista"/>
        <w:numPr>
          <w:ilvl w:val="0"/>
          <w:numId w:val="23"/>
        </w:numPr>
        <w:kinsoku w:val="0"/>
        <w:overflowPunct w:val="0"/>
        <w:ind w:left="907" w:hanging="340"/>
        <w:contextualSpacing w:val="0"/>
        <w:jc w:val="both"/>
        <w:textAlignment w:val="baseline"/>
        <w:rPr>
          <w:color w:val="000000" w:themeColor="text1"/>
          <w:spacing w:val="3"/>
          <w:szCs w:val="24"/>
        </w:rPr>
      </w:pPr>
      <w:r w:rsidRPr="00801361">
        <w:rPr>
          <w:color w:val="000000" w:themeColor="text1"/>
          <w:spacing w:val="3"/>
          <w:szCs w:val="24"/>
        </w:rPr>
        <w:t xml:space="preserve">Solicitan </w:t>
      </w:r>
      <w:r w:rsidR="00E62429" w:rsidRPr="00801361">
        <w:rPr>
          <w:color w:val="000000" w:themeColor="text1"/>
          <w:spacing w:val="3"/>
          <w:szCs w:val="24"/>
        </w:rPr>
        <w:t>que</w:t>
      </w:r>
      <w:r w:rsidRPr="00801361">
        <w:rPr>
          <w:color w:val="000000" w:themeColor="text1"/>
          <w:spacing w:val="3"/>
          <w:szCs w:val="24"/>
        </w:rPr>
        <w:t xml:space="preserve"> </w:t>
      </w:r>
      <w:r w:rsidR="00D239AF" w:rsidRPr="00801361">
        <w:rPr>
          <w:color w:val="000000" w:themeColor="text1"/>
          <w:spacing w:val="4"/>
          <w:szCs w:val="24"/>
        </w:rPr>
        <w:t xml:space="preserve">con fundamento en el </w:t>
      </w:r>
      <w:r w:rsidRPr="00801361">
        <w:rPr>
          <w:color w:val="000000" w:themeColor="text1"/>
          <w:spacing w:val="4"/>
          <w:szCs w:val="24"/>
        </w:rPr>
        <w:t>artículo</w:t>
      </w:r>
      <w:r w:rsidR="00D239AF" w:rsidRPr="00801361">
        <w:rPr>
          <w:color w:val="000000" w:themeColor="text1"/>
          <w:spacing w:val="4"/>
          <w:szCs w:val="24"/>
        </w:rPr>
        <w:t xml:space="preserve"> 148 de la Ley General de la </w:t>
      </w:r>
      <w:r w:rsidRPr="00801361">
        <w:rPr>
          <w:color w:val="000000" w:themeColor="text1"/>
          <w:spacing w:val="4"/>
          <w:szCs w:val="24"/>
        </w:rPr>
        <w:t>Administración</w:t>
      </w:r>
      <w:r w:rsidR="00D239AF" w:rsidRPr="00801361">
        <w:rPr>
          <w:color w:val="000000" w:themeColor="text1"/>
          <w:spacing w:val="4"/>
          <w:szCs w:val="24"/>
        </w:rPr>
        <w:t xml:space="preserve"> P</w:t>
      </w:r>
      <w:r w:rsidRPr="00801361">
        <w:rPr>
          <w:color w:val="000000" w:themeColor="text1"/>
          <w:spacing w:val="4"/>
          <w:szCs w:val="24"/>
        </w:rPr>
        <w:t>ú</w:t>
      </w:r>
      <w:r w:rsidR="00D239AF" w:rsidRPr="00801361">
        <w:rPr>
          <w:color w:val="000000" w:themeColor="text1"/>
          <w:spacing w:val="4"/>
          <w:szCs w:val="24"/>
        </w:rPr>
        <w:t xml:space="preserve">blica </w:t>
      </w:r>
      <w:r w:rsidRPr="00801361">
        <w:rPr>
          <w:color w:val="000000" w:themeColor="text1"/>
          <w:spacing w:val="4"/>
          <w:szCs w:val="24"/>
        </w:rPr>
        <w:t>qu</w:t>
      </w:r>
      <w:r w:rsidR="00D239AF" w:rsidRPr="00801361">
        <w:rPr>
          <w:color w:val="000000" w:themeColor="text1"/>
          <w:szCs w:val="24"/>
        </w:rPr>
        <w:t>e</w:t>
      </w:r>
      <w:r w:rsidR="000C55C1">
        <w:rPr>
          <w:color w:val="000000" w:themeColor="text1"/>
          <w:szCs w:val="24"/>
        </w:rPr>
        <w:t>,</w:t>
      </w:r>
      <w:r w:rsidR="00D239AF" w:rsidRPr="00801361">
        <w:rPr>
          <w:color w:val="000000" w:themeColor="text1"/>
          <w:szCs w:val="24"/>
        </w:rPr>
        <w:t xml:space="preserve"> </w:t>
      </w:r>
      <w:r w:rsidRPr="00801361">
        <w:rPr>
          <w:b/>
          <w:i/>
          <w:color w:val="000000" w:themeColor="text1"/>
          <w:szCs w:val="24"/>
        </w:rPr>
        <w:t>1)</w:t>
      </w:r>
      <w:r w:rsidRPr="00801361">
        <w:rPr>
          <w:color w:val="000000" w:themeColor="text1"/>
          <w:szCs w:val="24"/>
        </w:rPr>
        <w:t xml:space="preserve"> E</w:t>
      </w:r>
      <w:r w:rsidR="00D239AF" w:rsidRPr="00801361">
        <w:rPr>
          <w:color w:val="000000" w:themeColor="text1"/>
          <w:szCs w:val="24"/>
        </w:rPr>
        <w:t>n forma provisional y definitiva, se suspenda la ejecuci</w:t>
      </w:r>
      <w:r w:rsidRPr="00801361">
        <w:rPr>
          <w:color w:val="000000" w:themeColor="text1"/>
          <w:szCs w:val="24"/>
        </w:rPr>
        <w:t>ó</w:t>
      </w:r>
      <w:r w:rsidR="00D239AF" w:rsidRPr="00801361">
        <w:rPr>
          <w:color w:val="000000" w:themeColor="text1"/>
          <w:szCs w:val="24"/>
        </w:rPr>
        <w:t xml:space="preserve">n material ilegitima, o de cualquier acto o conducta administrativa que ordene, disponga o ejecute la salida o </w:t>
      </w:r>
      <w:r w:rsidRPr="00801361">
        <w:rPr>
          <w:color w:val="000000" w:themeColor="text1"/>
          <w:szCs w:val="24"/>
        </w:rPr>
        <w:t>conclusión</w:t>
      </w:r>
      <w:r w:rsidR="00D239AF" w:rsidRPr="00801361">
        <w:rPr>
          <w:color w:val="000000" w:themeColor="text1"/>
          <w:szCs w:val="24"/>
        </w:rPr>
        <w:t xml:space="preserve"> de </w:t>
      </w:r>
      <w:r w:rsidRPr="00801361">
        <w:rPr>
          <w:color w:val="000000" w:themeColor="text1"/>
          <w:szCs w:val="24"/>
        </w:rPr>
        <w:t>operación</w:t>
      </w:r>
      <w:r w:rsidR="00D239AF" w:rsidRPr="00801361">
        <w:rPr>
          <w:color w:val="000000" w:themeColor="text1"/>
          <w:szCs w:val="24"/>
        </w:rPr>
        <w:t xml:space="preserve"> de </w:t>
      </w:r>
      <w:r w:rsidRPr="00801361">
        <w:rPr>
          <w:color w:val="000000" w:themeColor="text1"/>
          <w:szCs w:val="24"/>
        </w:rPr>
        <w:t>sus</w:t>
      </w:r>
      <w:r w:rsidR="00D239AF" w:rsidRPr="00801361">
        <w:rPr>
          <w:color w:val="000000" w:themeColor="text1"/>
          <w:szCs w:val="24"/>
        </w:rPr>
        <w:t xml:space="preserve"> unidades, </w:t>
      </w:r>
      <w:r w:rsidRPr="00801361">
        <w:rPr>
          <w:color w:val="000000" w:themeColor="text1"/>
          <w:szCs w:val="24"/>
        </w:rPr>
        <w:t>vehículos</w:t>
      </w:r>
      <w:r w:rsidR="00D239AF" w:rsidRPr="00801361">
        <w:rPr>
          <w:color w:val="000000" w:themeColor="text1"/>
          <w:szCs w:val="24"/>
        </w:rPr>
        <w:t xml:space="preserve"> o taxis que </w:t>
      </w:r>
      <w:r w:rsidR="00870464">
        <w:rPr>
          <w:color w:val="000000" w:themeColor="text1"/>
          <w:szCs w:val="24"/>
        </w:rPr>
        <w:t>operan</w:t>
      </w:r>
      <w:r w:rsidR="00D239AF" w:rsidRPr="00801361">
        <w:rPr>
          <w:color w:val="000000" w:themeColor="text1"/>
          <w:szCs w:val="24"/>
        </w:rPr>
        <w:t xml:space="preserve"> en el Aeropuerto Internacional Juan </w:t>
      </w:r>
      <w:r w:rsidR="00870464">
        <w:rPr>
          <w:color w:val="000000" w:themeColor="text1"/>
          <w:szCs w:val="24"/>
        </w:rPr>
        <w:t>Santamaría</w:t>
      </w:r>
      <w:r w:rsidR="00D239AF" w:rsidRPr="00801361">
        <w:rPr>
          <w:color w:val="000000" w:themeColor="text1"/>
          <w:szCs w:val="24"/>
        </w:rPr>
        <w:t>, y cualquier acto o conducta que tienda a obstaculizar el efectivo servicio en condiciones de igualdad.</w:t>
      </w:r>
      <w:r w:rsidRPr="00801361">
        <w:rPr>
          <w:color w:val="000000" w:themeColor="text1"/>
          <w:szCs w:val="24"/>
        </w:rPr>
        <w:t xml:space="preserve"> </w:t>
      </w:r>
      <w:r w:rsidRPr="00801361">
        <w:rPr>
          <w:b/>
          <w:color w:val="000000" w:themeColor="text1"/>
          <w:szCs w:val="24"/>
        </w:rPr>
        <w:t xml:space="preserve">2) </w:t>
      </w:r>
      <w:r w:rsidR="00D239AF" w:rsidRPr="00801361">
        <w:rPr>
          <w:color w:val="000000" w:themeColor="text1"/>
          <w:szCs w:val="24"/>
        </w:rPr>
        <w:t xml:space="preserve">Que de manera provisional y definitiva se </w:t>
      </w:r>
      <w:r w:rsidRPr="00801361">
        <w:rPr>
          <w:color w:val="000000" w:themeColor="text1"/>
          <w:szCs w:val="24"/>
        </w:rPr>
        <w:t>les</w:t>
      </w:r>
      <w:r w:rsidR="00D239AF" w:rsidRPr="00801361">
        <w:rPr>
          <w:color w:val="000000" w:themeColor="text1"/>
          <w:szCs w:val="24"/>
        </w:rPr>
        <w:t xml:space="preserve"> autorice continuar con la </w:t>
      </w:r>
      <w:r w:rsidRPr="00801361">
        <w:rPr>
          <w:color w:val="000000" w:themeColor="text1"/>
          <w:szCs w:val="24"/>
        </w:rPr>
        <w:t>prestación</w:t>
      </w:r>
      <w:r w:rsidR="00D239AF" w:rsidRPr="00801361">
        <w:rPr>
          <w:color w:val="000000" w:themeColor="text1"/>
          <w:szCs w:val="24"/>
        </w:rPr>
        <w:t xml:space="preserve"> de </w:t>
      </w:r>
      <w:r w:rsidR="00870464">
        <w:rPr>
          <w:color w:val="000000" w:themeColor="text1"/>
          <w:szCs w:val="24"/>
        </w:rPr>
        <w:t>su</w:t>
      </w:r>
      <w:r w:rsidR="00D239AF" w:rsidRPr="00801361">
        <w:rPr>
          <w:color w:val="000000" w:themeColor="text1"/>
          <w:szCs w:val="24"/>
        </w:rPr>
        <w:t xml:space="preserve"> servicio de taxi en el Aeropuerto Internacional Juan </w:t>
      </w:r>
      <w:r w:rsidR="00870464">
        <w:rPr>
          <w:color w:val="000000" w:themeColor="text1"/>
          <w:szCs w:val="24"/>
        </w:rPr>
        <w:t>Santamaría</w:t>
      </w:r>
      <w:r w:rsidR="00D239AF" w:rsidRPr="00801361">
        <w:rPr>
          <w:color w:val="000000" w:themeColor="text1"/>
          <w:szCs w:val="24"/>
        </w:rPr>
        <w:t>, entr</w:t>
      </w:r>
      <w:r w:rsidR="00AE1146">
        <w:rPr>
          <w:color w:val="000000" w:themeColor="text1"/>
          <w:szCs w:val="24"/>
        </w:rPr>
        <w:t>et</w:t>
      </w:r>
      <w:r w:rsidR="00D239AF" w:rsidRPr="00801361">
        <w:rPr>
          <w:color w:val="000000" w:themeColor="text1"/>
          <w:szCs w:val="24"/>
        </w:rPr>
        <w:t xml:space="preserve">ando se resuelve definitivamente este recurso de </w:t>
      </w:r>
      <w:r w:rsidRPr="00801361">
        <w:rPr>
          <w:color w:val="000000" w:themeColor="text1"/>
          <w:szCs w:val="24"/>
        </w:rPr>
        <w:t xml:space="preserve">apelación. </w:t>
      </w:r>
      <w:r w:rsidRPr="00801361">
        <w:rPr>
          <w:b/>
          <w:color w:val="000000" w:themeColor="text1"/>
          <w:szCs w:val="24"/>
        </w:rPr>
        <w:t xml:space="preserve">3) </w:t>
      </w:r>
      <w:r w:rsidR="00D239AF" w:rsidRPr="00801361">
        <w:rPr>
          <w:color w:val="000000" w:themeColor="text1"/>
          <w:szCs w:val="24"/>
        </w:rPr>
        <w:t xml:space="preserve">Que se ordene a las autoridades del Consejo de Transporte </w:t>
      </w:r>
      <w:r w:rsidRPr="00801361">
        <w:rPr>
          <w:color w:val="000000" w:themeColor="text1"/>
          <w:szCs w:val="24"/>
        </w:rPr>
        <w:t>Público</w:t>
      </w:r>
      <w:r w:rsidR="00D239AF" w:rsidRPr="00801361">
        <w:rPr>
          <w:color w:val="000000" w:themeColor="text1"/>
          <w:szCs w:val="24"/>
        </w:rPr>
        <w:t>, la suspensi</w:t>
      </w:r>
      <w:r w:rsidRPr="00801361">
        <w:rPr>
          <w:color w:val="000000" w:themeColor="text1"/>
          <w:szCs w:val="24"/>
        </w:rPr>
        <w:t>ó</w:t>
      </w:r>
      <w:r w:rsidR="00D239AF" w:rsidRPr="00801361">
        <w:rPr>
          <w:color w:val="000000" w:themeColor="text1"/>
          <w:szCs w:val="24"/>
        </w:rPr>
        <w:t xml:space="preserve">n inmediata de cualquier </w:t>
      </w:r>
      <w:r w:rsidRPr="00801361">
        <w:rPr>
          <w:color w:val="000000" w:themeColor="text1"/>
          <w:szCs w:val="24"/>
        </w:rPr>
        <w:t>decisión</w:t>
      </w:r>
      <w:r w:rsidR="00D239AF" w:rsidRPr="00801361">
        <w:rPr>
          <w:color w:val="000000" w:themeColor="text1"/>
          <w:szCs w:val="24"/>
        </w:rPr>
        <w:t xml:space="preserve">, acuerdo o medida futura que afecte, lesione o pueda afectar </w:t>
      </w:r>
      <w:r w:rsidRPr="00801361">
        <w:rPr>
          <w:color w:val="000000" w:themeColor="text1"/>
          <w:szCs w:val="24"/>
        </w:rPr>
        <w:t>sus</w:t>
      </w:r>
      <w:r w:rsidR="00D239AF" w:rsidRPr="00801361">
        <w:rPr>
          <w:color w:val="000000" w:themeColor="text1"/>
          <w:szCs w:val="24"/>
        </w:rPr>
        <w:t xml:space="preserve"> derechos e intereses como taxistas que desempe</w:t>
      </w:r>
      <w:r w:rsidRPr="00801361">
        <w:rPr>
          <w:color w:val="000000" w:themeColor="text1"/>
          <w:szCs w:val="24"/>
        </w:rPr>
        <w:t>ñ</w:t>
      </w:r>
      <w:r w:rsidR="00D239AF" w:rsidRPr="00801361">
        <w:rPr>
          <w:color w:val="000000" w:themeColor="text1"/>
          <w:szCs w:val="24"/>
        </w:rPr>
        <w:t>a</w:t>
      </w:r>
      <w:r w:rsidRPr="00801361">
        <w:rPr>
          <w:color w:val="000000" w:themeColor="text1"/>
          <w:szCs w:val="24"/>
        </w:rPr>
        <w:t>n</w:t>
      </w:r>
      <w:r w:rsidR="00D239AF" w:rsidRPr="00801361">
        <w:rPr>
          <w:color w:val="000000" w:themeColor="text1"/>
          <w:szCs w:val="24"/>
        </w:rPr>
        <w:t xml:space="preserve"> o presta</w:t>
      </w:r>
      <w:r w:rsidRPr="00801361">
        <w:rPr>
          <w:color w:val="000000" w:themeColor="text1"/>
          <w:szCs w:val="24"/>
        </w:rPr>
        <w:t>n</w:t>
      </w:r>
      <w:r w:rsidR="00D239AF" w:rsidRPr="00801361">
        <w:rPr>
          <w:color w:val="000000" w:themeColor="text1"/>
          <w:szCs w:val="24"/>
        </w:rPr>
        <w:t xml:space="preserve"> el servicio desde mucho tiempo </w:t>
      </w:r>
      <w:r w:rsidRPr="00801361">
        <w:rPr>
          <w:color w:val="000000" w:themeColor="text1"/>
          <w:szCs w:val="24"/>
        </w:rPr>
        <w:t>atrás</w:t>
      </w:r>
      <w:r w:rsidR="00D239AF" w:rsidRPr="00801361">
        <w:rPr>
          <w:color w:val="000000" w:themeColor="text1"/>
          <w:szCs w:val="24"/>
        </w:rPr>
        <w:t xml:space="preserve"> </w:t>
      </w:r>
      <w:r w:rsidRPr="00801361">
        <w:rPr>
          <w:b/>
          <w:color w:val="000000" w:themeColor="text1"/>
          <w:szCs w:val="24"/>
        </w:rPr>
        <w:t xml:space="preserve">4) </w:t>
      </w:r>
      <w:r w:rsidR="00D239AF" w:rsidRPr="00801361">
        <w:rPr>
          <w:color w:val="000000" w:themeColor="text1"/>
          <w:szCs w:val="24"/>
        </w:rPr>
        <w:t xml:space="preserve">Que de forma inmediata, </w:t>
      </w:r>
      <w:r w:rsidRPr="00801361">
        <w:rPr>
          <w:color w:val="000000" w:themeColor="text1"/>
          <w:szCs w:val="24"/>
        </w:rPr>
        <w:t>les</w:t>
      </w:r>
      <w:r w:rsidR="00D239AF" w:rsidRPr="00801361">
        <w:rPr>
          <w:color w:val="000000" w:themeColor="text1"/>
          <w:szCs w:val="24"/>
        </w:rPr>
        <w:t xml:space="preserve"> devuelvan las placas de taxi correspondiente a los 25 </w:t>
      </w:r>
      <w:r w:rsidRPr="00801361">
        <w:rPr>
          <w:color w:val="000000" w:themeColor="text1"/>
          <w:szCs w:val="24"/>
        </w:rPr>
        <w:t>vehículos</w:t>
      </w:r>
      <w:r w:rsidR="00D239AF" w:rsidRPr="00801361">
        <w:rPr>
          <w:color w:val="000000" w:themeColor="text1"/>
          <w:szCs w:val="24"/>
        </w:rPr>
        <w:t xml:space="preserve"> que les fueron </w:t>
      </w:r>
      <w:r w:rsidR="00D239AF" w:rsidRPr="00B23E0F">
        <w:rPr>
          <w:color w:val="000000" w:themeColor="text1"/>
          <w:szCs w:val="24"/>
        </w:rPr>
        <w:t xml:space="preserve">retiradas, para continuar con la </w:t>
      </w:r>
      <w:r w:rsidRPr="00B23E0F">
        <w:rPr>
          <w:color w:val="000000" w:themeColor="text1"/>
          <w:szCs w:val="24"/>
        </w:rPr>
        <w:t>prestación</w:t>
      </w:r>
      <w:r w:rsidR="00D239AF" w:rsidRPr="00B23E0F">
        <w:rPr>
          <w:color w:val="000000" w:themeColor="text1"/>
          <w:szCs w:val="24"/>
        </w:rPr>
        <w:t xml:space="preserve"> del servicio de taxi en el Aeropuerto Internacional Juan </w:t>
      </w:r>
      <w:r w:rsidR="00870464">
        <w:rPr>
          <w:color w:val="000000" w:themeColor="text1"/>
          <w:szCs w:val="24"/>
        </w:rPr>
        <w:t>Santamaría</w:t>
      </w:r>
      <w:r w:rsidR="00D239AF" w:rsidRPr="00B23E0F">
        <w:rPr>
          <w:color w:val="000000" w:themeColor="text1"/>
          <w:szCs w:val="24"/>
        </w:rPr>
        <w:t>.</w:t>
      </w:r>
      <w:r w:rsidRPr="00B23E0F">
        <w:rPr>
          <w:color w:val="000000" w:themeColor="text1"/>
          <w:szCs w:val="24"/>
        </w:rPr>
        <w:t xml:space="preserve"> </w:t>
      </w:r>
      <w:r w:rsidRPr="00B23E0F">
        <w:rPr>
          <w:b/>
          <w:color w:val="000000" w:themeColor="text1"/>
          <w:szCs w:val="24"/>
        </w:rPr>
        <w:t xml:space="preserve">5) </w:t>
      </w:r>
      <w:r w:rsidR="00D239AF" w:rsidRPr="00B23E0F">
        <w:rPr>
          <w:color w:val="000000" w:themeColor="text1"/>
          <w:szCs w:val="24"/>
        </w:rPr>
        <w:t xml:space="preserve">Que de manera </w:t>
      </w:r>
      <w:r w:rsidRPr="00B23E0F">
        <w:rPr>
          <w:color w:val="000000" w:themeColor="text1"/>
          <w:szCs w:val="24"/>
        </w:rPr>
        <w:t>provisionalísima</w:t>
      </w:r>
      <w:r w:rsidR="00D239AF" w:rsidRPr="00B23E0F">
        <w:rPr>
          <w:color w:val="000000" w:themeColor="text1"/>
          <w:szCs w:val="24"/>
        </w:rPr>
        <w:t xml:space="preserve"> y entretanto </w:t>
      </w:r>
      <w:r w:rsidRPr="00B23E0F">
        <w:rPr>
          <w:color w:val="000000" w:themeColor="text1"/>
          <w:szCs w:val="24"/>
        </w:rPr>
        <w:t>se les</w:t>
      </w:r>
      <w:r w:rsidR="00D239AF" w:rsidRPr="00B23E0F">
        <w:rPr>
          <w:color w:val="000000" w:themeColor="text1"/>
          <w:szCs w:val="24"/>
        </w:rPr>
        <w:t xml:space="preserve"> devuelv</w:t>
      </w:r>
      <w:r w:rsidRPr="00B23E0F">
        <w:rPr>
          <w:color w:val="000000" w:themeColor="text1"/>
          <w:szCs w:val="24"/>
        </w:rPr>
        <w:t>en</w:t>
      </w:r>
      <w:r w:rsidR="00D239AF" w:rsidRPr="00B23E0F">
        <w:rPr>
          <w:color w:val="000000" w:themeColor="text1"/>
          <w:szCs w:val="24"/>
        </w:rPr>
        <w:t xml:space="preserve"> las placas de taxi, se </w:t>
      </w:r>
      <w:r w:rsidR="00AD3411">
        <w:rPr>
          <w:color w:val="000000" w:themeColor="text1"/>
          <w:szCs w:val="24"/>
        </w:rPr>
        <w:t>les</w:t>
      </w:r>
      <w:r w:rsidR="00D239AF" w:rsidRPr="00B23E0F">
        <w:rPr>
          <w:color w:val="000000" w:themeColor="text1"/>
          <w:szCs w:val="24"/>
        </w:rPr>
        <w:t xml:space="preserve"> autorice la </w:t>
      </w:r>
      <w:r w:rsidRPr="00B23E0F">
        <w:rPr>
          <w:color w:val="000000" w:themeColor="text1"/>
          <w:szCs w:val="24"/>
        </w:rPr>
        <w:t>prestación</w:t>
      </w:r>
      <w:r w:rsidR="00D239AF" w:rsidRPr="00B23E0F">
        <w:rPr>
          <w:color w:val="000000" w:themeColor="text1"/>
          <w:szCs w:val="24"/>
        </w:rPr>
        <w:t xml:space="preserve"> del servicio de taxi en el Aeropuerto </w:t>
      </w:r>
      <w:r w:rsidR="00D239AF" w:rsidRPr="00B23E0F">
        <w:rPr>
          <w:color w:val="000000" w:themeColor="text1"/>
          <w:szCs w:val="24"/>
        </w:rPr>
        <w:lastRenderedPageBreak/>
        <w:t xml:space="preserve">Internacional Juan </w:t>
      </w:r>
      <w:r w:rsidR="00870464">
        <w:rPr>
          <w:color w:val="000000" w:themeColor="text1"/>
          <w:szCs w:val="24"/>
        </w:rPr>
        <w:t>Santamaría</w:t>
      </w:r>
      <w:r w:rsidR="00D239AF" w:rsidRPr="00B23E0F">
        <w:rPr>
          <w:color w:val="000000" w:themeColor="text1"/>
          <w:szCs w:val="24"/>
        </w:rPr>
        <w:t xml:space="preserve"> con la </w:t>
      </w:r>
      <w:r w:rsidRPr="00B23E0F">
        <w:rPr>
          <w:color w:val="000000" w:themeColor="text1"/>
          <w:szCs w:val="24"/>
        </w:rPr>
        <w:t>resolución</w:t>
      </w:r>
      <w:r w:rsidR="00D239AF" w:rsidRPr="00B23E0F">
        <w:rPr>
          <w:color w:val="000000" w:themeColor="text1"/>
          <w:szCs w:val="24"/>
        </w:rPr>
        <w:t xml:space="preserve"> de este Tribunal Administrativo.</w:t>
      </w:r>
      <w:r w:rsidRPr="00B23E0F">
        <w:rPr>
          <w:color w:val="000000" w:themeColor="text1"/>
          <w:szCs w:val="24"/>
        </w:rPr>
        <w:t xml:space="preserve"> (</w:t>
      </w:r>
      <w:r w:rsidRPr="00B23E0F">
        <w:rPr>
          <w:i/>
          <w:color w:val="000000" w:themeColor="text1"/>
          <w:szCs w:val="24"/>
        </w:rPr>
        <w:t>Léanse los folios del</w:t>
      </w:r>
      <w:r w:rsidR="00270785" w:rsidRPr="00B23E0F">
        <w:rPr>
          <w:i/>
          <w:color w:val="000000" w:themeColor="text1"/>
          <w:szCs w:val="24"/>
        </w:rPr>
        <w:t xml:space="preserve"> 1 al </w:t>
      </w:r>
      <w:r w:rsidR="00AB4723" w:rsidRPr="00B23E0F">
        <w:rPr>
          <w:i/>
          <w:color w:val="000000" w:themeColor="text1"/>
          <w:szCs w:val="24"/>
        </w:rPr>
        <w:t>69</w:t>
      </w:r>
      <w:r w:rsidR="00270785" w:rsidRPr="00B23E0F">
        <w:rPr>
          <w:i/>
          <w:color w:val="000000" w:themeColor="text1"/>
          <w:szCs w:val="24"/>
        </w:rPr>
        <w:t xml:space="preserve"> del expediente TAT-0</w:t>
      </w:r>
      <w:r w:rsidR="00AB4723" w:rsidRPr="00B23E0F">
        <w:rPr>
          <w:i/>
          <w:color w:val="000000" w:themeColor="text1"/>
          <w:szCs w:val="24"/>
        </w:rPr>
        <w:t>10</w:t>
      </w:r>
      <w:r w:rsidR="00270785" w:rsidRPr="00B23E0F">
        <w:rPr>
          <w:i/>
          <w:color w:val="000000" w:themeColor="text1"/>
          <w:szCs w:val="24"/>
        </w:rPr>
        <w:t>-18)</w:t>
      </w:r>
    </w:p>
    <w:p w:rsidR="00723C12" w:rsidRPr="00B23E0F" w:rsidRDefault="00723C12" w:rsidP="00723C12">
      <w:pPr>
        <w:spacing w:line="300" w:lineRule="exact"/>
        <w:jc w:val="both"/>
        <w:rPr>
          <w:color w:val="000000" w:themeColor="text1"/>
          <w:szCs w:val="24"/>
        </w:rPr>
      </w:pPr>
    </w:p>
    <w:p w:rsidR="00461FD4" w:rsidRPr="00461FD4" w:rsidRDefault="00461FD4" w:rsidP="00461FD4">
      <w:pPr>
        <w:pStyle w:val="Default"/>
        <w:spacing w:line="276" w:lineRule="auto"/>
        <w:jc w:val="both"/>
        <w:rPr>
          <w:color w:val="1F497D" w:themeColor="text2"/>
        </w:rPr>
      </w:pPr>
      <w:r w:rsidRPr="00B23E0F">
        <w:rPr>
          <w:rFonts w:ascii="Times New Roman" w:hAnsi="Times New Roman" w:cs="Times New Roman"/>
          <w:b/>
          <w:color w:val="000000" w:themeColor="text1"/>
        </w:rPr>
        <w:t>TERCERO.</w:t>
      </w:r>
      <w:r>
        <w:rPr>
          <w:rFonts w:ascii="Times New Roman" w:hAnsi="Times New Roman" w:cs="Times New Roman"/>
          <w:b/>
          <w:color w:val="000000" w:themeColor="text1"/>
        </w:rPr>
        <w:t xml:space="preserve"> - </w:t>
      </w:r>
      <w:r w:rsidRPr="00461FD4">
        <w:rPr>
          <w:rFonts w:ascii="Times New Roman" w:hAnsi="Times New Roman" w:cs="Times New Roman"/>
          <w:color w:val="000000" w:themeColor="text1"/>
        </w:rPr>
        <w:t xml:space="preserve">El </w:t>
      </w:r>
      <w:r w:rsidR="000F55B3" w:rsidRPr="000F55B3">
        <w:rPr>
          <w:rFonts w:ascii="Times New Roman" w:hAnsi="Times New Roman" w:cs="Times New Roman"/>
          <w:b/>
          <w:color w:val="000000" w:themeColor="text1"/>
        </w:rPr>
        <w:t>14</w:t>
      </w:r>
      <w:r w:rsidRPr="000F55B3">
        <w:rPr>
          <w:rFonts w:ascii="Times New Roman" w:hAnsi="Times New Roman" w:cs="Times New Roman"/>
          <w:b/>
          <w:color w:val="000000" w:themeColor="text1"/>
        </w:rPr>
        <w:t xml:space="preserve"> de febrero de 2018</w:t>
      </w:r>
      <w:r w:rsidRPr="00461F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el Director Ejecutivo del </w:t>
      </w:r>
      <w:r w:rsidR="000F55B3">
        <w:rPr>
          <w:rFonts w:ascii="Times New Roman" w:hAnsi="Times New Roman" w:cs="Times New Roman"/>
          <w:color w:val="000000" w:themeColor="text1"/>
        </w:rPr>
        <w:t xml:space="preserve">Consejo </w:t>
      </w:r>
      <w:r>
        <w:rPr>
          <w:rFonts w:ascii="Times New Roman" w:hAnsi="Times New Roman" w:cs="Times New Roman"/>
          <w:color w:val="000000" w:themeColor="text1"/>
        </w:rPr>
        <w:t>de Transporte Público, Sr. Mario Humberto Z</w:t>
      </w:r>
      <w:r w:rsidR="000F55B3">
        <w:rPr>
          <w:rFonts w:ascii="Times New Roman" w:hAnsi="Times New Roman" w:cs="Times New Roman"/>
          <w:color w:val="000000" w:themeColor="text1"/>
        </w:rPr>
        <w:t>á</w:t>
      </w:r>
      <w:r>
        <w:rPr>
          <w:rFonts w:ascii="Times New Roman" w:hAnsi="Times New Roman" w:cs="Times New Roman"/>
          <w:color w:val="000000" w:themeColor="text1"/>
        </w:rPr>
        <w:t xml:space="preserve">rate </w:t>
      </w:r>
      <w:r w:rsidR="000F55B3">
        <w:rPr>
          <w:rFonts w:ascii="Times New Roman" w:hAnsi="Times New Roman" w:cs="Times New Roman"/>
          <w:color w:val="000000" w:themeColor="text1"/>
        </w:rPr>
        <w:t xml:space="preserve">Sánchez, </w:t>
      </w:r>
      <w:r w:rsidR="00041545">
        <w:rPr>
          <w:rFonts w:ascii="Times New Roman" w:hAnsi="Times New Roman" w:cs="Times New Roman"/>
          <w:color w:val="000000" w:themeColor="text1"/>
        </w:rPr>
        <w:t>contesta la audiencia conferida en relación a</w:t>
      </w:r>
      <w:r w:rsidR="000F55B3">
        <w:rPr>
          <w:rFonts w:ascii="Times New Roman" w:hAnsi="Times New Roman" w:cs="Times New Roman"/>
          <w:color w:val="000000" w:themeColor="text1"/>
        </w:rPr>
        <w:t xml:space="preserve"> la solicitud de medida cautelar provisionalísima interpuesta por los recurrentes, </w:t>
      </w:r>
      <w:r w:rsidR="00041545">
        <w:rPr>
          <w:rFonts w:ascii="Times New Roman" w:hAnsi="Times New Roman" w:cs="Times New Roman"/>
          <w:color w:val="000000" w:themeColor="text1"/>
        </w:rPr>
        <w:t xml:space="preserve">y </w:t>
      </w:r>
      <w:r w:rsidR="000F55B3">
        <w:rPr>
          <w:rFonts w:ascii="Times New Roman" w:hAnsi="Times New Roman" w:cs="Times New Roman"/>
          <w:color w:val="000000" w:themeColor="text1"/>
        </w:rPr>
        <w:t>refiere en resumen lo siguiente:</w:t>
      </w:r>
    </w:p>
    <w:p w:rsidR="00461FD4" w:rsidRDefault="00461FD4" w:rsidP="00461FD4">
      <w:pPr>
        <w:kinsoku w:val="0"/>
        <w:overflowPunct w:val="0"/>
        <w:spacing w:line="276" w:lineRule="auto"/>
        <w:jc w:val="both"/>
        <w:textAlignment w:val="baseline"/>
        <w:rPr>
          <w:color w:val="1F497D" w:themeColor="text2"/>
          <w:szCs w:val="24"/>
        </w:rPr>
      </w:pPr>
    </w:p>
    <w:p w:rsidR="001664E6" w:rsidRPr="00607158" w:rsidRDefault="00E62429" w:rsidP="001664E6">
      <w:pPr>
        <w:pStyle w:val="Prrafodelista"/>
        <w:numPr>
          <w:ilvl w:val="0"/>
          <w:numId w:val="27"/>
        </w:numPr>
        <w:kinsoku w:val="0"/>
        <w:overflowPunct w:val="0"/>
        <w:jc w:val="both"/>
        <w:textAlignment w:val="baseline"/>
        <w:rPr>
          <w:b/>
          <w:bCs/>
          <w:color w:val="000000" w:themeColor="text1"/>
          <w:spacing w:val="1"/>
          <w:szCs w:val="24"/>
        </w:rPr>
      </w:pPr>
      <w:r w:rsidRPr="00607158">
        <w:rPr>
          <w:color w:val="000000" w:themeColor="text1"/>
          <w:spacing w:val="-2"/>
          <w:szCs w:val="24"/>
        </w:rPr>
        <w:t>Que s</w:t>
      </w:r>
      <w:r w:rsidR="001664E6" w:rsidRPr="00607158">
        <w:rPr>
          <w:color w:val="000000" w:themeColor="text1"/>
          <w:spacing w:val="-2"/>
          <w:szCs w:val="24"/>
        </w:rPr>
        <w:t>u representado, se opone a la Medida Cautelar planteada por los recurrentes, porque no se configuran los presupuestos necesarios para su procedencia.</w:t>
      </w:r>
    </w:p>
    <w:p w:rsidR="001664E6" w:rsidRPr="00607158" w:rsidRDefault="001664E6" w:rsidP="001664E6">
      <w:pPr>
        <w:pStyle w:val="Prrafodelista"/>
        <w:kinsoku w:val="0"/>
        <w:overflowPunct w:val="0"/>
        <w:jc w:val="both"/>
        <w:textAlignment w:val="baseline"/>
        <w:rPr>
          <w:b/>
          <w:bCs/>
          <w:color w:val="000000" w:themeColor="text1"/>
          <w:spacing w:val="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zCs w:val="24"/>
        </w:rPr>
        <w:t>El interés público máximo que persigue un Estado de Derecho es lograr que la actividad administrativa est</w:t>
      </w:r>
      <w:r w:rsidR="00AE1146">
        <w:rPr>
          <w:color w:val="000000" w:themeColor="text1"/>
          <w:szCs w:val="24"/>
        </w:rPr>
        <w:t>é</w:t>
      </w:r>
      <w:r w:rsidRPr="00607158">
        <w:rPr>
          <w:color w:val="000000" w:themeColor="text1"/>
          <w:szCs w:val="24"/>
        </w:rPr>
        <w:t xml:space="preserve"> plenamente ajustada a las reglas jurídicas que exige el Principio de Legalidad.  Que haciendo una valoración de la inexistencia del buen derecho, la omisión de daños, y la ponderación de lo pretendido por la parte actora, no subsiste, ninguno de los elementos o condiciones esenciales e imprescindibles para que una medida cautelar pueda ser admitida en esa sede.</w:t>
      </w:r>
    </w:p>
    <w:p w:rsidR="001664E6" w:rsidRPr="00607158" w:rsidRDefault="001664E6" w:rsidP="001664E6">
      <w:pPr>
        <w:pStyle w:val="Prrafodelista"/>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zCs w:val="24"/>
        </w:rPr>
        <w:t xml:space="preserve">En cuanto al </w:t>
      </w:r>
      <w:r w:rsidRPr="00607158">
        <w:rPr>
          <w:i/>
          <w:color w:val="000000" w:themeColor="text1"/>
          <w:szCs w:val="24"/>
        </w:rPr>
        <w:t>peligro en la demora (periculum in mora)</w:t>
      </w:r>
      <w:r w:rsidRPr="00607158">
        <w:rPr>
          <w:color w:val="000000" w:themeColor="text1"/>
          <w:szCs w:val="24"/>
        </w:rPr>
        <w:t>, refiere que este presupuesto, contiene dos elementos fundamentales; la inminencia (probabilidad o eventualidad) de un peligro real de un daño irreparable o de difícil reparación que afecte o haga ilusoria la eficacia de la sentencia o el ejercicio de un derecho subjetivo del actor. El otro elemento, es la maximización de la urgencia de la tutela a raíz de la natural dilatación del proceso judicial, esto implica, la exigencia no solo de la urgencia de la tutela cautelar, sino de la necesidad de que el procedimiento previo a su decreto sea de carácter sumario. Refiere el representante del Consejo que en el presente proceso no se cumple con este presupuesto, porque no se está causando daño, y tampoco aportan prueba alguna en donde se logre comprobar dicho daño, ni evidencia la probable afectación que el acto recurrido le podría generar, a la vez que la titularidad del servicio público autorizado de manera precaria y por mera tolerancia, es siempre del Estado, y que el derecho subjetivo (concesión) debe prevalecer sobre la autorización en precario.</w:t>
      </w:r>
    </w:p>
    <w:p w:rsidR="001664E6" w:rsidRPr="00607158" w:rsidRDefault="001664E6" w:rsidP="001664E6">
      <w:pPr>
        <w:kinsoku w:val="0"/>
        <w:overflowPunct w:val="0"/>
        <w:jc w:val="both"/>
        <w:textAlignment w:val="baseline"/>
        <w:rPr>
          <w:color w:val="000000" w:themeColor="text1"/>
          <w:spacing w:val="2"/>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pacing w:val="2"/>
          <w:szCs w:val="24"/>
        </w:rPr>
        <w:t xml:space="preserve">De igual forma, los actores en este caso, no detentan un derecho subjetivo, respecto a la </w:t>
      </w:r>
      <w:r w:rsidRPr="00607158">
        <w:rPr>
          <w:color w:val="000000" w:themeColor="text1"/>
          <w:szCs w:val="24"/>
        </w:rPr>
        <w:t>autorización en precario suspendida, y ni siquiera figuran como adjudicados de un derecho de concesión del Proceso de Licitación de referencia, como para acreditar algún tipo de derecho que sea necesario conservar, respecto a la acción recursiva interpuesta.</w:t>
      </w:r>
    </w:p>
    <w:p w:rsidR="001664E6" w:rsidRPr="00607158" w:rsidRDefault="001664E6" w:rsidP="001664E6">
      <w:pPr>
        <w:pStyle w:val="Prrafodelista"/>
        <w:rPr>
          <w:color w:val="000000" w:themeColor="text1"/>
          <w:szCs w:val="24"/>
        </w:rPr>
      </w:pPr>
    </w:p>
    <w:p w:rsidR="001664E6" w:rsidRPr="00607158" w:rsidRDefault="001664E6" w:rsidP="001664E6">
      <w:pPr>
        <w:pStyle w:val="Prrafodelista"/>
        <w:kinsoku w:val="0"/>
        <w:overflowPunct w:val="0"/>
        <w:jc w:val="both"/>
        <w:textAlignment w:val="baseline"/>
        <w:rPr>
          <w:color w:val="000000" w:themeColor="text1"/>
          <w:szCs w:val="24"/>
        </w:rPr>
      </w:pPr>
      <w:r w:rsidRPr="00607158">
        <w:rPr>
          <w:color w:val="000000" w:themeColor="text1"/>
          <w:szCs w:val="24"/>
        </w:rPr>
        <w:t xml:space="preserve">Los recurrentes estaban informados desde hace cuatro años y desde 1991 con el Voto de la Constitucional ya mencionado, que su operación era en precario hasta que se realizara la licitación correspondiente, que la autorización bajo la cual seguían prestando el servicio público en la Base Especial de Taxis del Aeropuerto Internacional Juan </w:t>
      </w:r>
      <w:r w:rsidR="004906FB" w:rsidRPr="00607158">
        <w:rPr>
          <w:color w:val="000000" w:themeColor="text1"/>
          <w:szCs w:val="24"/>
        </w:rPr>
        <w:t>Santamaría</w:t>
      </w:r>
      <w:r w:rsidRPr="00607158">
        <w:rPr>
          <w:color w:val="000000" w:themeColor="text1"/>
          <w:szCs w:val="24"/>
        </w:rPr>
        <w:t xml:space="preserve">, era de manera precaria, y que el interés que se procuró conservar al permitirlo, era la continuidad del servicio en beneficio del usuario, en </w:t>
      </w:r>
      <w:r w:rsidRPr="00607158">
        <w:rPr>
          <w:color w:val="000000" w:themeColor="text1"/>
          <w:szCs w:val="24"/>
        </w:rPr>
        <w:lastRenderedPageBreak/>
        <w:t>virtud del interés público preponderante llamado a conservar por parte del Consejo de Transporte Público.</w:t>
      </w:r>
    </w:p>
    <w:p w:rsidR="001664E6" w:rsidRPr="00607158" w:rsidRDefault="001664E6" w:rsidP="001664E6">
      <w:pPr>
        <w:pStyle w:val="Prrafodelista"/>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zCs w:val="24"/>
        </w:rPr>
        <w:t xml:space="preserve">Indica que, aunado a lo anterior, el acto dispuesto y sobre el cual se solicita su suspensión, responde a una consecuencia, derivación y/o ejecución del Punto No. 6 de la parte dispositiva del </w:t>
      </w:r>
      <w:r w:rsidR="000C55C1" w:rsidRPr="00607158">
        <w:rPr>
          <w:color w:val="000000" w:themeColor="text1"/>
          <w:szCs w:val="24"/>
        </w:rPr>
        <w:t xml:space="preserve">Artículo </w:t>
      </w:r>
      <w:r w:rsidRPr="00607158">
        <w:rPr>
          <w:color w:val="000000" w:themeColor="text1"/>
          <w:szCs w:val="24"/>
        </w:rPr>
        <w:t xml:space="preserve">7.1 de la Sesión </w:t>
      </w:r>
      <w:r w:rsidR="000C55C1">
        <w:rPr>
          <w:color w:val="000000" w:themeColor="text1"/>
          <w:szCs w:val="24"/>
        </w:rPr>
        <w:t>E</w:t>
      </w:r>
      <w:r w:rsidRPr="00607158">
        <w:rPr>
          <w:color w:val="000000" w:themeColor="text1"/>
          <w:szCs w:val="24"/>
        </w:rPr>
        <w:t xml:space="preserve">xtraordinaria 02-2013 del 05 de agosto del 2013, razón por la que los recurrentes, no pueden venir a obviar a estas alturas, lo precaria e informal de la decisión adoptada por la Junta Directiva en ese entonces. </w:t>
      </w:r>
      <w:r w:rsidR="00AE1146">
        <w:rPr>
          <w:color w:val="000000" w:themeColor="text1"/>
          <w:szCs w:val="24"/>
        </w:rPr>
        <w:t xml:space="preserve">Indica </w:t>
      </w:r>
      <w:r w:rsidRPr="00607158">
        <w:rPr>
          <w:color w:val="000000" w:themeColor="text1"/>
          <w:szCs w:val="24"/>
        </w:rPr>
        <w:t xml:space="preserve">que ni siquiera </w:t>
      </w:r>
      <w:r w:rsidR="00870464">
        <w:rPr>
          <w:color w:val="000000" w:themeColor="text1"/>
          <w:szCs w:val="24"/>
        </w:rPr>
        <w:t>se está</w:t>
      </w:r>
      <w:r w:rsidRPr="00607158">
        <w:rPr>
          <w:color w:val="000000" w:themeColor="text1"/>
          <w:szCs w:val="24"/>
        </w:rPr>
        <w:t xml:space="preserve"> en presencia de permisionarios del servicio público, ya que todo permisionario formaliza dicha condición, y en el caso sub-examine, los accionantes eran meros Operadores en precario del servicio público, hasta tanto la Administración dispusiera la suspensión de la autorización precaria establecida en el año 2013. Lo que evidencia, y pone de manifiesto la inexistencia de un peligro en la demora que pueda ser considerado como plausible.</w:t>
      </w:r>
    </w:p>
    <w:p w:rsidR="001664E6" w:rsidRPr="00607158" w:rsidRDefault="001664E6" w:rsidP="001664E6">
      <w:pPr>
        <w:pStyle w:val="Prrafodelista"/>
        <w:kinsoku w:val="0"/>
        <w:overflowPunct w:val="0"/>
        <w:jc w:val="both"/>
        <w:textAlignment w:val="baseline"/>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bCs/>
          <w:color w:val="000000" w:themeColor="text1"/>
          <w:szCs w:val="24"/>
        </w:rPr>
        <w:t>Refiere que si bien es cierto ya no se exige demostrar que los daños sean de difícil o imposible reparación, si es necesario demostrar la gravedad o seriedad de los mismos y como afectarían al actor, por lo que dicho requisito implica una carga procesal del reclamante, en el sentido de demostrar efectiva, fehaciente y concretamente la seriedad del daño, actual o potencial,</w:t>
      </w:r>
      <w:r w:rsidRPr="00607158">
        <w:rPr>
          <w:color w:val="000000" w:themeColor="text1"/>
          <w:szCs w:val="24"/>
        </w:rPr>
        <w:t xml:space="preserve"> que se le podría ocasionar ante la dilación excesiva de atención del Recurso de Apelación presentado, situación que no se observa en el presente asunto, ya que en el escrito recursivo, no se aporta prueba alguna que ampare el daño alegado por los recurrentes, que al final y al cabo, sería una afectación, que nunca fue provocada ni atribuida a </w:t>
      </w:r>
      <w:r w:rsidR="00AE1146">
        <w:rPr>
          <w:color w:val="000000" w:themeColor="text1"/>
          <w:szCs w:val="24"/>
        </w:rPr>
        <w:t>su representado</w:t>
      </w:r>
      <w:r w:rsidRPr="00607158">
        <w:rPr>
          <w:color w:val="000000" w:themeColor="text1"/>
          <w:szCs w:val="24"/>
        </w:rPr>
        <w:t xml:space="preserve">, por acción ni omisión de este, ya que </w:t>
      </w:r>
      <w:r w:rsidRPr="00607158">
        <w:rPr>
          <w:bCs/>
          <w:color w:val="000000" w:themeColor="text1"/>
          <w:szCs w:val="24"/>
        </w:rPr>
        <w:t>los recurrentes no detentan derecho subjetivo ni interés legítimo</w:t>
      </w:r>
      <w:r w:rsidRPr="00607158">
        <w:rPr>
          <w:color w:val="000000" w:themeColor="text1"/>
          <w:szCs w:val="24"/>
        </w:rPr>
        <w:t xml:space="preserve"> alguno, en torno a la autorización precaria otorgada en el año 2013 y año 1991, para que pudieran seguir prestando el servicio, incluso, véase que en dicho acuerdo, </w:t>
      </w:r>
      <w:r w:rsidRPr="00AE1146">
        <w:rPr>
          <w:i/>
          <w:color w:val="000000" w:themeColor="text1"/>
          <w:szCs w:val="24"/>
          <w:u w:val="single"/>
        </w:rPr>
        <w:t>ni siquiera constan nombres, número de identificación, ni placas de los Operadores en precario, dada la condición bajo la cual se permitió que siguieran operando en el lugar (Base de Operación)</w:t>
      </w:r>
      <w:r w:rsidRPr="00607158">
        <w:rPr>
          <w:color w:val="000000" w:themeColor="text1"/>
          <w:szCs w:val="24"/>
        </w:rPr>
        <w:t>.</w:t>
      </w:r>
    </w:p>
    <w:p w:rsidR="001664E6" w:rsidRPr="00607158" w:rsidRDefault="001664E6" w:rsidP="001664E6">
      <w:pPr>
        <w:pStyle w:val="Prrafodelista"/>
        <w:kinsoku w:val="0"/>
        <w:overflowPunct w:val="0"/>
        <w:jc w:val="both"/>
        <w:textAlignment w:val="baseline"/>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pacing w:val="-3"/>
          <w:szCs w:val="24"/>
        </w:rPr>
        <w:t xml:space="preserve">Argumenta que en el análisis de las pretensiones de la tutela cautelar que </w:t>
      </w:r>
      <w:r w:rsidR="00AC28B6">
        <w:rPr>
          <w:color w:val="000000" w:themeColor="text1"/>
          <w:spacing w:val="-3"/>
          <w:szCs w:val="24"/>
        </w:rPr>
        <w:t>les</w:t>
      </w:r>
      <w:r w:rsidRPr="00607158">
        <w:rPr>
          <w:color w:val="000000" w:themeColor="text1"/>
          <w:spacing w:val="-3"/>
          <w:szCs w:val="24"/>
        </w:rPr>
        <w:t xml:space="preserve"> ocupa, se verá que las mismas son poco serias y hasta desmedidas, ya que en una pretensión cautelar no puede disponerse un alcance definitivo de la misma, en caso de acogerse, toda vez que la tutela es accesoria y está ligada en un todo a un proceso principal, en el caso particular al Recurso de Apelación. Partiendo de dicha postura, es evidente que lo requerido en el punto 1° de la pretensión es poco seria y temeraria. Asimismo, tal y como se indican en las actuaciones administrativas formales y materiales, consta, que hacia los actores existía una simple autorización precaria por tolerancia en aras de conservar la continuidad del servicio, nunca se le atribuyeron a dichos Operadores derechos subjetivos ni intereses legítimos, al punto, que dicha autorización desde su adopción tiene establecida el momento a partir del cual, cesa en cuanto a sus efectos, a saber, mientras se concluía el proceso Abreviado en la Base Especial de Taxis del Aeropuerto Internacional Juan </w:t>
      </w:r>
      <w:r w:rsidR="004906FB" w:rsidRPr="00607158">
        <w:rPr>
          <w:color w:val="000000" w:themeColor="text1"/>
          <w:spacing w:val="-3"/>
          <w:szCs w:val="24"/>
        </w:rPr>
        <w:t>Santamaría</w:t>
      </w:r>
      <w:r w:rsidRPr="00607158">
        <w:rPr>
          <w:color w:val="000000" w:themeColor="text1"/>
          <w:spacing w:val="-3"/>
          <w:szCs w:val="24"/>
        </w:rPr>
        <w:t xml:space="preserve">, sobrevenida tal condición, la Junta Directiva ostenta facultades y competencia para determinar la suspensión del Punto No. </w:t>
      </w:r>
      <w:r w:rsidRPr="000C55C1">
        <w:rPr>
          <w:bCs/>
          <w:color w:val="000000" w:themeColor="text1"/>
          <w:spacing w:val="-3"/>
          <w:szCs w:val="24"/>
        </w:rPr>
        <w:t>6</w:t>
      </w:r>
      <w:r w:rsidRPr="00607158">
        <w:rPr>
          <w:b/>
          <w:bCs/>
          <w:color w:val="000000" w:themeColor="text1"/>
          <w:spacing w:val="-3"/>
          <w:szCs w:val="24"/>
        </w:rPr>
        <w:t xml:space="preserve"> </w:t>
      </w:r>
      <w:r w:rsidRPr="00607158">
        <w:rPr>
          <w:color w:val="000000" w:themeColor="text1"/>
          <w:spacing w:val="-3"/>
          <w:szCs w:val="24"/>
        </w:rPr>
        <w:t xml:space="preserve">de la parte dispositiva del </w:t>
      </w:r>
      <w:r w:rsidR="000C55C1" w:rsidRPr="00607158">
        <w:rPr>
          <w:color w:val="000000" w:themeColor="text1"/>
          <w:spacing w:val="-3"/>
          <w:szCs w:val="24"/>
        </w:rPr>
        <w:t xml:space="preserve">Artículo </w:t>
      </w:r>
      <w:r w:rsidRPr="00607158">
        <w:rPr>
          <w:color w:val="000000" w:themeColor="text1"/>
          <w:spacing w:val="-3"/>
          <w:szCs w:val="24"/>
        </w:rPr>
        <w:t xml:space="preserve">7.1 de la Sesión </w:t>
      </w:r>
      <w:r w:rsidR="000C55C1">
        <w:rPr>
          <w:color w:val="000000" w:themeColor="text1"/>
          <w:spacing w:val="-3"/>
          <w:szCs w:val="24"/>
        </w:rPr>
        <w:t>E</w:t>
      </w:r>
      <w:r w:rsidRPr="00607158">
        <w:rPr>
          <w:color w:val="000000" w:themeColor="text1"/>
          <w:spacing w:val="-3"/>
          <w:szCs w:val="24"/>
        </w:rPr>
        <w:t xml:space="preserve">xtraordinaria 02-2013, sin necesidad de promover un procedimiento administrativo, dado que no se está en presencia del estatus </w:t>
      </w:r>
      <w:r w:rsidRPr="00607158">
        <w:rPr>
          <w:color w:val="000000" w:themeColor="text1"/>
          <w:spacing w:val="-3"/>
          <w:szCs w:val="24"/>
        </w:rPr>
        <w:lastRenderedPageBreak/>
        <w:t>de concesionarios ni permisionarios por un lado, y luego, porque la autorización precaria dispuso desde su eficacia, un elemento de caducidad de la misma, a saber, el momento en que se concluía el Proceso de Licitación Abreviada, lo que nunca fue debatido ni contradicho por los recurrentes.</w:t>
      </w:r>
    </w:p>
    <w:p w:rsidR="001664E6" w:rsidRPr="00607158" w:rsidRDefault="001664E6" w:rsidP="001664E6">
      <w:pPr>
        <w:pStyle w:val="Prrafodelista"/>
        <w:kinsoku w:val="0"/>
        <w:overflowPunct w:val="0"/>
        <w:jc w:val="both"/>
        <w:textAlignment w:val="baseline"/>
        <w:rPr>
          <w:color w:val="000000" w:themeColor="text1"/>
          <w:szCs w:val="24"/>
        </w:rPr>
      </w:pPr>
    </w:p>
    <w:p w:rsidR="001664E6" w:rsidRPr="00607158" w:rsidRDefault="001664E6" w:rsidP="001664E6">
      <w:pPr>
        <w:pStyle w:val="Prrafodelista"/>
        <w:kinsoku w:val="0"/>
        <w:overflowPunct w:val="0"/>
        <w:jc w:val="both"/>
        <w:textAlignment w:val="baseline"/>
        <w:rPr>
          <w:color w:val="000000" w:themeColor="text1"/>
          <w:szCs w:val="24"/>
        </w:rPr>
      </w:pPr>
      <w:r w:rsidRPr="00607158">
        <w:rPr>
          <w:color w:val="000000" w:themeColor="text1"/>
          <w:szCs w:val="24"/>
        </w:rPr>
        <w:t xml:space="preserve">Refiere que las restantes pretensiones de los actores, numeradas del 2 al 5, son temerarias y poco serias, todas al igual que la primera, refieren respecto al fondo de análisis del Recurso de Apelación, lo que implica que acceder a ellas, es resolver por el fondo y de manera anticipada y contraria al Ordenamiento Jurídico. Como puede observarse, no puede su representado, permitir la Operación de un servicio en precario, cuando en la Base Especial de Operación, ya operan los concesionarios adjudicados que han formalizado respectivamente la condición, a contrapelo de una cantidad desbordada de operadores en precario que asciende a 53 Operadores, lo cual pone en riesgo las condiciones y obligaciones pactadas entre la Administración concedente y los concesionarios, estos últimos que </w:t>
      </w:r>
      <w:r w:rsidR="00870464">
        <w:rPr>
          <w:color w:val="000000" w:themeColor="text1"/>
          <w:szCs w:val="24"/>
        </w:rPr>
        <w:t xml:space="preserve">estima </w:t>
      </w:r>
      <w:r w:rsidRPr="00607158">
        <w:rPr>
          <w:color w:val="000000" w:themeColor="text1"/>
          <w:szCs w:val="24"/>
        </w:rPr>
        <w:t>si detentan un derecho subjetivo.</w:t>
      </w:r>
    </w:p>
    <w:p w:rsidR="001664E6" w:rsidRPr="00607158" w:rsidRDefault="001664E6" w:rsidP="001664E6">
      <w:pPr>
        <w:pStyle w:val="Prrafodelista"/>
        <w:kinsoku w:val="0"/>
        <w:overflowPunct w:val="0"/>
        <w:jc w:val="both"/>
        <w:textAlignment w:val="baseline"/>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pacing w:val="-2"/>
          <w:szCs w:val="24"/>
        </w:rPr>
        <w:t xml:space="preserve">Indica que el 22 de diciembre del 2017, tal y como consta en los folios 122 y 123 del Expediente Administrativo aportado, personal del Consejo de Transporte Público, auxiliado por personal de la Dirección General de la Policía de Tránsito y del Aeropuerto Internacional Juan </w:t>
      </w:r>
      <w:r w:rsidR="004906FB" w:rsidRPr="00607158">
        <w:rPr>
          <w:color w:val="000000" w:themeColor="text1"/>
          <w:spacing w:val="-2"/>
          <w:szCs w:val="24"/>
        </w:rPr>
        <w:t>Santamaría</w:t>
      </w:r>
      <w:r w:rsidRPr="00607158">
        <w:rPr>
          <w:color w:val="000000" w:themeColor="text1"/>
          <w:spacing w:val="-2"/>
          <w:szCs w:val="24"/>
        </w:rPr>
        <w:t>, contando con la debida autorización de A</w:t>
      </w:r>
      <w:r w:rsidR="00150D04">
        <w:rPr>
          <w:color w:val="000000" w:themeColor="text1"/>
          <w:spacing w:val="-2"/>
          <w:szCs w:val="24"/>
        </w:rPr>
        <w:t>.H.C.R.S.A.</w:t>
      </w:r>
      <w:r w:rsidRPr="00607158">
        <w:rPr>
          <w:color w:val="000000" w:themeColor="text1"/>
          <w:spacing w:val="-2"/>
          <w:szCs w:val="24"/>
        </w:rPr>
        <w:t xml:space="preserve">, ingresó al predio del Aeropuerto, que se utiliza como parqueo por parte de los Operadores en precario, el cual es propiedad del Consejo Técnico de Aviación Civil y es administrado por parte de dicha firma, como Gestor, procedió con el retiro de las placas metálicas oficiales, propiedad de su representado, de quienes operaban en precariedad, lo que consta en el acta levantada para dicho fin, acto de ejecución establecido, una vez que la Junta Directiva determine lo pertinente en el </w:t>
      </w:r>
      <w:r w:rsidR="00AE1146" w:rsidRPr="00607158">
        <w:rPr>
          <w:color w:val="000000" w:themeColor="text1"/>
          <w:spacing w:val="-2"/>
          <w:szCs w:val="24"/>
        </w:rPr>
        <w:t xml:space="preserve">Artículo </w:t>
      </w:r>
      <w:r w:rsidRPr="00607158">
        <w:rPr>
          <w:color w:val="000000" w:themeColor="text1"/>
          <w:spacing w:val="-2"/>
          <w:szCs w:val="24"/>
        </w:rPr>
        <w:t>7.1 de la Sesión Ordinaria 50-2017, por consiguiente, permitir la operación de los actores sin placas y sin que medie autorización legal alguna, es violatorio del principio de legalidad y abiertamente desmedido y temerario.</w:t>
      </w:r>
    </w:p>
    <w:p w:rsidR="001664E6" w:rsidRPr="00607158" w:rsidRDefault="001664E6" w:rsidP="001664E6">
      <w:pPr>
        <w:pStyle w:val="Prrafodelista"/>
        <w:kinsoku w:val="0"/>
        <w:overflowPunct w:val="0"/>
        <w:jc w:val="both"/>
        <w:textAlignment w:val="baseline"/>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pacing w:val="-3"/>
          <w:szCs w:val="24"/>
        </w:rPr>
        <w:t xml:space="preserve">El acto administrativo material sobre el que los actores gestionan la tutela cautelar, refiere a un acto vinculado estrechamente al Punto No. </w:t>
      </w:r>
      <w:r w:rsidRPr="00607158">
        <w:rPr>
          <w:bCs/>
          <w:color w:val="000000" w:themeColor="text1"/>
          <w:spacing w:val="-3"/>
          <w:szCs w:val="24"/>
        </w:rPr>
        <w:t>6 de la</w:t>
      </w:r>
      <w:r w:rsidRPr="00607158">
        <w:rPr>
          <w:b/>
          <w:bCs/>
          <w:color w:val="000000" w:themeColor="text1"/>
          <w:spacing w:val="-3"/>
          <w:szCs w:val="24"/>
        </w:rPr>
        <w:t xml:space="preserve"> </w:t>
      </w:r>
      <w:r w:rsidRPr="00607158">
        <w:rPr>
          <w:color w:val="000000" w:themeColor="text1"/>
          <w:spacing w:val="-3"/>
          <w:szCs w:val="24"/>
        </w:rPr>
        <w:t xml:space="preserve">parte dispositiva del </w:t>
      </w:r>
      <w:r w:rsidR="00AE1146" w:rsidRPr="00607158">
        <w:rPr>
          <w:color w:val="000000" w:themeColor="text1"/>
          <w:spacing w:val="-3"/>
          <w:szCs w:val="24"/>
        </w:rPr>
        <w:t xml:space="preserve">Artículo </w:t>
      </w:r>
      <w:r w:rsidRPr="00607158">
        <w:rPr>
          <w:color w:val="000000" w:themeColor="text1"/>
          <w:spacing w:val="-3"/>
          <w:szCs w:val="24"/>
        </w:rPr>
        <w:t xml:space="preserve">7.1 de la Sesión Extraordinaria 02-2013 del 05 de agosto </w:t>
      </w:r>
      <w:r w:rsidRPr="00607158">
        <w:rPr>
          <w:bCs/>
          <w:color w:val="000000" w:themeColor="text1"/>
          <w:spacing w:val="-3"/>
          <w:szCs w:val="24"/>
        </w:rPr>
        <w:t xml:space="preserve">del </w:t>
      </w:r>
      <w:r w:rsidRPr="00607158">
        <w:rPr>
          <w:color w:val="000000" w:themeColor="text1"/>
          <w:spacing w:val="-3"/>
          <w:szCs w:val="24"/>
        </w:rPr>
        <w:t>2013, lo que al amparo del elemento del peligro en la demora, implica la inexistencia en aplicar la medida, dado que han transcurrido cuatro años desde la adopción de dicho acto administrativo, los actores, de haber vislumbrado urgencia en su oportunidad, debieron haber acudido a la instancia competente, no obstante, es ante la ejecución material, cuatro años después, que interponen dicha medida, resultando inexistente la presencia de dicho presupuesto elemental, para determinar la procedencia de lo exigido en la acción cautelar ante esa instancia, perdiendo así toda instrumentalidad la medida pretendida.</w:t>
      </w:r>
    </w:p>
    <w:p w:rsidR="001664E6" w:rsidRPr="00607158" w:rsidRDefault="001664E6" w:rsidP="001664E6">
      <w:pPr>
        <w:pStyle w:val="Prrafodelista"/>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zCs w:val="24"/>
        </w:rPr>
        <w:t xml:space="preserve">En cuanto a la </w:t>
      </w:r>
      <w:r w:rsidRPr="00607158">
        <w:rPr>
          <w:color w:val="000000" w:themeColor="text1"/>
          <w:szCs w:val="24"/>
          <w:u w:val="single"/>
        </w:rPr>
        <w:t>Apariencia de Buen Derecho (Fumus boni iuris)</w:t>
      </w:r>
      <w:r w:rsidRPr="00607158">
        <w:rPr>
          <w:color w:val="000000" w:themeColor="text1"/>
          <w:szCs w:val="24"/>
        </w:rPr>
        <w:t xml:space="preserve">, refiere que lo pretendido por los actores, es que se les mantenga en una condición precaria de operación del servicio público, cuando la necesidad de prestación del servicio y su continuidad está garantizada por los concesionarios del proceso Abreviado que ya se </w:t>
      </w:r>
      <w:r w:rsidRPr="00607158">
        <w:rPr>
          <w:color w:val="000000" w:themeColor="text1"/>
          <w:szCs w:val="24"/>
        </w:rPr>
        <w:lastRenderedPageBreak/>
        <w:t xml:space="preserve">encuentran operando en la Base Especial de Operación del Aeropuerto Internacional Juan </w:t>
      </w:r>
      <w:r w:rsidR="004906FB" w:rsidRPr="00607158">
        <w:rPr>
          <w:color w:val="000000" w:themeColor="text1"/>
          <w:szCs w:val="24"/>
        </w:rPr>
        <w:t>Santamaría</w:t>
      </w:r>
      <w:r w:rsidRPr="00607158">
        <w:rPr>
          <w:color w:val="000000" w:themeColor="text1"/>
          <w:szCs w:val="24"/>
        </w:rPr>
        <w:t xml:space="preserve">; lo que atenta contra la buena fe, dado que la misma es temeraria y carente de seriedad, en cuanto a la apariencia de buen derecho, por cuanto lo pretendido por estos, es imponer y obligar al Consejo de Transporte Público, que permita una condición ilegal, arbitraria y contraria al Principio de Legalidad, en contra del Ordenamiento Jurídico y del interés público, dando ventaja desproporcionada e inmerecida desde el ámbito legal, a los actores, cuando no están constituidos en permisionarios ni en concesionarios, sino en simple Operadores en precario, condicionados desde el 2013, a la conclusión de un proceso de Licitación de Taxis en la Base Especial referida. </w:t>
      </w:r>
    </w:p>
    <w:p w:rsidR="001664E6" w:rsidRPr="00607158" w:rsidRDefault="001664E6" w:rsidP="001664E6">
      <w:pPr>
        <w:pStyle w:val="Prrafodelista"/>
        <w:rPr>
          <w:color w:val="000000" w:themeColor="text1"/>
          <w:spacing w:val="1"/>
          <w:szCs w:val="24"/>
          <w:u w:val="single"/>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pacing w:val="1"/>
          <w:szCs w:val="24"/>
        </w:rPr>
        <w:t xml:space="preserve"> Alega que la bilateralidad en la audiencia o protección del interés público involucrado, el </w:t>
      </w:r>
      <w:r w:rsidRPr="00607158">
        <w:rPr>
          <w:color w:val="000000" w:themeColor="text1"/>
          <w:szCs w:val="24"/>
        </w:rPr>
        <w:t>artículo 22 del Código Procesal Contencioso Administrativo establece, la obligación del juzgador de realizar, a la luz del principio de proporcionalidad, una ponderación de los intereses en juego, es decir, entre la circunstancia del particular, por un lado y el interés público y los intereses de terceros que puedan verse afectados con la adopción de la medida cautelar, por el otro. En el caso particular, el interés público está por encima del interés de los actores (particular), los cuales pretenden, a través de la medida cautelar de suspensión, la vulneración del Principio de Legalidad, argumentando como parte de su petitoria la adopción de actos administrativos, sin fundamento ni motivación, con los que se les permita la operación de un servicio público, cuando no están constituidos en permisionarios ni concesionarios.</w:t>
      </w:r>
    </w:p>
    <w:p w:rsidR="001664E6" w:rsidRPr="00607158" w:rsidRDefault="001664E6" w:rsidP="001664E6">
      <w:pPr>
        <w:pStyle w:val="Prrafodelista"/>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zCs w:val="24"/>
        </w:rPr>
        <w:t xml:space="preserve">Indica que </w:t>
      </w:r>
      <w:r w:rsidR="0001599C" w:rsidRPr="00607158">
        <w:rPr>
          <w:color w:val="000000" w:themeColor="text1"/>
          <w:szCs w:val="24"/>
        </w:rPr>
        <w:t xml:space="preserve">en </w:t>
      </w:r>
      <w:r w:rsidRPr="00607158">
        <w:rPr>
          <w:color w:val="000000" w:themeColor="text1"/>
          <w:szCs w:val="24"/>
        </w:rPr>
        <w:t xml:space="preserve">el caso que </w:t>
      </w:r>
      <w:r w:rsidR="009657E4">
        <w:rPr>
          <w:color w:val="000000" w:themeColor="text1"/>
          <w:szCs w:val="24"/>
        </w:rPr>
        <w:t>les</w:t>
      </w:r>
      <w:r w:rsidRPr="00607158">
        <w:rPr>
          <w:color w:val="000000" w:themeColor="text1"/>
          <w:szCs w:val="24"/>
        </w:rPr>
        <w:t xml:space="preserve"> ocupa, si existen intereses públicos por resguardar, por un lado, el interés público de la Administración, en </w:t>
      </w:r>
      <w:r w:rsidR="00870464">
        <w:rPr>
          <w:color w:val="000000" w:themeColor="text1"/>
          <w:szCs w:val="24"/>
        </w:rPr>
        <w:t>su</w:t>
      </w:r>
      <w:r w:rsidRPr="00607158">
        <w:rPr>
          <w:color w:val="000000" w:themeColor="text1"/>
          <w:szCs w:val="24"/>
        </w:rPr>
        <w:t xml:space="preserve"> caso el Consejo de Transporte Público como titular del transporte público en general y Administración concedente, persistiendo la necesaria obligación de garantizar a su vez, el equilibrio económico y financiero de los contratos de concesión suscritos con los concesionarios adjudicados en la Base de Operación Especial de Taxis en el Aeropuerto Internacional Juan </w:t>
      </w:r>
      <w:r w:rsidR="004906FB" w:rsidRPr="00607158">
        <w:rPr>
          <w:color w:val="000000" w:themeColor="text1"/>
          <w:szCs w:val="24"/>
        </w:rPr>
        <w:t>Santamaría</w:t>
      </w:r>
      <w:r w:rsidRPr="00607158">
        <w:rPr>
          <w:color w:val="000000" w:themeColor="text1"/>
          <w:szCs w:val="24"/>
        </w:rPr>
        <w:t>, y por otro lado, el interés público de los concesionarios, quienes detentan un derecho subjetivo e interés legítimo, para operar el servicio concesionado de la manera pactada, y sin que medie prestación del servicio de manera precaria o ilegal, que ponga en riesgo sus derechos, sin dejar de lado una eventual competencia desleal o ruinosa y los intereses de los usuarios a partir de una oferta de operadores por encima de la cantidad necesaria para satisfacer las necesidades de transportación, lo que podría impactar la tarifa en el lugar.</w:t>
      </w:r>
    </w:p>
    <w:p w:rsidR="001664E6" w:rsidRPr="00607158" w:rsidRDefault="001664E6" w:rsidP="001664E6">
      <w:pPr>
        <w:pStyle w:val="Prrafodelista"/>
        <w:rPr>
          <w:color w:val="000000" w:themeColor="text1"/>
          <w:szCs w:val="24"/>
        </w:rPr>
      </w:pPr>
    </w:p>
    <w:p w:rsidR="001664E6" w:rsidRPr="00607158" w:rsidRDefault="001664E6" w:rsidP="001664E6">
      <w:pPr>
        <w:pStyle w:val="Prrafodelista"/>
        <w:numPr>
          <w:ilvl w:val="0"/>
          <w:numId w:val="27"/>
        </w:numPr>
        <w:kinsoku w:val="0"/>
        <w:overflowPunct w:val="0"/>
        <w:jc w:val="both"/>
        <w:textAlignment w:val="baseline"/>
        <w:rPr>
          <w:color w:val="000000" w:themeColor="text1"/>
          <w:szCs w:val="24"/>
        </w:rPr>
      </w:pPr>
      <w:r w:rsidRPr="00607158">
        <w:rPr>
          <w:color w:val="000000" w:themeColor="text1"/>
          <w:szCs w:val="24"/>
        </w:rPr>
        <w:t xml:space="preserve">Estima también que como parte del debido proceso y de los derechos subjetivos de los concesionarios activos (los que no están sometidos a medidas cautelares penales y se encuentran operando) en la Base de Operación Especial de Taxis del Aeropuerto Internacional Juan </w:t>
      </w:r>
      <w:r w:rsidR="004906FB" w:rsidRPr="00607158">
        <w:rPr>
          <w:color w:val="000000" w:themeColor="text1"/>
          <w:szCs w:val="24"/>
        </w:rPr>
        <w:t>Santamaría</w:t>
      </w:r>
      <w:r w:rsidRPr="00607158">
        <w:rPr>
          <w:color w:val="000000" w:themeColor="text1"/>
          <w:szCs w:val="24"/>
        </w:rPr>
        <w:t xml:space="preserve">, se confiera audiencia a los mismos, para hacer valer sus derechos. </w:t>
      </w:r>
    </w:p>
    <w:p w:rsidR="001664E6" w:rsidRPr="00607158" w:rsidRDefault="001664E6" w:rsidP="001664E6">
      <w:pPr>
        <w:pStyle w:val="Prrafodelista"/>
        <w:rPr>
          <w:bCs/>
          <w:color w:val="000000" w:themeColor="text1"/>
          <w:spacing w:val="-1"/>
          <w:szCs w:val="24"/>
        </w:rPr>
      </w:pPr>
    </w:p>
    <w:p w:rsidR="0001599C" w:rsidRPr="00607158" w:rsidRDefault="001664E6" w:rsidP="001664E6">
      <w:pPr>
        <w:pStyle w:val="Prrafodelista"/>
        <w:numPr>
          <w:ilvl w:val="0"/>
          <w:numId w:val="27"/>
        </w:numPr>
        <w:kinsoku w:val="0"/>
        <w:overflowPunct w:val="0"/>
        <w:jc w:val="both"/>
        <w:textAlignment w:val="baseline"/>
        <w:rPr>
          <w:b/>
          <w:bCs/>
          <w:color w:val="000000" w:themeColor="text1"/>
          <w:spacing w:val="-1"/>
          <w:szCs w:val="24"/>
        </w:rPr>
      </w:pPr>
      <w:r w:rsidRPr="00607158">
        <w:rPr>
          <w:bCs/>
          <w:color w:val="000000" w:themeColor="text1"/>
          <w:spacing w:val="-1"/>
          <w:szCs w:val="24"/>
        </w:rPr>
        <w:t xml:space="preserve">Solicita se rechace en todos </w:t>
      </w:r>
      <w:r w:rsidRPr="00607158">
        <w:rPr>
          <w:color w:val="000000" w:themeColor="text1"/>
          <w:spacing w:val="-2"/>
          <w:szCs w:val="24"/>
        </w:rPr>
        <w:t xml:space="preserve">sus extremos la Acción de Apelación y medida cautelar de suspensión, presentada por los recurrentes, por no concurrir en la especie los presupuestos necesarios para declarar con lugar dicha medida cautelar, y por resultar </w:t>
      </w:r>
      <w:r w:rsidRPr="00607158">
        <w:rPr>
          <w:color w:val="000000" w:themeColor="text1"/>
          <w:spacing w:val="-2"/>
          <w:szCs w:val="24"/>
        </w:rPr>
        <w:lastRenderedPageBreak/>
        <w:t xml:space="preserve">improcedente en todos sus extremos la Apelación planteada. Así como que se otorgue audiencia </w:t>
      </w:r>
      <w:r w:rsidRPr="00607158">
        <w:rPr>
          <w:color w:val="000000" w:themeColor="text1"/>
          <w:szCs w:val="24"/>
        </w:rPr>
        <w:t xml:space="preserve">escrita a los concesionarios activos (excluyendo </w:t>
      </w:r>
      <w:r w:rsidR="00AE1146">
        <w:rPr>
          <w:color w:val="000000" w:themeColor="text1"/>
          <w:szCs w:val="24"/>
        </w:rPr>
        <w:t xml:space="preserve">a </w:t>
      </w:r>
      <w:r w:rsidRPr="00607158">
        <w:rPr>
          <w:color w:val="000000" w:themeColor="text1"/>
          <w:szCs w:val="24"/>
        </w:rPr>
        <w:t xml:space="preserve">los afectos de medida cautelar penal), de la Base Especial de Operación de Taxi del Aeropuerto Internacional Juan </w:t>
      </w:r>
      <w:r w:rsidR="004906FB" w:rsidRPr="00607158">
        <w:rPr>
          <w:color w:val="000000" w:themeColor="text1"/>
          <w:szCs w:val="24"/>
        </w:rPr>
        <w:t>Santamaría</w:t>
      </w:r>
      <w:r w:rsidRPr="00607158">
        <w:rPr>
          <w:color w:val="000000" w:themeColor="text1"/>
          <w:szCs w:val="24"/>
        </w:rPr>
        <w:t>.</w:t>
      </w:r>
      <w:r w:rsidRPr="00607158">
        <w:rPr>
          <w:iCs/>
          <w:color w:val="000000" w:themeColor="text1"/>
          <w:szCs w:val="24"/>
        </w:rPr>
        <w:t xml:space="preserve"> </w:t>
      </w:r>
    </w:p>
    <w:p w:rsidR="00D84202" w:rsidRPr="00607158" w:rsidRDefault="00D84202" w:rsidP="00D84202">
      <w:pPr>
        <w:pStyle w:val="Prrafodelista"/>
        <w:tabs>
          <w:tab w:val="left" w:pos="1701"/>
        </w:tabs>
        <w:spacing w:line="276" w:lineRule="auto"/>
        <w:jc w:val="both"/>
        <w:rPr>
          <w:color w:val="000000" w:themeColor="text1"/>
          <w:szCs w:val="24"/>
        </w:rPr>
      </w:pPr>
    </w:p>
    <w:p w:rsidR="000C3D7E" w:rsidRPr="00607158" w:rsidRDefault="00D84202" w:rsidP="00D84202">
      <w:pPr>
        <w:pStyle w:val="Prrafodelista"/>
        <w:numPr>
          <w:ilvl w:val="0"/>
          <w:numId w:val="27"/>
        </w:numPr>
        <w:tabs>
          <w:tab w:val="left" w:pos="1701"/>
        </w:tabs>
        <w:spacing w:line="276" w:lineRule="auto"/>
        <w:jc w:val="both"/>
        <w:rPr>
          <w:color w:val="000000" w:themeColor="text1"/>
          <w:szCs w:val="24"/>
        </w:rPr>
      </w:pPr>
      <w:r w:rsidRPr="00607158">
        <w:rPr>
          <w:color w:val="000000" w:themeColor="text1"/>
          <w:szCs w:val="24"/>
        </w:rPr>
        <w:t xml:space="preserve">Refiere que la ARESEP en la resolución 10289-2009 del 3 de diciembre del 2009, en procedimiento </w:t>
      </w:r>
      <w:r w:rsidR="000C3D7E" w:rsidRPr="00607158">
        <w:rPr>
          <w:color w:val="000000" w:themeColor="text1"/>
          <w:szCs w:val="24"/>
        </w:rPr>
        <w:t>administrativo</w:t>
      </w:r>
      <w:r w:rsidRPr="00607158">
        <w:rPr>
          <w:color w:val="000000" w:themeColor="text1"/>
          <w:szCs w:val="24"/>
        </w:rPr>
        <w:t xml:space="preserve"> sancionatorio en contra </w:t>
      </w:r>
      <w:r w:rsidR="000C3D7E" w:rsidRPr="00607158">
        <w:rPr>
          <w:color w:val="000000" w:themeColor="text1"/>
          <w:szCs w:val="24"/>
        </w:rPr>
        <w:t>d</w:t>
      </w:r>
      <w:r w:rsidRPr="00607158">
        <w:rPr>
          <w:color w:val="000000" w:themeColor="text1"/>
          <w:szCs w:val="24"/>
        </w:rPr>
        <w:t>e la empresa T</w:t>
      </w:r>
      <w:r w:rsidR="00150D04">
        <w:rPr>
          <w:color w:val="000000" w:themeColor="text1"/>
          <w:szCs w:val="24"/>
        </w:rPr>
        <w:t>.U.</w:t>
      </w:r>
      <w:r w:rsidRPr="00607158">
        <w:rPr>
          <w:color w:val="000000" w:themeColor="text1"/>
          <w:szCs w:val="24"/>
        </w:rPr>
        <w:t xml:space="preserve">, dispuso la </w:t>
      </w:r>
      <w:r w:rsidR="000C3D7E" w:rsidRPr="00607158">
        <w:rPr>
          <w:color w:val="000000" w:themeColor="text1"/>
          <w:szCs w:val="24"/>
        </w:rPr>
        <w:t>cancelación</w:t>
      </w:r>
      <w:r w:rsidRPr="00607158">
        <w:rPr>
          <w:color w:val="000000" w:themeColor="text1"/>
          <w:szCs w:val="24"/>
        </w:rPr>
        <w:t xml:space="preserve"> del permiso de operación a T</w:t>
      </w:r>
      <w:r w:rsidR="00150D04">
        <w:rPr>
          <w:color w:val="000000" w:themeColor="text1"/>
          <w:szCs w:val="24"/>
        </w:rPr>
        <w:t>.U.D.A.I.J.S.A</w:t>
      </w:r>
      <w:r w:rsidR="000C3D7E" w:rsidRPr="00607158">
        <w:rPr>
          <w:color w:val="000000" w:themeColor="text1"/>
          <w:szCs w:val="24"/>
        </w:rPr>
        <w:t>.</w:t>
      </w:r>
    </w:p>
    <w:p w:rsidR="000C3D7E" w:rsidRPr="00607158" w:rsidRDefault="000C3D7E" w:rsidP="000C3D7E">
      <w:pPr>
        <w:pStyle w:val="Prrafodelista"/>
        <w:rPr>
          <w:color w:val="000000" w:themeColor="text1"/>
          <w:szCs w:val="24"/>
        </w:rPr>
      </w:pPr>
    </w:p>
    <w:p w:rsidR="00D84202" w:rsidRPr="00375007" w:rsidRDefault="000C3D7E" w:rsidP="00D84202">
      <w:pPr>
        <w:pStyle w:val="Prrafodelista"/>
        <w:numPr>
          <w:ilvl w:val="0"/>
          <w:numId w:val="27"/>
        </w:numPr>
        <w:tabs>
          <w:tab w:val="left" w:pos="1701"/>
        </w:tabs>
        <w:spacing w:line="276" w:lineRule="auto"/>
        <w:jc w:val="both"/>
        <w:rPr>
          <w:color w:val="000000" w:themeColor="text1"/>
          <w:sz w:val="22"/>
          <w:szCs w:val="22"/>
        </w:rPr>
      </w:pPr>
      <w:r w:rsidRPr="00607158">
        <w:rPr>
          <w:color w:val="000000" w:themeColor="text1"/>
          <w:szCs w:val="24"/>
        </w:rPr>
        <w:t xml:space="preserve">Refieren que el </w:t>
      </w:r>
      <w:r w:rsidR="00D84202" w:rsidRPr="00607158">
        <w:rPr>
          <w:color w:val="000000" w:themeColor="text1"/>
          <w:szCs w:val="24"/>
        </w:rPr>
        <w:t xml:space="preserve">Voto número 2018-001600 de las 9:15 hrs., del 2 de febrero del 2018, emitido por la Sala Constitucional, en el sentido de que los operadores en precario del transporte público de taxi en la Base Especial de Operación Aeropuerto Internacional Juan Santamaría, debían ser cubiertos con una suspensión del servicio sin excepción, a fin de garantizar el derecho de los concesionarios que ya se encontraban operando formalmente. Así como el reconocimiento de la potestad de fiscalización del Consejo de Transporte Público en la materia, y que ninguna autoridad judicial ha acogido ninguna medida cautelar interpuesta por los recurrentes con el acto impugnado, que se tramitaron en los expedientes 18-000014-1027-CA y 18-000015-1027-CA. </w:t>
      </w:r>
      <w:r w:rsidR="00D84202" w:rsidRPr="00375007">
        <w:rPr>
          <w:color w:val="000000" w:themeColor="text1"/>
          <w:sz w:val="22"/>
          <w:szCs w:val="22"/>
        </w:rPr>
        <w:t xml:space="preserve">(Léanse los folios del </w:t>
      </w:r>
      <w:r w:rsidRPr="00375007">
        <w:rPr>
          <w:color w:val="000000" w:themeColor="text1"/>
          <w:sz w:val="22"/>
          <w:szCs w:val="22"/>
        </w:rPr>
        <w:t>96</w:t>
      </w:r>
      <w:r w:rsidR="00D84202" w:rsidRPr="00375007">
        <w:rPr>
          <w:color w:val="000000" w:themeColor="text1"/>
          <w:sz w:val="22"/>
          <w:szCs w:val="22"/>
        </w:rPr>
        <w:t xml:space="preserve"> al 1</w:t>
      </w:r>
      <w:r w:rsidRPr="00375007">
        <w:rPr>
          <w:color w:val="000000" w:themeColor="text1"/>
          <w:sz w:val="22"/>
          <w:szCs w:val="22"/>
        </w:rPr>
        <w:t>13</w:t>
      </w:r>
      <w:r w:rsidR="00D84202" w:rsidRPr="00375007">
        <w:rPr>
          <w:color w:val="000000" w:themeColor="text1"/>
          <w:sz w:val="22"/>
          <w:szCs w:val="22"/>
        </w:rPr>
        <w:t xml:space="preserve"> del expediente TAT-0</w:t>
      </w:r>
      <w:r w:rsidRPr="00375007">
        <w:rPr>
          <w:color w:val="000000" w:themeColor="text1"/>
          <w:sz w:val="22"/>
          <w:szCs w:val="22"/>
        </w:rPr>
        <w:t>10</w:t>
      </w:r>
      <w:r w:rsidR="00D84202" w:rsidRPr="00375007">
        <w:rPr>
          <w:color w:val="000000" w:themeColor="text1"/>
          <w:sz w:val="22"/>
          <w:szCs w:val="22"/>
        </w:rPr>
        <w:t>-18)</w:t>
      </w:r>
    </w:p>
    <w:p w:rsidR="001664E6" w:rsidRPr="00352ED7" w:rsidRDefault="001664E6" w:rsidP="001664E6">
      <w:pPr>
        <w:spacing w:line="276" w:lineRule="auto"/>
        <w:jc w:val="both"/>
        <w:rPr>
          <w:color w:val="000000" w:themeColor="text1"/>
          <w:szCs w:val="24"/>
        </w:rPr>
      </w:pPr>
    </w:p>
    <w:p w:rsidR="00B33B98" w:rsidRPr="00AE1146" w:rsidRDefault="00130352" w:rsidP="00B33B98">
      <w:pPr>
        <w:spacing w:line="276" w:lineRule="auto"/>
        <w:jc w:val="both"/>
        <w:rPr>
          <w:b/>
          <w:color w:val="000000" w:themeColor="text1"/>
          <w:szCs w:val="24"/>
        </w:rPr>
      </w:pPr>
      <w:r w:rsidRPr="00AE1146">
        <w:rPr>
          <w:b/>
          <w:color w:val="000000" w:themeColor="text1"/>
          <w:szCs w:val="24"/>
        </w:rPr>
        <w:t xml:space="preserve">CUARTO. </w:t>
      </w:r>
      <w:r w:rsidR="00B33B98" w:rsidRPr="00AE1146">
        <w:rPr>
          <w:b/>
          <w:color w:val="000000" w:themeColor="text1"/>
          <w:szCs w:val="24"/>
        </w:rPr>
        <w:t xml:space="preserve">– </w:t>
      </w:r>
      <w:r w:rsidR="00B33B98" w:rsidRPr="00AE1146">
        <w:rPr>
          <w:color w:val="000000" w:themeColor="text1"/>
          <w:szCs w:val="24"/>
        </w:rPr>
        <w:t xml:space="preserve">El </w:t>
      </w:r>
      <w:r w:rsidR="00B33B98" w:rsidRPr="00AE1146">
        <w:rPr>
          <w:color w:val="000000" w:themeColor="text1"/>
          <w:spacing w:val="2"/>
          <w:szCs w:val="24"/>
        </w:rPr>
        <w:t xml:space="preserve">Tribunal Administrativo de Transporte, en la </w:t>
      </w:r>
      <w:r w:rsidR="00B33B98" w:rsidRPr="00AE1146">
        <w:rPr>
          <w:b/>
          <w:color w:val="000000" w:themeColor="text1"/>
          <w:szCs w:val="24"/>
        </w:rPr>
        <w:t>Resolución número TAT-339</w:t>
      </w:r>
      <w:r w:rsidR="009C1CCB" w:rsidRPr="00AE1146">
        <w:rPr>
          <w:b/>
          <w:color w:val="000000" w:themeColor="text1"/>
          <w:szCs w:val="24"/>
        </w:rPr>
        <w:t>6</w:t>
      </w:r>
      <w:r w:rsidR="00B33B98" w:rsidRPr="00AE1146">
        <w:rPr>
          <w:b/>
          <w:color w:val="000000" w:themeColor="text1"/>
          <w:szCs w:val="24"/>
        </w:rPr>
        <w:t>-2018 de las nueve horas con veinticinco minutos del veintitrés de febrero del dos mil dieciocho</w:t>
      </w:r>
      <w:r w:rsidR="00B33B98" w:rsidRPr="00AE1146">
        <w:rPr>
          <w:color w:val="000000" w:themeColor="text1"/>
          <w:szCs w:val="24"/>
        </w:rPr>
        <w:t>, conoció</w:t>
      </w:r>
      <w:r w:rsidR="008A51D0" w:rsidRPr="00AE1146">
        <w:rPr>
          <w:color w:val="000000" w:themeColor="text1"/>
          <w:szCs w:val="24"/>
        </w:rPr>
        <w:t xml:space="preserve"> la</w:t>
      </w:r>
      <w:r w:rsidR="00B33B98" w:rsidRPr="00AE1146">
        <w:rPr>
          <w:color w:val="000000" w:themeColor="text1"/>
          <w:szCs w:val="24"/>
        </w:rPr>
        <w:t xml:space="preserve"> </w:t>
      </w:r>
      <w:r w:rsidR="00B33B98" w:rsidRPr="00AE1146">
        <w:rPr>
          <w:b/>
          <w:smallCaps/>
          <w:color w:val="000000" w:themeColor="text1"/>
          <w:szCs w:val="24"/>
        </w:rPr>
        <w:t>solicitud de medida cautelar provisionalísima de suspensión de efectos del acto impugnado</w:t>
      </w:r>
      <w:r w:rsidR="00B33B98" w:rsidRPr="00AE1146">
        <w:rPr>
          <w:smallCaps/>
          <w:color w:val="000000" w:themeColor="text1"/>
          <w:szCs w:val="24"/>
        </w:rPr>
        <w:t>,</w:t>
      </w:r>
      <w:r w:rsidR="00B33B98" w:rsidRPr="00AE1146">
        <w:rPr>
          <w:b/>
          <w:smallCaps/>
          <w:color w:val="000000" w:themeColor="text1"/>
          <w:szCs w:val="24"/>
        </w:rPr>
        <w:t xml:space="preserve"> </w:t>
      </w:r>
      <w:r w:rsidR="00B33B98" w:rsidRPr="00AE1146">
        <w:rPr>
          <w:color w:val="000000" w:themeColor="text1"/>
          <w:szCs w:val="24"/>
        </w:rPr>
        <w:t>interpuesta por</w:t>
      </w:r>
      <w:r w:rsidR="00856904" w:rsidRPr="00AE1146">
        <w:rPr>
          <w:color w:val="000000" w:themeColor="text1"/>
          <w:szCs w:val="24"/>
        </w:rPr>
        <w:t xml:space="preserve"> </w:t>
      </w:r>
      <w:r w:rsidR="009B5EF9" w:rsidRPr="00AE1146">
        <w:rPr>
          <w:color w:val="000000" w:themeColor="text1"/>
          <w:szCs w:val="24"/>
        </w:rPr>
        <w:t>M</w:t>
      </w:r>
      <w:r w:rsidR="00FD70EE">
        <w:rPr>
          <w:color w:val="000000" w:themeColor="text1"/>
          <w:szCs w:val="24"/>
        </w:rPr>
        <w:t>.V.I.</w:t>
      </w:r>
      <w:r w:rsidR="009B5EF9" w:rsidRPr="00AE1146">
        <w:rPr>
          <w:color w:val="000000" w:themeColor="text1"/>
          <w:szCs w:val="24"/>
        </w:rPr>
        <w:t xml:space="preserve">, cédula de identidad número </w:t>
      </w:r>
      <w:r w:rsidR="00FD70EE">
        <w:rPr>
          <w:color w:val="000000" w:themeColor="text1"/>
          <w:szCs w:val="24"/>
        </w:rPr>
        <w:t>…</w:t>
      </w:r>
      <w:r w:rsidR="009B5EF9" w:rsidRPr="00AE1146">
        <w:rPr>
          <w:color w:val="000000" w:themeColor="text1"/>
          <w:szCs w:val="24"/>
        </w:rPr>
        <w:t>;</w:t>
      </w:r>
      <w:r w:rsidR="009B5EF9" w:rsidRPr="00AE1146">
        <w:rPr>
          <w:color w:val="000000" w:themeColor="text1"/>
          <w:spacing w:val="2"/>
          <w:szCs w:val="24"/>
        </w:rPr>
        <w:t xml:space="preserve"> A</w:t>
      </w:r>
      <w:r w:rsidR="00FD70EE">
        <w:rPr>
          <w:color w:val="000000" w:themeColor="text1"/>
          <w:spacing w:val="2"/>
          <w:szCs w:val="24"/>
        </w:rPr>
        <w:t>.S.M.E.</w:t>
      </w:r>
      <w:r w:rsidR="009B5EF9" w:rsidRPr="00AE1146">
        <w:rPr>
          <w:color w:val="000000" w:themeColor="text1"/>
          <w:spacing w:val="2"/>
          <w:szCs w:val="24"/>
        </w:rPr>
        <w:t xml:space="preserve">, cédula de identidad número </w:t>
      </w:r>
      <w:r w:rsidR="00FD70EE">
        <w:rPr>
          <w:color w:val="000000" w:themeColor="text1"/>
          <w:spacing w:val="2"/>
          <w:szCs w:val="24"/>
        </w:rPr>
        <w:t>…</w:t>
      </w:r>
      <w:r w:rsidR="009B5EF9" w:rsidRPr="00AE1146">
        <w:rPr>
          <w:color w:val="000000" w:themeColor="text1"/>
          <w:spacing w:val="2"/>
          <w:szCs w:val="24"/>
        </w:rPr>
        <w:t xml:space="preserve">; </w:t>
      </w:r>
      <w:r w:rsidR="009B5EF9" w:rsidRPr="00AE1146">
        <w:rPr>
          <w:color w:val="000000" w:themeColor="text1"/>
          <w:szCs w:val="24"/>
        </w:rPr>
        <w:t>C</w:t>
      </w:r>
      <w:r w:rsidR="00FD70EE">
        <w:rPr>
          <w:color w:val="000000" w:themeColor="text1"/>
          <w:szCs w:val="24"/>
        </w:rPr>
        <w:t>.H.M.A.</w:t>
      </w:r>
      <w:r w:rsidR="009B5EF9" w:rsidRPr="00AE1146">
        <w:rPr>
          <w:color w:val="000000" w:themeColor="text1"/>
          <w:szCs w:val="24"/>
        </w:rPr>
        <w:t xml:space="preserve">, cédula de identidad número </w:t>
      </w:r>
      <w:r w:rsidR="00FD70EE">
        <w:rPr>
          <w:color w:val="000000" w:themeColor="text1"/>
          <w:szCs w:val="24"/>
        </w:rPr>
        <w:t>…</w:t>
      </w:r>
      <w:r w:rsidR="009B5EF9" w:rsidRPr="00AE1146">
        <w:rPr>
          <w:color w:val="000000" w:themeColor="text1"/>
          <w:szCs w:val="24"/>
        </w:rPr>
        <w:t xml:space="preserve">; </w:t>
      </w:r>
      <w:r w:rsidR="009B5EF9" w:rsidRPr="00AE1146">
        <w:rPr>
          <w:color w:val="000000" w:themeColor="text1"/>
          <w:spacing w:val="3"/>
          <w:szCs w:val="24"/>
        </w:rPr>
        <w:t>T</w:t>
      </w:r>
      <w:r w:rsidR="00FD70EE">
        <w:rPr>
          <w:color w:val="000000" w:themeColor="text1"/>
          <w:spacing w:val="3"/>
          <w:szCs w:val="24"/>
        </w:rPr>
        <w:t>.M.L.</w:t>
      </w:r>
      <w:r w:rsidR="009B5EF9" w:rsidRPr="00AE1146">
        <w:rPr>
          <w:color w:val="000000" w:themeColor="text1"/>
          <w:spacing w:val="3"/>
          <w:szCs w:val="24"/>
        </w:rPr>
        <w:t xml:space="preserve">, cédula de identidad número </w:t>
      </w:r>
      <w:r w:rsidR="00FD70EE">
        <w:rPr>
          <w:color w:val="000000" w:themeColor="text1"/>
          <w:spacing w:val="3"/>
          <w:szCs w:val="24"/>
        </w:rPr>
        <w:t>…</w:t>
      </w:r>
      <w:r w:rsidR="009B5EF9" w:rsidRPr="00AE1146">
        <w:rPr>
          <w:color w:val="000000" w:themeColor="text1"/>
          <w:spacing w:val="3"/>
          <w:szCs w:val="24"/>
        </w:rPr>
        <w:t xml:space="preserve">; </w:t>
      </w:r>
      <w:r w:rsidR="009B5EF9" w:rsidRPr="00AE1146">
        <w:rPr>
          <w:color w:val="000000" w:themeColor="text1"/>
          <w:spacing w:val="2"/>
          <w:szCs w:val="24"/>
        </w:rPr>
        <w:t>B</w:t>
      </w:r>
      <w:r w:rsidR="00FD70EE">
        <w:rPr>
          <w:color w:val="000000" w:themeColor="text1"/>
          <w:spacing w:val="2"/>
          <w:szCs w:val="24"/>
        </w:rPr>
        <w:t>.B.J.A.</w:t>
      </w:r>
      <w:r w:rsidR="009B5EF9" w:rsidRPr="00AE1146">
        <w:rPr>
          <w:color w:val="000000" w:themeColor="text1"/>
          <w:spacing w:val="2"/>
          <w:szCs w:val="24"/>
        </w:rPr>
        <w:t xml:space="preserve">, cédula de identidad número </w:t>
      </w:r>
      <w:r w:rsidR="00FD70EE">
        <w:rPr>
          <w:color w:val="000000" w:themeColor="text1"/>
          <w:spacing w:val="2"/>
          <w:szCs w:val="24"/>
        </w:rPr>
        <w:t>…</w:t>
      </w:r>
      <w:r w:rsidR="009B5EF9" w:rsidRPr="00AE1146">
        <w:rPr>
          <w:color w:val="000000" w:themeColor="text1"/>
          <w:spacing w:val="2"/>
          <w:szCs w:val="24"/>
        </w:rPr>
        <w:t>;</w:t>
      </w:r>
      <w:r w:rsidR="009B5EF9" w:rsidRPr="00AE1146">
        <w:rPr>
          <w:color w:val="000000" w:themeColor="text1"/>
          <w:szCs w:val="24"/>
        </w:rPr>
        <w:t xml:space="preserve"> </w:t>
      </w:r>
      <w:r w:rsidR="009B5EF9" w:rsidRPr="00AE1146">
        <w:rPr>
          <w:color w:val="000000" w:themeColor="text1"/>
          <w:spacing w:val="3"/>
          <w:szCs w:val="24"/>
        </w:rPr>
        <w:t>S</w:t>
      </w:r>
      <w:r w:rsidR="00FD70EE">
        <w:rPr>
          <w:color w:val="000000" w:themeColor="text1"/>
          <w:spacing w:val="3"/>
          <w:szCs w:val="24"/>
        </w:rPr>
        <w:t>.A.D.E.</w:t>
      </w:r>
      <w:r w:rsidR="009B5EF9" w:rsidRPr="00AE1146">
        <w:rPr>
          <w:color w:val="000000" w:themeColor="text1"/>
          <w:spacing w:val="3"/>
          <w:szCs w:val="24"/>
        </w:rPr>
        <w:t xml:space="preserve">, cédula de identidad número </w:t>
      </w:r>
      <w:r w:rsidR="00FD70EE">
        <w:rPr>
          <w:color w:val="000000" w:themeColor="text1"/>
          <w:spacing w:val="3"/>
          <w:szCs w:val="24"/>
        </w:rPr>
        <w:t>…</w:t>
      </w:r>
      <w:r w:rsidR="009B5EF9" w:rsidRPr="00AE1146">
        <w:rPr>
          <w:color w:val="000000" w:themeColor="text1"/>
          <w:spacing w:val="3"/>
          <w:szCs w:val="24"/>
        </w:rPr>
        <w:t xml:space="preserve">; </w:t>
      </w:r>
      <w:r w:rsidR="009B5EF9" w:rsidRPr="00AE1146">
        <w:rPr>
          <w:color w:val="000000" w:themeColor="text1"/>
          <w:spacing w:val="2"/>
          <w:szCs w:val="24"/>
        </w:rPr>
        <w:t>A</w:t>
      </w:r>
      <w:r w:rsidR="00FD70EE">
        <w:rPr>
          <w:color w:val="000000" w:themeColor="text1"/>
          <w:spacing w:val="2"/>
          <w:szCs w:val="24"/>
        </w:rPr>
        <w:t>.S.A.</w:t>
      </w:r>
      <w:r w:rsidR="009B5EF9" w:rsidRPr="00AE1146">
        <w:rPr>
          <w:color w:val="000000" w:themeColor="text1"/>
          <w:spacing w:val="2"/>
          <w:szCs w:val="24"/>
        </w:rPr>
        <w:t xml:space="preserve">, cédula de identidad número </w:t>
      </w:r>
      <w:r w:rsidR="00FD70EE">
        <w:rPr>
          <w:color w:val="000000" w:themeColor="text1"/>
          <w:spacing w:val="2"/>
          <w:szCs w:val="24"/>
        </w:rPr>
        <w:t>…</w:t>
      </w:r>
      <w:r w:rsidR="009B5EF9" w:rsidRPr="00AE1146">
        <w:rPr>
          <w:color w:val="000000" w:themeColor="text1"/>
          <w:spacing w:val="2"/>
          <w:szCs w:val="24"/>
        </w:rPr>
        <w:t>;</w:t>
      </w:r>
      <w:r w:rsidR="009B5EF9" w:rsidRPr="00AE1146">
        <w:rPr>
          <w:color w:val="000000" w:themeColor="text1"/>
          <w:spacing w:val="3"/>
          <w:szCs w:val="24"/>
        </w:rPr>
        <w:t xml:space="preserve"> T</w:t>
      </w:r>
      <w:r w:rsidR="00FD70EE">
        <w:rPr>
          <w:color w:val="000000" w:themeColor="text1"/>
          <w:spacing w:val="3"/>
          <w:szCs w:val="24"/>
        </w:rPr>
        <w:t>.C.L.</w:t>
      </w:r>
      <w:r w:rsidR="009B5EF9" w:rsidRPr="00AE1146">
        <w:rPr>
          <w:color w:val="000000" w:themeColor="text1"/>
          <w:spacing w:val="3"/>
          <w:szCs w:val="24"/>
        </w:rPr>
        <w:t xml:space="preserve">, cédula de identidad número </w:t>
      </w:r>
      <w:r w:rsidR="00FD70EE">
        <w:rPr>
          <w:color w:val="000000" w:themeColor="text1"/>
          <w:spacing w:val="3"/>
          <w:szCs w:val="24"/>
        </w:rPr>
        <w:t>…</w:t>
      </w:r>
      <w:r w:rsidR="009B5EF9" w:rsidRPr="00AE1146">
        <w:rPr>
          <w:color w:val="000000" w:themeColor="text1"/>
          <w:spacing w:val="3"/>
          <w:szCs w:val="24"/>
        </w:rPr>
        <w:t>;</w:t>
      </w:r>
      <w:r w:rsidR="009B5EF9" w:rsidRPr="00AE1146">
        <w:rPr>
          <w:color w:val="000000" w:themeColor="text1"/>
          <w:spacing w:val="2"/>
          <w:szCs w:val="24"/>
        </w:rPr>
        <w:t xml:space="preserve"> </w:t>
      </w:r>
      <w:r w:rsidR="009B5EF9" w:rsidRPr="00AE1146">
        <w:rPr>
          <w:color w:val="000000" w:themeColor="text1"/>
          <w:spacing w:val="3"/>
          <w:szCs w:val="24"/>
        </w:rPr>
        <w:t>G</w:t>
      </w:r>
      <w:r w:rsidR="00FD70EE">
        <w:rPr>
          <w:color w:val="000000" w:themeColor="text1"/>
          <w:spacing w:val="3"/>
          <w:szCs w:val="24"/>
        </w:rPr>
        <w:t>.V.A.</w:t>
      </w:r>
      <w:r w:rsidR="009B5EF9" w:rsidRPr="00AE1146">
        <w:rPr>
          <w:color w:val="000000" w:themeColor="text1"/>
          <w:spacing w:val="3"/>
          <w:szCs w:val="24"/>
        </w:rPr>
        <w:t xml:space="preserve">, cédula de identidad número </w:t>
      </w:r>
      <w:r w:rsidR="00FD70EE">
        <w:rPr>
          <w:color w:val="000000" w:themeColor="text1"/>
          <w:spacing w:val="3"/>
          <w:szCs w:val="24"/>
        </w:rPr>
        <w:t>…</w:t>
      </w:r>
      <w:r w:rsidR="009B5EF9" w:rsidRPr="00AE1146">
        <w:rPr>
          <w:color w:val="000000" w:themeColor="text1"/>
          <w:spacing w:val="3"/>
          <w:szCs w:val="24"/>
        </w:rPr>
        <w:t>; U</w:t>
      </w:r>
      <w:r w:rsidR="00FD70EE">
        <w:rPr>
          <w:color w:val="000000" w:themeColor="text1"/>
          <w:spacing w:val="3"/>
          <w:szCs w:val="24"/>
        </w:rPr>
        <w:t>.R.G.E.</w:t>
      </w:r>
      <w:r w:rsidR="009B5EF9" w:rsidRPr="00AE1146">
        <w:rPr>
          <w:color w:val="000000" w:themeColor="text1"/>
          <w:spacing w:val="3"/>
          <w:szCs w:val="24"/>
        </w:rPr>
        <w:t xml:space="preserve">, cédula de identidad número </w:t>
      </w:r>
      <w:r w:rsidR="00FD70EE">
        <w:rPr>
          <w:color w:val="000000" w:themeColor="text1"/>
          <w:spacing w:val="3"/>
          <w:szCs w:val="24"/>
        </w:rPr>
        <w:t>…</w:t>
      </w:r>
      <w:r w:rsidR="009B5EF9" w:rsidRPr="00AE1146">
        <w:rPr>
          <w:color w:val="000000" w:themeColor="text1"/>
          <w:spacing w:val="3"/>
          <w:szCs w:val="24"/>
        </w:rPr>
        <w:t xml:space="preserve">; en contra del </w:t>
      </w:r>
      <w:r w:rsidR="009B5EF9" w:rsidRPr="00AE1146">
        <w:rPr>
          <w:b/>
          <w:color w:val="000000" w:themeColor="text1"/>
          <w:szCs w:val="24"/>
        </w:rPr>
        <w:t>Artículo 7.15 de la Sesión Ordinaria 1-2018 del 17 de enero del 2018</w:t>
      </w:r>
      <w:r w:rsidR="009B5EF9" w:rsidRPr="00AE1146">
        <w:rPr>
          <w:color w:val="000000" w:themeColor="text1"/>
          <w:szCs w:val="24"/>
        </w:rPr>
        <w:t xml:space="preserve">, emitido por la Junta Directiva del Consejo de </w:t>
      </w:r>
      <w:r w:rsidR="005C1B42" w:rsidRPr="00AE1146">
        <w:rPr>
          <w:color w:val="000000" w:themeColor="text1"/>
          <w:szCs w:val="24"/>
        </w:rPr>
        <w:t>Transporte</w:t>
      </w:r>
      <w:r w:rsidR="009B5EF9" w:rsidRPr="00AE1146">
        <w:rPr>
          <w:color w:val="000000" w:themeColor="text1"/>
          <w:szCs w:val="24"/>
        </w:rPr>
        <w:t xml:space="preserve"> Público</w:t>
      </w:r>
      <w:r w:rsidR="00B33B98" w:rsidRPr="00AE1146">
        <w:rPr>
          <w:color w:val="000000" w:themeColor="text1"/>
          <w:szCs w:val="24"/>
        </w:rPr>
        <w:t xml:space="preserve">. La Resolución </w:t>
      </w:r>
      <w:r w:rsidR="00B33B98" w:rsidRPr="00AE1146">
        <w:rPr>
          <w:color w:val="000000" w:themeColor="text1"/>
          <w:spacing w:val="2"/>
          <w:szCs w:val="24"/>
        </w:rPr>
        <w:t>en resumen consideró lo siguiente:</w:t>
      </w:r>
    </w:p>
    <w:p w:rsidR="00B33B98" w:rsidRPr="00130352" w:rsidRDefault="00B33B98" w:rsidP="00B33B98">
      <w:pPr>
        <w:ind w:left="851" w:right="851"/>
        <w:jc w:val="both"/>
        <w:rPr>
          <w:color w:val="000000" w:themeColor="text1"/>
          <w:spacing w:val="2"/>
          <w:szCs w:val="24"/>
        </w:rPr>
      </w:pPr>
    </w:p>
    <w:p w:rsidR="00B33B98" w:rsidRPr="0040096C" w:rsidRDefault="00B33B98" w:rsidP="00130352">
      <w:pPr>
        <w:ind w:left="851" w:right="851"/>
        <w:jc w:val="both"/>
        <w:rPr>
          <w:color w:val="000000" w:themeColor="text1"/>
          <w:spacing w:val="2"/>
          <w:sz w:val="20"/>
        </w:rPr>
      </w:pPr>
      <w:r w:rsidRPr="0040096C">
        <w:rPr>
          <w:color w:val="000000" w:themeColor="text1"/>
          <w:spacing w:val="2"/>
          <w:sz w:val="20"/>
        </w:rPr>
        <w:t>“(…)</w:t>
      </w:r>
    </w:p>
    <w:p w:rsidR="00130352" w:rsidRPr="0040096C" w:rsidRDefault="00130352" w:rsidP="00130352">
      <w:pPr>
        <w:pStyle w:val="Default"/>
        <w:ind w:left="851" w:right="851"/>
        <w:jc w:val="both"/>
        <w:rPr>
          <w:rFonts w:ascii="Times New Roman" w:hAnsi="Times New Roman" w:cs="Times New Roman"/>
          <w:color w:val="000000" w:themeColor="text1"/>
          <w:sz w:val="20"/>
          <w:szCs w:val="20"/>
        </w:rPr>
      </w:pPr>
      <w:r w:rsidRPr="0040096C">
        <w:rPr>
          <w:rFonts w:ascii="Times New Roman" w:hAnsi="Times New Roman" w:cs="Times New Roman"/>
          <w:color w:val="000000" w:themeColor="text1"/>
          <w:sz w:val="20"/>
          <w:szCs w:val="20"/>
        </w:rPr>
        <w:t>Se observa que, el acto administrativo impugnado fue ejecutado en un momento donde aún éste no se tenía por notificado -</w:t>
      </w:r>
      <w:r w:rsidRPr="0040096C">
        <w:rPr>
          <w:rFonts w:ascii="Times New Roman" w:hAnsi="Times New Roman" w:cs="Times New Roman"/>
          <w:b/>
          <w:color w:val="000000" w:themeColor="text1"/>
          <w:sz w:val="20"/>
          <w:szCs w:val="20"/>
        </w:rPr>
        <w:t>22 de diciembre de 2017</w:t>
      </w:r>
      <w:r w:rsidRPr="0040096C">
        <w:rPr>
          <w:rFonts w:ascii="Times New Roman" w:hAnsi="Times New Roman" w:cs="Times New Roman"/>
          <w:color w:val="000000" w:themeColor="text1"/>
          <w:sz w:val="20"/>
          <w:szCs w:val="20"/>
        </w:rPr>
        <w:t xml:space="preserve">- a los aquí recurrentes, y el plazo prudencial para su ejecución no fue otorgado, pues el mismo fue ejecutado antes de comenzar el plazo para ejercitar los recursos comienza el </w:t>
      </w:r>
      <w:r w:rsidRPr="0040096C">
        <w:rPr>
          <w:rFonts w:ascii="Times New Roman" w:hAnsi="Times New Roman" w:cs="Times New Roman"/>
          <w:b/>
          <w:color w:val="000000" w:themeColor="text1"/>
          <w:sz w:val="20"/>
          <w:szCs w:val="20"/>
        </w:rPr>
        <w:t>8 y 9 de enero del 2018</w:t>
      </w:r>
      <w:r w:rsidRPr="0040096C">
        <w:rPr>
          <w:rFonts w:ascii="Times New Roman" w:hAnsi="Times New Roman" w:cs="Times New Roman"/>
          <w:color w:val="000000" w:themeColor="text1"/>
          <w:sz w:val="20"/>
          <w:szCs w:val="20"/>
        </w:rPr>
        <w:t xml:space="preserve">, según el caso, siendo que para todos los efectos el plazo que cuenta es el de la última notificación, sea 22 de diciembre de 2017. </w:t>
      </w:r>
    </w:p>
    <w:p w:rsidR="00130352" w:rsidRPr="0040096C" w:rsidRDefault="00130352" w:rsidP="00130352">
      <w:pPr>
        <w:pStyle w:val="Default"/>
        <w:ind w:left="851" w:right="851"/>
        <w:jc w:val="both"/>
        <w:rPr>
          <w:rFonts w:ascii="Times New Roman" w:hAnsi="Times New Roman" w:cs="Times New Roman"/>
          <w:color w:val="000000" w:themeColor="text1"/>
          <w:sz w:val="20"/>
          <w:szCs w:val="20"/>
        </w:rPr>
      </w:pPr>
    </w:p>
    <w:p w:rsidR="00130352" w:rsidRPr="0040096C" w:rsidRDefault="00130352" w:rsidP="00130352">
      <w:pPr>
        <w:pStyle w:val="Default"/>
        <w:ind w:left="851" w:right="851"/>
        <w:jc w:val="both"/>
        <w:rPr>
          <w:rFonts w:ascii="Times New Roman" w:hAnsi="Times New Roman" w:cs="Times New Roman"/>
          <w:color w:val="000000" w:themeColor="text1"/>
          <w:sz w:val="20"/>
          <w:szCs w:val="20"/>
        </w:rPr>
      </w:pPr>
      <w:r w:rsidRPr="0040096C">
        <w:rPr>
          <w:rFonts w:ascii="Times New Roman" w:hAnsi="Times New Roman" w:cs="Times New Roman"/>
          <w:color w:val="000000" w:themeColor="text1"/>
          <w:sz w:val="20"/>
          <w:szCs w:val="20"/>
        </w:rPr>
        <w:t xml:space="preserve">De ahí que, este Tribunal estima, sin prejuzgar sobre el fondo, que sí existe una apariencia de buen derecho, el cual se establecerá o no, en definitiva, en el estudio para la resolución final del caso, pues deben analizarse el cumplimiento de los elementos del acto administrativo, así como los parámetros legales de la discrecionalidad administrativa para </w:t>
      </w:r>
      <w:r w:rsidRPr="0040096C">
        <w:rPr>
          <w:rFonts w:ascii="Times New Roman" w:hAnsi="Times New Roman" w:cs="Times New Roman"/>
          <w:color w:val="000000" w:themeColor="text1"/>
          <w:sz w:val="20"/>
          <w:szCs w:val="20"/>
        </w:rPr>
        <w:lastRenderedPageBreak/>
        <w:t>aplicar los criterios de oportunidad y conveniencia en la emisión del acto administrativo impugnado.</w:t>
      </w:r>
    </w:p>
    <w:p w:rsidR="00130352" w:rsidRPr="0040096C" w:rsidRDefault="00130352" w:rsidP="00130352">
      <w:pPr>
        <w:pStyle w:val="Default"/>
        <w:ind w:left="851" w:right="851"/>
        <w:jc w:val="both"/>
        <w:rPr>
          <w:rFonts w:ascii="Times New Roman" w:hAnsi="Times New Roman" w:cs="Times New Roman"/>
          <w:color w:val="000000" w:themeColor="text1"/>
          <w:sz w:val="20"/>
          <w:szCs w:val="20"/>
        </w:rPr>
      </w:pPr>
    </w:p>
    <w:p w:rsidR="00130352" w:rsidRPr="0040096C" w:rsidRDefault="00130352" w:rsidP="00130352">
      <w:pPr>
        <w:ind w:left="851" w:right="851"/>
        <w:jc w:val="both"/>
        <w:rPr>
          <w:color w:val="000000" w:themeColor="text1"/>
          <w:sz w:val="20"/>
        </w:rPr>
      </w:pPr>
      <w:r w:rsidRPr="0040096C">
        <w:rPr>
          <w:color w:val="000000" w:themeColor="text1"/>
          <w:sz w:val="20"/>
        </w:rPr>
        <w:t xml:space="preserve">Por otro lado, otro elemento que se ha verificado en el presente caso es el </w:t>
      </w:r>
      <w:r w:rsidRPr="0040096C">
        <w:rPr>
          <w:b/>
          <w:i/>
          <w:color w:val="000000" w:themeColor="text1"/>
          <w:sz w:val="20"/>
        </w:rPr>
        <w:t>Periculum in Mora</w:t>
      </w:r>
      <w:r w:rsidRPr="0040096C">
        <w:rPr>
          <w:color w:val="000000" w:themeColor="text1"/>
          <w:sz w:val="20"/>
        </w:rPr>
        <w:t xml:space="preserve">, el cual es el temor razonable y objetivamente fundado que la situación jurídica sustancial aducida resulte seriamente dañada o perjudicada de forma grave e irreparable hasta tanto se produzca el dictado de la sentencia final.  </w:t>
      </w:r>
    </w:p>
    <w:p w:rsidR="00130352" w:rsidRPr="0040096C" w:rsidRDefault="00130352" w:rsidP="00130352">
      <w:pPr>
        <w:ind w:left="851" w:right="851"/>
        <w:jc w:val="both"/>
        <w:rPr>
          <w:color w:val="000000" w:themeColor="text1"/>
          <w:sz w:val="20"/>
        </w:rPr>
      </w:pPr>
    </w:p>
    <w:p w:rsidR="00130352" w:rsidRPr="0040096C" w:rsidRDefault="00130352" w:rsidP="00130352">
      <w:pPr>
        <w:ind w:left="851" w:right="851"/>
        <w:jc w:val="both"/>
        <w:rPr>
          <w:color w:val="000000" w:themeColor="text1"/>
          <w:sz w:val="20"/>
        </w:rPr>
      </w:pPr>
      <w:r w:rsidRPr="0040096C">
        <w:rPr>
          <w:color w:val="000000" w:themeColor="text1"/>
          <w:sz w:val="20"/>
        </w:rPr>
        <w:t xml:space="preserve">Llevan razón los recurrentes en sentido que una demora más allá de las que el procedimiento administrativo en fase recursiva conlleva, implica la ejecución de un acto administrativo cuya regularidad se deberá examinar a posteriori, y que al ser la actividad de servicio público de transporte de personas modalidad taxi, una actividad económica de relevancia directa sobre los ingresos de los permisionarios recurrentes, de ahí que, hasta tanto no se determine la regularidad o no de las conductas desplegadas por el Consejo de Transporte Público, se evidencia la situación jurídica de los recurrentes, modificada por el Consejo de Transporte Público, impacte a los recurrentes directamente sobre la forma de obtención de los recursos económicos para su propio sustento y el de las familias que representan. </w:t>
      </w:r>
    </w:p>
    <w:p w:rsidR="00130352" w:rsidRPr="0040096C" w:rsidRDefault="00130352" w:rsidP="00130352">
      <w:pPr>
        <w:ind w:left="851" w:right="851"/>
        <w:jc w:val="both"/>
        <w:rPr>
          <w:color w:val="000000" w:themeColor="text1"/>
          <w:sz w:val="20"/>
        </w:rPr>
      </w:pPr>
    </w:p>
    <w:p w:rsidR="00130352" w:rsidRPr="0040096C" w:rsidRDefault="00130352" w:rsidP="00130352">
      <w:pPr>
        <w:ind w:left="851" w:right="851"/>
        <w:jc w:val="both"/>
        <w:rPr>
          <w:color w:val="000000" w:themeColor="text1"/>
          <w:sz w:val="20"/>
        </w:rPr>
      </w:pPr>
      <w:r w:rsidRPr="0040096C">
        <w:rPr>
          <w:color w:val="000000" w:themeColor="text1"/>
          <w:sz w:val="20"/>
        </w:rPr>
        <w:t xml:space="preserve">En el Presente asunto, es claro que la decisión adoptada por la Junta Directiva del Consejo de Transporte Público, implica levantar el permiso de explotación del servicio público, que podría causar una afectación a los intereses legítimos otorgados por la propia Administración, considera este Tribunal que hasta tanto en la resolución de fondo no determine lo pertinente, si hay probabilidad de un daño que se podría causar, por lo que es menester la suspensión del acto impugnado al estar presente el elemento denominado </w:t>
      </w:r>
      <w:r w:rsidRPr="0040096C">
        <w:rPr>
          <w:b/>
          <w:i/>
          <w:color w:val="000000" w:themeColor="text1"/>
          <w:sz w:val="20"/>
        </w:rPr>
        <w:t>Periculum in Mora</w:t>
      </w:r>
      <w:r w:rsidRPr="0040096C">
        <w:rPr>
          <w:color w:val="000000" w:themeColor="text1"/>
          <w:sz w:val="20"/>
        </w:rPr>
        <w:t>.</w:t>
      </w:r>
    </w:p>
    <w:p w:rsidR="00130352" w:rsidRPr="0040096C" w:rsidRDefault="00130352" w:rsidP="00130352">
      <w:pPr>
        <w:ind w:left="851" w:right="851"/>
        <w:jc w:val="both"/>
        <w:rPr>
          <w:color w:val="000000" w:themeColor="text1"/>
          <w:sz w:val="20"/>
        </w:rPr>
      </w:pPr>
    </w:p>
    <w:p w:rsidR="00130352" w:rsidRPr="0040096C" w:rsidRDefault="00130352" w:rsidP="00130352">
      <w:pPr>
        <w:ind w:left="851" w:right="851"/>
        <w:jc w:val="both"/>
        <w:rPr>
          <w:color w:val="000000" w:themeColor="text1"/>
          <w:sz w:val="20"/>
        </w:rPr>
      </w:pPr>
      <w:r w:rsidRPr="0040096C">
        <w:rPr>
          <w:color w:val="000000" w:themeColor="text1"/>
          <w:sz w:val="20"/>
        </w:rPr>
        <w:t xml:space="preserve">Aunado a estos principios doctrinales tenemos un tercer elemento, cual es que en el presente caso se encuentra involucrada la prestación de un servicio de Transporte Público, que ha sido definido por la  doctrina como “una institución jurídico administrativa en la que el titular es el Estado y cuya única finalidad consiste en satisfacer de una manera regular, continua y uniforme, necesidades básicas de carácter esencial, básico o fundamental” y cuyo permisionario, en este caso los recurrentes, se verían seriamente lesionados por el actuar administrativo.  </w:t>
      </w:r>
    </w:p>
    <w:p w:rsidR="00130352" w:rsidRPr="0040096C" w:rsidRDefault="00130352" w:rsidP="00130352">
      <w:pPr>
        <w:ind w:left="851" w:right="851"/>
        <w:jc w:val="both"/>
        <w:rPr>
          <w:color w:val="000000" w:themeColor="text1"/>
          <w:sz w:val="20"/>
        </w:rPr>
      </w:pPr>
    </w:p>
    <w:p w:rsidR="00130352" w:rsidRPr="0040096C" w:rsidRDefault="00130352" w:rsidP="00130352">
      <w:pPr>
        <w:ind w:left="851" w:right="851"/>
        <w:jc w:val="both"/>
        <w:rPr>
          <w:color w:val="000000" w:themeColor="text1"/>
          <w:sz w:val="20"/>
        </w:rPr>
      </w:pPr>
      <w:r w:rsidRPr="0040096C">
        <w:rPr>
          <w:color w:val="000000" w:themeColor="text1"/>
          <w:sz w:val="20"/>
        </w:rPr>
        <w:t xml:space="preserve">En cuanto a la ponderación del interés público inherente a la existencia de un servicio público de transporte remunerado de personas, debe considerarse que tanto la doctrina como la jurisprudencia señala que, para la procedibilidad de las </w:t>
      </w:r>
      <w:r w:rsidRPr="0040096C">
        <w:rPr>
          <w:bCs/>
          <w:color w:val="000000" w:themeColor="text1"/>
          <w:sz w:val="20"/>
        </w:rPr>
        <w:t>medidas</w:t>
      </w:r>
      <w:r w:rsidRPr="0040096C">
        <w:rPr>
          <w:color w:val="000000" w:themeColor="text1"/>
          <w:sz w:val="20"/>
        </w:rPr>
        <w:t xml:space="preserve"> </w:t>
      </w:r>
      <w:r w:rsidRPr="0040096C">
        <w:rPr>
          <w:bCs/>
          <w:color w:val="000000" w:themeColor="text1"/>
          <w:sz w:val="20"/>
        </w:rPr>
        <w:t>cautelares</w:t>
      </w:r>
      <w:r w:rsidRPr="0040096C">
        <w:rPr>
          <w:color w:val="000000" w:themeColor="text1"/>
          <w:sz w:val="20"/>
        </w:rPr>
        <w:t>, debe ponderarse si frente al derecho pretendido existe o no un interés público contrapuesto que convierta en gravosa la petición planteada. Ahora bien, al contar con una cantidad de concesionarios en esa misma Base de Operación Especial, no se puede decir que hay una supresión total del servicio, lo cual implica que el interés público está protegido, o garantizado como bien lo indica el propio Director del Consejo, con lo cual la ponderación del interés público no estaría cediendo ante el interés particular de los recurrentes, y por ende la eventual suspensión del acto administrativo, no implica la supresión de un servicio público, sino su mantenimiento en las condiciones existentes antes de la adopción del acto administrativo del cual se pide la suspensión.</w:t>
      </w:r>
    </w:p>
    <w:p w:rsidR="00130352" w:rsidRPr="0040096C" w:rsidRDefault="00130352" w:rsidP="00130352">
      <w:pPr>
        <w:ind w:left="851" w:right="851"/>
        <w:jc w:val="both"/>
        <w:rPr>
          <w:color w:val="000000" w:themeColor="text1"/>
          <w:sz w:val="20"/>
        </w:rPr>
      </w:pPr>
    </w:p>
    <w:p w:rsidR="00130352" w:rsidRPr="0040096C" w:rsidRDefault="00130352" w:rsidP="00130352">
      <w:pPr>
        <w:ind w:left="851" w:right="851"/>
        <w:jc w:val="both"/>
        <w:rPr>
          <w:color w:val="000000" w:themeColor="text1"/>
          <w:sz w:val="20"/>
        </w:rPr>
      </w:pPr>
      <w:r w:rsidRPr="0040096C">
        <w:rPr>
          <w:color w:val="000000" w:themeColor="text1"/>
          <w:sz w:val="20"/>
        </w:rPr>
        <w:t xml:space="preserve">Unido y ligado a todo lo anterior y dado que la generalidad y posible trascendencia de los argumentos esbozados por la parte incidentista, refieren a la </w:t>
      </w:r>
      <w:r w:rsidRPr="0040096C">
        <w:rPr>
          <w:b/>
          <w:i/>
          <w:color w:val="000000" w:themeColor="text1"/>
          <w:sz w:val="20"/>
        </w:rPr>
        <w:t>potencial</w:t>
      </w:r>
      <w:r w:rsidRPr="0040096C">
        <w:rPr>
          <w:color w:val="000000" w:themeColor="text1"/>
          <w:sz w:val="20"/>
        </w:rPr>
        <w:t xml:space="preserve"> Nulidad absoluta de lo actuado, se estima que la Medida Cautelar Provisionalísima podría aplicar (</w:t>
      </w:r>
      <w:r w:rsidRPr="0040096C">
        <w:rPr>
          <w:i/>
          <w:color w:val="000000" w:themeColor="text1"/>
          <w:sz w:val="20"/>
        </w:rPr>
        <w:t>suspensión e inejutoriedad temporal</w:t>
      </w:r>
      <w:r w:rsidRPr="0040096C">
        <w:rPr>
          <w:color w:val="000000" w:themeColor="text1"/>
          <w:sz w:val="20"/>
        </w:rPr>
        <w:t>) también, en relación a lo dispuesto por los numerales 171, 172 de la Ley General de la Administración Pública, artículos 42 incisos a), b), i), 122 incisos a), b) y j) del Código Procesal Contencioso Administrativo.</w:t>
      </w:r>
    </w:p>
    <w:p w:rsidR="00130352" w:rsidRPr="0040096C" w:rsidRDefault="00130352" w:rsidP="00130352">
      <w:pPr>
        <w:ind w:left="851" w:right="851"/>
        <w:jc w:val="both"/>
        <w:rPr>
          <w:color w:val="000000" w:themeColor="text1"/>
          <w:sz w:val="20"/>
        </w:rPr>
      </w:pPr>
    </w:p>
    <w:p w:rsidR="00130352" w:rsidRPr="0040096C" w:rsidRDefault="00130352" w:rsidP="00130352">
      <w:pPr>
        <w:ind w:left="851" w:right="851"/>
        <w:jc w:val="both"/>
        <w:rPr>
          <w:b/>
          <w:bCs/>
          <w:color w:val="000000" w:themeColor="text1"/>
          <w:sz w:val="20"/>
        </w:rPr>
      </w:pPr>
      <w:r w:rsidRPr="0040096C">
        <w:rPr>
          <w:color w:val="000000" w:themeColor="text1"/>
          <w:sz w:val="20"/>
        </w:rPr>
        <w:lastRenderedPageBreak/>
        <w:t xml:space="preserve">Asimismo, este Tribunal estima que se cumple con la característica estructural de </w:t>
      </w:r>
      <w:r w:rsidRPr="0040096C">
        <w:rPr>
          <w:i/>
          <w:color w:val="000000" w:themeColor="text1"/>
          <w:sz w:val="20"/>
          <w:u w:val="single"/>
        </w:rPr>
        <w:t>urgencia</w:t>
      </w:r>
      <w:r w:rsidRPr="0040096C">
        <w:rPr>
          <w:color w:val="000000" w:themeColor="text1"/>
          <w:sz w:val="20"/>
        </w:rPr>
        <w:t xml:space="preserve"> para la adopción de la medida cautelar, toda vez que el acto administrativo impugnando comenzó a desplegar sus efectos desde el 20 de diciembre del 2017, y ha alcanzado a una parte de los recurrentes, al haberse “retirado” </w:t>
      </w:r>
      <w:r w:rsidRPr="0040096C">
        <w:rPr>
          <w:color w:val="000000" w:themeColor="text1"/>
          <w:spacing w:val="-1"/>
          <w:sz w:val="20"/>
        </w:rPr>
        <w:t xml:space="preserve">25 pares las placas metálicas de operadores de transporte remunerado de personas en la modalidad de taxi, en la Base de Operación Especial del Aeropuerto Internacional Juan </w:t>
      </w:r>
      <w:r w:rsidR="004906FB">
        <w:rPr>
          <w:color w:val="000000" w:themeColor="text1"/>
          <w:spacing w:val="-1"/>
          <w:sz w:val="20"/>
        </w:rPr>
        <w:t>Santamaría</w:t>
      </w:r>
      <w:r w:rsidRPr="0040096C">
        <w:rPr>
          <w:color w:val="000000" w:themeColor="text1"/>
          <w:spacing w:val="-1"/>
          <w:sz w:val="20"/>
        </w:rPr>
        <w:t xml:space="preserve">, por funcionarios del Consejo de Transporte Público, con la colaboración de </w:t>
      </w:r>
      <w:r w:rsidRPr="0040096C">
        <w:rPr>
          <w:color w:val="000000" w:themeColor="text1"/>
          <w:sz w:val="20"/>
        </w:rPr>
        <w:t>funcionarios de la Dirección de la Policía de Tránsito, (ver folio 234 del expediente TAT-001-18), placas metálicas que se encontraban asignadas en las unidades vehiculares bajo la explotación de permisionarios aquí recurrentes.</w:t>
      </w:r>
    </w:p>
    <w:p w:rsidR="00130352" w:rsidRPr="0040096C" w:rsidRDefault="00130352" w:rsidP="00130352">
      <w:pPr>
        <w:ind w:left="851" w:right="851"/>
        <w:jc w:val="both"/>
        <w:rPr>
          <w:color w:val="000000" w:themeColor="text1"/>
          <w:sz w:val="20"/>
        </w:rPr>
      </w:pPr>
    </w:p>
    <w:p w:rsidR="00B33B98" w:rsidRPr="0040096C" w:rsidRDefault="00130352" w:rsidP="00130352">
      <w:pPr>
        <w:ind w:left="851" w:right="851"/>
        <w:jc w:val="both"/>
        <w:rPr>
          <w:color w:val="000000" w:themeColor="text1"/>
          <w:sz w:val="20"/>
        </w:rPr>
      </w:pPr>
      <w:r w:rsidRPr="0040096C">
        <w:rPr>
          <w:color w:val="000000" w:themeColor="text1"/>
          <w:sz w:val="20"/>
        </w:rPr>
        <w:t xml:space="preserve">De ahí que la valoración sumaria, y sin prejuzgar por el fondo que realiza este Tribunal, se estima que existen elementos suficientes que convergen de los requisitos jurídicos necesarios para la adopción de la presente Medida Cautelar. </w:t>
      </w:r>
      <w:r w:rsidR="00B33B98" w:rsidRPr="0040096C">
        <w:rPr>
          <w:color w:val="000000" w:themeColor="text1"/>
          <w:sz w:val="20"/>
        </w:rPr>
        <w:t>(…)”</w:t>
      </w:r>
    </w:p>
    <w:p w:rsidR="00B33B98" w:rsidRPr="0040096C" w:rsidRDefault="00B33B98" w:rsidP="00B33B98">
      <w:pPr>
        <w:spacing w:line="276" w:lineRule="auto"/>
        <w:jc w:val="both"/>
        <w:rPr>
          <w:color w:val="000000" w:themeColor="text1"/>
          <w:sz w:val="20"/>
        </w:rPr>
      </w:pPr>
    </w:p>
    <w:p w:rsidR="00B33B98" w:rsidRPr="007A7EC9" w:rsidRDefault="00B33B98" w:rsidP="00B33B98">
      <w:pPr>
        <w:spacing w:line="276" w:lineRule="auto"/>
        <w:jc w:val="both"/>
        <w:rPr>
          <w:color w:val="000000" w:themeColor="text1"/>
          <w:szCs w:val="24"/>
        </w:rPr>
      </w:pPr>
      <w:r w:rsidRPr="007A7EC9">
        <w:rPr>
          <w:color w:val="000000" w:themeColor="text1"/>
          <w:szCs w:val="24"/>
        </w:rPr>
        <w:t xml:space="preserve">La Resolución dispuso en lo que interesa lo que a continuación se transcribe: </w:t>
      </w:r>
    </w:p>
    <w:p w:rsidR="00B33B98" w:rsidRDefault="00B33B98" w:rsidP="00B33B98">
      <w:pPr>
        <w:spacing w:line="276" w:lineRule="auto"/>
        <w:jc w:val="both"/>
        <w:rPr>
          <w:color w:val="548DD4" w:themeColor="text2" w:themeTint="99"/>
          <w:sz w:val="20"/>
        </w:rPr>
      </w:pPr>
    </w:p>
    <w:p w:rsidR="00C11F0F" w:rsidRPr="0040096C" w:rsidRDefault="00C11F0F" w:rsidP="00B33B98">
      <w:pPr>
        <w:spacing w:line="276" w:lineRule="auto"/>
        <w:jc w:val="both"/>
        <w:rPr>
          <w:color w:val="548DD4" w:themeColor="text2" w:themeTint="99"/>
          <w:sz w:val="20"/>
        </w:rPr>
      </w:pPr>
    </w:p>
    <w:p w:rsidR="00B33B98" w:rsidRPr="0040096C" w:rsidRDefault="00B33B98" w:rsidP="00B33B98">
      <w:pPr>
        <w:pStyle w:val="NormalWeb"/>
        <w:spacing w:before="0" w:beforeAutospacing="0" w:after="0" w:afterAutospacing="0"/>
        <w:jc w:val="center"/>
        <w:rPr>
          <w:rFonts w:ascii="Times New Roman" w:hAnsi="Times New Roman"/>
          <w:b/>
          <w:bCs/>
          <w:color w:val="000000" w:themeColor="text1"/>
          <w:sz w:val="20"/>
          <w:szCs w:val="20"/>
        </w:rPr>
      </w:pPr>
      <w:r w:rsidRPr="0040096C">
        <w:rPr>
          <w:rFonts w:ascii="Times New Roman" w:hAnsi="Times New Roman"/>
          <w:color w:val="000000" w:themeColor="text1"/>
          <w:sz w:val="20"/>
          <w:szCs w:val="20"/>
        </w:rPr>
        <w:t xml:space="preserve">“(…) </w:t>
      </w:r>
      <w:r w:rsidRPr="0040096C">
        <w:rPr>
          <w:rFonts w:ascii="Times New Roman" w:hAnsi="Times New Roman"/>
          <w:b/>
          <w:bCs/>
          <w:color w:val="000000" w:themeColor="text1"/>
          <w:sz w:val="20"/>
          <w:szCs w:val="20"/>
        </w:rPr>
        <w:t>POR TANTO</w:t>
      </w:r>
    </w:p>
    <w:p w:rsidR="00B33B98" w:rsidRPr="0040096C" w:rsidRDefault="00B33B98" w:rsidP="00B33B98">
      <w:pPr>
        <w:ind w:left="851" w:right="851"/>
        <w:jc w:val="both"/>
        <w:rPr>
          <w:b/>
          <w:bCs/>
          <w:color w:val="000000" w:themeColor="text1"/>
          <w:sz w:val="20"/>
        </w:rPr>
      </w:pPr>
    </w:p>
    <w:p w:rsidR="00130352" w:rsidRPr="0040096C" w:rsidRDefault="00130352" w:rsidP="00856904">
      <w:pPr>
        <w:pStyle w:val="Prrafodelista"/>
        <w:numPr>
          <w:ilvl w:val="0"/>
          <w:numId w:val="13"/>
        </w:numPr>
        <w:ind w:left="851" w:right="851" w:hanging="425"/>
        <w:contextualSpacing w:val="0"/>
        <w:jc w:val="both"/>
        <w:rPr>
          <w:color w:val="000000" w:themeColor="text1"/>
          <w:sz w:val="20"/>
        </w:rPr>
      </w:pPr>
      <w:r w:rsidRPr="0040096C">
        <w:rPr>
          <w:color w:val="000000" w:themeColor="text1"/>
          <w:sz w:val="20"/>
        </w:rPr>
        <w:t xml:space="preserve">Con fundamento en todo lo anterior y en los artículos 4, 113, 136, 146, 148 y 169 de la Ley General de la Administración Pública, 19 y 22 de la Ley N. 7969, se procede a </w:t>
      </w:r>
      <w:r w:rsidRPr="0040096C">
        <w:rPr>
          <w:b/>
          <w:smallCaps/>
          <w:color w:val="000000" w:themeColor="text1"/>
          <w:sz w:val="20"/>
        </w:rPr>
        <w:t>acoger la solicitud de medida cautelar provisionalísima de suspensión</w:t>
      </w:r>
      <w:r w:rsidRPr="0040096C">
        <w:rPr>
          <w:color w:val="000000" w:themeColor="text1"/>
          <w:sz w:val="20"/>
        </w:rPr>
        <w:t xml:space="preserve"> de los efectos del acto administrativo contenido en el </w:t>
      </w:r>
      <w:r w:rsidRPr="0040096C">
        <w:rPr>
          <w:b/>
          <w:color w:val="000000" w:themeColor="text1"/>
          <w:sz w:val="20"/>
        </w:rPr>
        <w:t>Artículo 7.15 de la Sesión Ordinaria 1-2018 del 17 de enero del 2018</w:t>
      </w:r>
      <w:r w:rsidRPr="0040096C">
        <w:rPr>
          <w:color w:val="000000" w:themeColor="text1"/>
          <w:sz w:val="20"/>
        </w:rPr>
        <w:t xml:space="preserve">, dictado por la Junta Directiva del Consejo de Transporte Público; y solicitada con ocasión del </w:t>
      </w:r>
      <w:r w:rsidRPr="0040096C">
        <w:rPr>
          <w:b/>
          <w:smallCaps/>
          <w:color w:val="000000" w:themeColor="text1"/>
          <w:sz w:val="20"/>
        </w:rPr>
        <w:t xml:space="preserve">Recurso de Apelación (directo) </w:t>
      </w:r>
      <w:r w:rsidRPr="0040096C">
        <w:rPr>
          <w:color w:val="000000" w:themeColor="text1"/>
          <w:sz w:val="20"/>
        </w:rPr>
        <w:t>por M</w:t>
      </w:r>
      <w:r w:rsidR="00FD70EE">
        <w:rPr>
          <w:color w:val="000000" w:themeColor="text1"/>
          <w:sz w:val="20"/>
        </w:rPr>
        <w:t>.V.I.</w:t>
      </w:r>
      <w:r w:rsidRPr="0040096C">
        <w:rPr>
          <w:color w:val="000000" w:themeColor="text1"/>
          <w:sz w:val="20"/>
        </w:rPr>
        <w:t xml:space="preserve">, cédula de identidad número </w:t>
      </w:r>
      <w:r w:rsidR="00FD70EE">
        <w:rPr>
          <w:color w:val="000000" w:themeColor="text1"/>
          <w:sz w:val="20"/>
        </w:rPr>
        <w:t>…</w:t>
      </w:r>
      <w:r w:rsidRPr="0040096C">
        <w:rPr>
          <w:color w:val="000000" w:themeColor="text1"/>
          <w:sz w:val="20"/>
        </w:rPr>
        <w:t>;</w:t>
      </w:r>
      <w:r w:rsidRPr="0040096C">
        <w:rPr>
          <w:color w:val="000000" w:themeColor="text1"/>
          <w:spacing w:val="2"/>
          <w:sz w:val="20"/>
        </w:rPr>
        <w:t xml:space="preserve"> A</w:t>
      </w:r>
      <w:r w:rsidR="00FD70EE">
        <w:rPr>
          <w:color w:val="000000" w:themeColor="text1"/>
          <w:spacing w:val="2"/>
          <w:sz w:val="20"/>
        </w:rPr>
        <w:t>.S.M.E.</w:t>
      </w:r>
      <w:r w:rsidRPr="0040096C">
        <w:rPr>
          <w:color w:val="000000" w:themeColor="text1"/>
          <w:spacing w:val="2"/>
          <w:sz w:val="20"/>
        </w:rPr>
        <w:t xml:space="preserve">, cédula de identidad número </w:t>
      </w:r>
      <w:r w:rsidR="00FD70EE">
        <w:rPr>
          <w:color w:val="000000" w:themeColor="text1"/>
          <w:spacing w:val="2"/>
          <w:sz w:val="20"/>
        </w:rPr>
        <w:t>…</w:t>
      </w:r>
      <w:r w:rsidRPr="0040096C">
        <w:rPr>
          <w:color w:val="000000" w:themeColor="text1"/>
          <w:spacing w:val="2"/>
          <w:sz w:val="20"/>
        </w:rPr>
        <w:t xml:space="preserve">; </w:t>
      </w:r>
      <w:r w:rsidRPr="0040096C">
        <w:rPr>
          <w:color w:val="000000" w:themeColor="text1"/>
          <w:sz w:val="20"/>
        </w:rPr>
        <w:t>C</w:t>
      </w:r>
      <w:r w:rsidR="00FD70EE">
        <w:rPr>
          <w:color w:val="000000" w:themeColor="text1"/>
          <w:sz w:val="20"/>
        </w:rPr>
        <w:t>.H.M.A.</w:t>
      </w:r>
      <w:r w:rsidRPr="0040096C">
        <w:rPr>
          <w:color w:val="000000" w:themeColor="text1"/>
          <w:sz w:val="20"/>
        </w:rPr>
        <w:t xml:space="preserve">, cédula de identidad número </w:t>
      </w:r>
      <w:r w:rsidR="00FD70EE">
        <w:rPr>
          <w:color w:val="000000" w:themeColor="text1"/>
          <w:sz w:val="20"/>
        </w:rPr>
        <w:t>…</w:t>
      </w:r>
      <w:r w:rsidRPr="0040096C">
        <w:rPr>
          <w:color w:val="000000" w:themeColor="text1"/>
          <w:sz w:val="20"/>
        </w:rPr>
        <w:t xml:space="preserve">; </w:t>
      </w:r>
      <w:r w:rsidRPr="0040096C">
        <w:rPr>
          <w:color w:val="000000" w:themeColor="text1"/>
          <w:spacing w:val="3"/>
          <w:sz w:val="20"/>
        </w:rPr>
        <w:t>T</w:t>
      </w:r>
      <w:r w:rsidR="00FD70EE">
        <w:rPr>
          <w:color w:val="000000" w:themeColor="text1"/>
          <w:spacing w:val="3"/>
          <w:sz w:val="20"/>
        </w:rPr>
        <w:t>.M.L.</w:t>
      </w:r>
      <w:r w:rsidRPr="0040096C">
        <w:rPr>
          <w:color w:val="000000" w:themeColor="text1"/>
          <w:spacing w:val="3"/>
          <w:sz w:val="20"/>
        </w:rPr>
        <w:t xml:space="preserve">, cédula de identidad número </w:t>
      </w:r>
      <w:r w:rsidR="00FD70EE">
        <w:rPr>
          <w:color w:val="000000" w:themeColor="text1"/>
          <w:spacing w:val="3"/>
          <w:sz w:val="20"/>
        </w:rPr>
        <w:t>…</w:t>
      </w:r>
      <w:r w:rsidRPr="0040096C">
        <w:rPr>
          <w:color w:val="000000" w:themeColor="text1"/>
          <w:spacing w:val="3"/>
          <w:sz w:val="20"/>
        </w:rPr>
        <w:t xml:space="preserve">; </w:t>
      </w:r>
      <w:r w:rsidRPr="0040096C">
        <w:rPr>
          <w:color w:val="000000" w:themeColor="text1"/>
          <w:spacing w:val="2"/>
          <w:sz w:val="20"/>
        </w:rPr>
        <w:t>B</w:t>
      </w:r>
      <w:r w:rsidR="00FD70EE">
        <w:rPr>
          <w:color w:val="000000" w:themeColor="text1"/>
          <w:spacing w:val="2"/>
          <w:sz w:val="20"/>
        </w:rPr>
        <w:t>.B.J.A.</w:t>
      </w:r>
      <w:r w:rsidRPr="0040096C">
        <w:rPr>
          <w:color w:val="000000" w:themeColor="text1"/>
          <w:spacing w:val="2"/>
          <w:sz w:val="20"/>
        </w:rPr>
        <w:t xml:space="preserve">, cédula de identidad número </w:t>
      </w:r>
      <w:r w:rsidR="00FD70EE">
        <w:rPr>
          <w:color w:val="000000" w:themeColor="text1"/>
          <w:spacing w:val="2"/>
          <w:sz w:val="20"/>
        </w:rPr>
        <w:t>…</w:t>
      </w:r>
      <w:r w:rsidRPr="0040096C">
        <w:rPr>
          <w:color w:val="000000" w:themeColor="text1"/>
          <w:spacing w:val="2"/>
          <w:sz w:val="20"/>
        </w:rPr>
        <w:t>;</w:t>
      </w:r>
      <w:r w:rsidRPr="0040096C">
        <w:rPr>
          <w:color w:val="000000" w:themeColor="text1"/>
          <w:sz w:val="20"/>
        </w:rPr>
        <w:t xml:space="preserve"> </w:t>
      </w:r>
      <w:r w:rsidRPr="0040096C">
        <w:rPr>
          <w:color w:val="000000" w:themeColor="text1"/>
          <w:spacing w:val="3"/>
          <w:sz w:val="20"/>
        </w:rPr>
        <w:t>S</w:t>
      </w:r>
      <w:r w:rsidR="00FD70EE">
        <w:rPr>
          <w:color w:val="000000" w:themeColor="text1"/>
          <w:spacing w:val="3"/>
          <w:sz w:val="20"/>
        </w:rPr>
        <w:t>.A.D.E.</w:t>
      </w:r>
      <w:r w:rsidRPr="0040096C">
        <w:rPr>
          <w:color w:val="000000" w:themeColor="text1"/>
          <w:spacing w:val="3"/>
          <w:sz w:val="20"/>
        </w:rPr>
        <w:t xml:space="preserve">, cédula de identidad número </w:t>
      </w:r>
      <w:r w:rsidR="00FD70EE">
        <w:rPr>
          <w:color w:val="000000" w:themeColor="text1"/>
          <w:spacing w:val="3"/>
          <w:sz w:val="20"/>
        </w:rPr>
        <w:t>…</w:t>
      </w:r>
      <w:r w:rsidRPr="0040096C">
        <w:rPr>
          <w:color w:val="000000" w:themeColor="text1"/>
          <w:spacing w:val="3"/>
          <w:sz w:val="20"/>
        </w:rPr>
        <w:t xml:space="preserve">; </w:t>
      </w:r>
      <w:r w:rsidRPr="0040096C">
        <w:rPr>
          <w:color w:val="000000" w:themeColor="text1"/>
          <w:spacing w:val="2"/>
          <w:sz w:val="20"/>
        </w:rPr>
        <w:t>A</w:t>
      </w:r>
      <w:r w:rsidR="00FD70EE">
        <w:rPr>
          <w:color w:val="000000" w:themeColor="text1"/>
          <w:spacing w:val="2"/>
          <w:sz w:val="20"/>
        </w:rPr>
        <w:t>.S.A.</w:t>
      </w:r>
      <w:r w:rsidRPr="0040096C">
        <w:rPr>
          <w:color w:val="000000" w:themeColor="text1"/>
          <w:spacing w:val="2"/>
          <w:sz w:val="20"/>
        </w:rPr>
        <w:t xml:space="preserve">, cédula de identidad número </w:t>
      </w:r>
      <w:r w:rsidR="00FD70EE">
        <w:rPr>
          <w:color w:val="000000" w:themeColor="text1"/>
          <w:spacing w:val="2"/>
          <w:sz w:val="20"/>
        </w:rPr>
        <w:t>…</w:t>
      </w:r>
      <w:r w:rsidRPr="0040096C">
        <w:rPr>
          <w:color w:val="000000" w:themeColor="text1"/>
          <w:spacing w:val="2"/>
          <w:sz w:val="20"/>
        </w:rPr>
        <w:t>;</w:t>
      </w:r>
      <w:r w:rsidRPr="0040096C">
        <w:rPr>
          <w:color w:val="000000" w:themeColor="text1"/>
          <w:spacing w:val="3"/>
          <w:sz w:val="20"/>
        </w:rPr>
        <w:t xml:space="preserve"> T</w:t>
      </w:r>
      <w:r w:rsidR="00FD70EE">
        <w:rPr>
          <w:color w:val="000000" w:themeColor="text1"/>
          <w:spacing w:val="3"/>
          <w:sz w:val="20"/>
        </w:rPr>
        <w:t>.C.L.</w:t>
      </w:r>
      <w:r w:rsidRPr="0040096C">
        <w:rPr>
          <w:color w:val="000000" w:themeColor="text1"/>
          <w:spacing w:val="3"/>
          <w:sz w:val="20"/>
        </w:rPr>
        <w:t xml:space="preserve">, cédula de identidad número </w:t>
      </w:r>
      <w:r w:rsidR="00FD70EE">
        <w:rPr>
          <w:color w:val="000000" w:themeColor="text1"/>
          <w:spacing w:val="3"/>
          <w:sz w:val="20"/>
        </w:rPr>
        <w:t>…</w:t>
      </w:r>
      <w:r w:rsidRPr="0040096C">
        <w:rPr>
          <w:color w:val="000000" w:themeColor="text1"/>
          <w:spacing w:val="3"/>
          <w:sz w:val="20"/>
        </w:rPr>
        <w:t>;</w:t>
      </w:r>
      <w:r w:rsidRPr="0040096C">
        <w:rPr>
          <w:color w:val="000000" w:themeColor="text1"/>
          <w:spacing w:val="2"/>
          <w:sz w:val="20"/>
        </w:rPr>
        <w:t xml:space="preserve"> </w:t>
      </w:r>
      <w:r w:rsidRPr="0040096C">
        <w:rPr>
          <w:color w:val="000000" w:themeColor="text1"/>
          <w:spacing w:val="3"/>
          <w:sz w:val="20"/>
        </w:rPr>
        <w:t>G</w:t>
      </w:r>
      <w:r w:rsidR="00FD70EE">
        <w:rPr>
          <w:color w:val="000000" w:themeColor="text1"/>
          <w:spacing w:val="3"/>
          <w:sz w:val="20"/>
        </w:rPr>
        <w:t>.V.A.</w:t>
      </w:r>
      <w:r w:rsidRPr="0040096C">
        <w:rPr>
          <w:color w:val="000000" w:themeColor="text1"/>
          <w:spacing w:val="3"/>
          <w:sz w:val="20"/>
        </w:rPr>
        <w:t xml:space="preserve">, cédula de identidad número </w:t>
      </w:r>
      <w:r w:rsidR="00FD70EE">
        <w:rPr>
          <w:color w:val="000000" w:themeColor="text1"/>
          <w:spacing w:val="3"/>
          <w:sz w:val="20"/>
        </w:rPr>
        <w:t>…</w:t>
      </w:r>
      <w:r w:rsidRPr="0040096C">
        <w:rPr>
          <w:color w:val="000000" w:themeColor="text1"/>
          <w:spacing w:val="3"/>
          <w:sz w:val="20"/>
        </w:rPr>
        <w:t>; U</w:t>
      </w:r>
      <w:r w:rsidR="00FD70EE">
        <w:rPr>
          <w:color w:val="000000" w:themeColor="text1"/>
          <w:spacing w:val="3"/>
          <w:sz w:val="20"/>
        </w:rPr>
        <w:t>.R.G.E.</w:t>
      </w:r>
      <w:r w:rsidRPr="0040096C">
        <w:rPr>
          <w:color w:val="000000" w:themeColor="text1"/>
          <w:spacing w:val="3"/>
          <w:sz w:val="20"/>
        </w:rPr>
        <w:t xml:space="preserve">, cédula de identidad número </w:t>
      </w:r>
      <w:r w:rsidR="00FD70EE">
        <w:rPr>
          <w:color w:val="000000" w:themeColor="text1"/>
          <w:spacing w:val="3"/>
          <w:sz w:val="20"/>
        </w:rPr>
        <w:t>..</w:t>
      </w:r>
      <w:r w:rsidRPr="0040096C">
        <w:rPr>
          <w:color w:val="000000" w:themeColor="text1"/>
          <w:spacing w:val="3"/>
          <w:sz w:val="20"/>
        </w:rPr>
        <w:t>.</w:t>
      </w:r>
    </w:p>
    <w:p w:rsidR="00130352" w:rsidRPr="0040096C" w:rsidRDefault="00130352" w:rsidP="00856904">
      <w:pPr>
        <w:ind w:left="851" w:right="851"/>
        <w:jc w:val="both"/>
        <w:rPr>
          <w:b/>
          <w:bCs/>
          <w:color w:val="000000" w:themeColor="text1"/>
          <w:sz w:val="20"/>
        </w:rPr>
      </w:pPr>
    </w:p>
    <w:p w:rsidR="00130352" w:rsidRPr="0040096C" w:rsidRDefault="00130352" w:rsidP="00856904">
      <w:pPr>
        <w:pStyle w:val="Prrafodelista"/>
        <w:numPr>
          <w:ilvl w:val="0"/>
          <w:numId w:val="13"/>
        </w:numPr>
        <w:ind w:left="851" w:right="851"/>
        <w:contextualSpacing w:val="0"/>
        <w:jc w:val="both"/>
        <w:rPr>
          <w:color w:val="000000" w:themeColor="text1"/>
          <w:sz w:val="20"/>
        </w:rPr>
      </w:pPr>
      <w:r w:rsidRPr="0040096C">
        <w:rPr>
          <w:color w:val="000000" w:themeColor="text1"/>
          <w:sz w:val="20"/>
        </w:rPr>
        <w:t xml:space="preserve">Se ordena al Consejo de Transporte Público suspender los efectos del </w:t>
      </w:r>
      <w:r w:rsidRPr="0040096C">
        <w:rPr>
          <w:b/>
          <w:color w:val="000000" w:themeColor="text1"/>
          <w:sz w:val="20"/>
        </w:rPr>
        <w:t>Por Tanto del Artículo 7.15 de la Sesión Ordinaria 1-2018 del 17 de enero del 2018, hasta tanto se resuelve en forma definitiva el Recurso de Apelación bajo estudio de este Tribunal</w:t>
      </w:r>
      <w:r w:rsidRPr="0040096C">
        <w:rPr>
          <w:color w:val="000000" w:themeColor="text1"/>
          <w:sz w:val="20"/>
        </w:rPr>
        <w:t xml:space="preserve">, en tanto y conforme a lo solicitado, por lo que deberá abstenerse el Consejo de adoptar conductas en detrimento de lo aquí dispuesto. </w:t>
      </w:r>
    </w:p>
    <w:p w:rsidR="00130352" w:rsidRPr="0040096C" w:rsidRDefault="00130352" w:rsidP="00856904">
      <w:pPr>
        <w:pStyle w:val="Prrafodelista"/>
        <w:ind w:left="851" w:right="851"/>
        <w:contextualSpacing w:val="0"/>
        <w:rPr>
          <w:color w:val="000000" w:themeColor="text1"/>
          <w:sz w:val="20"/>
        </w:rPr>
      </w:pPr>
    </w:p>
    <w:p w:rsidR="00B33B98" w:rsidRPr="00857667" w:rsidRDefault="00857667" w:rsidP="00F43DCD">
      <w:pPr>
        <w:ind w:left="851" w:right="851" w:hanging="709"/>
        <w:jc w:val="both"/>
        <w:rPr>
          <w:color w:val="000000" w:themeColor="text1"/>
          <w:sz w:val="20"/>
        </w:rPr>
      </w:pPr>
      <w:r>
        <w:rPr>
          <w:color w:val="000000" w:themeColor="text1"/>
          <w:sz w:val="20"/>
        </w:rPr>
        <w:t xml:space="preserve">(sic) </w:t>
      </w:r>
      <w:r w:rsidRPr="00F43DCD">
        <w:rPr>
          <w:b/>
          <w:color w:val="000000" w:themeColor="text1"/>
          <w:sz w:val="20"/>
        </w:rPr>
        <w:t>II.</w:t>
      </w:r>
      <w:r>
        <w:rPr>
          <w:color w:val="000000" w:themeColor="text1"/>
          <w:sz w:val="20"/>
        </w:rPr>
        <w:t xml:space="preserve"> </w:t>
      </w:r>
      <w:r w:rsidR="00130352" w:rsidRPr="00857667">
        <w:rPr>
          <w:color w:val="000000" w:themeColor="text1"/>
          <w:sz w:val="20"/>
        </w:rPr>
        <w:t>Infórmese a todas aquellas entidades a quienes se les comunicó en un principio el acuerdo aquí impugnado.</w:t>
      </w:r>
      <w:r w:rsidR="00130352" w:rsidRPr="00857667">
        <w:rPr>
          <w:b/>
          <w:color w:val="000000" w:themeColor="text1"/>
          <w:sz w:val="20"/>
        </w:rPr>
        <w:t xml:space="preserve"> NOTIFÍQUESE.</w:t>
      </w:r>
      <w:r w:rsidR="00B33B98" w:rsidRPr="00857667">
        <w:rPr>
          <w:color w:val="000000" w:themeColor="text1"/>
          <w:sz w:val="20"/>
        </w:rPr>
        <w:t xml:space="preserve"> (…)”</w:t>
      </w:r>
      <w:r w:rsidR="00856904" w:rsidRPr="00857667">
        <w:rPr>
          <w:color w:val="000000" w:themeColor="text1"/>
          <w:sz w:val="20"/>
        </w:rPr>
        <w:t xml:space="preserve"> (Léanse los folios del </w:t>
      </w:r>
      <w:r w:rsidR="00352ED7" w:rsidRPr="00857667">
        <w:rPr>
          <w:color w:val="000000" w:themeColor="text1"/>
          <w:sz w:val="20"/>
        </w:rPr>
        <w:t>376 al 386 del expediente TAT-0</w:t>
      </w:r>
      <w:r w:rsidR="009C1CCB" w:rsidRPr="00857667">
        <w:rPr>
          <w:color w:val="000000" w:themeColor="text1"/>
          <w:sz w:val="20"/>
        </w:rPr>
        <w:t>10</w:t>
      </w:r>
      <w:r w:rsidR="00352ED7" w:rsidRPr="00857667">
        <w:rPr>
          <w:color w:val="000000" w:themeColor="text1"/>
          <w:sz w:val="20"/>
        </w:rPr>
        <w:t>-18)</w:t>
      </w:r>
    </w:p>
    <w:p w:rsidR="00B33B98" w:rsidRPr="007249FB" w:rsidRDefault="00B33B98" w:rsidP="00B33B98">
      <w:pPr>
        <w:spacing w:line="276" w:lineRule="auto"/>
        <w:jc w:val="both"/>
        <w:rPr>
          <w:color w:val="000000" w:themeColor="text1"/>
        </w:rPr>
      </w:pPr>
    </w:p>
    <w:p w:rsidR="00B33B98" w:rsidRPr="007249FB" w:rsidRDefault="00CF64F9" w:rsidP="00B33B98">
      <w:pPr>
        <w:spacing w:line="276" w:lineRule="auto"/>
        <w:jc w:val="both"/>
        <w:rPr>
          <w:color w:val="000000" w:themeColor="text1"/>
          <w:szCs w:val="24"/>
        </w:rPr>
      </w:pPr>
      <w:r>
        <w:rPr>
          <w:b/>
          <w:color w:val="000000" w:themeColor="text1"/>
        </w:rPr>
        <w:t>QUIN</w:t>
      </w:r>
      <w:r w:rsidR="00B33B98" w:rsidRPr="007249FB">
        <w:rPr>
          <w:b/>
          <w:color w:val="000000" w:themeColor="text1"/>
        </w:rPr>
        <w:t xml:space="preserve">TO. – </w:t>
      </w:r>
      <w:r w:rsidR="00B33B98" w:rsidRPr="007249FB">
        <w:rPr>
          <w:color w:val="000000" w:themeColor="text1"/>
          <w:szCs w:val="24"/>
        </w:rPr>
        <w:t xml:space="preserve">Que el </w:t>
      </w:r>
      <w:r w:rsidR="00B33B98" w:rsidRPr="007249FB">
        <w:rPr>
          <w:b/>
          <w:color w:val="000000" w:themeColor="text1"/>
          <w:szCs w:val="24"/>
        </w:rPr>
        <w:t>27 de febrero del 2017</w:t>
      </w:r>
      <w:r w:rsidR="00B33B98" w:rsidRPr="007249FB">
        <w:rPr>
          <w:color w:val="000000" w:themeColor="text1"/>
          <w:szCs w:val="24"/>
        </w:rPr>
        <w:t xml:space="preserve">, la </w:t>
      </w:r>
      <w:r w:rsidR="00B33B98" w:rsidRPr="007249FB">
        <w:rPr>
          <w:b/>
          <w:smallCaps/>
          <w:color w:val="000000" w:themeColor="text1"/>
          <w:szCs w:val="24"/>
        </w:rPr>
        <w:t>C</w:t>
      </w:r>
      <w:r w:rsidR="00FD70EE">
        <w:rPr>
          <w:b/>
          <w:smallCaps/>
          <w:color w:val="000000" w:themeColor="text1"/>
          <w:szCs w:val="24"/>
        </w:rPr>
        <w:t>.d.t.t.a.s.</w:t>
      </w:r>
      <w:r w:rsidR="00B33B98" w:rsidRPr="007249FB">
        <w:rPr>
          <w:b/>
          <w:smallCaps/>
          <w:color w:val="000000" w:themeColor="text1"/>
          <w:szCs w:val="24"/>
        </w:rPr>
        <w:t xml:space="preserve"> </w:t>
      </w:r>
      <w:r w:rsidR="00B33B98" w:rsidRPr="007249FB">
        <w:rPr>
          <w:color w:val="000000" w:themeColor="text1"/>
          <w:szCs w:val="24"/>
        </w:rPr>
        <w:t xml:space="preserve">cédula jurídica </w:t>
      </w:r>
      <w:r w:rsidR="00EC18EE">
        <w:rPr>
          <w:color w:val="000000" w:themeColor="text1"/>
          <w:szCs w:val="24"/>
        </w:rPr>
        <w:t>…</w:t>
      </w:r>
      <w:r w:rsidR="00B33B98" w:rsidRPr="007249FB">
        <w:rPr>
          <w:smallCaps/>
          <w:color w:val="000000" w:themeColor="text1"/>
          <w:szCs w:val="24"/>
        </w:rPr>
        <w:t xml:space="preserve">, </w:t>
      </w:r>
      <w:r w:rsidR="00B33B98" w:rsidRPr="007249FB">
        <w:rPr>
          <w:color w:val="000000" w:themeColor="text1"/>
          <w:szCs w:val="24"/>
        </w:rPr>
        <w:t>representada por M</w:t>
      </w:r>
      <w:r w:rsidR="00EC18EE">
        <w:rPr>
          <w:color w:val="000000" w:themeColor="text1"/>
          <w:szCs w:val="24"/>
        </w:rPr>
        <w:t>.D.P.</w:t>
      </w:r>
      <w:r w:rsidR="00B33B98" w:rsidRPr="007249FB">
        <w:rPr>
          <w:color w:val="000000" w:themeColor="text1"/>
          <w:szCs w:val="24"/>
        </w:rPr>
        <w:t xml:space="preserve">, cédula de identidad </w:t>
      </w:r>
      <w:r w:rsidR="00EC18EE">
        <w:rPr>
          <w:color w:val="000000" w:themeColor="text1"/>
          <w:szCs w:val="24"/>
        </w:rPr>
        <w:t>…</w:t>
      </w:r>
      <w:r w:rsidR="00B33B98" w:rsidRPr="007249FB">
        <w:rPr>
          <w:color w:val="000000" w:themeColor="text1"/>
          <w:szCs w:val="24"/>
        </w:rPr>
        <w:t xml:space="preserve">, Gerente con facultades de representación legal judicial y extrajudicial, interpone </w:t>
      </w:r>
      <w:r w:rsidR="00B33B98" w:rsidRPr="007249FB">
        <w:rPr>
          <w:b/>
          <w:smallCaps/>
          <w:color w:val="000000" w:themeColor="text1"/>
          <w:szCs w:val="24"/>
        </w:rPr>
        <w:t>Recurso de Reposición y de nulidad absoluta de actos procesales y de resoluciones, incidente de actividad procesal defectuosa de forma concomitante</w:t>
      </w:r>
      <w:r w:rsidR="00B33B98" w:rsidRPr="007249FB">
        <w:rPr>
          <w:color w:val="000000" w:themeColor="text1"/>
          <w:szCs w:val="24"/>
        </w:rPr>
        <w:t xml:space="preserve">, en contra de la </w:t>
      </w:r>
      <w:r w:rsidR="00B33B98" w:rsidRPr="007249FB">
        <w:rPr>
          <w:b/>
          <w:color w:val="000000" w:themeColor="text1"/>
          <w:szCs w:val="24"/>
        </w:rPr>
        <w:t>Medida Cautelar Provisionalísima</w:t>
      </w:r>
      <w:r w:rsidR="00B33B98" w:rsidRPr="007249FB">
        <w:rPr>
          <w:color w:val="000000" w:themeColor="text1"/>
          <w:szCs w:val="24"/>
        </w:rPr>
        <w:t xml:space="preserve"> otorgada en la </w:t>
      </w:r>
      <w:r w:rsidR="00B33B98" w:rsidRPr="007249FB">
        <w:rPr>
          <w:b/>
          <w:color w:val="000000" w:themeColor="text1"/>
          <w:szCs w:val="24"/>
        </w:rPr>
        <w:t>Resolución número TAT-339</w:t>
      </w:r>
      <w:r w:rsidR="00352ED7" w:rsidRPr="007249FB">
        <w:rPr>
          <w:b/>
          <w:color w:val="000000" w:themeColor="text1"/>
          <w:szCs w:val="24"/>
        </w:rPr>
        <w:t>6</w:t>
      </w:r>
      <w:r w:rsidR="00B33B98" w:rsidRPr="007249FB">
        <w:rPr>
          <w:b/>
          <w:color w:val="000000" w:themeColor="text1"/>
          <w:szCs w:val="24"/>
        </w:rPr>
        <w:t>-2018 de las nueve horas con veint</w:t>
      </w:r>
      <w:r w:rsidR="00352ED7" w:rsidRPr="007249FB">
        <w:rPr>
          <w:b/>
          <w:color w:val="000000" w:themeColor="text1"/>
          <w:szCs w:val="24"/>
        </w:rPr>
        <w:t>icinco</w:t>
      </w:r>
      <w:r w:rsidR="00B33B98" w:rsidRPr="007249FB">
        <w:rPr>
          <w:b/>
          <w:color w:val="000000" w:themeColor="text1"/>
          <w:szCs w:val="24"/>
        </w:rPr>
        <w:t xml:space="preserve"> minutos del veintitrés de febrero del dos mil dieciocho</w:t>
      </w:r>
      <w:r w:rsidR="00B33B98" w:rsidRPr="007249FB">
        <w:rPr>
          <w:color w:val="000000" w:themeColor="text1"/>
          <w:szCs w:val="24"/>
        </w:rPr>
        <w:t>, alegando en resumen lo siguiente:</w:t>
      </w:r>
    </w:p>
    <w:p w:rsidR="007249FB" w:rsidRPr="00CF64F9" w:rsidRDefault="007249FB" w:rsidP="007249FB">
      <w:pPr>
        <w:spacing w:line="276" w:lineRule="auto"/>
        <w:jc w:val="both"/>
        <w:rPr>
          <w:color w:val="000000" w:themeColor="text1"/>
          <w:szCs w:val="24"/>
        </w:rPr>
      </w:pPr>
    </w:p>
    <w:p w:rsidR="007249FB" w:rsidRPr="00CF64F9" w:rsidRDefault="007249FB" w:rsidP="007249FB">
      <w:pPr>
        <w:pStyle w:val="Prrafodelista"/>
        <w:numPr>
          <w:ilvl w:val="0"/>
          <w:numId w:val="29"/>
        </w:numPr>
        <w:jc w:val="both"/>
        <w:rPr>
          <w:color w:val="000000" w:themeColor="text1"/>
          <w:spacing w:val="6"/>
          <w:sz w:val="22"/>
          <w:szCs w:val="22"/>
        </w:rPr>
      </w:pPr>
      <w:r w:rsidRPr="00CF64F9">
        <w:rPr>
          <w:color w:val="000000" w:themeColor="text1"/>
          <w:spacing w:val="6"/>
          <w:sz w:val="22"/>
          <w:szCs w:val="22"/>
        </w:rPr>
        <w:t xml:space="preserve">Violación directa de la Ley, falta de aplicación de los artículos 214, 224, 229 y 260 </w:t>
      </w:r>
      <w:r w:rsidR="003276F2">
        <w:rPr>
          <w:color w:val="000000" w:themeColor="text1"/>
          <w:spacing w:val="6"/>
          <w:sz w:val="22"/>
          <w:szCs w:val="22"/>
        </w:rPr>
        <w:t xml:space="preserve">de </w:t>
      </w:r>
      <w:r w:rsidRPr="00CF64F9">
        <w:rPr>
          <w:color w:val="000000" w:themeColor="text1"/>
          <w:spacing w:val="6"/>
          <w:sz w:val="22"/>
          <w:szCs w:val="22"/>
        </w:rPr>
        <w:t xml:space="preserve">la LGAP, por estimar que la resolución impugnada lesiona los principios del </w:t>
      </w:r>
      <w:r w:rsidRPr="00CF64F9">
        <w:rPr>
          <w:color w:val="000000" w:themeColor="text1"/>
          <w:spacing w:val="6"/>
          <w:sz w:val="22"/>
          <w:szCs w:val="22"/>
        </w:rPr>
        <w:lastRenderedPageBreak/>
        <w:t>informalismo que deben regir el procedimiento administrativo. Alega que la resolución adolece de una nulidad absoluta, evidente y manifiesta; ya que con el formalismo más vacío e insulso se dispone la emisión de una medida cautelar en sede administrativa a favor de la empresa T</w:t>
      </w:r>
      <w:r w:rsidR="00EC18EE">
        <w:rPr>
          <w:color w:val="000000" w:themeColor="text1"/>
          <w:spacing w:val="6"/>
          <w:sz w:val="22"/>
          <w:szCs w:val="22"/>
        </w:rPr>
        <w:t>.U.D.A.I.J.S.S.A.</w:t>
      </w:r>
      <w:r w:rsidRPr="00CF64F9">
        <w:rPr>
          <w:color w:val="000000" w:themeColor="text1"/>
          <w:spacing w:val="6"/>
          <w:sz w:val="22"/>
          <w:szCs w:val="22"/>
        </w:rPr>
        <w:t xml:space="preserve"> y de otros permisionarios quienes el año pasado se encontraban ejerciendo en precario una actividad administrativa, completamente al margen de la ley</w:t>
      </w:r>
    </w:p>
    <w:p w:rsidR="007249FB" w:rsidRPr="00CF64F9" w:rsidRDefault="007249FB" w:rsidP="007249FB">
      <w:pPr>
        <w:pStyle w:val="Prrafodelista"/>
        <w:numPr>
          <w:ilvl w:val="0"/>
          <w:numId w:val="29"/>
        </w:numPr>
        <w:jc w:val="both"/>
        <w:rPr>
          <w:color w:val="000000" w:themeColor="text1"/>
          <w:spacing w:val="6"/>
          <w:sz w:val="22"/>
          <w:szCs w:val="22"/>
        </w:rPr>
      </w:pPr>
      <w:r w:rsidRPr="00CF64F9">
        <w:rPr>
          <w:color w:val="000000" w:themeColor="text1"/>
          <w:spacing w:val="6"/>
          <w:sz w:val="22"/>
          <w:szCs w:val="22"/>
        </w:rPr>
        <w:t>La medida cautelar, desnaturaliza la misión de los tribunales de justicia, quienes deben amparar únicamente a quienes tengan razón, no desprotegiendo nunca a quienes ostenten derechos subjetivos por sobre simples intereses legítimos. Pero el vicio más grave de entre todos los que se ubican en la resolución ahora impugnada, radica en la circunstancia de que nunca se otorgó audiencia o se participó del derecho de defensa a  la cooperativa C</w:t>
      </w:r>
      <w:r w:rsidR="00EC18EE">
        <w:rPr>
          <w:color w:val="000000" w:themeColor="text1"/>
          <w:spacing w:val="6"/>
          <w:sz w:val="22"/>
          <w:szCs w:val="22"/>
        </w:rPr>
        <w:t>.</w:t>
      </w:r>
      <w:r w:rsidRPr="00CF64F9">
        <w:rPr>
          <w:color w:val="000000" w:themeColor="text1"/>
          <w:spacing w:val="6"/>
          <w:sz w:val="22"/>
          <w:szCs w:val="22"/>
        </w:rPr>
        <w:t xml:space="preserve"> o a quienes </w:t>
      </w:r>
      <w:r w:rsidR="00870464">
        <w:rPr>
          <w:color w:val="000000" w:themeColor="text1"/>
          <w:spacing w:val="6"/>
          <w:sz w:val="22"/>
          <w:szCs w:val="22"/>
        </w:rPr>
        <w:t>fueron</w:t>
      </w:r>
      <w:r w:rsidRPr="00CF64F9">
        <w:rPr>
          <w:color w:val="000000" w:themeColor="text1"/>
          <w:spacing w:val="6"/>
          <w:sz w:val="22"/>
          <w:szCs w:val="22"/>
        </w:rPr>
        <w:t xml:space="preserve"> favorecidos con la adjudicación de una placa para operar el servicio público, con lo cual, el derecho de defensa que </w:t>
      </w:r>
      <w:r w:rsidR="009657E4">
        <w:rPr>
          <w:color w:val="000000" w:themeColor="text1"/>
          <w:spacing w:val="6"/>
          <w:sz w:val="22"/>
          <w:szCs w:val="22"/>
        </w:rPr>
        <w:t>les</w:t>
      </w:r>
      <w:r w:rsidRPr="00CF64F9">
        <w:rPr>
          <w:color w:val="000000" w:themeColor="text1"/>
          <w:spacing w:val="6"/>
          <w:sz w:val="22"/>
          <w:szCs w:val="22"/>
        </w:rPr>
        <w:t xml:space="preserve"> ampara result</w:t>
      </w:r>
      <w:r w:rsidR="00BD1B70">
        <w:rPr>
          <w:color w:val="000000" w:themeColor="text1"/>
          <w:spacing w:val="6"/>
          <w:sz w:val="22"/>
          <w:szCs w:val="22"/>
        </w:rPr>
        <w:t>ó</w:t>
      </w:r>
      <w:r w:rsidRPr="00CF64F9">
        <w:rPr>
          <w:color w:val="000000" w:themeColor="text1"/>
          <w:spacing w:val="6"/>
          <w:sz w:val="22"/>
          <w:szCs w:val="22"/>
        </w:rPr>
        <w:t xml:space="preserve"> sistemáticamente desnaturalizado; y produce la radical e insubsanable nulidad absoluta del acto administrativo (resolución) que en este momento </w:t>
      </w:r>
      <w:r w:rsidR="009657E4">
        <w:rPr>
          <w:color w:val="000000" w:themeColor="text1"/>
          <w:spacing w:val="6"/>
          <w:sz w:val="22"/>
          <w:szCs w:val="22"/>
        </w:rPr>
        <w:t>están</w:t>
      </w:r>
      <w:r w:rsidRPr="00CF64F9">
        <w:rPr>
          <w:color w:val="000000" w:themeColor="text1"/>
          <w:spacing w:val="6"/>
          <w:sz w:val="22"/>
          <w:szCs w:val="22"/>
        </w:rPr>
        <w:t xml:space="preserve"> impugnando.</w:t>
      </w:r>
    </w:p>
    <w:p w:rsidR="007249FB" w:rsidRPr="00CF64F9" w:rsidRDefault="007249FB" w:rsidP="007249FB">
      <w:pPr>
        <w:pStyle w:val="Prrafodelista"/>
        <w:numPr>
          <w:ilvl w:val="0"/>
          <w:numId w:val="29"/>
        </w:numPr>
        <w:kinsoku w:val="0"/>
        <w:overflowPunct w:val="0"/>
        <w:jc w:val="both"/>
        <w:textAlignment w:val="baseline"/>
        <w:rPr>
          <w:color w:val="000000" w:themeColor="text1"/>
          <w:spacing w:val="6"/>
          <w:sz w:val="22"/>
          <w:szCs w:val="22"/>
        </w:rPr>
      </w:pPr>
      <w:r w:rsidRPr="00CF64F9">
        <w:rPr>
          <w:color w:val="000000" w:themeColor="text1"/>
          <w:spacing w:val="6"/>
          <w:sz w:val="22"/>
          <w:szCs w:val="22"/>
        </w:rPr>
        <w:t>El jerarca impropio está actuando con marcado formalismo, inadmisible en los términos del citado artículo 224 de la Ley General de la Administración Pública, dado que las formalidades no sustanciales no pueden erigirse en motivo valedero para desechar una instancia recursiva expresamente prevista por la ley (antes bien, cuando mínimo, el TAT debió haber prevenido la subsanación de los supuestos defectos en el poder otorgado.</w:t>
      </w:r>
    </w:p>
    <w:p w:rsidR="007249FB" w:rsidRPr="00CF64F9" w:rsidRDefault="007249FB" w:rsidP="007249FB">
      <w:pPr>
        <w:pStyle w:val="Prrafodelista"/>
        <w:numPr>
          <w:ilvl w:val="0"/>
          <w:numId w:val="29"/>
        </w:numPr>
        <w:kinsoku w:val="0"/>
        <w:overflowPunct w:val="0"/>
        <w:jc w:val="both"/>
        <w:textAlignment w:val="baseline"/>
        <w:rPr>
          <w:color w:val="000000" w:themeColor="text1"/>
          <w:sz w:val="22"/>
          <w:szCs w:val="22"/>
        </w:rPr>
      </w:pPr>
      <w:r w:rsidRPr="00CF64F9">
        <w:rPr>
          <w:color w:val="000000" w:themeColor="text1"/>
          <w:spacing w:val="6"/>
          <w:sz w:val="22"/>
          <w:szCs w:val="22"/>
        </w:rPr>
        <w:t xml:space="preserve">Alega también violación directa de la ley sustantiva, falta de aplicación del artículo 113 de la LGAP, indebida interpretación del artículo 22 del </w:t>
      </w:r>
      <w:r w:rsidR="00BD1B70" w:rsidRPr="00CF64F9">
        <w:rPr>
          <w:color w:val="000000" w:themeColor="text1"/>
          <w:spacing w:val="6"/>
          <w:sz w:val="22"/>
          <w:szCs w:val="22"/>
        </w:rPr>
        <w:t>Código Procesal Contencioso Administrativo</w:t>
      </w:r>
      <w:r w:rsidRPr="00CF64F9">
        <w:rPr>
          <w:color w:val="000000" w:themeColor="text1"/>
          <w:spacing w:val="6"/>
          <w:sz w:val="22"/>
          <w:szCs w:val="22"/>
        </w:rPr>
        <w:t xml:space="preserve">. Refiere que la exigua fundamentación de la resolución judicial hace difícil la labor de impugnación, porque, por ejemplo, se otorga una medida cautelar sin escucharse </w:t>
      </w:r>
      <w:r w:rsidR="00870464">
        <w:rPr>
          <w:color w:val="000000" w:themeColor="text1"/>
          <w:spacing w:val="6"/>
          <w:sz w:val="22"/>
          <w:szCs w:val="22"/>
        </w:rPr>
        <w:t>sus</w:t>
      </w:r>
      <w:r w:rsidRPr="00CF64F9">
        <w:rPr>
          <w:color w:val="000000" w:themeColor="text1"/>
          <w:spacing w:val="6"/>
          <w:sz w:val="22"/>
          <w:szCs w:val="22"/>
        </w:rPr>
        <w:t xml:space="preserve"> particulares puntos de vista y sus concretas apreciaciones; sin embargo, es de advertir que el fallo en cuestión contiene una apreciación equivocada de la ponderación de los intereses en juego</w:t>
      </w:r>
      <w:r w:rsidR="00BD1B70">
        <w:rPr>
          <w:color w:val="000000" w:themeColor="text1"/>
          <w:spacing w:val="6"/>
          <w:sz w:val="22"/>
          <w:szCs w:val="22"/>
        </w:rPr>
        <w:t>. E</w:t>
      </w:r>
      <w:r w:rsidRPr="00CF64F9">
        <w:rPr>
          <w:color w:val="000000" w:themeColor="text1"/>
          <w:spacing w:val="6"/>
          <w:sz w:val="22"/>
          <w:szCs w:val="22"/>
        </w:rPr>
        <w:t>n relación con el requisito de la ponderación de intereses en juego o la “bilateralidad del</w:t>
      </w:r>
      <w:r w:rsidRPr="00CF64F9">
        <w:rPr>
          <w:color w:val="000000" w:themeColor="text1"/>
          <w:spacing w:val="7"/>
          <w:sz w:val="22"/>
          <w:szCs w:val="22"/>
        </w:rPr>
        <w:t xml:space="preserve"> </w:t>
      </w:r>
      <w:r w:rsidRPr="00CF64F9">
        <w:rPr>
          <w:i/>
          <w:iCs/>
          <w:color w:val="000000" w:themeColor="text1"/>
          <w:spacing w:val="7"/>
          <w:sz w:val="22"/>
          <w:szCs w:val="22"/>
        </w:rPr>
        <w:t xml:space="preserve">periculum in mora </w:t>
      </w:r>
      <w:r w:rsidRPr="00CF64F9">
        <w:rPr>
          <w:color w:val="000000" w:themeColor="text1"/>
          <w:spacing w:val="7"/>
          <w:sz w:val="22"/>
          <w:szCs w:val="22"/>
        </w:rPr>
        <w:t xml:space="preserve">para el dictado de una medida cautelar, artículo 22 del Código Procesal Contencioso-Administrativo, encontramos un análisis sesgado, puesto que el </w:t>
      </w:r>
      <w:r w:rsidRPr="00CF64F9">
        <w:rPr>
          <w:i/>
          <w:iCs/>
          <w:color w:val="000000" w:themeColor="text1"/>
          <w:spacing w:val="7"/>
          <w:sz w:val="22"/>
          <w:szCs w:val="22"/>
        </w:rPr>
        <w:t xml:space="preserve">a quo </w:t>
      </w:r>
      <w:r w:rsidRPr="00CF64F9">
        <w:rPr>
          <w:color w:val="000000" w:themeColor="text1"/>
          <w:spacing w:val="7"/>
          <w:sz w:val="22"/>
          <w:szCs w:val="22"/>
        </w:rPr>
        <w:t xml:space="preserve">deja de reconocer que aquí las pérdidas o sacrificios que se le originarían a la parte que aquí la suscrita viene representando, de no aceptarse la presente gestión de revisión, serian </w:t>
      </w:r>
      <w:r w:rsidRPr="00CF64F9">
        <w:rPr>
          <w:color w:val="000000" w:themeColor="text1"/>
          <w:sz w:val="22"/>
          <w:szCs w:val="22"/>
        </w:rPr>
        <w:t>sensiblemente mayores y si se quiere irreparables, frente a los eventuales perjuicios para los permisionarios en precario.</w:t>
      </w:r>
    </w:p>
    <w:p w:rsidR="007249FB" w:rsidRPr="00CF64F9" w:rsidRDefault="007249FB" w:rsidP="007249FB">
      <w:pPr>
        <w:pStyle w:val="Prrafodelista"/>
        <w:numPr>
          <w:ilvl w:val="0"/>
          <w:numId w:val="29"/>
        </w:numPr>
        <w:kinsoku w:val="0"/>
        <w:overflowPunct w:val="0"/>
        <w:jc w:val="both"/>
        <w:textAlignment w:val="baseline"/>
        <w:rPr>
          <w:color w:val="000000" w:themeColor="text1"/>
          <w:sz w:val="22"/>
          <w:szCs w:val="22"/>
        </w:rPr>
      </w:pPr>
      <w:r w:rsidRPr="00CF64F9">
        <w:rPr>
          <w:color w:val="000000" w:themeColor="text1"/>
          <w:sz w:val="22"/>
          <w:szCs w:val="22"/>
        </w:rPr>
        <w:t>Refiere que se deja de analizar, que existe un interés y una necesidad impostergable de que la situación jurídica de sus patrocinados y de los afiliados a C</w:t>
      </w:r>
      <w:r w:rsidR="00EC18EE">
        <w:rPr>
          <w:color w:val="000000" w:themeColor="text1"/>
          <w:sz w:val="22"/>
          <w:szCs w:val="22"/>
        </w:rPr>
        <w:t>.</w:t>
      </w:r>
      <w:r w:rsidRPr="00CF64F9">
        <w:rPr>
          <w:color w:val="000000" w:themeColor="text1"/>
          <w:sz w:val="22"/>
          <w:szCs w:val="22"/>
        </w:rPr>
        <w:t>, de que su situación jurídica sea solventada y resguardada a través de los instituto</w:t>
      </w:r>
      <w:r w:rsidR="003276F2">
        <w:rPr>
          <w:color w:val="000000" w:themeColor="text1"/>
          <w:sz w:val="22"/>
          <w:szCs w:val="22"/>
        </w:rPr>
        <w:t>s</w:t>
      </w:r>
      <w:r w:rsidRPr="00CF64F9">
        <w:rPr>
          <w:color w:val="000000" w:themeColor="text1"/>
          <w:sz w:val="22"/>
          <w:szCs w:val="22"/>
        </w:rPr>
        <w:t xml:space="preserve"> cautelares de protección que diseña el ordenamiento procesal; dejando de analizar también que al otorgarse esta medida cautelar a una serie de permisionarios en precario, los más sacrificados y lesionados no son otros que quienes si se ajustan a Derecho, y exhiben un derecho real administrativo constituido por una formal concesión. El artículo 10 de la LGAP establece un valladar infranqueable al ejercicio sin límites de las potestades administrativas; al sostener que las normas deben interpretarse atendiendo a los intereses públicos que persiguen o que las inspiran, dentro del respeto debido a los derechos e intereses del particular.</w:t>
      </w:r>
    </w:p>
    <w:p w:rsidR="007249FB" w:rsidRPr="00CF64F9" w:rsidRDefault="007249FB" w:rsidP="007249FB">
      <w:pPr>
        <w:pStyle w:val="Prrafodelista"/>
        <w:numPr>
          <w:ilvl w:val="0"/>
          <w:numId w:val="29"/>
        </w:numPr>
        <w:kinsoku w:val="0"/>
        <w:overflowPunct w:val="0"/>
        <w:jc w:val="both"/>
        <w:textAlignment w:val="baseline"/>
        <w:rPr>
          <w:color w:val="000000" w:themeColor="text1"/>
          <w:sz w:val="22"/>
          <w:szCs w:val="22"/>
        </w:rPr>
      </w:pPr>
      <w:r w:rsidRPr="00CF64F9">
        <w:rPr>
          <w:color w:val="000000" w:themeColor="text1"/>
          <w:sz w:val="22"/>
          <w:szCs w:val="22"/>
        </w:rPr>
        <w:t>Indica que el Tribunal Administrativo de Transporte es totalmente omiso y displicente a la hora de analizar de forma correcta e</w:t>
      </w:r>
      <w:r w:rsidR="00BD1B70">
        <w:rPr>
          <w:color w:val="000000" w:themeColor="text1"/>
          <w:sz w:val="22"/>
          <w:szCs w:val="22"/>
        </w:rPr>
        <w:t>l</w:t>
      </w:r>
      <w:r w:rsidRPr="00CF64F9">
        <w:rPr>
          <w:color w:val="000000" w:themeColor="text1"/>
          <w:sz w:val="22"/>
          <w:szCs w:val="22"/>
        </w:rPr>
        <w:t xml:space="preserve"> tercero de los elementos que han de estar indefectiblemente presentes en toda solicitud de aseguramiento cautelar, cual es precisamente la ponderación de los intereses en juego y la no afectación grave del interés público; ello en el sentido de que, so pretexto de emitir una medida cautelar y de resguardar los intereses particulares que subyacen en torno a esta temática, no se permitirá en absoluto la lesión de </w:t>
      </w:r>
      <w:r w:rsidRPr="00CF64F9">
        <w:rPr>
          <w:color w:val="000000" w:themeColor="text1"/>
          <w:sz w:val="22"/>
          <w:szCs w:val="22"/>
        </w:rPr>
        <w:lastRenderedPageBreak/>
        <w:t xml:space="preserve">intereses públicos de obligatorio acatamiento para el Estado y para beneficio de la colectividad. </w:t>
      </w:r>
    </w:p>
    <w:p w:rsidR="007249FB" w:rsidRPr="00CF64F9" w:rsidRDefault="007249FB" w:rsidP="007249FB">
      <w:pPr>
        <w:pStyle w:val="Prrafodelista"/>
        <w:numPr>
          <w:ilvl w:val="0"/>
          <w:numId w:val="29"/>
        </w:numPr>
        <w:kinsoku w:val="0"/>
        <w:overflowPunct w:val="0"/>
        <w:jc w:val="both"/>
        <w:textAlignment w:val="baseline"/>
        <w:rPr>
          <w:color w:val="000000" w:themeColor="text1"/>
          <w:sz w:val="22"/>
          <w:szCs w:val="22"/>
        </w:rPr>
      </w:pPr>
      <w:r w:rsidRPr="00CF64F9">
        <w:rPr>
          <w:color w:val="000000" w:themeColor="text1"/>
          <w:sz w:val="22"/>
          <w:szCs w:val="22"/>
        </w:rPr>
        <w:t xml:space="preserve">Refiere que la decisión del Tribunal Administrativo de Transporte les crea verdaderos y auténticos gravámenes, pues emite una medida cautelar en sede administrativa contraria a Derecho, irrespeta en su misma médula la regla de la cosa juzgada material, tomando en cuenta que la concesión de placas de taxis para el Primer Procedimiento Abreviado de Taxis, ha sido llevada de la mano precisamente por </w:t>
      </w:r>
      <w:r w:rsidR="00870464">
        <w:rPr>
          <w:color w:val="000000" w:themeColor="text1"/>
          <w:sz w:val="22"/>
          <w:szCs w:val="22"/>
        </w:rPr>
        <w:t>los</w:t>
      </w:r>
      <w:r w:rsidRPr="00CF64F9">
        <w:rPr>
          <w:color w:val="000000" w:themeColor="text1"/>
          <w:sz w:val="22"/>
          <w:szCs w:val="22"/>
        </w:rPr>
        <w:t xml:space="preserve"> tribunales de lo contencioso-administrativo. Que no toma en cuenta que la medida cautelar en cuestión lesiona de forma flagrante el interés público de la normalización de las concesiones administrativas de Base de Operación Especial del Aeropuerto Internacional Juan </w:t>
      </w:r>
      <w:r w:rsidR="004906FB">
        <w:rPr>
          <w:color w:val="000000" w:themeColor="text1"/>
          <w:sz w:val="22"/>
          <w:szCs w:val="22"/>
        </w:rPr>
        <w:t>Santamaría</w:t>
      </w:r>
      <w:r w:rsidRPr="00CF64F9">
        <w:rPr>
          <w:color w:val="000000" w:themeColor="text1"/>
          <w:sz w:val="22"/>
          <w:szCs w:val="22"/>
        </w:rPr>
        <w:t xml:space="preserve"> (AIJS); prueba de esto, la tenemos en el dato cierto de que la misma medida cautelar que ahora les concede este Tribunal Administrativo de Transporte, ha sido rechazada por otras autoridades del poder público. </w:t>
      </w:r>
    </w:p>
    <w:p w:rsidR="007249FB" w:rsidRPr="00CF64F9" w:rsidRDefault="007249FB" w:rsidP="007249FB">
      <w:pPr>
        <w:pStyle w:val="Prrafodelista"/>
        <w:numPr>
          <w:ilvl w:val="0"/>
          <w:numId w:val="29"/>
        </w:numPr>
        <w:kinsoku w:val="0"/>
        <w:overflowPunct w:val="0"/>
        <w:jc w:val="both"/>
        <w:textAlignment w:val="baseline"/>
        <w:rPr>
          <w:color w:val="000000" w:themeColor="text1"/>
          <w:sz w:val="22"/>
          <w:szCs w:val="22"/>
        </w:rPr>
      </w:pPr>
      <w:r w:rsidRPr="00CF64F9">
        <w:rPr>
          <w:color w:val="000000" w:themeColor="text1"/>
          <w:sz w:val="22"/>
          <w:szCs w:val="22"/>
        </w:rPr>
        <w:t>Peticiona para que se declare la invalidez, evidente, y manifiesta de la resolución de este Tribunal Administrativo de Transporte, N° TAT-339</w:t>
      </w:r>
      <w:r w:rsidR="00BD1B70">
        <w:rPr>
          <w:color w:val="000000" w:themeColor="text1"/>
          <w:sz w:val="22"/>
          <w:szCs w:val="22"/>
        </w:rPr>
        <w:t>6</w:t>
      </w:r>
      <w:r w:rsidRPr="00CF64F9">
        <w:rPr>
          <w:color w:val="000000" w:themeColor="text1"/>
          <w:sz w:val="22"/>
          <w:szCs w:val="22"/>
        </w:rPr>
        <w:t>-2018.</w:t>
      </w:r>
    </w:p>
    <w:p w:rsidR="007249FB" w:rsidRPr="00CF64F9" w:rsidRDefault="007249FB" w:rsidP="007249FB">
      <w:pPr>
        <w:pStyle w:val="Prrafodelista"/>
        <w:numPr>
          <w:ilvl w:val="0"/>
          <w:numId w:val="29"/>
        </w:numPr>
        <w:kinsoku w:val="0"/>
        <w:overflowPunct w:val="0"/>
        <w:jc w:val="both"/>
        <w:textAlignment w:val="baseline"/>
        <w:rPr>
          <w:bCs/>
          <w:iCs/>
          <w:color w:val="000000" w:themeColor="text1"/>
          <w:spacing w:val="6"/>
          <w:sz w:val="22"/>
          <w:szCs w:val="22"/>
        </w:rPr>
      </w:pPr>
      <w:r w:rsidRPr="00CF64F9">
        <w:rPr>
          <w:color w:val="000000" w:themeColor="text1"/>
          <w:sz w:val="22"/>
          <w:szCs w:val="22"/>
        </w:rPr>
        <w:t>Que se declare la nulidad absoluta, evidente, y manifiesta la resolución de este Tribunal Administrativo de Transporte N° TAT-339</w:t>
      </w:r>
      <w:r w:rsidR="00BD1B70">
        <w:rPr>
          <w:color w:val="000000" w:themeColor="text1"/>
          <w:sz w:val="22"/>
          <w:szCs w:val="22"/>
        </w:rPr>
        <w:t>6</w:t>
      </w:r>
      <w:r w:rsidRPr="00CF64F9">
        <w:rPr>
          <w:color w:val="000000" w:themeColor="text1"/>
          <w:sz w:val="22"/>
          <w:szCs w:val="22"/>
        </w:rPr>
        <w:t xml:space="preserve">-2018, sí como que se decrete la concurrencia de una actividad procesal defectuosa, y se anulen los actos procesales que importaron la no comunicación del presente recurso de apelación a los señores concesionarios del servicio público de taxi de la Base de Operación Especial del Aeropuerto Internacional Juan </w:t>
      </w:r>
      <w:r w:rsidR="004906FB">
        <w:rPr>
          <w:color w:val="000000" w:themeColor="text1"/>
          <w:sz w:val="22"/>
          <w:szCs w:val="22"/>
        </w:rPr>
        <w:t>Santamaría</w:t>
      </w:r>
      <w:r w:rsidRPr="00CF64F9">
        <w:rPr>
          <w:color w:val="000000" w:themeColor="text1"/>
          <w:sz w:val="22"/>
          <w:szCs w:val="22"/>
        </w:rPr>
        <w:t xml:space="preserve"> (AIJS), y consecuente y necesariamente, que se decrete la anulación de la </w:t>
      </w:r>
      <w:r w:rsidR="00BD1B70" w:rsidRPr="00CF64F9">
        <w:rPr>
          <w:color w:val="000000" w:themeColor="text1"/>
          <w:sz w:val="22"/>
          <w:szCs w:val="22"/>
        </w:rPr>
        <w:t>resolución</w:t>
      </w:r>
      <w:r w:rsidRPr="00CF64F9">
        <w:rPr>
          <w:color w:val="000000" w:themeColor="text1"/>
          <w:sz w:val="22"/>
          <w:szCs w:val="22"/>
        </w:rPr>
        <w:t xml:space="preserve"> administrativa impugnada; y en consecuencia se vuelvan a conocer y se declaren sin lugar los distintos recursos administrativos ordinarios promovidos por distintos sujetos de Derecho en contra del acuerdo tornado mediante </w:t>
      </w:r>
      <w:r w:rsidRPr="00CF64F9">
        <w:rPr>
          <w:b/>
          <w:bCs/>
          <w:color w:val="000000" w:themeColor="text1"/>
          <w:sz w:val="22"/>
          <w:szCs w:val="22"/>
          <w:u w:val="single"/>
        </w:rPr>
        <w:t>Art</w:t>
      </w:r>
      <w:r w:rsidR="00BD1B70">
        <w:rPr>
          <w:b/>
          <w:bCs/>
          <w:color w:val="000000" w:themeColor="text1"/>
          <w:sz w:val="22"/>
          <w:szCs w:val="22"/>
          <w:u w:val="single"/>
        </w:rPr>
        <w:t>í</w:t>
      </w:r>
      <w:r w:rsidRPr="00CF64F9">
        <w:rPr>
          <w:b/>
          <w:bCs/>
          <w:color w:val="000000" w:themeColor="text1"/>
          <w:sz w:val="22"/>
          <w:szCs w:val="22"/>
          <w:u w:val="single"/>
        </w:rPr>
        <w:t>culo 7.1</w:t>
      </w:r>
      <w:r w:rsidRPr="00CF64F9">
        <w:rPr>
          <w:color w:val="000000" w:themeColor="text1"/>
          <w:sz w:val="22"/>
          <w:szCs w:val="22"/>
        </w:rPr>
        <w:t xml:space="preserve"> de la </w:t>
      </w:r>
      <w:r w:rsidRPr="00CF64F9">
        <w:rPr>
          <w:b/>
          <w:bCs/>
          <w:color w:val="000000" w:themeColor="text1"/>
          <w:sz w:val="22"/>
          <w:szCs w:val="22"/>
        </w:rPr>
        <w:t xml:space="preserve">Sesión Ordinaria N° 50-2017 </w:t>
      </w:r>
      <w:r w:rsidRPr="00CF64F9">
        <w:rPr>
          <w:color w:val="000000" w:themeColor="text1"/>
          <w:sz w:val="22"/>
          <w:szCs w:val="22"/>
        </w:rPr>
        <w:t>de la Junta Directiva del Consejo de Transporte Público, del 20 de diciembre de 2017, y que concomitantemente se confirme la validez y la eficacia de los consabidos acuerdos y actos de autoridad de este órgano administrativo colegiado del Estado; y se condene a la parte inicialmente apelante, sea la empresa T</w:t>
      </w:r>
      <w:r w:rsidR="00EC18EE">
        <w:rPr>
          <w:color w:val="000000" w:themeColor="text1"/>
          <w:sz w:val="22"/>
          <w:szCs w:val="22"/>
        </w:rPr>
        <w:t>.U.</w:t>
      </w:r>
      <w:r w:rsidRPr="00CF64F9">
        <w:rPr>
          <w:color w:val="000000" w:themeColor="text1"/>
          <w:sz w:val="22"/>
          <w:szCs w:val="22"/>
        </w:rPr>
        <w:t>S.A. y los demás apelantes- personas físicas del presente expediente administrativo; a sufragar las costas del presente recurso de nulidad absoluta y de la incidencia de actividad procesal defectuosa aquí promovida. (</w:t>
      </w:r>
      <w:r w:rsidRPr="00CF64F9">
        <w:rPr>
          <w:i/>
          <w:color w:val="000000" w:themeColor="text1"/>
          <w:sz w:val="22"/>
          <w:szCs w:val="22"/>
        </w:rPr>
        <w:t xml:space="preserve">Léanse los folios del </w:t>
      </w:r>
      <w:r w:rsidR="00CF64F9">
        <w:rPr>
          <w:i/>
          <w:color w:val="000000" w:themeColor="text1"/>
          <w:sz w:val="22"/>
          <w:szCs w:val="22"/>
        </w:rPr>
        <w:t>399</w:t>
      </w:r>
      <w:r w:rsidRPr="00CF64F9">
        <w:rPr>
          <w:i/>
          <w:color w:val="000000" w:themeColor="text1"/>
          <w:sz w:val="22"/>
          <w:szCs w:val="22"/>
        </w:rPr>
        <w:t xml:space="preserve"> al </w:t>
      </w:r>
      <w:r w:rsidR="00CF64F9">
        <w:rPr>
          <w:i/>
          <w:color w:val="000000" w:themeColor="text1"/>
          <w:sz w:val="22"/>
          <w:szCs w:val="22"/>
        </w:rPr>
        <w:t>4</w:t>
      </w:r>
      <w:r w:rsidR="002F4E19">
        <w:rPr>
          <w:i/>
          <w:color w:val="000000" w:themeColor="text1"/>
          <w:sz w:val="22"/>
          <w:szCs w:val="22"/>
        </w:rPr>
        <w:t>19</w:t>
      </w:r>
      <w:r w:rsidRPr="00CF64F9">
        <w:rPr>
          <w:i/>
          <w:color w:val="000000" w:themeColor="text1"/>
          <w:sz w:val="22"/>
          <w:szCs w:val="22"/>
        </w:rPr>
        <w:t xml:space="preserve"> del expediente administrativo TAT-0</w:t>
      </w:r>
      <w:r w:rsidR="00CF64F9">
        <w:rPr>
          <w:i/>
          <w:color w:val="000000" w:themeColor="text1"/>
          <w:sz w:val="22"/>
          <w:szCs w:val="22"/>
        </w:rPr>
        <w:t>10</w:t>
      </w:r>
      <w:r w:rsidRPr="00CF64F9">
        <w:rPr>
          <w:i/>
          <w:color w:val="000000" w:themeColor="text1"/>
          <w:sz w:val="22"/>
          <w:szCs w:val="22"/>
        </w:rPr>
        <w:t>-18</w:t>
      </w:r>
      <w:r w:rsidRPr="00CF64F9">
        <w:rPr>
          <w:color w:val="000000" w:themeColor="text1"/>
          <w:sz w:val="22"/>
          <w:szCs w:val="22"/>
        </w:rPr>
        <w:t>)</w:t>
      </w:r>
    </w:p>
    <w:p w:rsidR="007249FB" w:rsidRPr="002F4E19" w:rsidRDefault="007249FB" w:rsidP="007249FB">
      <w:pPr>
        <w:spacing w:line="276" w:lineRule="auto"/>
        <w:jc w:val="both"/>
        <w:rPr>
          <w:b/>
          <w:color w:val="000000" w:themeColor="text1"/>
          <w:szCs w:val="24"/>
        </w:rPr>
      </w:pPr>
    </w:p>
    <w:p w:rsidR="002F4E19" w:rsidRPr="002F4E19" w:rsidRDefault="00CF64F9" w:rsidP="002F4E19">
      <w:pPr>
        <w:spacing w:line="276" w:lineRule="auto"/>
        <w:jc w:val="both"/>
        <w:rPr>
          <w:color w:val="000000" w:themeColor="text1"/>
        </w:rPr>
      </w:pPr>
      <w:r w:rsidRPr="002F4E19">
        <w:rPr>
          <w:b/>
          <w:color w:val="000000" w:themeColor="text1"/>
          <w:szCs w:val="24"/>
        </w:rPr>
        <w:t>SEXTO</w:t>
      </w:r>
      <w:r w:rsidR="007249FB" w:rsidRPr="002F4E19">
        <w:rPr>
          <w:b/>
          <w:color w:val="000000" w:themeColor="text1"/>
          <w:szCs w:val="24"/>
        </w:rPr>
        <w:t>. -</w:t>
      </w:r>
      <w:r w:rsidR="002F4E19" w:rsidRPr="002F4E19">
        <w:rPr>
          <w:color w:val="000000" w:themeColor="text1"/>
          <w:szCs w:val="24"/>
        </w:rPr>
        <w:t xml:space="preserve"> El </w:t>
      </w:r>
      <w:r w:rsidR="002F4E19" w:rsidRPr="002F4E19">
        <w:rPr>
          <w:b/>
          <w:color w:val="000000" w:themeColor="text1"/>
          <w:szCs w:val="24"/>
        </w:rPr>
        <w:t>28 de febrero del 2018</w:t>
      </w:r>
      <w:r w:rsidR="002F4E19" w:rsidRPr="002F4E19">
        <w:rPr>
          <w:color w:val="000000" w:themeColor="text1"/>
          <w:szCs w:val="24"/>
        </w:rPr>
        <w:t xml:space="preserve">, el Consejo de Transporte Público, representado por </w:t>
      </w:r>
      <w:r w:rsidR="002F4E19" w:rsidRPr="002F4E19">
        <w:rPr>
          <w:b/>
          <w:smallCaps/>
          <w:color w:val="000000" w:themeColor="text1"/>
          <w:szCs w:val="24"/>
        </w:rPr>
        <w:t>Mario Humberto Zarate Sánchez</w:t>
      </w:r>
      <w:r w:rsidR="002F4E19" w:rsidRPr="002F4E19">
        <w:rPr>
          <w:smallCaps/>
          <w:color w:val="000000" w:themeColor="text1"/>
          <w:szCs w:val="24"/>
        </w:rPr>
        <w:t>,</w:t>
      </w:r>
      <w:r w:rsidR="002F4E19" w:rsidRPr="002F4E19">
        <w:rPr>
          <w:b/>
          <w:smallCaps/>
          <w:color w:val="000000" w:themeColor="text1"/>
          <w:szCs w:val="24"/>
        </w:rPr>
        <w:t xml:space="preserve"> </w:t>
      </w:r>
      <w:r w:rsidR="002F4E19" w:rsidRPr="002F4E19">
        <w:rPr>
          <w:color w:val="000000" w:themeColor="text1"/>
          <w:szCs w:val="24"/>
        </w:rPr>
        <w:t xml:space="preserve">en su condición de Director Ejecutivo del Consejo de Transporte Público, solicita </w:t>
      </w:r>
      <w:r w:rsidR="002F4E19" w:rsidRPr="002F4E19">
        <w:rPr>
          <w:color w:val="000000" w:themeColor="text1"/>
          <w:szCs w:val="24"/>
          <w:u w:val="single"/>
        </w:rPr>
        <w:t>Adición y/o Aclaración</w:t>
      </w:r>
      <w:r w:rsidR="002F4E19" w:rsidRPr="002F4E19">
        <w:rPr>
          <w:color w:val="000000" w:themeColor="text1"/>
          <w:szCs w:val="24"/>
        </w:rPr>
        <w:t xml:space="preserve"> sobre la </w:t>
      </w:r>
      <w:r w:rsidR="002F4E19" w:rsidRPr="00850901">
        <w:rPr>
          <w:color w:val="000000" w:themeColor="text1"/>
          <w:szCs w:val="24"/>
        </w:rPr>
        <w:t>Resolución número TAT-3395-2018 de las nueve horas con veinte minutos del veintitrés de febrero del dos mil dieciocho</w:t>
      </w:r>
      <w:r w:rsidR="002F4E19" w:rsidRPr="002F4E19">
        <w:rPr>
          <w:b/>
          <w:color w:val="000000" w:themeColor="text1"/>
          <w:szCs w:val="24"/>
        </w:rPr>
        <w:t xml:space="preserve"> </w:t>
      </w:r>
      <w:r w:rsidR="002F4E19" w:rsidRPr="002F4E19">
        <w:rPr>
          <w:color w:val="000000" w:themeColor="text1"/>
          <w:szCs w:val="24"/>
        </w:rPr>
        <w:t xml:space="preserve">y </w:t>
      </w:r>
      <w:r w:rsidR="002F4E19" w:rsidRPr="002F4E19">
        <w:rPr>
          <w:b/>
          <w:color w:val="000000" w:themeColor="text1"/>
          <w:szCs w:val="24"/>
        </w:rPr>
        <w:t>número TAT-3396-2018 de las nueve horas con veinticinco minutos del veintitrés de febrero del dos mil dieciocho</w:t>
      </w:r>
      <w:r w:rsidR="002F4E19" w:rsidRPr="002F4E19">
        <w:rPr>
          <w:color w:val="000000" w:themeColor="text1"/>
          <w:szCs w:val="24"/>
        </w:rPr>
        <w:t xml:space="preserve">, ambas emitidas </w:t>
      </w:r>
      <w:r w:rsidR="002F4E19" w:rsidRPr="002F4E19">
        <w:rPr>
          <w:b/>
          <w:color w:val="000000" w:themeColor="text1"/>
          <w:szCs w:val="24"/>
        </w:rPr>
        <w:t>por el Tribunal Administrativo de Transporte</w:t>
      </w:r>
      <w:r w:rsidR="002F4E19" w:rsidRPr="002F4E19">
        <w:rPr>
          <w:color w:val="000000" w:themeColor="text1"/>
          <w:szCs w:val="24"/>
        </w:rPr>
        <w:t xml:space="preserve"> que se tramitaron en el Legajo N° 1 de los expedientes administrativos números TAT-001-18 y TAT-010-18</w:t>
      </w:r>
      <w:r w:rsidR="00BD1B70">
        <w:rPr>
          <w:color w:val="000000" w:themeColor="text1"/>
          <w:szCs w:val="24"/>
        </w:rPr>
        <w:t>. R</w:t>
      </w:r>
      <w:r w:rsidR="002F4E19" w:rsidRPr="002F4E19">
        <w:rPr>
          <w:color w:val="000000" w:themeColor="text1"/>
          <w:szCs w:val="24"/>
        </w:rPr>
        <w:t xml:space="preserve">efiere que de conformidad con lo definido </w:t>
      </w:r>
      <w:r w:rsidR="002F4E19" w:rsidRPr="002F4E19">
        <w:rPr>
          <w:color w:val="000000" w:themeColor="text1"/>
        </w:rPr>
        <w:t xml:space="preserve">de manera unánime por parte del Cuerpo Colegiado de </w:t>
      </w:r>
      <w:r w:rsidR="00870464">
        <w:rPr>
          <w:color w:val="000000" w:themeColor="text1"/>
        </w:rPr>
        <w:t>su</w:t>
      </w:r>
      <w:r w:rsidR="000C55C1">
        <w:rPr>
          <w:color w:val="000000" w:themeColor="text1"/>
        </w:rPr>
        <w:t xml:space="preserve"> </w:t>
      </w:r>
      <w:r w:rsidR="002F4E19" w:rsidRPr="002F4E19">
        <w:rPr>
          <w:color w:val="000000" w:themeColor="text1"/>
        </w:rPr>
        <w:t>representado, en la Sesión Extraordinaria 01-2018, indicando que los miembros integrantes de la Junta Directiva, han considerado importante señalar a este Tribunal, que e</w:t>
      </w:r>
      <w:r w:rsidR="00BD1B70">
        <w:rPr>
          <w:color w:val="000000" w:themeColor="text1"/>
        </w:rPr>
        <w:t>l</w:t>
      </w:r>
      <w:r w:rsidR="002F4E19" w:rsidRPr="002F4E19">
        <w:rPr>
          <w:color w:val="000000" w:themeColor="text1"/>
        </w:rPr>
        <w:t xml:space="preserve"> Consejo no asumirá ningún tipo de responsabilidad pecuniaria, respecto a las posibles implicaciones o indemnizaciones que se pudieran derivar, a partir de las repercusiones de las medidas cautelares provisionalísimas establecidas, en relación al equilibrio económico y financiero de los derechos de concesión de los adjudicados en el Proceso Abreviado para la Base Especial de Operación del Aeropuerto Internacional Juan Santamaría, en caso de que </w:t>
      </w:r>
      <w:r w:rsidR="00870464">
        <w:rPr>
          <w:color w:val="000000" w:themeColor="text1"/>
        </w:rPr>
        <w:t xml:space="preserve"> </w:t>
      </w:r>
      <w:r w:rsidR="002F4E19" w:rsidRPr="002F4E19">
        <w:rPr>
          <w:color w:val="000000" w:themeColor="text1"/>
        </w:rPr>
        <w:t xml:space="preserve"> accionen en la vía que estimen </w:t>
      </w:r>
      <w:r w:rsidR="002F4E19" w:rsidRPr="002F4E19">
        <w:rPr>
          <w:color w:val="000000" w:themeColor="text1"/>
        </w:rPr>
        <w:lastRenderedPageBreak/>
        <w:t>pertinente argumentando su derecho de explotación, mejor derecho y vulneración del equilibrio económico financiero de los contratos de concesión. (Véanse los folios 421 a 424 del expedite TAT-0</w:t>
      </w:r>
      <w:r w:rsidR="00850901">
        <w:rPr>
          <w:color w:val="000000" w:themeColor="text1"/>
        </w:rPr>
        <w:t>10-18</w:t>
      </w:r>
      <w:r w:rsidR="002F4E19" w:rsidRPr="002F4E19">
        <w:rPr>
          <w:color w:val="000000" w:themeColor="text1"/>
        </w:rPr>
        <w:t>)</w:t>
      </w:r>
    </w:p>
    <w:p w:rsidR="007249FB" w:rsidRPr="002F4E19" w:rsidRDefault="007249FB" w:rsidP="002F4E19">
      <w:pPr>
        <w:spacing w:line="276" w:lineRule="auto"/>
        <w:jc w:val="both"/>
        <w:rPr>
          <w:color w:val="000000" w:themeColor="text1"/>
          <w:spacing w:val="-2"/>
          <w:sz w:val="22"/>
          <w:szCs w:val="22"/>
        </w:rPr>
      </w:pPr>
      <w:r w:rsidRPr="002F4E19">
        <w:rPr>
          <w:b/>
          <w:color w:val="000000" w:themeColor="text1"/>
          <w:szCs w:val="24"/>
        </w:rPr>
        <w:tab/>
      </w:r>
    </w:p>
    <w:p w:rsidR="002F4E19" w:rsidRPr="002F4E19" w:rsidRDefault="00DF7B87" w:rsidP="002F4E19">
      <w:pPr>
        <w:spacing w:line="276" w:lineRule="auto"/>
        <w:jc w:val="both"/>
        <w:rPr>
          <w:color w:val="000000" w:themeColor="text1"/>
          <w:szCs w:val="24"/>
        </w:rPr>
      </w:pPr>
      <w:r>
        <w:rPr>
          <w:b/>
          <w:color w:val="000000" w:themeColor="text1"/>
          <w:szCs w:val="24"/>
        </w:rPr>
        <w:t>SÉTIMO</w:t>
      </w:r>
      <w:r w:rsidR="007249FB" w:rsidRPr="002F4E19">
        <w:rPr>
          <w:b/>
          <w:color w:val="000000" w:themeColor="text1"/>
          <w:szCs w:val="24"/>
        </w:rPr>
        <w:t>. –</w:t>
      </w:r>
      <w:r w:rsidR="002F4E19" w:rsidRPr="002F4E19">
        <w:rPr>
          <w:color w:val="000000" w:themeColor="text1"/>
          <w:szCs w:val="24"/>
        </w:rPr>
        <w:t xml:space="preserve"> El </w:t>
      </w:r>
      <w:r w:rsidR="002F4E19" w:rsidRPr="002F4E19">
        <w:rPr>
          <w:b/>
          <w:color w:val="000000" w:themeColor="text1"/>
          <w:szCs w:val="24"/>
        </w:rPr>
        <w:t>5 de marzo de 2018</w:t>
      </w:r>
      <w:r w:rsidR="002F4E19" w:rsidRPr="002F4E19">
        <w:rPr>
          <w:color w:val="000000" w:themeColor="text1"/>
          <w:szCs w:val="24"/>
        </w:rPr>
        <w:t>, el D.E</w:t>
      </w:r>
      <w:r w:rsidR="00EC18EE">
        <w:rPr>
          <w:color w:val="000000" w:themeColor="text1"/>
          <w:szCs w:val="24"/>
        </w:rPr>
        <w:t>.R.F.</w:t>
      </w:r>
      <w:r w:rsidR="002F4E19" w:rsidRPr="002F4E19">
        <w:rPr>
          <w:color w:val="000000" w:themeColor="text1"/>
          <w:szCs w:val="24"/>
        </w:rPr>
        <w:t xml:space="preserve"> en calidad de apoderado especial administrativo de la </w:t>
      </w:r>
      <w:r w:rsidR="002F4E19" w:rsidRPr="002F4E19">
        <w:rPr>
          <w:b/>
          <w:smallCaps/>
          <w:color w:val="000000" w:themeColor="text1"/>
          <w:szCs w:val="24"/>
        </w:rPr>
        <w:t>C</w:t>
      </w:r>
      <w:r w:rsidR="00EC18EE">
        <w:rPr>
          <w:b/>
          <w:smallCaps/>
          <w:color w:val="000000" w:themeColor="text1"/>
          <w:szCs w:val="24"/>
        </w:rPr>
        <w:t>.D.T.T.A.S.</w:t>
      </w:r>
      <w:r w:rsidR="002F4E19" w:rsidRPr="002F4E19">
        <w:rPr>
          <w:smallCaps/>
          <w:color w:val="000000" w:themeColor="text1"/>
          <w:szCs w:val="24"/>
        </w:rPr>
        <w:t xml:space="preserve">, </w:t>
      </w:r>
      <w:r w:rsidR="002F4E19" w:rsidRPr="002F4E19">
        <w:rPr>
          <w:color w:val="000000" w:themeColor="text1"/>
          <w:szCs w:val="24"/>
        </w:rPr>
        <w:t xml:space="preserve">interpone </w:t>
      </w:r>
      <w:r w:rsidR="002F4E19" w:rsidRPr="002F4E19">
        <w:rPr>
          <w:b/>
          <w:smallCaps/>
          <w:color w:val="000000" w:themeColor="text1"/>
          <w:szCs w:val="24"/>
        </w:rPr>
        <w:t>Adición al</w:t>
      </w:r>
      <w:r w:rsidR="002F4E19" w:rsidRPr="002F4E19">
        <w:rPr>
          <w:color w:val="000000" w:themeColor="text1"/>
          <w:szCs w:val="24"/>
        </w:rPr>
        <w:t xml:space="preserve"> </w:t>
      </w:r>
      <w:r w:rsidR="002F4E19" w:rsidRPr="002F4E19">
        <w:rPr>
          <w:b/>
          <w:smallCaps/>
          <w:color w:val="000000" w:themeColor="text1"/>
          <w:szCs w:val="24"/>
        </w:rPr>
        <w:t>recurso de reposición y de nulidad absoluta de actos procesales y de resoluciones, incidente de actividad procesal defectuosa de forma concomitante</w:t>
      </w:r>
      <w:r w:rsidR="002F4E19" w:rsidRPr="002F4E19">
        <w:rPr>
          <w:color w:val="000000" w:themeColor="text1"/>
          <w:szCs w:val="24"/>
        </w:rPr>
        <w:t xml:space="preserve">, en contra de la </w:t>
      </w:r>
      <w:r w:rsidR="002F4E19" w:rsidRPr="002F4E19">
        <w:rPr>
          <w:b/>
          <w:color w:val="000000" w:themeColor="text1"/>
          <w:szCs w:val="24"/>
        </w:rPr>
        <w:t>Medida Cautelar Provisionalísima</w:t>
      </w:r>
      <w:r w:rsidR="002F4E19" w:rsidRPr="002F4E19">
        <w:rPr>
          <w:color w:val="000000" w:themeColor="text1"/>
          <w:szCs w:val="24"/>
        </w:rPr>
        <w:t xml:space="preserve"> otorgada en la </w:t>
      </w:r>
      <w:r w:rsidR="002F4E19" w:rsidRPr="002F4E19">
        <w:rPr>
          <w:b/>
          <w:color w:val="000000" w:themeColor="text1"/>
          <w:szCs w:val="24"/>
        </w:rPr>
        <w:t>Resolución número TAT-3396-2018 de las nueve horas con veinticinco minutos del veintitrés de febrero del dos mil dieciocho</w:t>
      </w:r>
      <w:r w:rsidR="002F4E19" w:rsidRPr="002F4E19">
        <w:rPr>
          <w:color w:val="000000" w:themeColor="text1"/>
          <w:szCs w:val="24"/>
        </w:rPr>
        <w:t>; argumentando en resumen lo siguiente:</w:t>
      </w:r>
    </w:p>
    <w:p w:rsidR="002F4E19" w:rsidRPr="002F4E19" w:rsidRDefault="002F4E19" w:rsidP="002F4E19">
      <w:pPr>
        <w:spacing w:line="276" w:lineRule="auto"/>
        <w:jc w:val="both"/>
        <w:rPr>
          <w:color w:val="000000" w:themeColor="text1"/>
          <w:szCs w:val="24"/>
        </w:rPr>
      </w:pPr>
    </w:p>
    <w:p w:rsidR="002F4E19" w:rsidRPr="002F4E19" w:rsidRDefault="002F4E19" w:rsidP="002F4E19">
      <w:pPr>
        <w:pStyle w:val="Prrafodelista"/>
        <w:numPr>
          <w:ilvl w:val="0"/>
          <w:numId w:val="29"/>
        </w:numPr>
        <w:kinsoku w:val="0"/>
        <w:overflowPunct w:val="0"/>
        <w:jc w:val="both"/>
        <w:textAlignment w:val="baseline"/>
        <w:rPr>
          <w:color w:val="000000" w:themeColor="text1"/>
          <w:sz w:val="22"/>
          <w:szCs w:val="22"/>
        </w:rPr>
      </w:pPr>
      <w:r w:rsidRPr="002F4E19">
        <w:rPr>
          <w:color w:val="000000" w:themeColor="text1"/>
          <w:sz w:val="22"/>
          <w:szCs w:val="22"/>
        </w:rPr>
        <w:t>El Tribunal Administrativo de Transporte no valora que se crea un auténtico gravamen al interés público, por cuanto con la decisión se está cohonestando la decisión de permitir la operación de unidades con un rango de antigüedad que en algunos casos supera los quince años, pues se trata de unidades que datan incluso desde el año 2003; así lo corrobora, entre otras cosas, la Certificación N° DRE-2017-4325 del 06 de diciembre de 2017, rendida por el Ing. Pablo Rosales Apú, Jefe del Departamento de Administración de Concesiones y Permisos del Consejo de Transporte Público (CTP), en el sentido de que 31 de las unidades de esta Base Especial de Operaciones, no cumplen con los requerimientos exigidos por la ley, no debiéndose realizar procedimiento alguno para sacar de operación esas unidades.</w:t>
      </w:r>
    </w:p>
    <w:p w:rsidR="002F4E19" w:rsidRPr="002F4E19" w:rsidRDefault="002F4E19" w:rsidP="002F4E19">
      <w:pPr>
        <w:pStyle w:val="Prrafodelista"/>
        <w:kinsoku w:val="0"/>
        <w:overflowPunct w:val="0"/>
        <w:jc w:val="both"/>
        <w:textAlignment w:val="baseline"/>
        <w:rPr>
          <w:color w:val="000000" w:themeColor="text1"/>
          <w:spacing w:val="2"/>
          <w:sz w:val="22"/>
          <w:szCs w:val="22"/>
        </w:rPr>
      </w:pPr>
    </w:p>
    <w:p w:rsidR="002F4E19" w:rsidRPr="002F4E19" w:rsidRDefault="002F4E19" w:rsidP="002F4E19">
      <w:pPr>
        <w:pStyle w:val="Prrafodelista"/>
        <w:numPr>
          <w:ilvl w:val="0"/>
          <w:numId w:val="29"/>
        </w:numPr>
        <w:kinsoku w:val="0"/>
        <w:overflowPunct w:val="0"/>
        <w:jc w:val="both"/>
        <w:textAlignment w:val="baseline"/>
        <w:rPr>
          <w:color w:val="000000" w:themeColor="text1"/>
          <w:sz w:val="22"/>
          <w:szCs w:val="22"/>
        </w:rPr>
      </w:pPr>
      <w:r w:rsidRPr="002F4E19">
        <w:rPr>
          <w:color w:val="000000" w:themeColor="text1"/>
          <w:sz w:val="22"/>
          <w:szCs w:val="22"/>
        </w:rPr>
        <w:t xml:space="preserve">Refiere que ante cualquier daño o perjuicio sustancial que sufra un pasajero y un usuario del servicio público de taxis del Aeropuerto Internacional Juan </w:t>
      </w:r>
      <w:r w:rsidR="004906FB">
        <w:rPr>
          <w:color w:val="000000" w:themeColor="text1"/>
          <w:sz w:val="22"/>
          <w:szCs w:val="22"/>
        </w:rPr>
        <w:t>Santamaría</w:t>
      </w:r>
      <w:r w:rsidRPr="002F4E19">
        <w:rPr>
          <w:color w:val="000000" w:themeColor="text1"/>
          <w:sz w:val="22"/>
          <w:szCs w:val="22"/>
        </w:rPr>
        <w:t xml:space="preserve"> (AIJS), por deficiencias estructurales en dicho servicio público, ello indudablemente repercutir</w:t>
      </w:r>
      <w:r w:rsidR="00003112">
        <w:rPr>
          <w:color w:val="000000" w:themeColor="text1"/>
          <w:sz w:val="22"/>
          <w:szCs w:val="22"/>
        </w:rPr>
        <w:t>í</w:t>
      </w:r>
      <w:r w:rsidRPr="002F4E19">
        <w:rPr>
          <w:color w:val="000000" w:themeColor="text1"/>
          <w:sz w:val="22"/>
          <w:szCs w:val="22"/>
        </w:rPr>
        <w:t>a generando la responsabilidad objetiva del Estado, por permitir que una flota sumamente antigua pase a brindar este servicio, siendo solidariamente responsables los señores jueces del Tribunal Administrativo de Transporte</w:t>
      </w:r>
    </w:p>
    <w:p w:rsidR="002F4E19" w:rsidRPr="002F4E19" w:rsidRDefault="002F4E19" w:rsidP="002F4E19">
      <w:pPr>
        <w:pStyle w:val="Prrafodelista"/>
        <w:kinsoku w:val="0"/>
        <w:overflowPunct w:val="0"/>
        <w:jc w:val="both"/>
        <w:textAlignment w:val="baseline"/>
        <w:rPr>
          <w:color w:val="000000" w:themeColor="text1"/>
          <w:sz w:val="22"/>
          <w:szCs w:val="22"/>
        </w:rPr>
      </w:pPr>
    </w:p>
    <w:p w:rsidR="002F4E19" w:rsidRPr="002F4E19" w:rsidRDefault="002F4E19" w:rsidP="002F4E19">
      <w:pPr>
        <w:pStyle w:val="Prrafodelista"/>
        <w:numPr>
          <w:ilvl w:val="0"/>
          <w:numId w:val="29"/>
        </w:numPr>
        <w:kinsoku w:val="0"/>
        <w:overflowPunct w:val="0"/>
        <w:jc w:val="both"/>
        <w:textAlignment w:val="baseline"/>
        <w:rPr>
          <w:color w:val="000000" w:themeColor="text1"/>
          <w:sz w:val="22"/>
          <w:szCs w:val="22"/>
        </w:rPr>
      </w:pPr>
      <w:r w:rsidRPr="002F4E19">
        <w:rPr>
          <w:color w:val="000000" w:themeColor="text1"/>
          <w:sz w:val="22"/>
          <w:szCs w:val="22"/>
        </w:rPr>
        <w:t xml:space="preserve">Indica que ante cualquier daño o perjuicio sustancial que sufra un pasajero y un usuario del servicio público de taxis del Aeropuerto Internacional Juan </w:t>
      </w:r>
      <w:r w:rsidR="004906FB">
        <w:rPr>
          <w:color w:val="000000" w:themeColor="text1"/>
          <w:sz w:val="22"/>
          <w:szCs w:val="22"/>
        </w:rPr>
        <w:t>Santamaría</w:t>
      </w:r>
      <w:r w:rsidRPr="002F4E19">
        <w:rPr>
          <w:color w:val="000000" w:themeColor="text1"/>
          <w:sz w:val="22"/>
          <w:szCs w:val="22"/>
        </w:rPr>
        <w:t xml:space="preserve"> (AIJS), por deficiencias estructurales en dicho servicio público, ello indudablemente repercutir</w:t>
      </w:r>
      <w:r w:rsidR="003276F2">
        <w:rPr>
          <w:color w:val="000000" w:themeColor="text1"/>
          <w:sz w:val="22"/>
          <w:szCs w:val="22"/>
        </w:rPr>
        <w:t>í</w:t>
      </w:r>
      <w:r w:rsidRPr="002F4E19">
        <w:rPr>
          <w:color w:val="000000" w:themeColor="text1"/>
          <w:sz w:val="22"/>
          <w:szCs w:val="22"/>
        </w:rPr>
        <w:t>a generando la responsabilidad objetiva del Estado, por permitir que una flota sumamente antigua pase a brindar este servicio, siendo solidariamente responsables los señores jueces del Tribunal Administrativo de Transporte.</w:t>
      </w:r>
    </w:p>
    <w:p w:rsidR="002F4E19" w:rsidRPr="002F4E19" w:rsidRDefault="002F4E19" w:rsidP="002F4E19">
      <w:pPr>
        <w:pStyle w:val="Prrafodelista"/>
        <w:kinsoku w:val="0"/>
        <w:overflowPunct w:val="0"/>
        <w:jc w:val="both"/>
        <w:textAlignment w:val="baseline"/>
        <w:rPr>
          <w:color w:val="000000" w:themeColor="text1"/>
          <w:sz w:val="22"/>
          <w:szCs w:val="22"/>
        </w:rPr>
      </w:pPr>
    </w:p>
    <w:p w:rsidR="002F4E19" w:rsidRPr="002F4E19" w:rsidRDefault="002F4E19" w:rsidP="002F4E19">
      <w:pPr>
        <w:pStyle w:val="Prrafodelista"/>
        <w:numPr>
          <w:ilvl w:val="0"/>
          <w:numId w:val="29"/>
        </w:numPr>
        <w:kinsoku w:val="0"/>
        <w:overflowPunct w:val="0"/>
        <w:jc w:val="both"/>
        <w:textAlignment w:val="baseline"/>
        <w:rPr>
          <w:color w:val="000000" w:themeColor="text1"/>
          <w:sz w:val="22"/>
          <w:szCs w:val="22"/>
        </w:rPr>
      </w:pPr>
      <w:r w:rsidRPr="002F4E19">
        <w:rPr>
          <w:color w:val="000000" w:themeColor="text1"/>
          <w:sz w:val="22"/>
          <w:szCs w:val="22"/>
        </w:rPr>
        <w:t xml:space="preserve">El interés público se erige  como una verdadera y auténtica causa impeditiva de las medidas cautelares que fueron dictadas en su momento por este Tribunal Administrativo de Transporte, lo cual es un motivo adicional para declarar su radical e insubsanable invalidez; pues se afecta el interés general si unos sujetos que no cumplen los requisitos de ley, y con unas unidades de servicio público sumamente antiguas, que exceden del rango legal marcado por la ley y los reglamentos vigentes, pasaren a brindar un servicio público tan importante como el de taxi en la Base de Operación del Aeropuerto Internacional Juan Santamaría. </w:t>
      </w:r>
    </w:p>
    <w:p w:rsidR="002F4E19" w:rsidRPr="002F4E19" w:rsidRDefault="002F4E19" w:rsidP="002F4E19">
      <w:pPr>
        <w:pStyle w:val="Prrafodelista"/>
        <w:kinsoku w:val="0"/>
        <w:overflowPunct w:val="0"/>
        <w:jc w:val="both"/>
        <w:textAlignment w:val="baseline"/>
        <w:rPr>
          <w:color w:val="000000" w:themeColor="text1"/>
          <w:sz w:val="22"/>
          <w:szCs w:val="22"/>
        </w:rPr>
      </w:pPr>
    </w:p>
    <w:p w:rsidR="002F4E19" w:rsidRPr="002F4E19" w:rsidRDefault="002F4E19" w:rsidP="002F4E19">
      <w:pPr>
        <w:pStyle w:val="Prrafodelista"/>
        <w:numPr>
          <w:ilvl w:val="0"/>
          <w:numId w:val="29"/>
        </w:numPr>
        <w:kinsoku w:val="0"/>
        <w:overflowPunct w:val="0"/>
        <w:jc w:val="both"/>
        <w:textAlignment w:val="baseline"/>
        <w:rPr>
          <w:color w:val="000000" w:themeColor="text1"/>
          <w:spacing w:val="7"/>
          <w:sz w:val="22"/>
          <w:szCs w:val="22"/>
        </w:rPr>
      </w:pPr>
      <w:r w:rsidRPr="002F4E19">
        <w:rPr>
          <w:color w:val="000000" w:themeColor="text1"/>
          <w:sz w:val="22"/>
          <w:szCs w:val="22"/>
        </w:rPr>
        <w:t>Peticiona que se tenga por debidamente ampliado, el escrito de Recurso de Revocatoria y Reposición, y solicitud de Declaratoria de Nulidad Absoluta, radicado ante estrados de</w:t>
      </w:r>
      <w:r w:rsidR="00BD1B70">
        <w:rPr>
          <w:color w:val="000000" w:themeColor="text1"/>
          <w:sz w:val="22"/>
          <w:szCs w:val="22"/>
        </w:rPr>
        <w:t>l</w:t>
      </w:r>
      <w:r w:rsidRPr="002F4E19">
        <w:rPr>
          <w:color w:val="000000" w:themeColor="text1"/>
          <w:sz w:val="22"/>
          <w:szCs w:val="22"/>
        </w:rPr>
        <w:t xml:space="preserve"> TAT el martes 27 de febrero de 2018; y como consecuencia lógica y natural de lo indicado en el punto antecedente, e</w:t>
      </w:r>
      <w:r w:rsidR="00BD1B70">
        <w:rPr>
          <w:color w:val="000000" w:themeColor="text1"/>
          <w:sz w:val="22"/>
          <w:szCs w:val="22"/>
        </w:rPr>
        <w:t>l</w:t>
      </w:r>
      <w:r w:rsidRPr="002F4E19">
        <w:rPr>
          <w:color w:val="000000" w:themeColor="text1"/>
          <w:sz w:val="22"/>
          <w:szCs w:val="22"/>
        </w:rPr>
        <w:t xml:space="preserve"> Tribunal Administrativo de Transporte (TAT) pase a declarar la </w:t>
      </w:r>
      <w:r w:rsidRPr="002F4E19">
        <w:rPr>
          <w:color w:val="000000" w:themeColor="text1"/>
          <w:sz w:val="22"/>
          <w:szCs w:val="22"/>
        </w:rPr>
        <w:lastRenderedPageBreak/>
        <w:t>invalidez, evidente, y manifiesta de la resolución de</w:t>
      </w:r>
      <w:r w:rsidR="003276F2">
        <w:rPr>
          <w:color w:val="000000" w:themeColor="text1"/>
          <w:sz w:val="22"/>
          <w:szCs w:val="22"/>
        </w:rPr>
        <w:t>l</w:t>
      </w:r>
      <w:r w:rsidRPr="002F4E19">
        <w:rPr>
          <w:color w:val="000000" w:themeColor="text1"/>
          <w:sz w:val="22"/>
          <w:szCs w:val="22"/>
        </w:rPr>
        <w:t xml:space="preserve"> TAT-3396-2018, de las nueve horas con veinticinco minutos del veintitrés de febrero de dos mil dieciocho, por ser evidentemente contraria al interés público.</w:t>
      </w:r>
      <w:r w:rsidRPr="002F4E19">
        <w:rPr>
          <w:color w:val="000000" w:themeColor="text1"/>
          <w:spacing w:val="7"/>
          <w:sz w:val="22"/>
          <w:szCs w:val="22"/>
        </w:rPr>
        <w:t xml:space="preserve"> </w:t>
      </w:r>
      <w:r w:rsidRPr="002F4E19">
        <w:rPr>
          <w:color w:val="000000" w:themeColor="text1"/>
          <w:sz w:val="22"/>
          <w:szCs w:val="22"/>
        </w:rPr>
        <w:t>(</w:t>
      </w:r>
      <w:r w:rsidRPr="002F4E19">
        <w:rPr>
          <w:i/>
          <w:color w:val="000000" w:themeColor="text1"/>
          <w:sz w:val="22"/>
          <w:szCs w:val="22"/>
        </w:rPr>
        <w:t>Léanse los folios del 425 a 431 del expediente TAT-0</w:t>
      </w:r>
      <w:r w:rsidR="00850901">
        <w:rPr>
          <w:i/>
          <w:color w:val="000000" w:themeColor="text1"/>
          <w:sz w:val="22"/>
          <w:szCs w:val="22"/>
        </w:rPr>
        <w:t>10</w:t>
      </w:r>
      <w:r w:rsidRPr="002F4E19">
        <w:rPr>
          <w:i/>
          <w:color w:val="000000" w:themeColor="text1"/>
          <w:sz w:val="22"/>
          <w:szCs w:val="22"/>
        </w:rPr>
        <w:t>-18</w:t>
      </w:r>
      <w:r w:rsidRPr="002F4E19">
        <w:rPr>
          <w:color w:val="000000" w:themeColor="text1"/>
          <w:sz w:val="22"/>
          <w:szCs w:val="22"/>
        </w:rPr>
        <w:t>)</w:t>
      </w:r>
    </w:p>
    <w:p w:rsidR="007249FB" w:rsidRPr="00821AB5" w:rsidRDefault="007249FB" w:rsidP="007249FB">
      <w:pPr>
        <w:spacing w:line="276" w:lineRule="auto"/>
        <w:jc w:val="both"/>
        <w:rPr>
          <w:b/>
          <w:color w:val="7030A0"/>
          <w:szCs w:val="24"/>
        </w:rPr>
      </w:pPr>
    </w:p>
    <w:p w:rsidR="002F4E19" w:rsidRPr="00850901" w:rsidRDefault="00DF7B87" w:rsidP="002F4E19">
      <w:pPr>
        <w:spacing w:line="276" w:lineRule="auto"/>
        <w:jc w:val="both"/>
        <w:rPr>
          <w:color w:val="000000" w:themeColor="text1"/>
          <w:szCs w:val="24"/>
        </w:rPr>
      </w:pPr>
      <w:r>
        <w:rPr>
          <w:b/>
          <w:color w:val="000000" w:themeColor="text1"/>
          <w:szCs w:val="24"/>
        </w:rPr>
        <w:t>OCTAVO</w:t>
      </w:r>
      <w:r w:rsidR="007249FB" w:rsidRPr="00850901">
        <w:rPr>
          <w:b/>
          <w:color w:val="000000" w:themeColor="text1"/>
          <w:szCs w:val="24"/>
        </w:rPr>
        <w:t>. -</w:t>
      </w:r>
      <w:r w:rsidR="007249FB" w:rsidRPr="00850901">
        <w:rPr>
          <w:b/>
          <w:color w:val="000000" w:themeColor="text1"/>
          <w:szCs w:val="24"/>
        </w:rPr>
        <w:tab/>
      </w:r>
      <w:r w:rsidR="002F4E19" w:rsidRPr="00850901">
        <w:rPr>
          <w:color w:val="000000" w:themeColor="text1"/>
          <w:szCs w:val="24"/>
        </w:rPr>
        <w:t xml:space="preserve">La empresa </w:t>
      </w:r>
      <w:r w:rsidR="002F4E19" w:rsidRPr="00850901">
        <w:rPr>
          <w:b/>
          <w:smallCaps/>
          <w:color w:val="000000" w:themeColor="text1"/>
          <w:szCs w:val="24"/>
        </w:rPr>
        <w:t>G</w:t>
      </w:r>
      <w:r w:rsidR="00EC18EE">
        <w:rPr>
          <w:b/>
          <w:smallCaps/>
          <w:color w:val="000000" w:themeColor="text1"/>
          <w:szCs w:val="24"/>
        </w:rPr>
        <w:t>.C.C.R.S.A.</w:t>
      </w:r>
      <w:r w:rsidR="002F4E19" w:rsidRPr="00850901">
        <w:rPr>
          <w:color w:val="000000" w:themeColor="text1"/>
          <w:szCs w:val="24"/>
        </w:rPr>
        <w:t>, representada por N</w:t>
      </w:r>
      <w:r w:rsidR="00EC18EE">
        <w:rPr>
          <w:color w:val="000000" w:themeColor="text1"/>
          <w:szCs w:val="24"/>
        </w:rPr>
        <w:t>.M.A.R.</w:t>
      </w:r>
      <w:r w:rsidR="002F4E19" w:rsidRPr="00850901">
        <w:rPr>
          <w:color w:val="000000" w:themeColor="text1"/>
          <w:szCs w:val="24"/>
        </w:rPr>
        <w:t xml:space="preserve">, cédula de identidad </w:t>
      </w:r>
      <w:r w:rsidR="00EC18EE">
        <w:rPr>
          <w:color w:val="000000" w:themeColor="text1"/>
          <w:szCs w:val="24"/>
        </w:rPr>
        <w:t>…</w:t>
      </w:r>
      <w:r w:rsidR="002F4E19" w:rsidRPr="00850901">
        <w:rPr>
          <w:color w:val="000000" w:themeColor="text1"/>
          <w:szCs w:val="24"/>
        </w:rPr>
        <w:t xml:space="preserve">, interpone ante este Tribunal el </w:t>
      </w:r>
      <w:r w:rsidR="002F4E19" w:rsidRPr="00850901">
        <w:rPr>
          <w:b/>
          <w:color w:val="000000" w:themeColor="text1"/>
          <w:szCs w:val="24"/>
        </w:rPr>
        <w:t>9 de marzo del 2018</w:t>
      </w:r>
      <w:r w:rsidR="002F4E19" w:rsidRPr="00850901">
        <w:rPr>
          <w:color w:val="000000" w:themeColor="text1"/>
          <w:szCs w:val="24"/>
        </w:rPr>
        <w:t xml:space="preserve">, </w:t>
      </w:r>
      <w:r w:rsidR="002F4E19" w:rsidRPr="00850901">
        <w:rPr>
          <w:b/>
          <w:smallCaps/>
          <w:color w:val="000000" w:themeColor="text1"/>
          <w:szCs w:val="24"/>
        </w:rPr>
        <w:t>Recurso de Revocatoria y reposición por nulidad absoluta por el fondo y violación del debido proceso</w:t>
      </w:r>
      <w:r w:rsidR="002F4E19" w:rsidRPr="00850901">
        <w:rPr>
          <w:color w:val="000000" w:themeColor="text1"/>
          <w:spacing w:val="2"/>
          <w:szCs w:val="24"/>
        </w:rPr>
        <w:t xml:space="preserve">, </w:t>
      </w:r>
      <w:r w:rsidR="002F4E19" w:rsidRPr="00850901">
        <w:rPr>
          <w:color w:val="000000" w:themeColor="text1"/>
          <w:szCs w:val="24"/>
        </w:rPr>
        <w:t xml:space="preserve">en contra de la </w:t>
      </w:r>
      <w:r w:rsidR="002F4E19" w:rsidRPr="00850901">
        <w:rPr>
          <w:b/>
          <w:color w:val="000000" w:themeColor="text1"/>
          <w:szCs w:val="24"/>
        </w:rPr>
        <w:t>Resolución número TAT-3396-2018 de las nueve horas con veinticinco minutos del veintitrés de febrero del dos mil dieciocho, dictada por el Tribunal Administrativo de Transporte</w:t>
      </w:r>
      <w:r w:rsidR="002F4E19" w:rsidRPr="00850901">
        <w:rPr>
          <w:color w:val="000000" w:themeColor="text1"/>
          <w:szCs w:val="24"/>
        </w:rPr>
        <w:t xml:space="preserve">, que acoge la </w:t>
      </w:r>
      <w:r w:rsidR="002F4E19" w:rsidRPr="00850901">
        <w:rPr>
          <w:b/>
          <w:color w:val="000000" w:themeColor="text1"/>
          <w:szCs w:val="24"/>
        </w:rPr>
        <w:t>Medida Cautelar Provisionalísima</w:t>
      </w:r>
      <w:r w:rsidR="002F4E19" w:rsidRPr="00850901">
        <w:rPr>
          <w:color w:val="000000" w:themeColor="text1"/>
          <w:szCs w:val="24"/>
        </w:rPr>
        <w:t xml:space="preserve"> y suspende en lo conducente el </w:t>
      </w:r>
      <w:r w:rsidR="002F4E19" w:rsidRPr="00850901">
        <w:rPr>
          <w:b/>
          <w:color w:val="000000" w:themeColor="text1"/>
          <w:szCs w:val="24"/>
        </w:rPr>
        <w:t>Artículo 7.15 de la Sesión Ordinaria 1-2018 del 17 de enero del 2018</w:t>
      </w:r>
      <w:r w:rsidR="002F4E19" w:rsidRPr="00850901">
        <w:rPr>
          <w:color w:val="000000" w:themeColor="text1"/>
          <w:szCs w:val="24"/>
        </w:rPr>
        <w:t xml:space="preserve">, emitido por la Junta Directiva del Consejo de </w:t>
      </w:r>
      <w:r w:rsidR="005C1B42">
        <w:rPr>
          <w:color w:val="000000" w:themeColor="text1"/>
          <w:szCs w:val="24"/>
        </w:rPr>
        <w:t>Transporte</w:t>
      </w:r>
      <w:r w:rsidR="002F4E19" w:rsidRPr="00850901">
        <w:rPr>
          <w:color w:val="000000" w:themeColor="text1"/>
          <w:szCs w:val="24"/>
        </w:rPr>
        <w:t xml:space="preserve"> Público; expresando en resumen las siguientes argumentaciones:</w:t>
      </w:r>
    </w:p>
    <w:p w:rsidR="002F4E19" w:rsidRPr="00850901" w:rsidRDefault="002F4E19" w:rsidP="002F4E19">
      <w:pPr>
        <w:spacing w:line="276" w:lineRule="auto"/>
        <w:jc w:val="both"/>
        <w:rPr>
          <w:b/>
          <w:color w:val="000000" w:themeColor="text1"/>
          <w:spacing w:val="2"/>
          <w:szCs w:val="24"/>
        </w:rPr>
      </w:pP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Alega la empresa recurrente que el error en que incurre el TAT al ignorar los elementos técnicos y jurídicos básicos, que sustenta la necesidad de la figura circunstancial del permiso temporal en precario, inusual y violatoria conducta del régimen de derecho del TAT, al ignorar las bases esenciales del buen derecho atropellando el debido proceso.</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 xml:space="preserve">Refiere que la salida de los precaristas ordenada por el CTP no configura en buen derecho un acto administrativo impulsivo, arbitrario, imprudente o ausente de la debida tutela de los intereses del administrado, sea al que se le brinda el servicio público o al que garantiza el servicio. </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En cuanto a la apariencia del buen derecho, alega que es precisamente T</w:t>
      </w:r>
      <w:r w:rsidR="00EC18EE">
        <w:rPr>
          <w:color w:val="000000" w:themeColor="text1"/>
          <w:sz w:val="22"/>
          <w:szCs w:val="22"/>
        </w:rPr>
        <w:t>.U.A.I.J.S.</w:t>
      </w:r>
      <w:r w:rsidRPr="00850901">
        <w:rPr>
          <w:color w:val="000000" w:themeColor="text1"/>
          <w:sz w:val="22"/>
          <w:szCs w:val="22"/>
        </w:rPr>
        <w:t>, la que ha venido jugando con los términos, excusas y triquiñuelas legales y administrativas, para boicotear, bloquear, entorpecer y usufructuar en nombre de los supuestos socios permisionarios temporales en precario que no lograron satisfacer los términos del concurso abreviado.</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 xml:space="preserve">En cuanto al peligro en la demora, refiere que es precisamente el que genera una empresa que se asegura obstinadamente, por más de 40 años, en seguir usufructuando de su permiso temporal en precario a costa del peligro en la demora de los legítimos concesionarios del servicio y de la garantía de una buena y adecuada atención a la demanda de los usuarios. </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Expresa que T</w:t>
      </w:r>
      <w:r w:rsidR="00EC18EE">
        <w:rPr>
          <w:color w:val="000000" w:themeColor="text1"/>
          <w:sz w:val="22"/>
          <w:szCs w:val="22"/>
        </w:rPr>
        <w:t>.U.</w:t>
      </w:r>
      <w:r w:rsidRPr="00850901">
        <w:rPr>
          <w:color w:val="000000" w:themeColor="text1"/>
          <w:sz w:val="22"/>
          <w:szCs w:val="22"/>
        </w:rPr>
        <w:t xml:space="preserve"> se ha convertido en una rémora que se reparte un porcentaje apreciable de los ingresos de los legítimos concesionarios, afectando el interés público y el de los concesionarios, quienes al ver disminuidos sus ingresos por la competencia desleal de los precaristas le restan seguridad y calidad al servicio. </w:t>
      </w:r>
      <w:r w:rsidR="00870464">
        <w:rPr>
          <w:color w:val="000000" w:themeColor="text1"/>
          <w:sz w:val="22"/>
          <w:szCs w:val="22"/>
        </w:rPr>
        <w:t xml:space="preserve">Refiere que no </w:t>
      </w:r>
      <w:r w:rsidRPr="00850901">
        <w:rPr>
          <w:color w:val="000000" w:themeColor="text1"/>
          <w:sz w:val="22"/>
          <w:szCs w:val="22"/>
        </w:rPr>
        <w:t>es ocioso apuntar aquí que la inmensa mayoría de las unidades de esos precaristas no reúnen las condiciones técnicas que exige la reglamentación vigente.</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En cuanto a la ponderación de los intereses en juego, refiere que la posición del TAT no obedece a un balance correcto de los elementos, factores y actores, que entran en juego en esta disputa. La resolución sin duda afecta los intereses de actores directos del servicio público que conforman un conglomerado de servidores autorizados por ley, con quienes el Estado establece una relación de servicio contractual y que a partir de allí ostentan la condición oficial de concesionarios. El grupo quejoso que recurre a la medida cautelar, es un grupo temporal en precario, que sabe desde hace años que su condición de tales está sujeta a que se cumpla con el requisito mínimo de unidades, a partir de los cuales su permiso temporal fenece.</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 xml:space="preserve">Refiere que el TAT ignora de manera impropia a la mayoría de taxistas oficiales afectados directamente por los precaristas temporales, no hay notificación, no hay audiencia, no hay </w:t>
      </w:r>
      <w:r w:rsidRPr="00850901">
        <w:rPr>
          <w:color w:val="000000" w:themeColor="text1"/>
          <w:sz w:val="22"/>
          <w:szCs w:val="22"/>
        </w:rPr>
        <w:lastRenderedPageBreak/>
        <w:t>compromiso leal y oportuno con el procedimiento ordinario que ordena la LGAP. Indica que la decisión del CTP de otorgar esos servicio temporales, está inspirada en el sano principio de la administración de tutelar el servicio eficiente, seguro y sostenible al administrado, no de otorgar un beneficio a quienes aceptan prestar temporalmente ese servicio, lo cual configura una decisión de la administración pública ajena a derechos subjetivos del beneficiario en precario extra temporalidad del permiso otorgado, el cual fenece cuando la parte con potestad jurídica para ello así como tomo la decisión de conceder el derecho a la operación en precario, también dispone de la autoridad para quitarlo cuando las condiciones técnicas y jurídicas le indican que no es necesario.</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 xml:space="preserve">Alega que es incorrecta, pretenciosa y manipuladora la tesis del recurrente, en el sentido del grave daño que se la </w:t>
      </w:r>
      <w:r w:rsidR="00BD1B70" w:rsidRPr="00850901">
        <w:rPr>
          <w:color w:val="000000" w:themeColor="text1"/>
          <w:sz w:val="22"/>
          <w:szCs w:val="22"/>
        </w:rPr>
        <w:t>causaría,</w:t>
      </w:r>
      <w:r w:rsidRPr="00850901">
        <w:rPr>
          <w:color w:val="000000" w:themeColor="text1"/>
          <w:sz w:val="22"/>
          <w:szCs w:val="22"/>
        </w:rPr>
        <w:t xml:space="preserve"> si tiene sus representados y la misma empresa, años de estar usufructuando de una situación irregular y que saben que tenían que estar preparados para su desenlace.</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 xml:space="preserve">Refiere que es manipuladora y ausente de sustento la tesis del recurrente, en el sentido de que se debe salvaguardar la ponderación de los intereses en juego, dado que los únicos que </w:t>
      </w:r>
      <w:r w:rsidR="00870464">
        <w:rPr>
          <w:color w:val="000000" w:themeColor="text1"/>
          <w:sz w:val="22"/>
          <w:szCs w:val="22"/>
        </w:rPr>
        <w:t>están</w:t>
      </w:r>
      <w:r w:rsidRPr="00850901">
        <w:rPr>
          <w:color w:val="000000" w:themeColor="text1"/>
          <w:sz w:val="22"/>
          <w:szCs w:val="22"/>
        </w:rPr>
        <w:t xml:space="preserve"> siendo afectados por esa conducta permisiva de hacerle el juego a los precaristas avisados, so</w:t>
      </w:r>
      <w:r w:rsidR="000C55C1">
        <w:rPr>
          <w:color w:val="000000" w:themeColor="text1"/>
          <w:sz w:val="22"/>
          <w:szCs w:val="22"/>
        </w:rPr>
        <w:t>n</w:t>
      </w:r>
      <w:r w:rsidRPr="00850901">
        <w:rPr>
          <w:color w:val="000000" w:themeColor="text1"/>
          <w:sz w:val="22"/>
          <w:szCs w:val="22"/>
        </w:rPr>
        <w:t xml:space="preserve"> los que legítimamente hoy </w:t>
      </w:r>
      <w:r w:rsidR="009657E4">
        <w:rPr>
          <w:color w:val="000000" w:themeColor="text1"/>
          <w:sz w:val="22"/>
          <w:szCs w:val="22"/>
        </w:rPr>
        <w:t>se</w:t>
      </w:r>
      <w:r w:rsidRPr="00850901">
        <w:rPr>
          <w:color w:val="000000" w:themeColor="text1"/>
          <w:sz w:val="22"/>
          <w:szCs w:val="22"/>
        </w:rPr>
        <w:t xml:space="preserve"> constitu</w:t>
      </w:r>
      <w:r w:rsidR="009657E4">
        <w:rPr>
          <w:color w:val="000000" w:themeColor="text1"/>
          <w:sz w:val="22"/>
          <w:szCs w:val="22"/>
        </w:rPr>
        <w:t>yen</w:t>
      </w:r>
      <w:r w:rsidRPr="00850901">
        <w:rPr>
          <w:color w:val="000000" w:themeColor="text1"/>
          <w:sz w:val="22"/>
          <w:szCs w:val="22"/>
        </w:rPr>
        <w:t xml:space="preserve"> en legítimos concesionarios a pesar de las múltiples acciones dilatorias que han interpuesto en contra de </w:t>
      </w:r>
      <w:r w:rsidR="00BD1B70">
        <w:rPr>
          <w:color w:val="000000" w:themeColor="text1"/>
          <w:sz w:val="22"/>
          <w:szCs w:val="22"/>
        </w:rPr>
        <w:t>sus</w:t>
      </w:r>
      <w:r w:rsidRPr="00850901">
        <w:rPr>
          <w:color w:val="000000" w:themeColor="text1"/>
          <w:sz w:val="22"/>
          <w:szCs w:val="22"/>
        </w:rPr>
        <w:t xml:space="preserve"> intereses.</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 xml:space="preserve">Indica que es inaceptable la tesitura del daño por demora, cuando lo cierto es que quienes se han impuesto la tarea de infringir un daño irreparable por demora, son precisamente los precaristas que impiden por medio de toda clase de argucias el feliz término del proceso de licitación, para aquellos concursantes que hoy esperan la solución de su problema en los tribunales penales, y tienen que estar pagando deudas adquiridas sin ingresos. Es allí donde esta, los daños por demora y en la competencia desleal que </w:t>
      </w:r>
      <w:r w:rsidR="009657E4">
        <w:rPr>
          <w:color w:val="000000" w:themeColor="text1"/>
          <w:sz w:val="22"/>
          <w:szCs w:val="22"/>
        </w:rPr>
        <w:t>les</w:t>
      </w:r>
      <w:r w:rsidRPr="00850901">
        <w:rPr>
          <w:color w:val="000000" w:themeColor="text1"/>
          <w:sz w:val="22"/>
          <w:szCs w:val="22"/>
        </w:rPr>
        <w:t xml:space="preserve"> han impuesto los precaristas que se niegan a salir del aeropuerto. De esto queda claro; tanto jurídicamente y del propio estudio técnico así como desde la perspectiva social, la necesidad de ponerle orden a este desafuero, sin embargo el TAT resuelve ignorarlo así como ignora la obligada audiencia a las partes debidamente autorizadas para defender sus derechos.</w:t>
      </w:r>
    </w:p>
    <w:p w:rsidR="002F4E19" w:rsidRPr="00850901"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850901">
        <w:rPr>
          <w:color w:val="000000" w:themeColor="text1"/>
          <w:sz w:val="22"/>
          <w:szCs w:val="22"/>
        </w:rPr>
        <w:t>Indica que es claro que el número de unidades necesarias es de 82 unidades, que no lo dicen ellos, sino A</w:t>
      </w:r>
      <w:r w:rsidR="00EC18EE">
        <w:rPr>
          <w:color w:val="000000" w:themeColor="text1"/>
          <w:sz w:val="22"/>
          <w:szCs w:val="22"/>
        </w:rPr>
        <w:t>.</w:t>
      </w:r>
      <w:r w:rsidRPr="00850901">
        <w:rPr>
          <w:color w:val="000000" w:themeColor="text1"/>
          <w:sz w:val="22"/>
          <w:szCs w:val="22"/>
        </w:rPr>
        <w:t xml:space="preserve"> y los ingenieros del CTP.</w:t>
      </w:r>
    </w:p>
    <w:p w:rsidR="002F4E19" w:rsidRPr="00EB4C68"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EB4C68">
        <w:rPr>
          <w:color w:val="000000" w:themeColor="text1"/>
          <w:sz w:val="22"/>
          <w:szCs w:val="22"/>
        </w:rPr>
        <w:t>Peticiona que se declare la nulidad de Resolución TAT-339</w:t>
      </w:r>
      <w:r w:rsidR="00264DF6">
        <w:rPr>
          <w:color w:val="000000" w:themeColor="text1"/>
          <w:sz w:val="22"/>
          <w:szCs w:val="22"/>
        </w:rPr>
        <w:t>6</w:t>
      </w:r>
      <w:r w:rsidRPr="00EB4C68">
        <w:rPr>
          <w:color w:val="000000" w:themeColor="text1"/>
          <w:sz w:val="22"/>
          <w:szCs w:val="22"/>
        </w:rPr>
        <w:t xml:space="preserve">-2018 por ser absolutamente violatoria del debido proceso; se declare sin lugar los reclamos tendientes a restaurar el servicio de las unidades en precario- por incumplimiento del </w:t>
      </w:r>
      <w:r w:rsidR="00264DF6">
        <w:rPr>
          <w:color w:val="000000" w:themeColor="text1"/>
          <w:sz w:val="22"/>
          <w:szCs w:val="22"/>
        </w:rPr>
        <w:t xml:space="preserve">decreto </w:t>
      </w:r>
      <w:r w:rsidRPr="00EB4C68">
        <w:rPr>
          <w:color w:val="000000" w:themeColor="text1"/>
          <w:sz w:val="22"/>
          <w:szCs w:val="22"/>
        </w:rPr>
        <w:t xml:space="preserve">DE 35847-MOPT, y por no reunir las condiciones técnicas para operar, se revoque de manera urgente la resolución </w:t>
      </w:r>
      <w:r w:rsidRPr="00EB4C68">
        <w:rPr>
          <w:b/>
          <w:bCs/>
          <w:color w:val="000000" w:themeColor="text1"/>
          <w:sz w:val="22"/>
          <w:szCs w:val="22"/>
        </w:rPr>
        <w:t>TAT-339</w:t>
      </w:r>
      <w:r w:rsidR="00264DF6">
        <w:rPr>
          <w:b/>
          <w:bCs/>
          <w:color w:val="000000" w:themeColor="text1"/>
          <w:sz w:val="22"/>
          <w:szCs w:val="22"/>
        </w:rPr>
        <w:t>6</w:t>
      </w:r>
      <w:r w:rsidRPr="00EB4C68">
        <w:rPr>
          <w:b/>
          <w:bCs/>
          <w:color w:val="000000" w:themeColor="text1"/>
          <w:sz w:val="22"/>
          <w:szCs w:val="22"/>
        </w:rPr>
        <w:t xml:space="preserve">-2018 </w:t>
      </w:r>
      <w:r w:rsidRPr="00EB4C68">
        <w:rPr>
          <w:color w:val="000000" w:themeColor="text1"/>
          <w:sz w:val="22"/>
          <w:szCs w:val="22"/>
        </w:rPr>
        <w:t>por ignorar por una parte la anarquía en materia jurídica y administrativa que promueve T</w:t>
      </w:r>
      <w:r w:rsidR="004A21A1">
        <w:rPr>
          <w:color w:val="000000" w:themeColor="text1"/>
          <w:sz w:val="22"/>
          <w:szCs w:val="22"/>
        </w:rPr>
        <w:t>.U.</w:t>
      </w:r>
      <w:r w:rsidRPr="00EB4C68">
        <w:rPr>
          <w:color w:val="000000" w:themeColor="text1"/>
          <w:sz w:val="22"/>
          <w:szCs w:val="22"/>
        </w:rPr>
        <w:t xml:space="preserve"> en aras de continuar con el usufructo del servicio, demandando poner de inmediato en ejecución esta solicitud.</w:t>
      </w:r>
    </w:p>
    <w:p w:rsidR="002F4E19" w:rsidRPr="00EB4C68" w:rsidRDefault="002F4E19" w:rsidP="002F4E19">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EB4C68">
        <w:rPr>
          <w:color w:val="000000" w:themeColor="text1"/>
          <w:sz w:val="22"/>
          <w:szCs w:val="22"/>
        </w:rPr>
        <w:t>Solicita también se ordene la medida cautelar en función de los intereses del usuario y de los concesionarios legítimos, dictando la restitución de los derechos legítimos con exclusión de los permisionarios temporales en precario. El tema de los licitantes no resueltos por la acción penal, debe esperar la resolución final de los tribunales considerándolo ajeno al procedimiento administrativo de la licitación que ya concluyó y no puede estar sujeto al peligro por demora de los concesionarios ni a la seguridad y continuidad del servicio aeroportuario para los usuarios, el cual está garantizado con las unidades actuales. (</w:t>
      </w:r>
      <w:r w:rsidRPr="00EB4C68">
        <w:rPr>
          <w:i/>
          <w:color w:val="000000" w:themeColor="text1"/>
          <w:sz w:val="22"/>
          <w:szCs w:val="22"/>
        </w:rPr>
        <w:t xml:space="preserve">Léanse los folios del </w:t>
      </w:r>
      <w:r w:rsidR="00850901" w:rsidRPr="00EB4C68">
        <w:rPr>
          <w:i/>
          <w:color w:val="000000" w:themeColor="text1"/>
          <w:sz w:val="22"/>
          <w:szCs w:val="22"/>
        </w:rPr>
        <w:t>432</w:t>
      </w:r>
      <w:r w:rsidRPr="00EB4C68">
        <w:rPr>
          <w:i/>
          <w:color w:val="000000" w:themeColor="text1"/>
          <w:sz w:val="22"/>
          <w:szCs w:val="22"/>
        </w:rPr>
        <w:t xml:space="preserve"> al </w:t>
      </w:r>
      <w:r w:rsidR="00850901" w:rsidRPr="00EB4C68">
        <w:rPr>
          <w:i/>
          <w:color w:val="000000" w:themeColor="text1"/>
          <w:sz w:val="22"/>
          <w:szCs w:val="22"/>
        </w:rPr>
        <w:t>440</w:t>
      </w:r>
      <w:r w:rsidRPr="00EB4C68">
        <w:rPr>
          <w:i/>
          <w:color w:val="000000" w:themeColor="text1"/>
          <w:sz w:val="22"/>
          <w:szCs w:val="22"/>
        </w:rPr>
        <w:t xml:space="preserve"> del expediente TAT-0</w:t>
      </w:r>
      <w:r w:rsidR="00850901" w:rsidRPr="00EB4C68">
        <w:rPr>
          <w:i/>
          <w:color w:val="000000" w:themeColor="text1"/>
          <w:sz w:val="22"/>
          <w:szCs w:val="22"/>
        </w:rPr>
        <w:t>10</w:t>
      </w:r>
      <w:r w:rsidRPr="00EB4C68">
        <w:rPr>
          <w:i/>
          <w:color w:val="000000" w:themeColor="text1"/>
          <w:sz w:val="22"/>
          <w:szCs w:val="22"/>
        </w:rPr>
        <w:t>-18</w:t>
      </w:r>
      <w:r w:rsidRPr="00EB4C68">
        <w:rPr>
          <w:color w:val="000000" w:themeColor="text1"/>
          <w:sz w:val="22"/>
          <w:szCs w:val="22"/>
        </w:rPr>
        <w:t>)</w:t>
      </w:r>
    </w:p>
    <w:p w:rsidR="007249FB" w:rsidRDefault="007249FB" w:rsidP="002F4E19">
      <w:pPr>
        <w:spacing w:line="276" w:lineRule="auto"/>
        <w:jc w:val="both"/>
        <w:rPr>
          <w:color w:val="000000" w:themeColor="text1"/>
          <w:spacing w:val="7"/>
          <w:sz w:val="22"/>
          <w:szCs w:val="22"/>
        </w:rPr>
      </w:pPr>
    </w:p>
    <w:p w:rsidR="00C11F0F" w:rsidRPr="00EB4C68" w:rsidRDefault="00C11F0F" w:rsidP="002F4E19">
      <w:pPr>
        <w:spacing w:line="276" w:lineRule="auto"/>
        <w:jc w:val="both"/>
        <w:rPr>
          <w:color w:val="000000" w:themeColor="text1"/>
          <w:spacing w:val="7"/>
          <w:sz w:val="22"/>
          <w:szCs w:val="22"/>
        </w:rPr>
      </w:pPr>
    </w:p>
    <w:p w:rsidR="007249FB" w:rsidRPr="00EB4C68" w:rsidRDefault="00551644" w:rsidP="002F4E19">
      <w:pPr>
        <w:spacing w:line="276" w:lineRule="auto"/>
        <w:jc w:val="both"/>
        <w:rPr>
          <w:color w:val="000000" w:themeColor="text1"/>
          <w:sz w:val="22"/>
          <w:szCs w:val="22"/>
        </w:rPr>
      </w:pPr>
      <w:r>
        <w:rPr>
          <w:b/>
          <w:color w:val="000000" w:themeColor="text1"/>
          <w:szCs w:val="24"/>
        </w:rPr>
        <w:t>NOVENO</w:t>
      </w:r>
      <w:r w:rsidR="007249FB" w:rsidRPr="00EB4C68">
        <w:rPr>
          <w:b/>
          <w:color w:val="000000" w:themeColor="text1"/>
          <w:szCs w:val="24"/>
        </w:rPr>
        <w:t>. -</w:t>
      </w:r>
      <w:r w:rsidR="007249FB" w:rsidRPr="00EB4C68">
        <w:rPr>
          <w:b/>
          <w:color w:val="000000" w:themeColor="text1"/>
          <w:szCs w:val="24"/>
        </w:rPr>
        <w:tab/>
      </w:r>
      <w:r w:rsidR="00850901" w:rsidRPr="00EB4C68">
        <w:rPr>
          <w:color w:val="000000" w:themeColor="text1"/>
          <w:szCs w:val="24"/>
        </w:rPr>
        <w:t xml:space="preserve">El Tribunal Administrativo de Transporte, en el Auto N. 2 de las catorce horas y dos minutos del </w:t>
      </w:r>
      <w:r w:rsidR="00850901" w:rsidRPr="00EB4C68">
        <w:rPr>
          <w:color w:val="000000" w:themeColor="text1"/>
          <w:szCs w:val="24"/>
          <w:u w:val="single"/>
        </w:rPr>
        <w:t>quince de marzo del dos mil dieciocho</w:t>
      </w:r>
      <w:r w:rsidR="00850901" w:rsidRPr="00EB4C68">
        <w:rPr>
          <w:color w:val="000000" w:themeColor="text1"/>
          <w:szCs w:val="24"/>
        </w:rPr>
        <w:t xml:space="preserve">, otorgó audiencia a los Permisionarios recurrentes, respecto de las acciones recursivas interpuestas en contra de la </w:t>
      </w:r>
      <w:r w:rsidR="00850901" w:rsidRPr="00EB4C68">
        <w:rPr>
          <w:b/>
          <w:color w:val="000000" w:themeColor="text1"/>
          <w:szCs w:val="24"/>
        </w:rPr>
        <w:lastRenderedPageBreak/>
        <w:t>Medida Cautelar Provisionalísima</w:t>
      </w:r>
      <w:r w:rsidR="00850901" w:rsidRPr="00EB4C68">
        <w:rPr>
          <w:color w:val="000000" w:themeColor="text1"/>
          <w:szCs w:val="24"/>
        </w:rPr>
        <w:t xml:space="preserve"> otorgada en la </w:t>
      </w:r>
      <w:r w:rsidR="00850901" w:rsidRPr="00EB4C68">
        <w:rPr>
          <w:b/>
          <w:color w:val="000000" w:themeColor="text1"/>
          <w:szCs w:val="24"/>
        </w:rPr>
        <w:t>Resolución número TAT-3396-2018 de las nueve horas con veinticinco minutos del veintitrés de febrero del dos mil dieciocho</w:t>
      </w:r>
      <w:r w:rsidR="00850901" w:rsidRPr="00EB4C68">
        <w:rPr>
          <w:color w:val="000000" w:themeColor="text1"/>
          <w:szCs w:val="24"/>
        </w:rPr>
        <w:t>, emitida por este Tribunal</w:t>
      </w:r>
      <w:r w:rsidR="00850901" w:rsidRPr="00EB4C68">
        <w:rPr>
          <w:i/>
          <w:color w:val="000000" w:themeColor="text1"/>
          <w:sz w:val="22"/>
          <w:szCs w:val="22"/>
        </w:rPr>
        <w:t>. (Léanse los folios del 490 al 505 del expediente TAT-010-18)</w:t>
      </w:r>
    </w:p>
    <w:p w:rsidR="007249FB" w:rsidRPr="00EB4C68" w:rsidRDefault="007249FB" w:rsidP="007249FB">
      <w:pPr>
        <w:spacing w:line="276" w:lineRule="auto"/>
        <w:jc w:val="both"/>
        <w:rPr>
          <w:color w:val="000000" w:themeColor="text1"/>
          <w:szCs w:val="24"/>
        </w:rPr>
      </w:pPr>
    </w:p>
    <w:p w:rsidR="00850901" w:rsidRPr="00EB4C68" w:rsidRDefault="007249FB" w:rsidP="00850901">
      <w:pPr>
        <w:spacing w:line="276" w:lineRule="auto"/>
        <w:jc w:val="both"/>
        <w:rPr>
          <w:color w:val="000000" w:themeColor="text1"/>
          <w:szCs w:val="24"/>
        </w:rPr>
      </w:pPr>
      <w:r w:rsidRPr="00EB4C68">
        <w:rPr>
          <w:b/>
          <w:color w:val="000000" w:themeColor="text1"/>
          <w:szCs w:val="24"/>
        </w:rPr>
        <w:t>D</w:t>
      </w:r>
      <w:r w:rsidR="000F55B3">
        <w:rPr>
          <w:b/>
          <w:color w:val="000000" w:themeColor="text1"/>
          <w:szCs w:val="24"/>
        </w:rPr>
        <w:t>É</w:t>
      </w:r>
      <w:r w:rsidRPr="00EB4C68">
        <w:rPr>
          <w:b/>
          <w:color w:val="000000" w:themeColor="text1"/>
          <w:szCs w:val="24"/>
        </w:rPr>
        <w:t>CIMO. -</w:t>
      </w:r>
      <w:r w:rsidRPr="00EB4C68">
        <w:rPr>
          <w:b/>
          <w:color w:val="000000" w:themeColor="text1"/>
          <w:szCs w:val="24"/>
        </w:rPr>
        <w:tab/>
      </w:r>
      <w:r w:rsidR="00850901" w:rsidRPr="00EB4C68">
        <w:rPr>
          <w:color w:val="000000" w:themeColor="text1"/>
          <w:szCs w:val="24"/>
        </w:rPr>
        <w:t xml:space="preserve">El </w:t>
      </w:r>
      <w:r w:rsidR="00850901" w:rsidRPr="00EB4C68">
        <w:rPr>
          <w:b/>
          <w:color w:val="000000" w:themeColor="text1"/>
          <w:szCs w:val="24"/>
        </w:rPr>
        <w:t>15 de marzo del 2018</w:t>
      </w:r>
      <w:r w:rsidR="00850901" w:rsidRPr="00EB4C68">
        <w:rPr>
          <w:color w:val="000000" w:themeColor="text1"/>
          <w:szCs w:val="24"/>
        </w:rPr>
        <w:t xml:space="preserve">, el </w:t>
      </w:r>
      <w:r w:rsidR="00850901" w:rsidRPr="00EB4C68">
        <w:rPr>
          <w:color w:val="000000" w:themeColor="text1"/>
          <w:szCs w:val="24"/>
        </w:rPr>
        <w:tab/>
        <w:t>D.E</w:t>
      </w:r>
      <w:r w:rsidR="004A21A1">
        <w:rPr>
          <w:color w:val="000000" w:themeColor="text1"/>
          <w:szCs w:val="24"/>
        </w:rPr>
        <w:t>.R.F.</w:t>
      </w:r>
      <w:r w:rsidR="00850901" w:rsidRPr="00EB4C68">
        <w:rPr>
          <w:color w:val="000000" w:themeColor="text1"/>
          <w:szCs w:val="24"/>
        </w:rPr>
        <w:t xml:space="preserve">, cédula de identidad número </w:t>
      </w:r>
      <w:r w:rsidR="004A21A1">
        <w:rPr>
          <w:color w:val="000000" w:themeColor="text1"/>
          <w:spacing w:val="2"/>
          <w:szCs w:val="24"/>
        </w:rPr>
        <w:t>…</w:t>
      </w:r>
      <w:r w:rsidR="00850901" w:rsidRPr="00EB4C68">
        <w:rPr>
          <w:color w:val="000000" w:themeColor="text1"/>
          <w:spacing w:val="2"/>
          <w:szCs w:val="24"/>
        </w:rPr>
        <w:t>, quien indica ser Apoderado Legal de la</w:t>
      </w:r>
      <w:r w:rsidR="00850901" w:rsidRPr="00EB4C68">
        <w:rPr>
          <w:b/>
          <w:smallCaps/>
          <w:color w:val="000000" w:themeColor="text1"/>
          <w:szCs w:val="24"/>
        </w:rPr>
        <w:t xml:space="preserve"> C</w:t>
      </w:r>
      <w:r w:rsidR="004A21A1">
        <w:rPr>
          <w:b/>
          <w:smallCaps/>
          <w:color w:val="000000" w:themeColor="text1"/>
          <w:szCs w:val="24"/>
        </w:rPr>
        <w:t>.D.T.T.A.S.</w:t>
      </w:r>
      <w:r w:rsidR="00850901" w:rsidRPr="00EB4C68">
        <w:rPr>
          <w:b/>
          <w:smallCaps/>
          <w:color w:val="000000" w:themeColor="text1"/>
          <w:szCs w:val="24"/>
        </w:rPr>
        <w:t xml:space="preserve"> </w:t>
      </w:r>
      <w:r w:rsidR="00850901" w:rsidRPr="00EB4C68">
        <w:rPr>
          <w:color w:val="000000" w:themeColor="text1"/>
          <w:szCs w:val="24"/>
        </w:rPr>
        <w:t xml:space="preserve">cédula jurídica </w:t>
      </w:r>
      <w:r w:rsidR="004A21A1">
        <w:rPr>
          <w:color w:val="000000" w:themeColor="text1"/>
          <w:szCs w:val="24"/>
        </w:rPr>
        <w:t>…</w:t>
      </w:r>
      <w:r w:rsidR="00850901" w:rsidRPr="00EB4C68">
        <w:rPr>
          <w:color w:val="000000" w:themeColor="text1"/>
          <w:szCs w:val="24"/>
        </w:rPr>
        <w:t xml:space="preserve">, interpone </w:t>
      </w:r>
      <w:r w:rsidR="00850901" w:rsidRPr="00EB4C68">
        <w:rPr>
          <w:b/>
          <w:smallCaps/>
          <w:color w:val="000000" w:themeColor="text1"/>
          <w:szCs w:val="24"/>
        </w:rPr>
        <w:t>Queja</w:t>
      </w:r>
      <w:r w:rsidR="00850901" w:rsidRPr="00EB4C68">
        <w:rPr>
          <w:b/>
          <w:color w:val="000000" w:themeColor="text1"/>
          <w:szCs w:val="24"/>
        </w:rPr>
        <w:t xml:space="preserve"> </w:t>
      </w:r>
      <w:r w:rsidR="00850901" w:rsidRPr="00EB4C68">
        <w:rPr>
          <w:color w:val="000000" w:themeColor="text1"/>
          <w:szCs w:val="24"/>
        </w:rPr>
        <w:t xml:space="preserve">la cual se presume correlacionada con la tramitación y adopción de la </w:t>
      </w:r>
      <w:r w:rsidR="00264DF6" w:rsidRPr="00EB4C68">
        <w:rPr>
          <w:b/>
          <w:color w:val="000000" w:themeColor="text1"/>
          <w:szCs w:val="24"/>
        </w:rPr>
        <w:t>Resolución</w:t>
      </w:r>
      <w:r w:rsidR="00850901" w:rsidRPr="00EB4C68">
        <w:rPr>
          <w:b/>
          <w:color w:val="000000" w:themeColor="text1"/>
          <w:szCs w:val="24"/>
        </w:rPr>
        <w:t xml:space="preserve"> número TAT-3396-2018 de las nueve horas con veinticinco minutos del veintitrés de febrero del dos mil dieciocho</w:t>
      </w:r>
      <w:r w:rsidR="00850901" w:rsidRPr="00EB4C68">
        <w:rPr>
          <w:color w:val="000000" w:themeColor="text1"/>
          <w:szCs w:val="24"/>
        </w:rPr>
        <w:t xml:space="preserve"> que se tramita en el expediente administrativo número </w:t>
      </w:r>
      <w:r w:rsidR="00850901" w:rsidRPr="00EB4C68">
        <w:rPr>
          <w:b/>
          <w:color w:val="000000" w:themeColor="text1"/>
          <w:szCs w:val="24"/>
        </w:rPr>
        <w:t>TAT-010-18</w:t>
      </w:r>
      <w:r w:rsidR="00850901" w:rsidRPr="00EB4C68">
        <w:rPr>
          <w:color w:val="000000" w:themeColor="text1"/>
          <w:szCs w:val="24"/>
        </w:rPr>
        <w:t>, peticionando expresamente que:</w:t>
      </w:r>
    </w:p>
    <w:p w:rsidR="00850901" w:rsidRPr="00EB4C68" w:rsidRDefault="00850901" w:rsidP="00850901">
      <w:pPr>
        <w:spacing w:line="276" w:lineRule="auto"/>
        <w:jc w:val="both"/>
        <w:rPr>
          <w:color w:val="000000" w:themeColor="text1"/>
          <w:szCs w:val="24"/>
        </w:rPr>
      </w:pPr>
    </w:p>
    <w:p w:rsidR="00850901" w:rsidRPr="00EB4C68" w:rsidRDefault="00850901" w:rsidP="00850901">
      <w:pPr>
        <w:kinsoku w:val="0"/>
        <w:overflowPunct w:val="0"/>
        <w:ind w:left="851" w:right="851"/>
        <w:jc w:val="both"/>
        <w:textAlignment w:val="baseline"/>
        <w:rPr>
          <w:color w:val="000000" w:themeColor="text1"/>
          <w:spacing w:val="1"/>
          <w:sz w:val="20"/>
        </w:rPr>
      </w:pPr>
      <w:r w:rsidRPr="00EB4C68">
        <w:rPr>
          <w:color w:val="000000" w:themeColor="text1"/>
          <w:sz w:val="20"/>
        </w:rPr>
        <w:t xml:space="preserve">“(…) </w:t>
      </w:r>
      <w:r w:rsidRPr="00EB4C68">
        <w:rPr>
          <w:color w:val="000000" w:themeColor="text1"/>
          <w:spacing w:val="1"/>
          <w:sz w:val="20"/>
        </w:rPr>
        <w:t>Que se ordene que se de un plazo perentorio de no más de 24 horas, para que resuelvan el entuerto, de permitir de nuevo, con una resolución total y absolutamente antijurídica, ilegítima, que produce responsabilidad, para que T</w:t>
      </w:r>
      <w:r w:rsidR="004A21A1">
        <w:rPr>
          <w:color w:val="000000" w:themeColor="text1"/>
          <w:spacing w:val="1"/>
          <w:sz w:val="20"/>
        </w:rPr>
        <w:t>.U.</w:t>
      </w:r>
      <w:r w:rsidRPr="00EB4C68">
        <w:rPr>
          <w:color w:val="000000" w:themeColor="text1"/>
          <w:spacing w:val="1"/>
          <w:sz w:val="20"/>
        </w:rPr>
        <w:t xml:space="preserve"> pueda volver a prestar el servicio en el Aeropuerto.</w:t>
      </w:r>
    </w:p>
    <w:p w:rsidR="00850901" w:rsidRPr="00EB4C68" w:rsidRDefault="00850901" w:rsidP="00850901">
      <w:pPr>
        <w:kinsoku w:val="0"/>
        <w:overflowPunct w:val="0"/>
        <w:ind w:left="851" w:right="851"/>
        <w:jc w:val="both"/>
        <w:textAlignment w:val="baseline"/>
        <w:rPr>
          <w:color w:val="000000" w:themeColor="text1"/>
          <w:sz w:val="20"/>
        </w:rPr>
      </w:pPr>
    </w:p>
    <w:p w:rsidR="00850901" w:rsidRPr="00EB4C68" w:rsidRDefault="00850901" w:rsidP="00850901">
      <w:pPr>
        <w:kinsoku w:val="0"/>
        <w:overflowPunct w:val="0"/>
        <w:ind w:left="851" w:right="851"/>
        <w:jc w:val="both"/>
        <w:textAlignment w:val="baseline"/>
        <w:rPr>
          <w:color w:val="000000" w:themeColor="text1"/>
          <w:spacing w:val="1"/>
          <w:sz w:val="20"/>
        </w:rPr>
      </w:pPr>
      <w:r w:rsidRPr="00EB4C68">
        <w:rPr>
          <w:color w:val="000000" w:themeColor="text1"/>
          <w:sz w:val="20"/>
        </w:rPr>
        <w:t xml:space="preserve">Ruego resolver de conformidad. (…)” </w:t>
      </w:r>
      <w:r w:rsidRPr="00EB4C68">
        <w:rPr>
          <w:i/>
          <w:color w:val="000000" w:themeColor="text1"/>
          <w:sz w:val="20"/>
        </w:rPr>
        <w:t>(Léanse los folios del 1 al 4 del Legajo N°2 del expediente TAT-0</w:t>
      </w:r>
      <w:r w:rsidR="005B27D9" w:rsidRPr="00EB4C68">
        <w:rPr>
          <w:i/>
          <w:color w:val="000000" w:themeColor="text1"/>
          <w:sz w:val="20"/>
        </w:rPr>
        <w:t>10</w:t>
      </w:r>
      <w:r w:rsidRPr="00EB4C68">
        <w:rPr>
          <w:i/>
          <w:color w:val="000000" w:themeColor="text1"/>
          <w:sz w:val="20"/>
        </w:rPr>
        <w:t>-18)</w:t>
      </w:r>
    </w:p>
    <w:p w:rsidR="00850901" w:rsidRDefault="00850901" w:rsidP="00850901">
      <w:pPr>
        <w:spacing w:line="276" w:lineRule="auto"/>
        <w:jc w:val="both"/>
        <w:rPr>
          <w:color w:val="7030A0"/>
          <w:szCs w:val="24"/>
        </w:rPr>
      </w:pPr>
      <w:r w:rsidRPr="00821AB5">
        <w:rPr>
          <w:color w:val="7030A0"/>
          <w:szCs w:val="24"/>
        </w:rPr>
        <w:t xml:space="preserve"> </w:t>
      </w:r>
    </w:p>
    <w:p w:rsidR="003B1FB8" w:rsidRPr="00EB4C68" w:rsidRDefault="003B1FB8" w:rsidP="00850901">
      <w:pPr>
        <w:spacing w:line="276" w:lineRule="auto"/>
        <w:jc w:val="both"/>
        <w:rPr>
          <w:bCs/>
          <w:color w:val="000000" w:themeColor="text1"/>
          <w:szCs w:val="24"/>
        </w:rPr>
      </w:pPr>
    </w:p>
    <w:p w:rsidR="00EB4C68" w:rsidRPr="00EB4C68" w:rsidRDefault="007249FB" w:rsidP="00EB4C68">
      <w:pPr>
        <w:pStyle w:val="Textoindependiente2"/>
        <w:spacing w:line="276" w:lineRule="auto"/>
        <w:rPr>
          <w:rFonts w:ascii="Times New Roman" w:hAnsi="Times New Roman" w:cs="Times New Roman"/>
          <w:b w:val="0"/>
          <w:color w:val="000000" w:themeColor="text1"/>
          <w:szCs w:val="24"/>
        </w:rPr>
      </w:pPr>
      <w:r w:rsidRPr="00EB4C68">
        <w:rPr>
          <w:rFonts w:ascii="Times New Roman" w:hAnsi="Times New Roman" w:cs="Times New Roman"/>
          <w:color w:val="000000" w:themeColor="text1"/>
          <w:szCs w:val="24"/>
        </w:rPr>
        <w:t xml:space="preserve">DECIMO </w:t>
      </w:r>
      <w:r w:rsidR="00551644" w:rsidRPr="00551644">
        <w:rPr>
          <w:rFonts w:ascii="Times New Roman" w:hAnsi="Times New Roman" w:cs="Times New Roman"/>
          <w:color w:val="000000" w:themeColor="text1"/>
          <w:szCs w:val="24"/>
        </w:rPr>
        <w:t>PRIMERO</w:t>
      </w:r>
      <w:r w:rsidRPr="00EB4C68">
        <w:rPr>
          <w:rFonts w:ascii="Times New Roman" w:hAnsi="Times New Roman" w:cs="Times New Roman"/>
          <w:color w:val="000000" w:themeColor="text1"/>
          <w:szCs w:val="24"/>
        </w:rPr>
        <w:t>. -</w:t>
      </w:r>
      <w:r w:rsidR="00EB4C68" w:rsidRPr="00EB4C68">
        <w:rPr>
          <w:rFonts w:ascii="Times New Roman" w:hAnsi="Times New Roman" w:cs="Times New Roman"/>
          <w:b w:val="0"/>
          <w:color w:val="000000" w:themeColor="text1"/>
          <w:szCs w:val="24"/>
        </w:rPr>
        <w:tab/>
        <w:t xml:space="preserve">El Tribunal Administrativo de Transporte en la resolución número </w:t>
      </w:r>
      <w:r w:rsidR="00EB4C68" w:rsidRPr="00EB4C68">
        <w:rPr>
          <w:rFonts w:ascii="Times New Roman" w:hAnsi="Times New Roman" w:cs="Times New Roman"/>
          <w:color w:val="000000" w:themeColor="text1"/>
          <w:szCs w:val="24"/>
        </w:rPr>
        <w:t>TAT-3397-2018 de las diez horas con treinta minutos del diecinueve de marzo del dos mil dieciocho</w:t>
      </w:r>
      <w:r w:rsidR="00EB4C68" w:rsidRPr="00EB4C68">
        <w:rPr>
          <w:rFonts w:ascii="Times New Roman" w:hAnsi="Times New Roman" w:cs="Times New Roman"/>
          <w:b w:val="0"/>
          <w:color w:val="000000" w:themeColor="text1"/>
          <w:szCs w:val="24"/>
        </w:rPr>
        <w:t xml:space="preserve">, conoce la solicitud de </w:t>
      </w:r>
      <w:r w:rsidR="00EB4C68" w:rsidRPr="00EB4C68">
        <w:rPr>
          <w:rFonts w:ascii="Times New Roman" w:hAnsi="Times New Roman" w:cs="Times New Roman"/>
          <w:b w:val="0"/>
          <w:smallCaps/>
          <w:color w:val="000000" w:themeColor="text1"/>
          <w:szCs w:val="24"/>
        </w:rPr>
        <w:t>adición</w:t>
      </w:r>
      <w:r w:rsidR="00EB4C68" w:rsidRPr="00EB4C68">
        <w:rPr>
          <w:rFonts w:ascii="Times New Roman" w:hAnsi="Times New Roman" w:cs="Times New Roman"/>
          <w:b w:val="0"/>
          <w:color w:val="000000" w:themeColor="text1"/>
          <w:szCs w:val="24"/>
        </w:rPr>
        <w:t xml:space="preserve"> y /o </w:t>
      </w:r>
      <w:r w:rsidR="00EB4C68" w:rsidRPr="00EB4C68">
        <w:rPr>
          <w:rFonts w:ascii="Times New Roman" w:hAnsi="Times New Roman" w:cs="Times New Roman"/>
          <w:b w:val="0"/>
          <w:smallCaps/>
          <w:color w:val="000000" w:themeColor="text1"/>
          <w:szCs w:val="24"/>
        </w:rPr>
        <w:t>aclaración</w:t>
      </w:r>
      <w:r w:rsidR="00EB4C68" w:rsidRPr="00EB4C68">
        <w:rPr>
          <w:rFonts w:ascii="Times New Roman" w:hAnsi="Times New Roman" w:cs="Times New Roman"/>
          <w:b w:val="0"/>
          <w:color w:val="000000" w:themeColor="text1"/>
          <w:szCs w:val="24"/>
        </w:rPr>
        <w:t xml:space="preserve"> presentada por el Consejo de Transporte Público el 2</w:t>
      </w:r>
      <w:r w:rsidR="00614C9C">
        <w:rPr>
          <w:rFonts w:ascii="Times New Roman" w:hAnsi="Times New Roman" w:cs="Times New Roman"/>
          <w:b w:val="0"/>
          <w:color w:val="000000" w:themeColor="text1"/>
          <w:szCs w:val="24"/>
        </w:rPr>
        <w:t>8</w:t>
      </w:r>
      <w:r w:rsidR="00EB4C68" w:rsidRPr="00EB4C68">
        <w:rPr>
          <w:rFonts w:ascii="Times New Roman" w:hAnsi="Times New Roman" w:cs="Times New Roman"/>
          <w:b w:val="0"/>
          <w:color w:val="000000" w:themeColor="text1"/>
          <w:szCs w:val="24"/>
        </w:rPr>
        <w:t xml:space="preserve"> de febrero de 2018, y dispuso lo siguiente:</w:t>
      </w:r>
    </w:p>
    <w:p w:rsidR="00EB4C68" w:rsidRPr="00EB4C68" w:rsidRDefault="00EB4C68" w:rsidP="00EB4C68">
      <w:pPr>
        <w:pStyle w:val="Textoindependiente2"/>
        <w:spacing w:line="276" w:lineRule="auto"/>
        <w:rPr>
          <w:rFonts w:ascii="Times New Roman" w:hAnsi="Times New Roman" w:cs="Times New Roman"/>
          <w:b w:val="0"/>
          <w:color w:val="000000" w:themeColor="text1"/>
          <w:szCs w:val="24"/>
        </w:rPr>
      </w:pPr>
    </w:p>
    <w:p w:rsidR="00EB4C68" w:rsidRPr="00EB4C68" w:rsidRDefault="00EB4C68" w:rsidP="00EB4C68">
      <w:pPr>
        <w:ind w:left="851" w:right="851"/>
        <w:jc w:val="center"/>
        <w:rPr>
          <w:b/>
          <w:color w:val="000000" w:themeColor="text1"/>
          <w:sz w:val="20"/>
        </w:rPr>
      </w:pPr>
      <w:r w:rsidRPr="00EB4C68">
        <w:rPr>
          <w:color w:val="000000" w:themeColor="text1"/>
          <w:sz w:val="20"/>
        </w:rPr>
        <w:t xml:space="preserve">“(…) </w:t>
      </w:r>
      <w:r w:rsidRPr="00EB4C68">
        <w:rPr>
          <w:b/>
          <w:color w:val="000000" w:themeColor="text1"/>
          <w:sz w:val="20"/>
        </w:rPr>
        <w:t>POR TANTO</w:t>
      </w:r>
    </w:p>
    <w:p w:rsidR="00EB4C68" w:rsidRPr="00EB4C68" w:rsidRDefault="00EB4C68" w:rsidP="00EB4C68">
      <w:pPr>
        <w:ind w:left="851" w:right="851"/>
        <w:rPr>
          <w:b/>
          <w:color w:val="000000" w:themeColor="text1"/>
          <w:sz w:val="20"/>
        </w:rPr>
      </w:pPr>
    </w:p>
    <w:p w:rsidR="00EB4C68" w:rsidRPr="00EB4C68" w:rsidRDefault="00EB4C68" w:rsidP="00EB4C68">
      <w:pPr>
        <w:ind w:left="851" w:right="851"/>
        <w:jc w:val="both"/>
        <w:rPr>
          <w:color w:val="000000" w:themeColor="text1"/>
          <w:sz w:val="20"/>
        </w:rPr>
      </w:pPr>
      <w:r w:rsidRPr="00EB4C68">
        <w:rPr>
          <w:b/>
          <w:color w:val="000000" w:themeColor="text1"/>
          <w:sz w:val="20"/>
        </w:rPr>
        <w:t>I.-</w:t>
      </w:r>
      <w:r w:rsidRPr="00EB4C68">
        <w:rPr>
          <w:color w:val="000000" w:themeColor="text1"/>
          <w:sz w:val="20"/>
        </w:rPr>
        <w:t xml:space="preserve"> Se declara </w:t>
      </w:r>
      <w:r w:rsidRPr="00EB4C68">
        <w:rPr>
          <w:b/>
          <w:smallCaps/>
          <w:color w:val="000000" w:themeColor="text1"/>
          <w:sz w:val="20"/>
        </w:rPr>
        <w:t>Sin Lugar</w:t>
      </w:r>
      <w:r w:rsidRPr="00EB4C68">
        <w:rPr>
          <w:color w:val="000000" w:themeColor="text1"/>
          <w:sz w:val="20"/>
        </w:rPr>
        <w:t xml:space="preserve"> por improcedente la </w:t>
      </w:r>
      <w:r w:rsidRPr="00EB4C68">
        <w:rPr>
          <w:b/>
          <w:smallCaps/>
          <w:color w:val="000000" w:themeColor="text1"/>
          <w:sz w:val="20"/>
        </w:rPr>
        <w:t xml:space="preserve">Solicitud de Adición y/o aclaración </w:t>
      </w:r>
      <w:r w:rsidRPr="00EB4C68">
        <w:rPr>
          <w:color w:val="000000" w:themeColor="text1"/>
          <w:sz w:val="20"/>
        </w:rPr>
        <w:t xml:space="preserve">interpuesta por el Consejo de Transporte Público, representado por </w:t>
      </w:r>
      <w:r w:rsidRPr="00EB4C68">
        <w:rPr>
          <w:b/>
          <w:smallCaps/>
          <w:color w:val="000000" w:themeColor="text1"/>
          <w:sz w:val="20"/>
        </w:rPr>
        <w:t>Mario Humberto Zarate Sánchez</w:t>
      </w:r>
      <w:r w:rsidRPr="00EB4C68">
        <w:rPr>
          <w:smallCaps/>
          <w:color w:val="000000" w:themeColor="text1"/>
          <w:sz w:val="20"/>
        </w:rPr>
        <w:t>,</w:t>
      </w:r>
      <w:r w:rsidRPr="00EB4C68">
        <w:rPr>
          <w:b/>
          <w:smallCaps/>
          <w:color w:val="000000" w:themeColor="text1"/>
          <w:sz w:val="20"/>
        </w:rPr>
        <w:t xml:space="preserve"> </w:t>
      </w:r>
      <w:r w:rsidRPr="00EB4C68">
        <w:rPr>
          <w:color w:val="000000" w:themeColor="text1"/>
          <w:sz w:val="20"/>
        </w:rPr>
        <w:t xml:space="preserve">portador de la cédula de identidad número 4-146-509, en su condición de Director Ejecutivo del Consejo de Transporte Público, respecto a la </w:t>
      </w:r>
      <w:r w:rsidRPr="00EB4C68">
        <w:rPr>
          <w:b/>
          <w:color w:val="000000" w:themeColor="text1"/>
          <w:sz w:val="20"/>
        </w:rPr>
        <w:t>Resolución número TAT-3395-2018 de las nueve horas con veinte minutos del veintitrés de febrero del dos mil dieciocho</w:t>
      </w:r>
      <w:r w:rsidRPr="00EB4C68">
        <w:rPr>
          <w:color w:val="000000" w:themeColor="text1"/>
          <w:sz w:val="20"/>
        </w:rPr>
        <w:t>,</w:t>
      </w:r>
      <w:r w:rsidRPr="00EB4C68">
        <w:rPr>
          <w:b/>
          <w:color w:val="000000" w:themeColor="text1"/>
          <w:sz w:val="20"/>
        </w:rPr>
        <w:t xml:space="preserve"> </w:t>
      </w:r>
      <w:r w:rsidRPr="00EB4C68">
        <w:rPr>
          <w:color w:val="000000" w:themeColor="text1"/>
          <w:sz w:val="20"/>
        </w:rPr>
        <w:t xml:space="preserve">y la </w:t>
      </w:r>
      <w:r w:rsidRPr="00EB4C68">
        <w:rPr>
          <w:b/>
          <w:color w:val="000000" w:themeColor="text1"/>
          <w:sz w:val="20"/>
        </w:rPr>
        <w:t>Resolución número TAT-3396-2018 de las nueve horas con veinticinco minutos del veintitrés de febrero del dos mil dieciocho</w:t>
      </w:r>
      <w:r w:rsidRPr="00EB4C68">
        <w:rPr>
          <w:color w:val="000000" w:themeColor="text1"/>
          <w:sz w:val="20"/>
        </w:rPr>
        <w:t xml:space="preserve"> ambas emitidas por el Tribunal Administrativo de Transporte. El Juez Quesada Aguirre presenta Nota Separada.</w:t>
      </w:r>
    </w:p>
    <w:p w:rsidR="00EB4C68" w:rsidRPr="00EB4C68" w:rsidRDefault="00EB4C68" w:rsidP="00EB4C68">
      <w:pPr>
        <w:ind w:left="851" w:right="851"/>
        <w:jc w:val="both"/>
        <w:rPr>
          <w:b/>
          <w:color w:val="000000" w:themeColor="text1"/>
          <w:sz w:val="20"/>
        </w:rPr>
      </w:pPr>
    </w:p>
    <w:p w:rsidR="00EB4C68" w:rsidRPr="00EB4C68" w:rsidRDefault="00EB4C68" w:rsidP="00EB4C68">
      <w:pPr>
        <w:ind w:left="851" w:right="851"/>
        <w:jc w:val="both"/>
        <w:rPr>
          <w:b/>
          <w:color w:val="000000" w:themeColor="text1"/>
          <w:sz w:val="20"/>
        </w:rPr>
      </w:pPr>
      <w:r w:rsidRPr="00EB4C68">
        <w:rPr>
          <w:b/>
          <w:color w:val="000000" w:themeColor="text1"/>
          <w:sz w:val="20"/>
        </w:rPr>
        <w:t>II.-</w:t>
      </w:r>
      <w:r w:rsidRPr="00EB4C68">
        <w:rPr>
          <w:color w:val="000000" w:themeColor="text1"/>
          <w:sz w:val="20"/>
        </w:rPr>
        <w:t xml:space="preserve"> Estése a lo resuelto en la Resolución número </w:t>
      </w:r>
      <w:r w:rsidRPr="00EB4C68">
        <w:rPr>
          <w:b/>
          <w:color w:val="000000" w:themeColor="text1"/>
          <w:sz w:val="20"/>
        </w:rPr>
        <w:t>TAT-3395-2018 de las nueve horas con veinte minutos del veintitrés de febrero del dos mil dieciocho</w:t>
      </w:r>
      <w:r w:rsidRPr="00EB4C68">
        <w:rPr>
          <w:color w:val="000000" w:themeColor="text1"/>
          <w:sz w:val="20"/>
        </w:rPr>
        <w:t xml:space="preserve">, y la </w:t>
      </w:r>
      <w:r w:rsidRPr="00EB4C68">
        <w:rPr>
          <w:b/>
          <w:color w:val="000000" w:themeColor="text1"/>
          <w:sz w:val="20"/>
        </w:rPr>
        <w:t>Resolución número TAT-3396-2018 de las nueve horas con veinticinco minutos del veintitrés de febrero del dos mil dieciocho</w:t>
      </w:r>
      <w:r w:rsidRPr="00EB4C68">
        <w:rPr>
          <w:color w:val="000000" w:themeColor="text1"/>
          <w:sz w:val="20"/>
        </w:rPr>
        <w:t xml:space="preserve"> ambas emitidas por el Tribunal Administrativo de Transporte (…)” (Léanse los folios del 2</w:t>
      </w:r>
      <w:r>
        <w:rPr>
          <w:color w:val="000000" w:themeColor="text1"/>
          <w:sz w:val="20"/>
        </w:rPr>
        <w:t>09</w:t>
      </w:r>
      <w:r w:rsidRPr="00EB4C68">
        <w:rPr>
          <w:color w:val="000000" w:themeColor="text1"/>
          <w:sz w:val="20"/>
        </w:rPr>
        <w:t xml:space="preserve"> al </w:t>
      </w:r>
      <w:r>
        <w:rPr>
          <w:color w:val="000000" w:themeColor="text1"/>
          <w:sz w:val="20"/>
        </w:rPr>
        <w:t>215</w:t>
      </w:r>
      <w:r w:rsidRPr="00EB4C68">
        <w:rPr>
          <w:color w:val="000000" w:themeColor="text1"/>
          <w:sz w:val="20"/>
        </w:rPr>
        <w:t xml:space="preserve"> del Legajo N°1 del expediente TAT-0</w:t>
      </w:r>
      <w:r>
        <w:rPr>
          <w:color w:val="000000" w:themeColor="text1"/>
          <w:sz w:val="20"/>
        </w:rPr>
        <w:t>10</w:t>
      </w:r>
      <w:r w:rsidRPr="00EB4C68">
        <w:rPr>
          <w:color w:val="000000" w:themeColor="text1"/>
          <w:sz w:val="20"/>
        </w:rPr>
        <w:t>-18)</w:t>
      </w:r>
    </w:p>
    <w:p w:rsidR="007249FB" w:rsidRPr="00F70AB9" w:rsidRDefault="007249FB" w:rsidP="007249FB">
      <w:pPr>
        <w:pStyle w:val="Textoindependiente2"/>
        <w:spacing w:line="276" w:lineRule="auto"/>
        <w:rPr>
          <w:rFonts w:ascii="Times New Roman" w:hAnsi="Times New Roman" w:cs="Times New Roman"/>
          <w:b w:val="0"/>
          <w:color w:val="000000" w:themeColor="text1"/>
          <w:szCs w:val="24"/>
        </w:rPr>
      </w:pPr>
    </w:p>
    <w:p w:rsidR="003B1FB8" w:rsidRDefault="003B1FB8" w:rsidP="00F70AB9">
      <w:pPr>
        <w:pStyle w:val="Textoindependiente2"/>
        <w:spacing w:line="276" w:lineRule="auto"/>
        <w:rPr>
          <w:rFonts w:ascii="Times New Roman" w:hAnsi="Times New Roman" w:cs="Times New Roman"/>
          <w:color w:val="000000" w:themeColor="text1"/>
          <w:szCs w:val="24"/>
        </w:rPr>
      </w:pPr>
    </w:p>
    <w:p w:rsidR="00F70AB9" w:rsidRPr="00F70AB9" w:rsidRDefault="007249FB" w:rsidP="00F70AB9">
      <w:pPr>
        <w:pStyle w:val="Textoindependiente2"/>
        <w:spacing w:line="276" w:lineRule="auto"/>
        <w:rPr>
          <w:rFonts w:ascii="Times New Roman" w:hAnsi="Times New Roman" w:cs="Times New Roman"/>
          <w:b w:val="0"/>
          <w:color w:val="000000" w:themeColor="text1"/>
          <w:szCs w:val="24"/>
        </w:rPr>
      </w:pPr>
      <w:r w:rsidRPr="00F70AB9">
        <w:rPr>
          <w:rFonts w:ascii="Times New Roman" w:hAnsi="Times New Roman" w:cs="Times New Roman"/>
          <w:color w:val="000000" w:themeColor="text1"/>
          <w:szCs w:val="24"/>
        </w:rPr>
        <w:t xml:space="preserve">DECIMO </w:t>
      </w:r>
      <w:r w:rsidR="00551644">
        <w:rPr>
          <w:rFonts w:ascii="Times New Roman" w:hAnsi="Times New Roman" w:cs="Times New Roman"/>
          <w:color w:val="000000" w:themeColor="text1"/>
          <w:szCs w:val="24"/>
        </w:rPr>
        <w:t>SEGUND</w:t>
      </w:r>
      <w:r w:rsidR="00551644" w:rsidRPr="00F70AB9">
        <w:rPr>
          <w:rFonts w:ascii="Times New Roman" w:hAnsi="Times New Roman" w:cs="Times New Roman"/>
          <w:color w:val="000000" w:themeColor="text1"/>
          <w:szCs w:val="24"/>
        </w:rPr>
        <w:t>O</w:t>
      </w:r>
      <w:r w:rsidRPr="00F70AB9">
        <w:rPr>
          <w:rFonts w:ascii="Times New Roman" w:hAnsi="Times New Roman" w:cs="Times New Roman"/>
          <w:color w:val="000000" w:themeColor="text1"/>
          <w:szCs w:val="24"/>
        </w:rPr>
        <w:t>. -</w:t>
      </w:r>
      <w:r w:rsidRPr="00F70AB9">
        <w:rPr>
          <w:rFonts w:ascii="Times New Roman" w:hAnsi="Times New Roman" w:cs="Times New Roman"/>
          <w:color w:val="000000" w:themeColor="text1"/>
          <w:szCs w:val="24"/>
        </w:rPr>
        <w:tab/>
      </w:r>
      <w:r w:rsidR="00F70AB9" w:rsidRPr="00F70AB9">
        <w:rPr>
          <w:rFonts w:ascii="Times New Roman" w:hAnsi="Times New Roman" w:cs="Times New Roman"/>
          <w:b w:val="0"/>
          <w:color w:val="000000" w:themeColor="text1"/>
          <w:szCs w:val="24"/>
        </w:rPr>
        <w:t xml:space="preserve">El Tribunal Administrativo de Transporte en la </w:t>
      </w:r>
      <w:r w:rsidR="00233E6E" w:rsidRPr="00F70AB9">
        <w:rPr>
          <w:rFonts w:ascii="Times New Roman" w:hAnsi="Times New Roman" w:cs="Times New Roman"/>
          <w:b w:val="0"/>
          <w:color w:val="000000" w:themeColor="text1"/>
          <w:szCs w:val="24"/>
        </w:rPr>
        <w:t xml:space="preserve">Resolución </w:t>
      </w:r>
      <w:r w:rsidR="00F70AB9" w:rsidRPr="00F70AB9">
        <w:rPr>
          <w:rFonts w:ascii="Times New Roman" w:hAnsi="Times New Roman" w:cs="Times New Roman"/>
          <w:b w:val="0"/>
          <w:color w:val="000000" w:themeColor="text1"/>
          <w:szCs w:val="24"/>
        </w:rPr>
        <w:t xml:space="preserve">número </w:t>
      </w:r>
      <w:r w:rsidR="00F70AB9" w:rsidRPr="00F70AB9">
        <w:rPr>
          <w:rFonts w:ascii="Times New Roman" w:hAnsi="Times New Roman" w:cs="Times New Roman"/>
          <w:color w:val="000000" w:themeColor="text1"/>
          <w:szCs w:val="24"/>
        </w:rPr>
        <w:t xml:space="preserve">TAT-3398-2018 de las diez horas con treinta y cinco minutos del </w:t>
      </w:r>
      <w:r w:rsidR="00DC60E0">
        <w:rPr>
          <w:rFonts w:ascii="Times New Roman" w:hAnsi="Times New Roman" w:cs="Times New Roman"/>
          <w:color w:val="000000" w:themeColor="text1"/>
          <w:szCs w:val="24"/>
        </w:rPr>
        <w:t>veinte</w:t>
      </w:r>
      <w:r w:rsidR="00F70AB9" w:rsidRPr="00F70AB9">
        <w:rPr>
          <w:rFonts w:ascii="Times New Roman" w:hAnsi="Times New Roman" w:cs="Times New Roman"/>
          <w:color w:val="000000" w:themeColor="text1"/>
          <w:szCs w:val="24"/>
        </w:rPr>
        <w:t xml:space="preserve"> de marzo </w:t>
      </w:r>
      <w:r w:rsidR="00F70AB9" w:rsidRPr="00F70AB9">
        <w:rPr>
          <w:rFonts w:ascii="Times New Roman" w:hAnsi="Times New Roman" w:cs="Times New Roman"/>
          <w:color w:val="000000" w:themeColor="text1"/>
          <w:szCs w:val="24"/>
        </w:rPr>
        <w:lastRenderedPageBreak/>
        <w:t>del dos mil dieciocho</w:t>
      </w:r>
      <w:r w:rsidR="00F70AB9" w:rsidRPr="00F70AB9">
        <w:rPr>
          <w:rFonts w:ascii="Times New Roman" w:hAnsi="Times New Roman" w:cs="Times New Roman"/>
          <w:b w:val="0"/>
          <w:color w:val="000000" w:themeColor="text1"/>
          <w:szCs w:val="24"/>
        </w:rPr>
        <w:t xml:space="preserve">, conoce la solicitud de </w:t>
      </w:r>
      <w:r w:rsidR="00F70AB9" w:rsidRPr="00F70AB9">
        <w:rPr>
          <w:rFonts w:ascii="Times New Roman" w:hAnsi="Times New Roman" w:cs="Times New Roman"/>
          <w:b w:val="0"/>
          <w:smallCaps/>
          <w:color w:val="000000" w:themeColor="text1"/>
          <w:szCs w:val="24"/>
        </w:rPr>
        <w:t>Queja</w:t>
      </w:r>
      <w:r w:rsidR="00F70AB9" w:rsidRPr="00F70AB9">
        <w:rPr>
          <w:rFonts w:ascii="Times New Roman" w:hAnsi="Times New Roman" w:cs="Times New Roman"/>
          <w:b w:val="0"/>
          <w:color w:val="000000" w:themeColor="text1"/>
          <w:szCs w:val="24"/>
        </w:rPr>
        <w:t xml:space="preserve"> presentada por el D.E</w:t>
      </w:r>
      <w:r w:rsidR="004A21A1">
        <w:rPr>
          <w:rFonts w:ascii="Times New Roman" w:hAnsi="Times New Roman" w:cs="Times New Roman"/>
          <w:b w:val="0"/>
          <w:color w:val="000000" w:themeColor="text1"/>
          <w:szCs w:val="24"/>
        </w:rPr>
        <w:t>.R.F.</w:t>
      </w:r>
      <w:r w:rsidR="00F70AB9" w:rsidRPr="00F70AB9">
        <w:rPr>
          <w:rFonts w:ascii="Times New Roman" w:hAnsi="Times New Roman" w:cs="Times New Roman"/>
          <w:b w:val="0"/>
          <w:color w:val="000000" w:themeColor="text1"/>
          <w:szCs w:val="24"/>
        </w:rPr>
        <w:t xml:space="preserve">, cédula de identidad número </w:t>
      </w:r>
      <w:r w:rsidR="004A21A1">
        <w:rPr>
          <w:rFonts w:ascii="Times New Roman" w:hAnsi="Times New Roman" w:cs="Times New Roman"/>
          <w:b w:val="0"/>
          <w:color w:val="000000" w:themeColor="text1"/>
          <w:spacing w:val="2"/>
          <w:szCs w:val="24"/>
        </w:rPr>
        <w:t>…</w:t>
      </w:r>
      <w:r w:rsidR="00F70AB9" w:rsidRPr="00F70AB9">
        <w:rPr>
          <w:rFonts w:ascii="Times New Roman" w:hAnsi="Times New Roman" w:cs="Times New Roman"/>
          <w:b w:val="0"/>
          <w:color w:val="000000" w:themeColor="text1"/>
          <w:spacing w:val="2"/>
          <w:szCs w:val="24"/>
        </w:rPr>
        <w:t>, quien indica ser Apoderado Legal de la</w:t>
      </w:r>
      <w:r w:rsidR="00F70AB9" w:rsidRPr="00F70AB9">
        <w:rPr>
          <w:rFonts w:ascii="Times New Roman" w:hAnsi="Times New Roman" w:cs="Times New Roman"/>
          <w:b w:val="0"/>
          <w:smallCaps/>
          <w:color w:val="000000" w:themeColor="text1"/>
          <w:szCs w:val="24"/>
        </w:rPr>
        <w:t xml:space="preserve"> C</w:t>
      </w:r>
      <w:r w:rsidR="004A21A1">
        <w:rPr>
          <w:rFonts w:ascii="Times New Roman" w:hAnsi="Times New Roman" w:cs="Times New Roman"/>
          <w:b w:val="0"/>
          <w:smallCaps/>
          <w:color w:val="000000" w:themeColor="text1"/>
          <w:szCs w:val="24"/>
        </w:rPr>
        <w:t>.D.T.T.A.S.</w:t>
      </w:r>
      <w:r w:rsidR="00F70AB9" w:rsidRPr="00F70AB9">
        <w:rPr>
          <w:rFonts w:ascii="Times New Roman" w:hAnsi="Times New Roman" w:cs="Times New Roman"/>
          <w:b w:val="0"/>
          <w:smallCaps/>
          <w:color w:val="000000" w:themeColor="text1"/>
          <w:szCs w:val="24"/>
        </w:rPr>
        <w:t xml:space="preserve"> </w:t>
      </w:r>
      <w:r w:rsidR="00F70AB9" w:rsidRPr="00F70AB9">
        <w:rPr>
          <w:rFonts w:ascii="Times New Roman" w:hAnsi="Times New Roman" w:cs="Times New Roman"/>
          <w:b w:val="0"/>
          <w:color w:val="000000" w:themeColor="text1"/>
          <w:szCs w:val="24"/>
        </w:rPr>
        <w:t xml:space="preserve">cédula jurídica </w:t>
      </w:r>
      <w:r w:rsidR="004A21A1">
        <w:rPr>
          <w:rFonts w:ascii="Times New Roman" w:hAnsi="Times New Roman" w:cs="Times New Roman"/>
          <w:b w:val="0"/>
          <w:color w:val="000000" w:themeColor="text1"/>
          <w:szCs w:val="24"/>
        </w:rPr>
        <w:t>…</w:t>
      </w:r>
      <w:r w:rsidR="00F70AB9" w:rsidRPr="00F70AB9">
        <w:rPr>
          <w:rFonts w:ascii="Times New Roman" w:hAnsi="Times New Roman" w:cs="Times New Roman"/>
          <w:b w:val="0"/>
          <w:color w:val="000000" w:themeColor="text1"/>
          <w:szCs w:val="24"/>
        </w:rPr>
        <w:t>, y dispuso lo siguiente:</w:t>
      </w:r>
    </w:p>
    <w:p w:rsidR="00F70AB9" w:rsidRPr="00F70AB9" w:rsidRDefault="00F70AB9" w:rsidP="00F70AB9">
      <w:pPr>
        <w:spacing w:line="276" w:lineRule="auto"/>
        <w:jc w:val="both"/>
        <w:rPr>
          <w:b/>
          <w:color w:val="000000" w:themeColor="text1"/>
          <w:szCs w:val="24"/>
        </w:rPr>
      </w:pPr>
    </w:p>
    <w:p w:rsidR="00F70AB9" w:rsidRPr="00F70AB9" w:rsidRDefault="00F70AB9" w:rsidP="00F70AB9">
      <w:pPr>
        <w:ind w:left="851" w:right="851"/>
        <w:jc w:val="center"/>
        <w:rPr>
          <w:b/>
          <w:color w:val="000000" w:themeColor="text1"/>
          <w:sz w:val="20"/>
        </w:rPr>
      </w:pPr>
      <w:r w:rsidRPr="00F70AB9">
        <w:rPr>
          <w:color w:val="000000" w:themeColor="text1"/>
          <w:sz w:val="20"/>
        </w:rPr>
        <w:t xml:space="preserve">“(…) </w:t>
      </w:r>
      <w:r w:rsidRPr="00F70AB9">
        <w:rPr>
          <w:b/>
          <w:color w:val="000000" w:themeColor="text1"/>
          <w:sz w:val="20"/>
        </w:rPr>
        <w:t>POR TANTO</w:t>
      </w:r>
    </w:p>
    <w:p w:rsidR="00F70AB9" w:rsidRPr="00F70AB9" w:rsidRDefault="00F70AB9" w:rsidP="00F70AB9">
      <w:pPr>
        <w:ind w:left="851" w:right="851"/>
        <w:rPr>
          <w:b/>
          <w:color w:val="000000" w:themeColor="text1"/>
          <w:sz w:val="20"/>
        </w:rPr>
      </w:pPr>
    </w:p>
    <w:p w:rsidR="00F70AB9" w:rsidRPr="00F70AB9" w:rsidRDefault="00F70AB9" w:rsidP="00F70AB9">
      <w:pPr>
        <w:ind w:left="851" w:right="851"/>
        <w:jc w:val="both"/>
        <w:rPr>
          <w:color w:val="000000" w:themeColor="text1"/>
          <w:sz w:val="20"/>
        </w:rPr>
      </w:pPr>
      <w:r w:rsidRPr="00F70AB9">
        <w:rPr>
          <w:b/>
          <w:color w:val="000000" w:themeColor="text1"/>
          <w:sz w:val="20"/>
        </w:rPr>
        <w:t>I.-</w:t>
      </w:r>
      <w:r w:rsidRPr="00F70AB9">
        <w:rPr>
          <w:color w:val="000000" w:themeColor="text1"/>
          <w:sz w:val="20"/>
        </w:rPr>
        <w:t xml:space="preserve"> Se </w:t>
      </w:r>
      <w:r w:rsidRPr="00F70AB9">
        <w:rPr>
          <w:b/>
          <w:smallCaps/>
          <w:color w:val="000000" w:themeColor="text1"/>
          <w:sz w:val="20"/>
        </w:rPr>
        <w:t>rechaza ad portas</w:t>
      </w:r>
      <w:r w:rsidRPr="00F70AB9">
        <w:rPr>
          <w:color w:val="000000" w:themeColor="text1"/>
          <w:sz w:val="20"/>
        </w:rPr>
        <w:t xml:space="preserve"> por improcedente la </w:t>
      </w:r>
      <w:r w:rsidRPr="00F70AB9">
        <w:rPr>
          <w:b/>
          <w:smallCaps/>
          <w:color w:val="000000" w:themeColor="text1"/>
          <w:sz w:val="20"/>
        </w:rPr>
        <w:t xml:space="preserve">Queja </w:t>
      </w:r>
      <w:r w:rsidRPr="00F70AB9">
        <w:rPr>
          <w:color w:val="000000" w:themeColor="text1"/>
          <w:sz w:val="20"/>
        </w:rPr>
        <w:t xml:space="preserve">interpuesta por el </w:t>
      </w:r>
      <w:r w:rsidRPr="004A21A1">
        <w:rPr>
          <w:b/>
          <w:color w:val="000000" w:themeColor="text1"/>
          <w:sz w:val="20"/>
        </w:rPr>
        <w:t>D</w:t>
      </w:r>
      <w:r w:rsidRPr="00F70AB9">
        <w:rPr>
          <w:color w:val="000000" w:themeColor="text1"/>
          <w:sz w:val="20"/>
        </w:rPr>
        <w:t>.</w:t>
      </w:r>
      <w:r w:rsidRPr="00F70AB9">
        <w:rPr>
          <w:b/>
          <w:color w:val="000000" w:themeColor="text1"/>
          <w:sz w:val="20"/>
        </w:rPr>
        <w:t>E</w:t>
      </w:r>
      <w:r w:rsidR="004A21A1">
        <w:rPr>
          <w:b/>
          <w:color w:val="000000" w:themeColor="text1"/>
          <w:sz w:val="20"/>
        </w:rPr>
        <w:t>.R.F.</w:t>
      </w:r>
      <w:r w:rsidRPr="00F70AB9">
        <w:rPr>
          <w:color w:val="000000" w:themeColor="text1"/>
          <w:sz w:val="20"/>
        </w:rPr>
        <w:t xml:space="preserve">, cédula de identidad número </w:t>
      </w:r>
      <w:r w:rsidR="004A21A1">
        <w:rPr>
          <w:color w:val="000000" w:themeColor="text1"/>
          <w:spacing w:val="2"/>
          <w:sz w:val="20"/>
        </w:rPr>
        <w:t>…</w:t>
      </w:r>
      <w:r w:rsidRPr="00F70AB9">
        <w:rPr>
          <w:color w:val="000000" w:themeColor="text1"/>
          <w:spacing w:val="2"/>
          <w:sz w:val="20"/>
        </w:rPr>
        <w:t xml:space="preserve">, quien indica ser Apoderado Legal de la </w:t>
      </w:r>
      <w:r w:rsidRPr="00F70AB9">
        <w:rPr>
          <w:b/>
          <w:smallCaps/>
          <w:color w:val="000000" w:themeColor="text1"/>
          <w:sz w:val="20"/>
        </w:rPr>
        <w:t>C</w:t>
      </w:r>
      <w:r w:rsidR="004A21A1">
        <w:rPr>
          <w:b/>
          <w:smallCaps/>
          <w:color w:val="000000" w:themeColor="text1"/>
          <w:sz w:val="20"/>
        </w:rPr>
        <w:t>.D.T.T.A.S.</w:t>
      </w:r>
      <w:r w:rsidRPr="00F70AB9">
        <w:rPr>
          <w:b/>
          <w:smallCaps/>
          <w:color w:val="000000" w:themeColor="text1"/>
          <w:sz w:val="20"/>
        </w:rPr>
        <w:t xml:space="preserve"> </w:t>
      </w:r>
      <w:r w:rsidRPr="00F70AB9">
        <w:rPr>
          <w:color w:val="000000" w:themeColor="text1"/>
          <w:sz w:val="20"/>
        </w:rPr>
        <w:t xml:space="preserve">cédula jurídica </w:t>
      </w:r>
      <w:r w:rsidR="004A21A1">
        <w:rPr>
          <w:color w:val="000000" w:themeColor="text1"/>
          <w:sz w:val="20"/>
        </w:rPr>
        <w:t>…</w:t>
      </w:r>
      <w:r w:rsidRPr="00F70AB9">
        <w:rPr>
          <w:color w:val="000000" w:themeColor="text1"/>
          <w:sz w:val="20"/>
        </w:rPr>
        <w:t xml:space="preserve">, por la tramitación y adopción de las </w:t>
      </w:r>
      <w:r w:rsidRPr="00F70AB9">
        <w:rPr>
          <w:b/>
          <w:color w:val="000000" w:themeColor="text1"/>
          <w:sz w:val="20"/>
        </w:rPr>
        <w:t>Resoluciones número TAT-3395-2018 de las nueve horas con veinte minutos del veintitrés de febrero del dos mil dieciocho</w:t>
      </w:r>
      <w:r w:rsidRPr="00F70AB9">
        <w:rPr>
          <w:color w:val="000000" w:themeColor="text1"/>
          <w:sz w:val="20"/>
        </w:rPr>
        <w:t xml:space="preserve"> y </w:t>
      </w:r>
      <w:r w:rsidRPr="00F70AB9">
        <w:rPr>
          <w:b/>
          <w:color w:val="000000" w:themeColor="text1"/>
          <w:sz w:val="20"/>
        </w:rPr>
        <w:t>número TAT-3396-2018 de las nueve horas con veinticinco minutos del veintitrés de febrero del dos mil dieciocho</w:t>
      </w:r>
      <w:r w:rsidRPr="00F70AB9">
        <w:rPr>
          <w:color w:val="000000" w:themeColor="text1"/>
          <w:sz w:val="20"/>
        </w:rPr>
        <w:t xml:space="preserve"> ambas emitidas por el Tribunal Administrativo de Transporte y que se tramitan en los expedientes administrativos números </w:t>
      </w:r>
      <w:r w:rsidRPr="00F70AB9">
        <w:rPr>
          <w:b/>
          <w:color w:val="000000" w:themeColor="text1"/>
          <w:sz w:val="20"/>
        </w:rPr>
        <w:t xml:space="preserve">TAT-001-18 </w:t>
      </w:r>
      <w:r w:rsidRPr="00F70AB9">
        <w:rPr>
          <w:color w:val="000000" w:themeColor="text1"/>
          <w:sz w:val="20"/>
        </w:rPr>
        <w:t>y</w:t>
      </w:r>
      <w:r w:rsidRPr="00F70AB9">
        <w:rPr>
          <w:b/>
          <w:color w:val="000000" w:themeColor="text1"/>
          <w:sz w:val="20"/>
        </w:rPr>
        <w:t xml:space="preserve"> TAT-010-18</w:t>
      </w:r>
      <w:r w:rsidRPr="00F70AB9">
        <w:rPr>
          <w:color w:val="000000" w:themeColor="text1"/>
          <w:sz w:val="20"/>
        </w:rPr>
        <w:t xml:space="preserve"> respectivamente. Salva el Voto el Licenciado Quesada Aguirre.</w:t>
      </w:r>
    </w:p>
    <w:p w:rsidR="00F70AB9" w:rsidRPr="00F70AB9" w:rsidRDefault="00F70AB9" w:rsidP="00F70AB9">
      <w:pPr>
        <w:ind w:left="851" w:right="851"/>
        <w:jc w:val="both"/>
        <w:rPr>
          <w:b/>
          <w:color w:val="000000" w:themeColor="text1"/>
          <w:sz w:val="20"/>
        </w:rPr>
      </w:pPr>
    </w:p>
    <w:p w:rsidR="00F70AB9" w:rsidRPr="00F70AB9" w:rsidRDefault="00F70AB9" w:rsidP="00F70AB9">
      <w:pPr>
        <w:ind w:left="851" w:right="851"/>
        <w:jc w:val="both"/>
        <w:rPr>
          <w:b/>
          <w:color w:val="000000" w:themeColor="text1"/>
          <w:sz w:val="20"/>
        </w:rPr>
      </w:pPr>
      <w:r w:rsidRPr="00F70AB9">
        <w:rPr>
          <w:b/>
          <w:color w:val="000000" w:themeColor="text1"/>
          <w:sz w:val="20"/>
        </w:rPr>
        <w:t>II.-</w:t>
      </w:r>
      <w:r w:rsidRPr="00F70AB9">
        <w:rPr>
          <w:color w:val="000000" w:themeColor="text1"/>
          <w:sz w:val="20"/>
        </w:rPr>
        <w:t xml:space="preserve"> De conformidad con el artículo 358 inciso 5, de la Ley General de la Administración </w:t>
      </w:r>
      <w:r w:rsidR="000C55C1">
        <w:rPr>
          <w:color w:val="000000" w:themeColor="text1"/>
          <w:sz w:val="20"/>
        </w:rPr>
        <w:t>Pública</w:t>
      </w:r>
      <w:r w:rsidRPr="00F70AB9">
        <w:rPr>
          <w:color w:val="000000" w:themeColor="text1"/>
          <w:sz w:val="20"/>
        </w:rPr>
        <w:t>, contra la presente resolución no cabe recurso alguno. (…)”</w:t>
      </w:r>
      <w:r w:rsidRPr="00F70AB9">
        <w:rPr>
          <w:b/>
          <w:color w:val="000000" w:themeColor="text1"/>
          <w:sz w:val="20"/>
        </w:rPr>
        <w:t xml:space="preserve"> </w:t>
      </w:r>
      <w:r w:rsidRPr="00F70AB9">
        <w:rPr>
          <w:color w:val="000000" w:themeColor="text1"/>
          <w:sz w:val="20"/>
        </w:rPr>
        <w:t>(Léanse los folios del 5 al 8 del Legajo N°2 del expediente TAT-010-18)</w:t>
      </w:r>
    </w:p>
    <w:p w:rsidR="00F70AB9" w:rsidRDefault="00F70AB9" w:rsidP="00F70AB9">
      <w:pPr>
        <w:spacing w:line="276" w:lineRule="auto"/>
        <w:jc w:val="both"/>
        <w:rPr>
          <w:color w:val="7030A0"/>
          <w:szCs w:val="24"/>
        </w:rPr>
      </w:pPr>
    </w:p>
    <w:p w:rsidR="00C11F0F" w:rsidRPr="00821AB5" w:rsidRDefault="00C11F0F" w:rsidP="00F70AB9">
      <w:pPr>
        <w:spacing w:line="276" w:lineRule="auto"/>
        <w:jc w:val="both"/>
        <w:rPr>
          <w:color w:val="7030A0"/>
          <w:szCs w:val="24"/>
        </w:rPr>
      </w:pPr>
    </w:p>
    <w:p w:rsidR="006A3BFA" w:rsidRPr="000C6BA1" w:rsidRDefault="007249FB" w:rsidP="006A3BFA">
      <w:pPr>
        <w:spacing w:line="276" w:lineRule="auto"/>
        <w:jc w:val="both"/>
        <w:rPr>
          <w:color w:val="000000" w:themeColor="text1"/>
          <w:szCs w:val="24"/>
        </w:rPr>
      </w:pPr>
      <w:r w:rsidRPr="000C6BA1">
        <w:rPr>
          <w:b/>
          <w:color w:val="000000" w:themeColor="text1"/>
          <w:szCs w:val="24"/>
        </w:rPr>
        <w:t xml:space="preserve">DECIMO </w:t>
      </w:r>
      <w:r w:rsidR="006610CA">
        <w:rPr>
          <w:b/>
          <w:color w:val="000000" w:themeColor="text1"/>
          <w:szCs w:val="24"/>
        </w:rPr>
        <w:t>TERCERO</w:t>
      </w:r>
      <w:r w:rsidRPr="000C6BA1">
        <w:rPr>
          <w:b/>
          <w:color w:val="000000" w:themeColor="text1"/>
          <w:szCs w:val="24"/>
        </w:rPr>
        <w:t>. -</w:t>
      </w:r>
      <w:r w:rsidRPr="000C6BA1">
        <w:rPr>
          <w:color w:val="000000" w:themeColor="text1"/>
          <w:szCs w:val="24"/>
        </w:rPr>
        <w:tab/>
      </w:r>
      <w:r w:rsidR="006A3BFA" w:rsidRPr="000C6BA1">
        <w:rPr>
          <w:color w:val="000000" w:themeColor="text1"/>
          <w:szCs w:val="24"/>
        </w:rPr>
        <w:t xml:space="preserve">El </w:t>
      </w:r>
      <w:r w:rsidR="006A3BFA" w:rsidRPr="000C6BA1">
        <w:rPr>
          <w:b/>
          <w:color w:val="000000" w:themeColor="text1"/>
          <w:szCs w:val="24"/>
        </w:rPr>
        <w:t xml:space="preserve">3 de </w:t>
      </w:r>
      <w:r w:rsidR="000C6BA1" w:rsidRPr="000C6BA1">
        <w:rPr>
          <w:b/>
          <w:color w:val="000000" w:themeColor="text1"/>
          <w:szCs w:val="24"/>
        </w:rPr>
        <w:t xml:space="preserve">abril </w:t>
      </w:r>
      <w:r w:rsidR="006A3BFA" w:rsidRPr="000C6BA1">
        <w:rPr>
          <w:b/>
          <w:color w:val="000000" w:themeColor="text1"/>
          <w:szCs w:val="24"/>
        </w:rPr>
        <w:t>del 2018</w:t>
      </w:r>
      <w:r w:rsidR="006A3BFA" w:rsidRPr="000C6BA1">
        <w:rPr>
          <w:color w:val="000000" w:themeColor="text1"/>
          <w:szCs w:val="24"/>
        </w:rPr>
        <w:t xml:space="preserve">, los Permisionarios recurrentes que promovieron la Apelación Directa contra el </w:t>
      </w:r>
      <w:r w:rsidR="006A3BFA" w:rsidRPr="000C6BA1">
        <w:rPr>
          <w:b/>
          <w:color w:val="000000" w:themeColor="text1"/>
          <w:szCs w:val="24"/>
        </w:rPr>
        <w:t>Artículo 7.1 de la Sesión Ordinaria 50-2017 del 20 de diciembre del 2017</w:t>
      </w:r>
      <w:r w:rsidR="006A3BFA" w:rsidRPr="000C6BA1">
        <w:rPr>
          <w:color w:val="000000" w:themeColor="text1"/>
          <w:szCs w:val="24"/>
        </w:rPr>
        <w:t xml:space="preserve">, </w:t>
      </w:r>
      <w:r w:rsidR="000C6BA1" w:rsidRPr="000C6BA1">
        <w:rPr>
          <w:color w:val="000000" w:themeColor="text1"/>
          <w:szCs w:val="24"/>
        </w:rPr>
        <w:t xml:space="preserve">y el </w:t>
      </w:r>
      <w:r w:rsidR="000C6BA1" w:rsidRPr="000C6BA1">
        <w:rPr>
          <w:b/>
          <w:color w:val="000000" w:themeColor="text1"/>
          <w:szCs w:val="24"/>
        </w:rPr>
        <w:t xml:space="preserve">Artículo 7.15 de la Sesión Ordinaria 1-2018 del 17 de enero del 2018 </w:t>
      </w:r>
      <w:r w:rsidR="006A3BFA" w:rsidRPr="000C6BA1">
        <w:rPr>
          <w:color w:val="000000" w:themeColor="text1"/>
          <w:szCs w:val="24"/>
        </w:rPr>
        <w:t xml:space="preserve">emitido por la Junta Directiva del Consejo de </w:t>
      </w:r>
      <w:r w:rsidR="005C1B42">
        <w:rPr>
          <w:color w:val="000000" w:themeColor="text1"/>
          <w:szCs w:val="24"/>
        </w:rPr>
        <w:t>Transporte</w:t>
      </w:r>
      <w:r w:rsidR="006A3BFA" w:rsidRPr="000C6BA1">
        <w:rPr>
          <w:color w:val="000000" w:themeColor="text1"/>
          <w:szCs w:val="24"/>
        </w:rPr>
        <w:t xml:space="preserve"> Público; </w:t>
      </w:r>
      <w:r w:rsidR="006A3BFA" w:rsidRPr="000C6BA1">
        <w:rPr>
          <w:i/>
          <w:color w:val="000000" w:themeColor="text1"/>
          <w:szCs w:val="24"/>
          <w:u w:val="single"/>
        </w:rPr>
        <w:t>contestan la audiencia conferida por este Tribunal en el Auto N°2, y bajo una sola representación</w:t>
      </w:r>
      <w:r w:rsidR="006A3BFA" w:rsidRPr="000C6BA1">
        <w:rPr>
          <w:color w:val="000000" w:themeColor="text1"/>
          <w:szCs w:val="24"/>
        </w:rPr>
        <w:t xml:space="preserve"> (</w:t>
      </w:r>
      <w:r w:rsidR="006A3BFA" w:rsidRPr="000C6BA1">
        <w:rPr>
          <w:i/>
          <w:color w:val="000000" w:themeColor="text1"/>
          <w:szCs w:val="24"/>
        </w:rPr>
        <w:t xml:space="preserve">mandato que aportan a folios </w:t>
      </w:r>
      <w:r w:rsidR="000C6BA1" w:rsidRPr="000C6BA1">
        <w:rPr>
          <w:i/>
          <w:color w:val="000000" w:themeColor="text1"/>
          <w:szCs w:val="24"/>
        </w:rPr>
        <w:t>2</w:t>
      </w:r>
      <w:r w:rsidR="00DC60E0">
        <w:rPr>
          <w:i/>
          <w:color w:val="000000" w:themeColor="text1"/>
          <w:szCs w:val="24"/>
        </w:rPr>
        <w:t>33</w:t>
      </w:r>
      <w:r w:rsidR="006A3BFA" w:rsidRPr="000C6BA1">
        <w:rPr>
          <w:i/>
          <w:color w:val="000000" w:themeColor="text1"/>
          <w:szCs w:val="24"/>
        </w:rPr>
        <w:t xml:space="preserve"> a </w:t>
      </w:r>
      <w:r w:rsidR="000C6BA1" w:rsidRPr="000C6BA1">
        <w:rPr>
          <w:i/>
          <w:color w:val="000000" w:themeColor="text1"/>
          <w:szCs w:val="24"/>
        </w:rPr>
        <w:t>2</w:t>
      </w:r>
      <w:r w:rsidR="00DC60E0">
        <w:rPr>
          <w:i/>
          <w:color w:val="000000" w:themeColor="text1"/>
          <w:szCs w:val="24"/>
        </w:rPr>
        <w:t>46</w:t>
      </w:r>
      <w:r w:rsidR="006A3BFA" w:rsidRPr="000C6BA1">
        <w:rPr>
          <w:i/>
          <w:color w:val="000000" w:themeColor="text1"/>
          <w:szCs w:val="24"/>
        </w:rPr>
        <w:t xml:space="preserve"> del Legajo N°1 del expediente TAT-0</w:t>
      </w:r>
      <w:r w:rsidR="000C6BA1" w:rsidRPr="000C6BA1">
        <w:rPr>
          <w:i/>
          <w:color w:val="000000" w:themeColor="text1"/>
          <w:szCs w:val="24"/>
        </w:rPr>
        <w:t>10</w:t>
      </w:r>
      <w:r w:rsidR="006A3BFA" w:rsidRPr="000C6BA1">
        <w:rPr>
          <w:i/>
          <w:color w:val="000000" w:themeColor="text1"/>
          <w:szCs w:val="24"/>
        </w:rPr>
        <w:t>-18</w:t>
      </w:r>
      <w:r w:rsidR="006A3BFA" w:rsidRPr="000C6BA1">
        <w:rPr>
          <w:color w:val="000000" w:themeColor="text1"/>
          <w:szCs w:val="24"/>
        </w:rPr>
        <w:t xml:space="preserve">), </w:t>
      </w:r>
      <w:r w:rsidR="00576482" w:rsidRPr="000C6BA1">
        <w:rPr>
          <w:color w:val="000000" w:themeColor="text1"/>
          <w:szCs w:val="24"/>
        </w:rPr>
        <w:t>manifestand</w:t>
      </w:r>
      <w:r w:rsidR="00576482">
        <w:rPr>
          <w:color w:val="000000" w:themeColor="text1"/>
          <w:szCs w:val="24"/>
        </w:rPr>
        <w:t>o</w:t>
      </w:r>
      <w:r w:rsidR="006A3BFA" w:rsidRPr="000C6BA1">
        <w:rPr>
          <w:color w:val="000000" w:themeColor="text1"/>
          <w:szCs w:val="24"/>
        </w:rPr>
        <w:t xml:space="preserve"> en resumen lo siguiente:</w:t>
      </w:r>
    </w:p>
    <w:p w:rsidR="006A3BFA" w:rsidRPr="000C6BA1" w:rsidRDefault="006A3BFA" w:rsidP="006A3BFA">
      <w:pPr>
        <w:spacing w:line="276" w:lineRule="auto"/>
        <w:jc w:val="both"/>
        <w:rPr>
          <w:color w:val="000000" w:themeColor="text1"/>
          <w:szCs w:val="24"/>
        </w:rPr>
      </w:pPr>
    </w:p>
    <w:p w:rsidR="006A3BFA" w:rsidRPr="000C6BA1" w:rsidRDefault="006A3BFA" w:rsidP="00375007">
      <w:pPr>
        <w:pStyle w:val="Prrafodelista"/>
        <w:numPr>
          <w:ilvl w:val="0"/>
          <w:numId w:val="29"/>
        </w:numPr>
        <w:kinsoku w:val="0"/>
        <w:overflowPunct w:val="0"/>
        <w:ind w:left="714" w:hanging="430"/>
        <w:contextualSpacing w:val="0"/>
        <w:jc w:val="both"/>
        <w:textAlignment w:val="baseline"/>
        <w:rPr>
          <w:color w:val="000000" w:themeColor="text1"/>
          <w:sz w:val="22"/>
          <w:szCs w:val="22"/>
        </w:rPr>
      </w:pPr>
      <w:r w:rsidRPr="000C6BA1">
        <w:rPr>
          <w:color w:val="000000" w:themeColor="text1"/>
          <w:sz w:val="22"/>
          <w:szCs w:val="22"/>
        </w:rPr>
        <w:t>Que la certificación de la empresa C</w:t>
      </w:r>
      <w:r w:rsidR="004A21A1">
        <w:rPr>
          <w:color w:val="000000" w:themeColor="text1"/>
          <w:sz w:val="22"/>
          <w:szCs w:val="22"/>
        </w:rPr>
        <w:t>.D.T.T.A.R.</w:t>
      </w:r>
      <w:r w:rsidRPr="000C6BA1">
        <w:rPr>
          <w:color w:val="000000" w:themeColor="text1"/>
          <w:sz w:val="22"/>
          <w:szCs w:val="22"/>
        </w:rPr>
        <w:t xml:space="preserve"> (C</w:t>
      </w:r>
      <w:r w:rsidR="004A21A1">
        <w:rPr>
          <w:color w:val="000000" w:themeColor="text1"/>
          <w:sz w:val="22"/>
          <w:szCs w:val="22"/>
        </w:rPr>
        <w:t>.</w:t>
      </w:r>
      <w:r w:rsidRPr="000C6BA1">
        <w:rPr>
          <w:color w:val="000000" w:themeColor="text1"/>
          <w:sz w:val="22"/>
          <w:szCs w:val="22"/>
        </w:rPr>
        <w:t>R.L.) está caduca, pues fue expedida el 21 de diciembre de 2017, es decir, a más de dos meses previos de la presentación de su recurso; respecto de la supuesta representación de don E</w:t>
      </w:r>
      <w:r w:rsidR="004A21A1">
        <w:rPr>
          <w:color w:val="000000" w:themeColor="text1"/>
          <w:sz w:val="22"/>
          <w:szCs w:val="22"/>
        </w:rPr>
        <w:t>.R.F.</w:t>
      </w:r>
      <w:r w:rsidRPr="000C6BA1">
        <w:rPr>
          <w:color w:val="000000" w:themeColor="text1"/>
          <w:sz w:val="22"/>
          <w:szCs w:val="22"/>
        </w:rPr>
        <w:t xml:space="preserve"> en la ampliación del recurso no se aportó ningún poder, por lo que hasta que no presente documento idóneo de su representación</w:t>
      </w:r>
      <w:r w:rsidR="00DC60E0">
        <w:rPr>
          <w:color w:val="000000" w:themeColor="text1"/>
          <w:sz w:val="22"/>
          <w:szCs w:val="22"/>
        </w:rPr>
        <w:t>, su gestión no sería atendible</w:t>
      </w:r>
      <w:r w:rsidRPr="000C6BA1">
        <w:rPr>
          <w:color w:val="000000" w:themeColor="text1"/>
          <w:sz w:val="22"/>
          <w:szCs w:val="22"/>
        </w:rPr>
        <w:t>.</w:t>
      </w:r>
    </w:p>
    <w:p w:rsidR="006A3BFA" w:rsidRPr="000C6BA1" w:rsidRDefault="006A3BFA" w:rsidP="006A3BFA">
      <w:pPr>
        <w:pStyle w:val="Prrafodelista"/>
        <w:kinsoku w:val="0"/>
        <w:overflowPunct w:val="0"/>
        <w:ind w:left="714"/>
        <w:contextualSpacing w:val="0"/>
        <w:jc w:val="both"/>
        <w:textAlignment w:val="baseline"/>
        <w:rPr>
          <w:color w:val="000000" w:themeColor="text1"/>
          <w:sz w:val="22"/>
          <w:szCs w:val="22"/>
        </w:rPr>
      </w:pPr>
    </w:p>
    <w:p w:rsidR="006A3BFA" w:rsidRPr="000C6BA1" w:rsidRDefault="006A3BFA" w:rsidP="00375007">
      <w:pPr>
        <w:pStyle w:val="Prrafodelista"/>
        <w:numPr>
          <w:ilvl w:val="0"/>
          <w:numId w:val="29"/>
        </w:numPr>
        <w:kinsoku w:val="0"/>
        <w:overflowPunct w:val="0"/>
        <w:ind w:left="714" w:hanging="430"/>
        <w:contextualSpacing w:val="0"/>
        <w:jc w:val="both"/>
        <w:textAlignment w:val="baseline"/>
        <w:rPr>
          <w:color w:val="000000" w:themeColor="text1"/>
          <w:sz w:val="22"/>
          <w:szCs w:val="22"/>
        </w:rPr>
      </w:pPr>
      <w:r w:rsidRPr="000C6BA1">
        <w:rPr>
          <w:color w:val="000000" w:themeColor="text1"/>
          <w:sz w:val="22"/>
          <w:szCs w:val="22"/>
        </w:rPr>
        <w:t>Indica que el recurso es inadmisible, pues las normas de cita no dan pie al recurso, pues consta en autos, que recurrieron un acuerdo adoptado por el Consejo de Transporte Público, ya muchas veces indicado, mediante el cual se dispuso el retiro de</w:t>
      </w:r>
      <w:r w:rsidR="000C55C1">
        <w:rPr>
          <w:color w:val="000000" w:themeColor="text1"/>
          <w:sz w:val="22"/>
          <w:szCs w:val="22"/>
        </w:rPr>
        <w:t xml:space="preserve"> sus</w:t>
      </w:r>
      <w:r w:rsidRPr="000C6BA1">
        <w:rPr>
          <w:color w:val="000000" w:themeColor="text1"/>
          <w:sz w:val="22"/>
          <w:szCs w:val="22"/>
        </w:rPr>
        <w:t xml:space="preserve"> placas y la expulsión inmediata del servicio, aun cuando no habían sido notificados, y algunos incluso, ni incluidos en el acuerdo ejecutado, sino hasta tiempo después. Del recurso de alzada conoció en el ámbito cautelar el Tribunal Administrativo de Transporte y protegió provisionalmente con razón y buen tino su situación jurídica subjetiva. Lo dispuesto allí como medida cautelar en segunda instancia no tiene recurso alguno. Precisamente porque fue adoptado en segunda instancia, por el superior jerárquico y contra tales decisiones (las adoptadas en alzada de sede gubernativa) no cabe ningún recurso; pues agotan la vía administrativa, según lo reconoce el propio recurrente en su escrito de impugnación, concretamente en el párrafo final de la página 3 de su recurso, de ahí que terminan solicitando la </w:t>
      </w:r>
      <w:r w:rsidRPr="000C6BA1">
        <w:rPr>
          <w:i/>
          <w:color w:val="000000" w:themeColor="text1"/>
          <w:sz w:val="22"/>
          <w:szCs w:val="22"/>
          <w:u w:val="single"/>
        </w:rPr>
        <w:t>anulación de oficio</w:t>
      </w:r>
      <w:r w:rsidRPr="000C6BA1">
        <w:rPr>
          <w:color w:val="000000" w:themeColor="text1"/>
          <w:sz w:val="22"/>
          <w:szCs w:val="22"/>
        </w:rPr>
        <w:t xml:space="preserve">, conscientes de la improcedencia de su recurso, con fundamento en los artículos 174 y 180 de la Ley General de la Administración </w:t>
      </w:r>
      <w:r w:rsidR="000C55C1" w:rsidRPr="000C6BA1">
        <w:rPr>
          <w:color w:val="000000" w:themeColor="text1"/>
          <w:sz w:val="22"/>
          <w:szCs w:val="22"/>
        </w:rPr>
        <w:t>Pública</w:t>
      </w:r>
      <w:r w:rsidRPr="000C6BA1">
        <w:rPr>
          <w:color w:val="000000" w:themeColor="text1"/>
          <w:sz w:val="22"/>
          <w:szCs w:val="22"/>
        </w:rPr>
        <w:t xml:space="preserve">, que no resultan aplicables puesto que impera el numeral 181 </w:t>
      </w:r>
      <w:r w:rsidRPr="000C6BA1">
        <w:rPr>
          <w:color w:val="000000" w:themeColor="text1"/>
          <w:sz w:val="22"/>
          <w:szCs w:val="22"/>
        </w:rPr>
        <w:lastRenderedPageBreak/>
        <w:t>de la misma LGAP que restringe las competencias del jerarca impropio a la existencia de un recurso procedente y a sus alegatos.</w:t>
      </w:r>
    </w:p>
    <w:p w:rsidR="006A3BFA" w:rsidRPr="000C6BA1" w:rsidRDefault="006A3BFA" w:rsidP="006A3BFA">
      <w:pPr>
        <w:pStyle w:val="Prrafodelista"/>
        <w:kinsoku w:val="0"/>
        <w:overflowPunct w:val="0"/>
        <w:ind w:left="714"/>
        <w:contextualSpacing w:val="0"/>
        <w:jc w:val="both"/>
        <w:textAlignment w:val="baseline"/>
        <w:rPr>
          <w:color w:val="000000" w:themeColor="text1"/>
          <w:sz w:val="22"/>
          <w:szCs w:val="22"/>
        </w:rPr>
      </w:pPr>
    </w:p>
    <w:p w:rsidR="006A3BFA" w:rsidRPr="000C6BA1" w:rsidRDefault="006A3BFA" w:rsidP="006A3BFA">
      <w:pPr>
        <w:pStyle w:val="Prrafodelista"/>
        <w:numPr>
          <w:ilvl w:val="0"/>
          <w:numId w:val="29"/>
        </w:numPr>
        <w:kinsoku w:val="0"/>
        <w:overflowPunct w:val="0"/>
        <w:ind w:left="714" w:hanging="357"/>
        <w:contextualSpacing w:val="0"/>
        <w:jc w:val="both"/>
        <w:textAlignment w:val="baseline"/>
        <w:rPr>
          <w:color w:val="000000" w:themeColor="text1"/>
          <w:sz w:val="22"/>
          <w:szCs w:val="22"/>
        </w:rPr>
      </w:pPr>
      <w:r w:rsidRPr="000C6BA1">
        <w:rPr>
          <w:color w:val="000000" w:themeColor="text1"/>
          <w:sz w:val="22"/>
          <w:szCs w:val="22"/>
        </w:rPr>
        <w:t xml:space="preserve">Refiere que tampoco procede la reposición o reconsideración, puesto que esa gestión recursiva solo es procedente para el evento en que, el órgano administrativo haya resuelto en única y última instancia, hipótesis muy distinta a la presente. </w:t>
      </w:r>
    </w:p>
    <w:p w:rsidR="006A3BFA" w:rsidRPr="000C6BA1" w:rsidRDefault="006A3BFA" w:rsidP="006A3BFA">
      <w:pPr>
        <w:pStyle w:val="Prrafodelista"/>
        <w:kinsoku w:val="0"/>
        <w:overflowPunct w:val="0"/>
        <w:ind w:left="714"/>
        <w:contextualSpacing w:val="0"/>
        <w:jc w:val="both"/>
        <w:textAlignment w:val="baseline"/>
        <w:rPr>
          <w:color w:val="000000" w:themeColor="text1"/>
          <w:sz w:val="22"/>
          <w:szCs w:val="22"/>
        </w:rPr>
      </w:pPr>
    </w:p>
    <w:p w:rsidR="006A3BFA" w:rsidRPr="000C6BA1" w:rsidRDefault="006A3BFA" w:rsidP="00375007">
      <w:pPr>
        <w:pStyle w:val="Prrafodelista"/>
        <w:numPr>
          <w:ilvl w:val="0"/>
          <w:numId w:val="29"/>
        </w:numPr>
        <w:kinsoku w:val="0"/>
        <w:overflowPunct w:val="0"/>
        <w:ind w:left="714" w:hanging="430"/>
        <w:contextualSpacing w:val="0"/>
        <w:jc w:val="both"/>
        <w:textAlignment w:val="baseline"/>
        <w:rPr>
          <w:b/>
          <w:bCs/>
          <w:color w:val="000000" w:themeColor="text1"/>
          <w:sz w:val="22"/>
          <w:szCs w:val="22"/>
        </w:rPr>
      </w:pPr>
      <w:r w:rsidRPr="000C6BA1">
        <w:rPr>
          <w:color w:val="000000" w:themeColor="text1"/>
          <w:sz w:val="22"/>
          <w:szCs w:val="22"/>
        </w:rPr>
        <w:t>Alegan que en lo relativo a la nulidad habrá de argumentarse con el recurso pertinente, de modo que, si el recurso es inadmisible, no cabe la nulidad accesoria esgrimida, y que el acto ahora recurrido es de trámite y por ende resultan irrecurribles, tanto en la sede administrativa como en la jurisdiccional, conforme a</w:t>
      </w:r>
      <w:r w:rsidR="001C5F4E">
        <w:rPr>
          <w:color w:val="000000" w:themeColor="text1"/>
          <w:sz w:val="22"/>
          <w:szCs w:val="22"/>
        </w:rPr>
        <w:t>l artículo</w:t>
      </w:r>
      <w:r w:rsidRPr="000C6BA1">
        <w:rPr>
          <w:color w:val="000000" w:themeColor="text1"/>
          <w:sz w:val="22"/>
          <w:szCs w:val="22"/>
        </w:rPr>
        <w:t xml:space="preserve"> 163 de LGAP.</w:t>
      </w:r>
    </w:p>
    <w:p w:rsidR="006A3BFA" w:rsidRPr="000C6BA1" w:rsidRDefault="006A3BFA" w:rsidP="006A3BFA">
      <w:pPr>
        <w:pStyle w:val="Prrafodelista"/>
        <w:rPr>
          <w:b/>
          <w:bCs/>
          <w:color w:val="000000" w:themeColor="text1"/>
          <w:sz w:val="22"/>
          <w:szCs w:val="22"/>
        </w:rPr>
      </w:pPr>
    </w:p>
    <w:p w:rsidR="006A3BFA" w:rsidRPr="000C6BA1" w:rsidRDefault="006A3BFA" w:rsidP="00375007">
      <w:pPr>
        <w:pStyle w:val="Prrafodelista"/>
        <w:numPr>
          <w:ilvl w:val="0"/>
          <w:numId w:val="29"/>
        </w:numPr>
        <w:kinsoku w:val="0"/>
        <w:overflowPunct w:val="0"/>
        <w:ind w:left="714" w:hanging="430"/>
        <w:contextualSpacing w:val="0"/>
        <w:jc w:val="both"/>
        <w:textAlignment w:val="baseline"/>
        <w:rPr>
          <w:b/>
          <w:bCs/>
          <w:color w:val="000000" w:themeColor="text1"/>
          <w:spacing w:val="1"/>
          <w:sz w:val="22"/>
          <w:szCs w:val="22"/>
        </w:rPr>
      </w:pPr>
      <w:r w:rsidRPr="000C6BA1">
        <w:rPr>
          <w:bCs/>
          <w:color w:val="000000" w:themeColor="text1"/>
          <w:sz w:val="22"/>
          <w:szCs w:val="22"/>
        </w:rPr>
        <w:t>Refieren también que</w:t>
      </w:r>
      <w:r w:rsidRPr="000C6BA1">
        <w:rPr>
          <w:color w:val="000000" w:themeColor="text1"/>
          <w:sz w:val="22"/>
          <w:szCs w:val="22"/>
        </w:rPr>
        <w:t xml:space="preserve"> la medida del recurso viene dado por el agravio o la lesión, de modo que, si no hay perjuicio, no existe legitimación para recurrir, en el presente caso la incorporación de los permisionarios al servicio del aeropuerto, en modo alguno afecta o lesiona la situación jurídica sustancial de los concesionarios.</w:t>
      </w:r>
    </w:p>
    <w:p w:rsidR="006A3BFA" w:rsidRPr="000C6BA1" w:rsidRDefault="006A3BFA" w:rsidP="006A3BFA">
      <w:pPr>
        <w:pStyle w:val="Prrafodelista"/>
        <w:rPr>
          <w:bCs/>
          <w:color w:val="000000" w:themeColor="text1"/>
          <w:spacing w:val="1"/>
          <w:sz w:val="22"/>
          <w:szCs w:val="22"/>
        </w:rPr>
      </w:pPr>
    </w:p>
    <w:p w:rsidR="006A3BFA" w:rsidRPr="00264DF6" w:rsidRDefault="006A3BFA" w:rsidP="006A3BFA">
      <w:pPr>
        <w:pStyle w:val="Prrafodelista"/>
        <w:numPr>
          <w:ilvl w:val="0"/>
          <w:numId w:val="29"/>
        </w:numPr>
        <w:kinsoku w:val="0"/>
        <w:overflowPunct w:val="0"/>
        <w:ind w:left="576" w:hanging="357"/>
        <w:contextualSpacing w:val="0"/>
        <w:jc w:val="both"/>
        <w:textAlignment w:val="baseline"/>
        <w:rPr>
          <w:color w:val="000000" w:themeColor="text1"/>
          <w:sz w:val="22"/>
          <w:szCs w:val="22"/>
        </w:rPr>
      </w:pPr>
      <w:r w:rsidRPr="000C6BA1">
        <w:rPr>
          <w:bCs/>
          <w:color w:val="000000" w:themeColor="text1"/>
          <w:spacing w:val="1"/>
          <w:sz w:val="22"/>
          <w:szCs w:val="22"/>
        </w:rPr>
        <w:t xml:space="preserve">Alegan que no se </w:t>
      </w:r>
      <w:r w:rsidRPr="000C6BA1">
        <w:rPr>
          <w:bCs/>
          <w:color w:val="000000" w:themeColor="text1"/>
          <w:spacing w:val="-2"/>
          <w:sz w:val="22"/>
          <w:szCs w:val="22"/>
        </w:rPr>
        <w:t>violentó el debido proceso</w:t>
      </w:r>
      <w:r w:rsidRPr="000C6BA1">
        <w:rPr>
          <w:color w:val="000000" w:themeColor="text1"/>
          <w:sz w:val="22"/>
          <w:szCs w:val="22"/>
        </w:rPr>
        <w:t xml:space="preserve"> por la adopción de la medida cautelar sin previa audiencia a ellos, indicando que se trata de un argumento estéril e improcedente; es una  medida cautelar adoptada frente a la administración pública, que no produce lesión alguna a los concesionarios que ahora recurren; y olvidan los impugnantes, que no se trata del acto final, sino, de una medida cautelar (acto de trámite), que de manera provisional suspende los efectos del acto recurrido, que puede ser adoptada inaudita parte, tanto a nivel provisionalísimo como definitivo. </w:t>
      </w:r>
    </w:p>
    <w:p w:rsidR="006A3BFA" w:rsidRPr="00264DF6" w:rsidRDefault="006A3BFA" w:rsidP="006A3BFA">
      <w:pPr>
        <w:pStyle w:val="Prrafodelista"/>
        <w:rPr>
          <w:color w:val="000000" w:themeColor="text1"/>
          <w:sz w:val="22"/>
          <w:szCs w:val="22"/>
        </w:rPr>
      </w:pPr>
    </w:p>
    <w:p w:rsidR="006A3BFA" w:rsidRPr="000C6BA1" w:rsidRDefault="006A3BFA" w:rsidP="006A3BFA">
      <w:pPr>
        <w:pStyle w:val="Prrafodelista"/>
        <w:numPr>
          <w:ilvl w:val="0"/>
          <w:numId w:val="29"/>
        </w:numPr>
        <w:kinsoku w:val="0"/>
        <w:overflowPunct w:val="0"/>
        <w:ind w:left="576" w:hanging="357"/>
        <w:contextualSpacing w:val="0"/>
        <w:jc w:val="both"/>
        <w:textAlignment w:val="baseline"/>
        <w:rPr>
          <w:color w:val="000000" w:themeColor="text1"/>
          <w:sz w:val="22"/>
          <w:szCs w:val="22"/>
        </w:rPr>
      </w:pPr>
      <w:r w:rsidRPr="00264DF6">
        <w:rPr>
          <w:color w:val="000000" w:themeColor="text1"/>
          <w:sz w:val="22"/>
          <w:szCs w:val="22"/>
        </w:rPr>
        <w:t>Refieren que hubo una adecuada ponderación de los intereses en juego, no se demuestran los daños y perjuicios para los concesionarios provisionales o condicionados, se</w:t>
      </w:r>
      <w:r w:rsidRPr="000C6BA1">
        <w:rPr>
          <w:color w:val="000000" w:themeColor="text1"/>
          <w:sz w:val="22"/>
          <w:szCs w:val="22"/>
        </w:rPr>
        <w:t>gundo eje de fondo en el recurso planteado, transita alrededor del interés público y la inadecuada ponderación de los intereses de los concesionarios, el interés de 82 taxistas y su pretensión para mantener un grupo cerrado y pequeño de prestatarios, no solo atenta contra el interés público, sino que violenta el ordenamiento jurídico; refieren a la adecuada prestación con 82 taxis, pero olvidan que ese extremo no fue aprobado por el mismo Consejo de Transporte Publico; hoy por hoy no está claro si serán 82 unidades o 109 taxis, pues por un lado se acude al informe técnico que señala la cantidad de 82 vehículos como suficientes, mientras que por otro se suspende cualquier aspecto relacionado con ello para establecer en el futuro que pasará con los denunciados penalmente.</w:t>
      </w:r>
    </w:p>
    <w:p w:rsidR="006A3BFA" w:rsidRPr="000C6BA1" w:rsidRDefault="006A3BFA" w:rsidP="006A3BFA">
      <w:pPr>
        <w:pStyle w:val="Prrafodelista"/>
        <w:rPr>
          <w:color w:val="000000" w:themeColor="text1"/>
          <w:sz w:val="22"/>
          <w:szCs w:val="22"/>
        </w:rPr>
      </w:pPr>
    </w:p>
    <w:p w:rsidR="006A3BFA" w:rsidRPr="000C6BA1" w:rsidRDefault="006A3BFA" w:rsidP="006A3BFA">
      <w:pPr>
        <w:pStyle w:val="Prrafodelista"/>
        <w:numPr>
          <w:ilvl w:val="0"/>
          <w:numId w:val="29"/>
        </w:numPr>
        <w:kinsoku w:val="0"/>
        <w:overflowPunct w:val="0"/>
        <w:ind w:left="576" w:hanging="357"/>
        <w:contextualSpacing w:val="0"/>
        <w:jc w:val="both"/>
        <w:textAlignment w:val="baseline"/>
        <w:rPr>
          <w:b/>
          <w:bCs/>
          <w:color w:val="000000" w:themeColor="text1"/>
          <w:spacing w:val="-5"/>
          <w:sz w:val="22"/>
          <w:szCs w:val="22"/>
        </w:rPr>
      </w:pPr>
      <w:r w:rsidRPr="000C6BA1">
        <w:rPr>
          <w:color w:val="000000" w:themeColor="text1"/>
          <w:sz w:val="22"/>
          <w:szCs w:val="22"/>
        </w:rPr>
        <w:t xml:space="preserve">Alegan que la gravísima lesión a </w:t>
      </w:r>
      <w:r w:rsidR="00870464">
        <w:rPr>
          <w:color w:val="000000" w:themeColor="text1"/>
          <w:sz w:val="22"/>
          <w:szCs w:val="22"/>
        </w:rPr>
        <w:t>sus</w:t>
      </w:r>
      <w:r w:rsidRPr="000C6BA1">
        <w:rPr>
          <w:color w:val="000000" w:themeColor="text1"/>
          <w:sz w:val="22"/>
          <w:szCs w:val="22"/>
        </w:rPr>
        <w:t xml:space="preserve"> intereses, no choca con el interés público ni con los intereses de terceros. La afectación grave a sus intereses subjetivos, no entran en equivalencia, ni mucho menos con la aducida y pequeña reducción de ingresos para los concesionarios, aparentemente provocada por la circulación de un mayor número de unidades de taxis, para lo cual señala que los aquí recurrentes no han presentado prueba alguna (como no lo hicieron ya) acerca de su lesión financiera o económica como consecuencia de la medida cautelar que </w:t>
      </w:r>
      <w:r w:rsidR="009657E4">
        <w:rPr>
          <w:color w:val="000000" w:themeColor="text1"/>
          <w:sz w:val="22"/>
          <w:szCs w:val="22"/>
        </w:rPr>
        <w:t>les</w:t>
      </w:r>
      <w:r w:rsidRPr="000C6BA1">
        <w:rPr>
          <w:color w:val="000000" w:themeColor="text1"/>
          <w:sz w:val="22"/>
          <w:szCs w:val="22"/>
        </w:rPr>
        <w:t xml:space="preserve"> fue concedida. </w:t>
      </w:r>
    </w:p>
    <w:p w:rsidR="006A3BFA" w:rsidRPr="000C6BA1" w:rsidRDefault="006A3BFA" w:rsidP="006A3BFA">
      <w:pPr>
        <w:pStyle w:val="Prrafodelista"/>
        <w:rPr>
          <w:b/>
          <w:bCs/>
          <w:color w:val="000000" w:themeColor="text1"/>
          <w:spacing w:val="-5"/>
          <w:sz w:val="22"/>
          <w:szCs w:val="22"/>
        </w:rPr>
      </w:pPr>
    </w:p>
    <w:p w:rsidR="006A3BFA" w:rsidRPr="000C6BA1" w:rsidRDefault="006A3BFA" w:rsidP="006A3BFA">
      <w:pPr>
        <w:pStyle w:val="Prrafodelista"/>
        <w:numPr>
          <w:ilvl w:val="0"/>
          <w:numId w:val="29"/>
        </w:numPr>
        <w:kinsoku w:val="0"/>
        <w:overflowPunct w:val="0"/>
        <w:ind w:left="576" w:hanging="357"/>
        <w:contextualSpacing w:val="0"/>
        <w:jc w:val="both"/>
        <w:textAlignment w:val="baseline"/>
        <w:rPr>
          <w:color w:val="000000" w:themeColor="text1"/>
          <w:sz w:val="22"/>
          <w:szCs w:val="22"/>
        </w:rPr>
      </w:pPr>
      <w:r w:rsidRPr="005F7B02">
        <w:rPr>
          <w:color w:val="000000" w:themeColor="text1"/>
          <w:sz w:val="22"/>
          <w:szCs w:val="22"/>
        </w:rPr>
        <w:t>En cuanto a la aceptación del fumus boni iuris y del Periculum in mora, argumentan que l</w:t>
      </w:r>
      <w:r w:rsidRPr="000C6BA1">
        <w:rPr>
          <w:color w:val="000000" w:themeColor="text1"/>
          <w:sz w:val="22"/>
          <w:szCs w:val="22"/>
        </w:rPr>
        <w:t>os recurrentes ni siquiera mencionan la seriedad del recurso ni la medida, como tampoco cuestionan los graves daños y perjuicios que les produce y les produjo las conductas administrativas apeladas. Guardan silencio, no cuestionan y por ende aceptan sin reparo la existencia de todos los demás propios de la medida cautelar, a saber: seriedad del recurso, daños graves, instrumentalidad y urgencia. Se aceptan todos, porque son irrefutables.</w:t>
      </w:r>
    </w:p>
    <w:p w:rsidR="006A3BFA" w:rsidRPr="000C6BA1" w:rsidRDefault="006A3BFA" w:rsidP="006A3BFA">
      <w:pPr>
        <w:pStyle w:val="Prrafodelista"/>
        <w:rPr>
          <w:color w:val="000000" w:themeColor="text1"/>
          <w:sz w:val="22"/>
          <w:szCs w:val="22"/>
        </w:rPr>
      </w:pPr>
    </w:p>
    <w:p w:rsidR="006A3BFA" w:rsidRPr="000C6BA1" w:rsidRDefault="006A3BFA" w:rsidP="006A3BFA">
      <w:pPr>
        <w:pStyle w:val="Prrafodelista"/>
        <w:numPr>
          <w:ilvl w:val="0"/>
          <w:numId w:val="29"/>
        </w:numPr>
        <w:tabs>
          <w:tab w:val="right" w:leader="dot" w:pos="8640"/>
        </w:tabs>
        <w:kinsoku w:val="0"/>
        <w:overflowPunct w:val="0"/>
        <w:ind w:left="576" w:hanging="357"/>
        <w:contextualSpacing w:val="0"/>
        <w:jc w:val="both"/>
        <w:textAlignment w:val="baseline"/>
        <w:rPr>
          <w:color w:val="000000" w:themeColor="text1"/>
          <w:sz w:val="22"/>
          <w:szCs w:val="22"/>
        </w:rPr>
      </w:pPr>
      <w:r w:rsidRPr="005F7B02">
        <w:rPr>
          <w:color w:val="000000" w:themeColor="text1"/>
          <w:sz w:val="22"/>
          <w:szCs w:val="22"/>
        </w:rPr>
        <w:t xml:space="preserve">Alegan que los recurrentes de la medida cautelar no son titulares de derechos subjetivos firmes, por su contrato condicionado, la licitación impugnada por lo que no está </w:t>
      </w:r>
      <w:r w:rsidRPr="000C6BA1">
        <w:rPr>
          <w:color w:val="000000" w:themeColor="text1"/>
          <w:sz w:val="22"/>
          <w:szCs w:val="22"/>
        </w:rPr>
        <w:t>firme ni mucho menos concluida, se encuentra impugna a nivel jurisdiccional, y todos los concesionarios han firmado un contrato condicionado a las resultas del proceso jurisdiccional pendiente. Es por ello que hemos venido hablando de concesionarios con un derecho subjetivo condicionado, precario y debilitado.</w:t>
      </w:r>
    </w:p>
    <w:p w:rsidR="006A3BFA" w:rsidRPr="005F7B02" w:rsidRDefault="006A3BFA" w:rsidP="006A3BFA">
      <w:pPr>
        <w:pStyle w:val="Prrafodelista"/>
        <w:rPr>
          <w:color w:val="000000" w:themeColor="text1"/>
          <w:sz w:val="22"/>
          <w:szCs w:val="22"/>
        </w:rPr>
      </w:pPr>
    </w:p>
    <w:p w:rsidR="006A3BFA" w:rsidRPr="000C6BA1" w:rsidRDefault="006A3BFA" w:rsidP="006A3BFA">
      <w:pPr>
        <w:pStyle w:val="Prrafodelista"/>
        <w:numPr>
          <w:ilvl w:val="0"/>
          <w:numId w:val="29"/>
        </w:numPr>
        <w:tabs>
          <w:tab w:val="right" w:leader="dot" w:pos="8640"/>
        </w:tabs>
        <w:kinsoku w:val="0"/>
        <w:overflowPunct w:val="0"/>
        <w:ind w:left="576" w:hanging="357"/>
        <w:contextualSpacing w:val="0"/>
        <w:jc w:val="both"/>
        <w:textAlignment w:val="baseline"/>
        <w:rPr>
          <w:color w:val="000000" w:themeColor="text1"/>
          <w:sz w:val="22"/>
          <w:szCs w:val="22"/>
        </w:rPr>
      </w:pPr>
      <w:r w:rsidRPr="005F7B02">
        <w:rPr>
          <w:color w:val="000000" w:themeColor="text1"/>
          <w:sz w:val="22"/>
          <w:szCs w:val="22"/>
        </w:rPr>
        <w:t>Indican que de la propia documentación que aporta Consejo de Transporte Público (imágenes 218 y 639 del expediente digital) se demuestra con claridad que, faltan personas para formalizar el contrato, s</w:t>
      </w:r>
      <w:r w:rsidRPr="000C6BA1">
        <w:rPr>
          <w:color w:val="000000" w:themeColor="text1"/>
          <w:sz w:val="22"/>
          <w:szCs w:val="22"/>
        </w:rPr>
        <w:t xml:space="preserve">e han formalizado contratos nuevos y adicionales, con posterioridad a la adopción de los acuerdos que dispusieron el retiro de </w:t>
      </w:r>
      <w:r w:rsidR="000C55C1">
        <w:rPr>
          <w:color w:val="000000" w:themeColor="text1"/>
          <w:sz w:val="22"/>
          <w:szCs w:val="22"/>
        </w:rPr>
        <w:t xml:space="preserve"> sus</w:t>
      </w:r>
      <w:r w:rsidRPr="000C6BA1">
        <w:rPr>
          <w:color w:val="000000" w:themeColor="text1"/>
          <w:sz w:val="22"/>
          <w:szCs w:val="22"/>
        </w:rPr>
        <w:t xml:space="preserve"> placas y la expulsión del servicio, lo anterior implica que la licitación nunca ha estado concluida, r</w:t>
      </w:r>
      <w:r w:rsidRPr="005F7B02">
        <w:rPr>
          <w:color w:val="000000" w:themeColor="text1"/>
          <w:sz w:val="22"/>
          <w:szCs w:val="22"/>
        </w:rPr>
        <w:t xml:space="preserve">azón por la cual, al momento en que se adoptaron los acuerdos </w:t>
      </w:r>
      <w:r w:rsidR="005F7B02">
        <w:rPr>
          <w:color w:val="000000" w:themeColor="text1"/>
          <w:sz w:val="22"/>
          <w:szCs w:val="22"/>
        </w:rPr>
        <w:t>apelad</w:t>
      </w:r>
      <w:r w:rsidRPr="005F7B02">
        <w:rPr>
          <w:color w:val="000000" w:themeColor="text1"/>
          <w:sz w:val="22"/>
          <w:szCs w:val="22"/>
        </w:rPr>
        <w:t xml:space="preserve">os, no existía ni existe aún motivo para la adopción del acto apelado y su contenido deviene en ilegal. </w:t>
      </w:r>
    </w:p>
    <w:p w:rsidR="006A3BFA" w:rsidRPr="000C6BA1" w:rsidRDefault="006A3BFA" w:rsidP="006A3BFA">
      <w:pPr>
        <w:pStyle w:val="Prrafodelista"/>
        <w:rPr>
          <w:color w:val="000000" w:themeColor="text1"/>
          <w:sz w:val="22"/>
          <w:szCs w:val="22"/>
        </w:rPr>
      </w:pPr>
    </w:p>
    <w:p w:rsidR="006A3BFA" w:rsidRPr="005F7B02" w:rsidRDefault="006A3BFA" w:rsidP="006A3BFA">
      <w:pPr>
        <w:pStyle w:val="Prrafodelista"/>
        <w:numPr>
          <w:ilvl w:val="0"/>
          <w:numId w:val="29"/>
        </w:numPr>
        <w:tabs>
          <w:tab w:val="right" w:leader="dot" w:pos="8640"/>
        </w:tabs>
        <w:kinsoku w:val="0"/>
        <w:overflowPunct w:val="0"/>
        <w:ind w:left="576" w:hanging="357"/>
        <w:contextualSpacing w:val="0"/>
        <w:jc w:val="both"/>
        <w:textAlignment w:val="baseline"/>
        <w:rPr>
          <w:color w:val="000000" w:themeColor="text1"/>
          <w:sz w:val="22"/>
          <w:szCs w:val="22"/>
        </w:rPr>
      </w:pPr>
      <w:r w:rsidRPr="005F7B02">
        <w:rPr>
          <w:color w:val="000000" w:themeColor="text1"/>
          <w:sz w:val="22"/>
          <w:szCs w:val="22"/>
        </w:rPr>
        <w:t xml:space="preserve">Refieren que no existen órdenes jurisdiccionales que dispongan la expulsión de los permisionarios; indican </w:t>
      </w:r>
      <w:r w:rsidRPr="000C6BA1">
        <w:rPr>
          <w:color w:val="000000" w:themeColor="text1"/>
          <w:sz w:val="22"/>
          <w:szCs w:val="22"/>
        </w:rPr>
        <w:t xml:space="preserve">que la medida cautelar impide cumplir con las órdenes jurisdiccionales giradas para la inmediata formalización y ejecución de las adjudicaciones dispuestas, y no existe ninguna orden que disponga tal cosa. En su momento se dio plazo para arrancar con la licitación y con el cartel, pero no más. </w:t>
      </w:r>
      <w:r w:rsidRPr="005F7B02">
        <w:rPr>
          <w:color w:val="000000" w:themeColor="text1"/>
          <w:sz w:val="22"/>
          <w:szCs w:val="22"/>
        </w:rPr>
        <w:t>Pretenden sorprender y engañar al Tribunal, por supuestas resoluciones jurisdiccionales con calidad de cosa juzgada, que tampoco ha recaído. No existe sentencia final y firme que haya validado la licitación que se ha impugnado.</w:t>
      </w:r>
    </w:p>
    <w:p w:rsidR="006A3BFA" w:rsidRPr="005F7B02" w:rsidRDefault="006A3BFA" w:rsidP="006A3BFA">
      <w:pPr>
        <w:pStyle w:val="Prrafodelista"/>
        <w:rPr>
          <w:color w:val="000000" w:themeColor="text1"/>
          <w:sz w:val="22"/>
          <w:szCs w:val="22"/>
        </w:rPr>
      </w:pPr>
    </w:p>
    <w:p w:rsidR="006A3BFA" w:rsidRPr="000C6BA1" w:rsidRDefault="006A3BFA" w:rsidP="006A3BFA">
      <w:pPr>
        <w:pStyle w:val="Prrafodelista"/>
        <w:numPr>
          <w:ilvl w:val="0"/>
          <w:numId w:val="29"/>
        </w:numPr>
        <w:tabs>
          <w:tab w:val="right" w:leader="dot" w:pos="8640"/>
        </w:tabs>
        <w:kinsoku w:val="0"/>
        <w:overflowPunct w:val="0"/>
        <w:ind w:left="576" w:hanging="357"/>
        <w:contextualSpacing w:val="0"/>
        <w:jc w:val="both"/>
        <w:textAlignment w:val="baseline"/>
        <w:rPr>
          <w:color w:val="000000" w:themeColor="text1"/>
          <w:sz w:val="22"/>
          <w:szCs w:val="22"/>
        </w:rPr>
      </w:pPr>
      <w:r w:rsidRPr="005F7B02">
        <w:rPr>
          <w:color w:val="000000" w:themeColor="text1"/>
          <w:sz w:val="22"/>
          <w:szCs w:val="22"/>
        </w:rPr>
        <w:t xml:space="preserve">En cuanto al cambio de unidades y el número de adjudicatarios, refieren que el Consejo de Transporte Público, o más bien su "director", como los recurrentes, aparecen ahora con nuevos argumentos que no fueron establecidos y que no sirvieron de motivo ni motivación al acto apelado. Señalan que las unidades de los permisionarios superan el período de servicio establecido por decreto y que, en consecuencia, no pueden seguir operando. Sin embargo, </w:t>
      </w:r>
      <w:r w:rsidRPr="000C6BA1">
        <w:rPr>
          <w:color w:val="000000" w:themeColor="text1"/>
          <w:sz w:val="22"/>
          <w:szCs w:val="22"/>
        </w:rPr>
        <w:t>el plazo indicado de seis años no es aplicable a su situación de permisionarios ni tampoco está en vigencia la norma que se les quiere aplicar en forma retroactiva e ilegal. Agregan que las unidades no se han renovado por su desidia o voluntad, sino por la desatención dolosa del Consejo de Transporte Público a sus solicitudes o autorización para el cambio de unidades, sin haber recibido respuesta; no les han permitido cambiar las unidades para alegar ahora que no pueden continuar prestando el servicio con vehículos viejos. De hecho, solicitan en este acto, que se amplíe la medida cautelar adoptada por este Tribunal, autorizando provisionalmente el cambio de unidades y otorgando para ello un plazo razonable.</w:t>
      </w:r>
    </w:p>
    <w:p w:rsidR="006A3BFA" w:rsidRPr="000C6BA1" w:rsidRDefault="006A3BFA" w:rsidP="006A3BFA">
      <w:pPr>
        <w:pStyle w:val="Prrafodelista"/>
        <w:tabs>
          <w:tab w:val="right" w:leader="dot" w:pos="8640"/>
        </w:tabs>
        <w:kinsoku w:val="0"/>
        <w:overflowPunct w:val="0"/>
        <w:ind w:left="576"/>
        <w:contextualSpacing w:val="0"/>
        <w:jc w:val="both"/>
        <w:textAlignment w:val="baseline"/>
        <w:rPr>
          <w:color w:val="000000" w:themeColor="text1"/>
          <w:sz w:val="22"/>
          <w:szCs w:val="22"/>
        </w:rPr>
      </w:pPr>
    </w:p>
    <w:p w:rsidR="006A3BFA" w:rsidRPr="000C6BA1" w:rsidRDefault="006A3BFA" w:rsidP="006A3BFA">
      <w:pPr>
        <w:pStyle w:val="Prrafodelista"/>
        <w:numPr>
          <w:ilvl w:val="0"/>
          <w:numId w:val="29"/>
        </w:numPr>
        <w:tabs>
          <w:tab w:val="right" w:leader="dot" w:pos="8640"/>
        </w:tabs>
        <w:kinsoku w:val="0"/>
        <w:overflowPunct w:val="0"/>
        <w:ind w:left="576" w:hanging="357"/>
        <w:contextualSpacing w:val="0"/>
        <w:jc w:val="both"/>
        <w:textAlignment w:val="baseline"/>
        <w:rPr>
          <w:color w:val="000000" w:themeColor="text1"/>
          <w:sz w:val="22"/>
          <w:szCs w:val="22"/>
        </w:rPr>
      </w:pPr>
      <w:r w:rsidRPr="000C6BA1">
        <w:rPr>
          <w:color w:val="000000" w:themeColor="text1"/>
          <w:spacing w:val="2"/>
          <w:sz w:val="22"/>
          <w:szCs w:val="22"/>
        </w:rPr>
        <w:t>Refieren que el asesor de la cooperativa que aquí recurre, indica que no es aplicable el numeral 154 de la LGAP, contrariando sus enseñanzas en la academia y sus propios escritos judiciales y académicos. Es obvio que aquí aplica o debió aplicarse el art</w:t>
      </w:r>
      <w:r w:rsidR="005F7B02">
        <w:rPr>
          <w:color w:val="000000" w:themeColor="text1"/>
          <w:spacing w:val="2"/>
          <w:sz w:val="22"/>
          <w:szCs w:val="22"/>
        </w:rPr>
        <w:t>í</w:t>
      </w:r>
      <w:r w:rsidRPr="000C6BA1">
        <w:rPr>
          <w:color w:val="000000" w:themeColor="text1"/>
          <w:spacing w:val="2"/>
          <w:sz w:val="22"/>
          <w:szCs w:val="22"/>
        </w:rPr>
        <w:t>culo 154 indicado, so pena de nulidad absoluta, que es precisamente, la que sobrevino con las conductas y actuaciones del Consejo de Transporte P</w:t>
      </w:r>
      <w:r w:rsidR="005F7B02">
        <w:rPr>
          <w:color w:val="000000" w:themeColor="text1"/>
          <w:spacing w:val="2"/>
          <w:sz w:val="22"/>
          <w:szCs w:val="22"/>
        </w:rPr>
        <w:t>ú</w:t>
      </w:r>
      <w:r w:rsidRPr="000C6BA1">
        <w:rPr>
          <w:color w:val="000000" w:themeColor="text1"/>
          <w:spacing w:val="2"/>
          <w:sz w:val="22"/>
          <w:szCs w:val="22"/>
        </w:rPr>
        <w:t>blico. No indica el por qué (ni puede decirlo en forma fundada), de la inaplicación del artículo de referencia, contrariando con ello la univoca jurisprudencia constitucional y ordinaria que ha recaído respectos de los titulares de derechos en precario (permisionarios).</w:t>
      </w:r>
    </w:p>
    <w:p w:rsidR="006A3BFA" w:rsidRPr="000C6BA1" w:rsidRDefault="006A3BFA" w:rsidP="006A3BFA">
      <w:pPr>
        <w:pStyle w:val="Prrafodelista"/>
        <w:rPr>
          <w:color w:val="000000" w:themeColor="text1"/>
          <w:spacing w:val="2"/>
          <w:sz w:val="22"/>
          <w:szCs w:val="22"/>
        </w:rPr>
      </w:pPr>
    </w:p>
    <w:p w:rsidR="006A3BFA" w:rsidRPr="000C6BA1" w:rsidRDefault="006A3BFA" w:rsidP="006A3BFA">
      <w:pPr>
        <w:pStyle w:val="Prrafodelista"/>
        <w:numPr>
          <w:ilvl w:val="0"/>
          <w:numId w:val="29"/>
        </w:numPr>
        <w:tabs>
          <w:tab w:val="right" w:leader="dot" w:pos="8640"/>
        </w:tabs>
        <w:kinsoku w:val="0"/>
        <w:overflowPunct w:val="0"/>
        <w:ind w:left="576" w:right="144" w:hanging="357"/>
        <w:contextualSpacing w:val="0"/>
        <w:jc w:val="both"/>
        <w:textAlignment w:val="baseline"/>
        <w:rPr>
          <w:color w:val="000000" w:themeColor="text1"/>
          <w:sz w:val="22"/>
          <w:szCs w:val="22"/>
        </w:rPr>
      </w:pPr>
      <w:r w:rsidRPr="000C6BA1">
        <w:rPr>
          <w:color w:val="000000" w:themeColor="text1"/>
          <w:spacing w:val="2"/>
          <w:sz w:val="22"/>
          <w:szCs w:val="22"/>
        </w:rPr>
        <w:t xml:space="preserve">Refieren que es falso que se infringe el artículo </w:t>
      </w:r>
      <w:r w:rsidRPr="000C6BA1">
        <w:rPr>
          <w:color w:val="000000" w:themeColor="text1"/>
          <w:sz w:val="22"/>
          <w:szCs w:val="22"/>
        </w:rPr>
        <w:t xml:space="preserve">49 Constitucional, se fortalece con la tutela cautelar dispuesta a nivel constitucional (como parte de la tutela judicial efectiva), en protección, al menos, de los intereses legítimos lesionados por conductas no solo invalidas con nulidad absoluta, sino putrefactas y rayanas en el ilícito penal. </w:t>
      </w:r>
    </w:p>
    <w:p w:rsidR="006A3BFA" w:rsidRPr="000C6BA1" w:rsidRDefault="006A3BFA" w:rsidP="006A3BFA">
      <w:pPr>
        <w:pStyle w:val="Prrafodelista"/>
        <w:rPr>
          <w:color w:val="000000" w:themeColor="text1"/>
          <w:sz w:val="22"/>
          <w:szCs w:val="22"/>
        </w:rPr>
      </w:pPr>
    </w:p>
    <w:p w:rsidR="006A3BFA" w:rsidRPr="000C6BA1" w:rsidRDefault="006A3BFA" w:rsidP="006A3BFA">
      <w:pPr>
        <w:pStyle w:val="Prrafodelista"/>
        <w:numPr>
          <w:ilvl w:val="0"/>
          <w:numId w:val="29"/>
        </w:numPr>
        <w:tabs>
          <w:tab w:val="right" w:leader="dot" w:pos="8640"/>
        </w:tabs>
        <w:kinsoku w:val="0"/>
        <w:overflowPunct w:val="0"/>
        <w:ind w:left="576" w:right="144" w:hanging="357"/>
        <w:contextualSpacing w:val="0"/>
        <w:jc w:val="both"/>
        <w:textAlignment w:val="baseline"/>
        <w:rPr>
          <w:color w:val="000000" w:themeColor="text1"/>
          <w:sz w:val="22"/>
          <w:szCs w:val="22"/>
        </w:rPr>
      </w:pPr>
      <w:r w:rsidRPr="000C6BA1">
        <w:rPr>
          <w:color w:val="000000" w:themeColor="text1"/>
          <w:sz w:val="22"/>
          <w:szCs w:val="22"/>
        </w:rPr>
        <w:t>En cuanto a la pretensión de la condenatoria en costas, refiere que el artículo 328 de la LGAP, exime de ese extremo en los procedimientos administrativos.</w:t>
      </w:r>
    </w:p>
    <w:p w:rsidR="006A3BFA" w:rsidRPr="000C6BA1" w:rsidRDefault="006A3BFA" w:rsidP="006A3BFA">
      <w:pPr>
        <w:pStyle w:val="Prrafodelista"/>
        <w:rPr>
          <w:color w:val="000000" w:themeColor="text1"/>
          <w:sz w:val="22"/>
          <w:szCs w:val="22"/>
        </w:rPr>
      </w:pPr>
    </w:p>
    <w:p w:rsidR="006A3BFA" w:rsidRPr="00B46761" w:rsidRDefault="006A3BFA" w:rsidP="006A3BFA">
      <w:pPr>
        <w:pStyle w:val="Prrafodelista"/>
        <w:numPr>
          <w:ilvl w:val="0"/>
          <w:numId w:val="29"/>
        </w:numPr>
        <w:tabs>
          <w:tab w:val="right" w:leader="dot" w:pos="8640"/>
        </w:tabs>
        <w:kinsoku w:val="0"/>
        <w:overflowPunct w:val="0"/>
        <w:ind w:left="576" w:right="144" w:hanging="357"/>
        <w:contextualSpacing w:val="0"/>
        <w:jc w:val="both"/>
        <w:textAlignment w:val="baseline"/>
        <w:rPr>
          <w:color w:val="000000" w:themeColor="text1"/>
          <w:sz w:val="22"/>
          <w:szCs w:val="22"/>
        </w:rPr>
      </w:pPr>
      <w:r w:rsidRPr="000C6BA1">
        <w:rPr>
          <w:color w:val="000000" w:themeColor="text1"/>
          <w:sz w:val="22"/>
          <w:szCs w:val="22"/>
        </w:rPr>
        <w:t xml:space="preserve">Indican que vienen ejerciendo sus derechos de manera responsable y echando mano de cualquier remedio o protección en resguardo de </w:t>
      </w:r>
      <w:r w:rsidR="00870464">
        <w:rPr>
          <w:color w:val="000000" w:themeColor="text1"/>
          <w:sz w:val="22"/>
          <w:szCs w:val="22"/>
        </w:rPr>
        <w:t>sus</w:t>
      </w:r>
      <w:r w:rsidRPr="000C6BA1">
        <w:rPr>
          <w:color w:val="000000" w:themeColor="text1"/>
          <w:sz w:val="22"/>
          <w:szCs w:val="22"/>
        </w:rPr>
        <w:t xml:space="preserve"> derechos, litigando de buena fe y con respeto, pero las constantes agresiones verbales, así como en los escritos de las contrapartes, o en las resoluciones del Consejo de Transporte Público, hacen verdaderamente difícil mantener la compostura ecuánime de su parte, y agrega que no son u</w:t>
      </w:r>
      <w:r w:rsidRPr="000C6BA1">
        <w:rPr>
          <w:color w:val="000000" w:themeColor="text1"/>
          <w:spacing w:val="4"/>
          <w:sz w:val="22"/>
          <w:szCs w:val="22"/>
        </w:rPr>
        <w:t xml:space="preserve">n grupito de 3, 4 o 5 propietarios de vehículos, lo que quieren y por lo que abogan es por una licitación diáfana, legitima, sin vicios y sin desviación de poder ni favorecimientos indebidos. </w:t>
      </w:r>
      <w:r w:rsidRPr="000C6BA1">
        <w:rPr>
          <w:color w:val="000000" w:themeColor="text1"/>
          <w:spacing w:val="3"/>
          <w:sz w:val="22"/>
          <w:szCs w:val="22"/>
        </w:rPr>
        <w:t>No son una rémora, n</w:t>
      </w:r>
      <w:r w:rsidRPr="000C6BA1">
        <w:rPr>
          <w:color w:val="000000" w:themeColor="text1"/>
          <w:spacing w:val="1"/>
          <w:sz w:val="22"/>
          <w:szCs w:val="22"/>
        </w:rPr>
        <w:t xml:space="preserve">o explotan a nadie, no se </w:t>
      </w:r>
      <w:r w:rsidRPr="000C6BA1">
        <w:rPr>
          <w:color w:val="000000" w:themeColor="text1"/>
          <w:spacing w:val="2"/>
          <w:sz w:val="22"/>
          <w:szCs w:val="22"/>
        </w:rPr>
        <w:t xml:space="preserve">valen de argucias ni abusos del derecho, no han </w:t>
      </w:r>
      <w:r w:rsidRPr="000C6BA1">
        <w:rPr>
          <w:color w:val="000000" w:themeColor="text1"/>
          <w:sz w:val="22"/>
          <w:szCs w:val="22"/>
        </w:rPr>
        <w:t xml:space="preserve">dilatado en forma indebida y por años la ejecución de una licitación inválida. No a las amenazas ni a la intimidación de los funcionarios encargados de resolver, señalando posibles responsabilidades falsas ante hipotéticas y descabelladas presunciones, a fin de intimar y evitar el recto juicio de quienes judican. Refieren que los </w:t>
      </w:r>
      <w:r w:rsidRPr="000C6BA1">
        <w:rPr>
          <w:color w:val="000000" w:themeColor="text1"/>
          <w:spacing w:val="2"/>
          <w:sz w:val="22"/>
          <w:szCs w:val="22"/>
        </w:rPr>
        <w:t xml:space="preserve">argumentos de indefensión aplican justamente los que aplican a su situación, pues no les dieron audiencia, no fueron notificados previamente de los actos apelados, no se </w:t>
      </w:r>
      <w:r w:rsidR="009657E4">
        <w:rPr>
          <w:color w:val="000000" w:themeColor="text1"/>
          <w:spacing w:val="2"/>
          <w:sz w:val="22"/>
          <w:szCs w:val="22"/>
        </w:rPr>
        <w:t>les</w:t>
      </w:r>
      <w:r w:rsidRPr="000C6BA1">
        <w:rPr>
          <w:color w:val="000000" w:themeColor="text1"/>
          <w:spacing w:val="2"/>
          <w:sz w:val="22"/>
          <w:szCs w:val="22"/>
        </w:rPr>
        <w:t xml:space="preserve"> concedió plazo razonable ni fueron incluidos todos en el acto original que se ejecutó. Hubo una clara vía de hecho. Alegan c</w:t>
      </w:r>
      <w:r w:rsidRPr="000C6BA1">
        <w:rPr>
          <w:color w:val="000000" w:themeColor="text1"/>
          <w:sz w:val="22"/>
          <w:szCs w:val="22"/>
        </w:rPr>
        <w:t xml:space="preserve">olusión entre funcionarios del Consejo de Transporte Público y los concesionarios, pues indican que es increíble que los argumentos recientes sean totalmente coincidentes, por un lado, se pide una adición y aclaración, y por otro, se presentan escritos de los concesionarios con alegatos idénticos y casi calcados, refiere a que se observe con detenimiento la premura </w:t>
      </w:r>
      <w:r w:rsidR="005F7B02">
        <w:rPr>
          <w:color w:val="000000" w:themeColor="text1"/>
          <w:sz w:val="22"/>
          <w:szCs w:val="22"/>
        </w:rPr>
        <w:t>d</w:t>
      </w:r>
      <w:r w:rsidRPr="000C6BA1">
        <w:rPr>
          <w:color w:val="000000" w:themeColor="text1"/>
          <w:sz w:val="22"/>
          <w:szCs w:val="22"/>
        </w:rPr>
        <w:t>el acuerdo apelado, la fecha de la supuesta autorización de A</w:t>
      </w:r>
      <w:r w:rsidR="004A21A1">
        <w:rPr>
          <w:color w:val="000000" w:themeColor="text1"/>
          <w:sz w:val="22"/>
          <w:szCs w:val="22"/>
        </w:rPr>
        <w:t>.</w:t>
      </w:r>
      <w:r w:rsidRPr="000C6BA1">
        <w:rPr>
          <w:color w:val="000000" w:themeColor="text1"/>
          <w:sz w:val="22"/>
          <w:szCs w:val="22"/>
        </w:rPr>
        <w:t xml:space="preserve"> para entrar a su parqueo y </w:t>
      </w:r>
      <w:r w:rsidRPr="000C6BA1">
        <w:rPr>
          <w:color w:val="000000" w:themeColor="text1"/>
          <w:spacing w:val="2"/>
          <w:sz w:val="22"/>
          <w:szCs w:val="22"/>
        </w:rPr>
        <w:t xml:space="preserve">la fecha en que al borde de la navidad se ejecutó el retiro de placas y la presión </w:t>
      </w:r>
      <w:r w:rsidRPr="000C6BA1">
        <w:rPr>
          <w:color w:val="000000" w:themeColor="text1"/>
          <w:spacing w:val="3"/>
          <w:sz w:val="22"/>
          <w:szCs w:val="22"/>
        </w:rPr>
        <w:t>que hubo a los funcionarios del Registro Público para que des-inscribieran los v</w:t>
      </w:r>
      <w:r w:rsidRPr="000C6BA1">
        <w:rPr>
          <w:color w:val="000000" w:themeColor="text1"/>
          <w:sz w:val="22"/>
          <w:szCs w:val="22"/>
        </w:rPr>
        <w:t xml:space="preserve">ehículos en el Registro Público. Asombra la rapidez y la premura con diferencia de horas. </w:t>
      </w:r>
      <w:r w:rsidRPr="000C6BA1">
        <w:rPr>
          <w:color w:val="000000" w:themeColor="text1"/>
          <w:spacing w:val="4"/>
          <w:sz w:val="22"/>
          <w:szCs w:val="22"/>
        </w:rPr>
        <w:t>Por ello, las manifestaciones de las asesoras jurídicas tra</w:t>
      </w:r>
      <w:r w:rsidR="001C5F4E">
        <w:rPr>
          <w:color w:val="000000" w:themeColor="text1"/>
          <w:spacing w:val="4"/>
          <w:sz w:val="22"/>
          <w:szCs w:val="22"/>
        </w:rPr>
        <w:t>n</w:t>
      </w:r>
      <w:r w:rsidRPr="000C6BA1">
        <w:rPr>
          <w:color w:val="000000" w:themeColor="text1"/>
          <w:spacing w:val="4"/>
          <w:sz w:val="22"/>
          <w:szCs w:val="22"/>
        </w:rPr>
        <w:t xml:space="preserve">scritas en el acuerdo del Consejo de Transporte Público que ordena acatar la medida cautelar de este Tribunal, en vez de producir enojo, ocasionan aplauso, pues nada más </w:t>
      </w:r>
      <w:r w:rsidR="009657E4">
        <w:rPr>
          <w:color w:val="000000" w:themeColor="text1"/>
          <w:spacing w:val="4"/>
          <w:sz w:val="22"/>
          <w:szCs w:val="22"/>
        </w:rPr>
        <w:t>le</w:t>
      </w:r>
      <w:r w:rsidRPr="000C6BA1">
        <w:rPr>
          <w:color w:val="000000" w:themeColor="text1"/>
          <w:spacing w:val="4"/>
          <w:sz w:val="22"/>
          <w:szCs w:val="22"/>
        </w:rPr>
        <w:t>s gustar</w:t>
      </w:r>
      <w:r w:rsidR="009657E4">
        <w:rPr>
          <w:color w:val="000000" w:themeColor="text1"/>
          <w:spacing w:val="4"/>
          <w:sz w:val="22"/>
          <w:szCs w:val="22"/>
        </w:rPr>
        <w:t>í</w:t>
      </w:r>
      <w:r w:rsidRPr="000C6BA1">
        <w:rPr>
          <w:color w:val="000000" w:themeColor="text1"/>
          <w:spacing w:val="4"/>
          <w:sz w:val="22"/>
          <w:szCs w:val="22"/>
        </w:rPr>
        <w:t>a que estos temas (todos) se lleven a las autoridades penales y a la Procuraduría de la Ética para que se despejen y sancionen las conductas de arbitrariedad, abuso de poder y desviación de poder, en un caso que debe llevarse a los libros de antología para demostrar en el plano de la realidad la vivencia de una Administración ensañada y arbitraria, que pulveriza las normas jurídicas y hace ostentación</w:t>
      </w:r>
      <w:r w:rsidR="005F7B02">
        <w:rPr>
          <w:color w:val="000000" w:themeColor="text1"/>
          <w:spacing w:val="4"/>
          <w:sz w:val="22"/>
          <w:szCs w:val="22"/>
        </w:rPr>
        <w:t xml:space="preserve"> </w:t>
      </w:r>
      <w:r w:rsidRPr="000C6BA1">
        <w:rPr>
          <w:color w:val="000000" w:themeColor="text1"/>
          <w:spacing w:val="4"/>
          <w:sz w:val="22"/>
          <w:szCs w:val="22"/>
        </w:rPr>
        <w:t xml:space="preserve">de poder por capricho o por venganza, desconociendo los </w:t>
      </w:r>
      <w:r w:rsidRPr="00B46761">
        <w:rPr>
          <w:color w:val="000000" w:themeColor="text1"/>
          <w:spacing w:val="4"/>
          <w:sz w:val="22"/>
          <w:szCs w:val="22"/>
        </w:rPr>
        <w:t xml:space="preserve">más elementales principios de la Constitución y la Ley. De hecho, si no cumplen con su amenaza y su dicho (que no pasa de un falso y pobre discurso para justificarse frente a los jerarcas y su desviada asesoría), lo </w:t>
      </w:r>
      <w:r w:rsidR="005F7B02" w:rsidRPr="00B46761">
        <w:rPr>
          <w:color w:val="000000" w:themeColor="text1"/>
          <w:spacing w:val="4"/>
          <w:sz w:val="22"/>
          <w:szCs w:val="22"/>
        </w:rPr>
        <w:t>har</w:t>
      </w:r>
      <w:r w:rsidR="005F7B02">
        <w:rPr>
          <w:color w:val="000000" w:themeColor="text1"/>
          <w:spacing w:val="4"/>
          <w:sz w:val="22"/>
          <w:szCs w:val="22"/>
        </w:rPr>
        <w:t>án</w:t>
      </w:r>
      <w:r w:rsidRPr="00B46761">
        <w:rPr>
          <w:color w:val="000000" w:themeColor="text1"/>
          <w:spacing w:val="4"/>
          <w:sz w:val="22"/>
          <w:szCs w:val="22"/>
        </w:rPr>
        <w:t xml:space="preserve"> </w:t>
      </w:r>
      <w:r w:rsidR="005F7B02">
        <w:rPr>
          <w:color w:val="000000" w:themeColor="text1"/>
          <w:spacing w:val="4"/>
          <w:sz w:val="22"/>
          <w:szCs w:val="22"/>
        </w:rPr>
        <w:t>ellos</w:t>
      </w:r>
      <w:r w:rsidRPr="00B46761">
        <w:rPr>
          <w:color w:val="000000" w:themeColor="text1"/>
          <w:spacing w:val="4"/>
          <w:sz w:val="22"/>
          <w:szCs w:val="22"/>
        </w:rPr>
        <w:t xml:space="preserve"> sin dudarlo, pues tendrán que asumir sus responsabilidades por las barbaridades realizadas en todo este tiempo.</w:t>
      </w:r>
    </w:p>
    <w:p w:rsidR="006A3BFA" w:rsidRPr="00B46761" w:rsidRDefault="006A3BFA" w:rsidP="006A3BFA">
      <w:pPr>
        <w:pStyle w:val="Prrafodelista"/>
        <w:tabs>
          <w:tab w:val="right" w:leader="dot" w:pos="8640"/>
        </w:tabs>
        <w:kinsoku w:val="0"/>
        <w:overflowPunct w:val="0"/>
        <w:ind w:left="576" w:right="144"/>
        <w:contextualSpacing w:val="0"/>
        <w:jc w:val="both"/>
        <w:textAlignment w:val="baseline"/>
        <w:rPr>
          <w:color w:val="000000" w:themeColor="text1"/>
          <w:sz w:val="22"/>
          <w:szCs w:val="22"/>
        </w:rPr>
      </w:pPr>
    </w:p>
    <w:p w:rsidR="006A3BFA" w:rsidRPr="00B46761" w:rsidRDefault="006A3BFA" w:rsidP="006A3BFA">
      <w:pPr>
        <w:pStyle w:val="Prrafodelista"/>
        <w:numPr>
          <w:ilvl w:val="0"/>
          <w:numId w:val="29"/>
        </w:numPr>
        <w:tabs>
          <w:tab w:val="right" w:leader="dot" w:pos="8640"/>
        </w:tabs>
        <w:kinsoku w:val="0"/>
        <w:overflowPunct w:val="0"/>
        <w:ind w:left="576" w:right="144" w:hanging="357"/>
        <w:contextualSpacing w:val="0"/>
        <w:jc w:val="both"/>
        <w:textAlignment w:val="baseline"/>
        <w:rPr>
          <w:color w:val="000000" w:themeColor="text1"/>
          <w:sz w:val="22"/>
          <w:szCs w:val="22"/>
        </w:rPr>
      </w:pPr>
      <w:r w:rsidRPr="00B46761">
        <w:rPr>
          <w:color w:val="000000" w:themeColor="text1"/>
          <w:sz w:val="22"/>
          <w:szCs w:val="22"/>
        </w:rPr>
        <w:t>Interponen a los recursos planteados las excepciones de falta de legitimación activa, acto no susceptible de recurso y falta de derecho y solicita se rechacen de plano los recursos y nulidad planteadas, o en su defecto, de manera subsidiaria, se declaren sin lugar los recursos por improcedentes</w:t>
      </w:r>
      <w:r w:rsidRPr="00B46761">
        <w:rPr>
          <w:i/>
          <w:color w:val="000000" w:themeColor="text1"/>
          <w:sz w:val="22"/>
          <w:szCs w:val="22"/>
        </w:rPr>
        <w:t xml:space="preserve">. (Léanse los folios </w:t>
      </w:r>
      <w:r w:rsidR="001C5F4E">
        <w:rPr>
          <w:i/>
          <w:color w:val="000000" w:themeColor="text1"/>
          <w:sz w:val="22"/>
          <w:szCs w:val="22"/>
        </w:rPr>
        <w:t>233</w:t>
      </w:r>
      <w:r w:rsidR="000C6BA1" w:rsidRPr="00B46761">
        <w:rPr>
          <w:i/>
          <w:color w:val="000000" w:themeColor="text1"/>
          <w:sz w:val="22"/>
          <w:szCs w:val="22"/>
        </w:rPr>
        <w:t xml:space="preserve"> </w:t>
      </w:r>
      <w:r w:rsidRPr="00B46761">
        <w:rPr>
          <w:i/>
          <w:color w:val="000000" w:themeColor="text1"/>
          <w:sz w:val="22"/>
          <w:szCs w:val="22"/>
        </w:rPr>
        <w:t xml:space="preserve">a </w:t>
      </w:r>
      <w:r w:rsidR="001C5F4E">
        <w:rPr>
          <w:i/>
          <w:color w:val="000000" w:themeColor="text1"/>
          <w:sz w:val="22"/>
          <w:szCs w:val="22"/>
        </w:rPr>
        <w:t>246</w:t>
      </w:r>
      <w:r w:rsidR="000C6BA1" w:rsidRPr="00B46761">
        <w:rPr>
          <w:i/>
          <w:color w:val="000000" w:themeColor="text1"/>
          <w:sz w:val="22"/>
          <w:szCs w:val="22"/>
        </w:rPr>
        <w:t xml:space="preserve"> </w:t>
      </w:r>
      <w:r w:rsidRPr="00B46761">
        <w:rPr>
          <w:i/>
          <w:color w:val="000000" w:themeColor="text1"/>
          <w:sz w:val="22"/>
          <w:szCs w:val="22"/>
        </w:rPr>
        <w:t>del expediente TAT-0</w:t>
      </w:r>
      <w:r w:rsidR="000C6BA1" w:rsidRPr="00B46761">
        <w:rPr>
          <w:i/>
          <w:color w:val="000000" w:themeColor="text1"/>
          <w:sz w:val="22"/>
          <w:szCs w:val="22"/>
        </w:rPr>
        <w:t>10</w:t>
      </w:r>
      <w:r w:rsidRPr="00B46761">
        <w:rPr>
          <w:i/>
          <w:color w:val="000000" w:themeColor="text1"/>
          <w:sz w:val="22"/>
          <w:szCs w:val="22"/>
        </w:rPr>
        <w:t>-18</w:t>
      </w:r>
      <w:r w:rsidRPr="00B46761">
        <w:rPr>
          <w:color w:val="000000" w:themeColor="text1"/>
          <w:sz w:val="22"/>
          <w:szCs w:val="22"/>
        </w:rPr>
        <w:t>)</w:t>
      </w:r>
    </w:p>
    <w:p w:rsidR="007249FB" w:rsidRDefault="007249FB" w:rsidP="00F70AB9">
      <w:pPr>
        <w:pStyle w:val="Textoindependiente2"/>
        <w:spacing w:line="276" w:lineRule="auto"/>
        <w:rPr>
          <w:b w:val="0"/>
          <w:color w:val="000000" w:themeColor="text1"/>
          <w:szCs w:val="24"/>
        </w:rPr>
      </w:pPr>
    </w:p>
    <w:p w:rsidR="00233E6E" w:rsidRPr="00B46761" w:rsidRDefault="00233E6E" w:rsidP="00F70AB9">
      <w:pPr>
        <w:pStyle w:val="Textoindependiente2"/>
        <w:spacing w:line="276" w:lineRule="auto"/>
        <w:rPr>
          <w:b w:val="0"/>
          <w:color w:val="000000" w:themeColor="text1"/>
          <w:szCs w:val="24"/>
        </w:rPr>
      </w:pPr>
    </w:p>
    <w:p w:rsidR="000C6BA1" w:rsidRPr="00A75540" w:rsidRDefault="007249FB" w:rsidP="000C6BA1">
      <w:pPr>
        <w:tabs>
          <w:tab w:val="right" w:leader="dot" w:pos="8640"/>
        </w:tabs>
        <w:kinsoku w:val="0"/>
        <w:overflowPunct w:val="0"/>
        <w:spacing w:line="276" w:lineRule="auto"/>
        <w:jc w:val="both"/>
        <w:textAlignment w:val="baseline"/>
        <w:rPr>
          <w:i/>
          <w:color w:val="000000" w:themeColor="text1"/>
          <w:sz w:val="22"/>
          <w:szCs w:val="22"/>
        </w:rPr>
      </w:pPr>
      <w:r w:rsidRPr="00B46761">
        <w:rPr>
          <w:b/>
          <w:color w:val="000000" w:themeColor="text1"/>
          <w:szCs w:val="24"/>
        </w:rPr>
        <w:t xml:space="preserve">DECIMO </w:t>
      </w:r>
      <w:r w:rsidR="006610CA">
        <w:rPr>
          <w:b/>
          <w:color w:val="000000" w:themeColor="text1"/>
          <w:szCs w:val="24"/>
        </w:rPr>
        <w:t>CUAR</w:t>
      </w:r>
      <w:r w:rsidRPr="00B46761">
        <w:rPr>
          <w:b/>
          <w:color w:val="000000" w:themeColor="text1"/>
          <w:szCs w:val="24"/>
        </w:rPr>
        <w:t>TO. -</w:t>
      </w:r>
      <w:r w:rsidR="000C6BA1" w:rsidRPr="00B46761">
        <w:rPr>
          <w:b/>
          <w:color w:val="000000" w:themeColor="text1"/>
          <w:szCs w:val="24"/>
        </w:rPr>
        <w:t xml:space="preserve"> </w:t>
      </w:r>
      <w:r w:rsidR="000C6BA1" w:rsidRPr="00B46761">
        <w:rPr>
          <w:b/>
          <w:color w:val="000000" w:themeColor="text1"/>
          <w:szCs w:val="24"/>
        </w:rPr>
        <w:tab/>
      </w:r>
      <w:r w:rsidR="000C6BA1" w:rsidRPr="00B46761">
        <w:rPr>
          <w:color w:val="000000" w:themeColor="text1"/>
          <w:szCs w:val="24"/>
        </w:rPr>
        <w:t xml:space="preserve">El Tribunal Administrativo de Transporte, en el Auto N. 3 de las ocho horas </w:t>
      </w:r>
      <w:r w:rsidR="00B46761" w:rsidRPr="00B46761">
        <w:rPr>
          <w:color w:val="000000" w:themeColor="text1"/>
          <w:szCs w:val="24"/>
        </w:rPr>
        <w:t>veinte</w:t>
      </w:r>
      <w:r w:rsidR="000C6BA1" w:rsidRPr="00B46761">
        <w:rPr>
          <w:color w:val="000000" w:themeColor="text1"/>
          <w:szCs w:val="24"/>
        </w:rPr>
        <w:t xml:space="preserve"> minutos del </w:t>
      </w:r>
      <w:r w:rsidR="00B46761" w:rsidRPr="00B46761">
        <w:rPr>
          <w:color w:val="000000" w:themeColor="text1"/>
          <w:szCs w:val="24"/>
        </w:rPr>
        <w:t>cuatro</w:t>
      </w:r>
      <w:r w:rsidR="000C6BA1" w:rsidRPr="00B46761">
        <w:rPr>
          <w:color w:val="000000" w:themeColor="text1"/>
          <w:szCs w:val="24"/>
        </w:rPr>
        <w:t xml:space="preserve"> de abril del dos mil dieciocho, otorga </w:t>
      </w:r>
      <w:r w:rsidR="000C6BA1" w:rsidRPr="00375007">
        <w:rPr>
          <w:color w:val="000000" w:themeColor="text1"/>
          <w:szCs w:val="24"/>
          <w:u w:val="single"/>
        </w:rPr>
        <w:t>audiencia</w:t>
      </w:r>
      <w:r w:rsidR="000C6BA1" w:rsidRPr="00B46761">
        <w:rPr>
          <w:color w:val="000000" w:themeColor="text1"/>
          <w:szCs w:val="24"/>
        </w:rPr>
        <w:t xml:space="preserve"> a los </w:t>
      </w:r>
      <w:r w:rsidR="000C6BA1" w:rsidRPr="00B46761">
        <w:rPr>
          <w:color w:val="000000" w:themeColor="text1"/>
          <w:szCs w:val="24"/>
          <w:u w:val="single"/>
        </w:rPr>
        <w:t>concesionarios y adjudicatarios de la Licitación de la Base Especial Aeropuerto Internacional Juan Santamaría</w:t>
      </w:r>
      <w:r w:rsidR="000C6BA1" w:rsidRPr="00B46761">
        <w:rPr>
          <w:color w:val="000000" w:themeColor="text1"/>
          <w:szCs w:val="24"/>
        </w:rPr>
        <w:t xml:space="preserve">, sobre el </w:t>
      </w:r>
      <w:r w:rsidR="000C6BA1" w:rsidRPr="00B46761">
        <w:rPr>
          <w:b/>
          <w:smallCaps/>
          <w:color w:val="000000" w:themeColor="text1"/>
          <w:sz w:val="22"/>
          <w:szCs w:val="22"/>
        </w:rPr>
        <w:t xml:space="preserve">Recurso de Apelación (directo) y solicitud de medida </w:t>
      </w:r>
      <w:r w:rsidR="000C6BA1" w:rsidRPr="00B46761">
        <w:rPr>
          <w:b/>
          <w:smallCaps/>
          <w:color w:val="000000" w:themeColor="text1"/>
          <w:sz w:val="22"/>
          <w:szCs w:val="22"/>
        </w:rPr>
        <w:lastRenderedPageBreak/>
        <w:t>cautelar de suspensión de efectos del acto impugnado</w:t>
      </w:r>
      <w:r w:rsidR="000C6BA1" w:rsidRPr="00B46761">
        <w:rPr>
          <w:smallCaps/>
          <w:color w:val="000000" w:themeColor="text1"/>
          <w:sz w:val="22"/>
          <w:szCs w:val="22"/>
        </w:rPr>
        <w:t>,</w:t>
      </w:r>
      <w:r w:rsidR="000C6BA1" w:rsidRPr="00B46761">
        <w:rPr>
          <w:b/>
          <w:smallCaps/>
          <w:color w:val="000000" w:themeColor="text1"/>
          <w:sz w:val="22"/>
          <w:szCs w:val="22"/>
        </w:rPr>
        <w:t xml:space="preserve"> </w:t>
      </w:r>
      <w:r w:rsidR="000C6BA1" w:rsidRPr="00B46761">
        <w:rPr>
          <w:color w:val="000000" w:themeColor="text1"/>
          <w:sz w:val="22"/>
          <w:szCs w:val="22"/>
        </w:rPr>
        <w:t xml:space="preserve">interpuesto </w:t>
      </w:r>
      <w:r w:rsidR="000C6BA1" w:rsidRPr="00B46761">
        <w:rPr>
          <w:color w:val="000000" w:themeColor="text1"/>
          <w:spacing w:val="3"/>
          <w:sz w:val="22"/>
          <w:szCs w:val="22"/>
        </w:rPr>
        <w:t xml:space="preserve">en contra del </w:t>
      </w:r>
      <w:r w:rsidR="000C6BA1" w:rsidRPr="00B46761">
        <w:rPr>
          <w:color w:val="000000" w:themeColor="text1"/>
          <w:sz w:val="22"/>
          <w:szCs w:val="22"/>
        </w:rPr>
        <w:t xml:space="preserve"> </w:t>
      </w:r>
      <w:r w:rsidR="000C6BA1" w:rsidRPr="00B46761">
        <w:rPr>
          <w:b/>
          <w:color w:val="000000" w:themeColor="text1"/>
          <w:sz w:val="22"/>
          <w:szCs w:val="22"/>
        </w:rPr>
        <w:t>Artículo 7.1</w:t>
      </w:r>
      <w:r w:rsidR="00B46761" w:rsidRPr="00B46761">
        <w:rPr>
          <w:b/>
          <w:color w:val="000000" w:themeColor="text1"/>
          <w:sz w:val="22"/>
          <w:szCs w:val="22"/>
        </w:rPr>
        <w:t>5</w:t>
      </w:r>
      <w:r w:rsidR="000C6BA1" w:rsidRPr="00B46761">
        <w:rPr>
          <w:b/>
          <w:color w:val="000000" w:themeColor="text1"/>
          <w:sz w:val="22"/>
          <w:szCs w:val="22"/>
        </w:rPr>
        <w:t xml:space="preserve"> de la Sesión Ordinaria </w:t>
      </w:r>
      <w:r w:rsidR="00B46761" w:rsidRPr="00B46761">
        <w:rPr>
          <w:b/>
          <w:color w:val="000000" w:themeColor="text1"/>
          <w:sz w:val="22"/>
          <w:szCs w:val="22"/>
        </w:rPr>
        <w:t>1</w:t>
      </w:r>
      <w:r w:rsidR="000C6BA1" w:rsidRPr="00B46761">
        <w:rPr>
          <w:b/>
          <w:color w:val="000000" w:themeColor="text1"/>
          <w:sz w:val="22"/>
          <w:szCs w:val="22"/>
        </w:rPr>
        <w:t>-201</w:t>
      </w:r>
      <w:r w:rsidR="00B46761" w:rsidRPr="00B46761">
        <w:rPr>
          <w:b/>
          <w:color w:val="000000" w:themeColor="text1"/>
          <w:sz w:val="22"/>
          <w:szCs w:val="22"/>
        </w:rPr>
        <w:t>8</w:t>
      </w:r>
      <w:r w:rsidR="000C6BA1" w:rsidRPr="00B46761">
        <w:rPr>
          <w:b/>
          <w:color w:val="000000" w:themeColor="text1"/>
          <w:sz w:val="22"/>
          <w:szCs w:val="22"/>
        </w:rPr>
        <w:t xml:space="preserve"> del </w:t>
      </w:r>
      <w:r w:rsidR="00B46761" w:rsidRPr="00B46761">
        <w:rPr>
          <w:b/>
          <w:color w:val="000000" w:themeColor="text1"/>
          <w:sz w:val="22"/>
          <w:szCs w:val="22"/>
        </w:rPr>
        <w:t>17</w:t>
      </w:r>
      <w:r w:rsidR="000C6BA1" w:rsidRPr="00B46761">
        <w:rPr>
          <w:b/>
          <w:color w:val="000000" w:themeColor="text1"/>
          <w:sz w:val="22"/>
          <w:szCs w:val="22"/>
        </w:rPr>
        <w:t xml:space="preserve"> de </w:t>
      </w:r>
      <w:r w:rsidR="00B46761" w:rsidRPr="00B46761">
        <w:rPr>
          <w:b/>
          <w:color w:val="000000" w:themeColor="text1"/>
          <w:sz w:val="22"/>
          <w:szCs w:val="22"/>
        </w:rPr>
        <w:t>enero</w:t>
      </w:r>
      <w:r w:rsidR="000C6BA1" w:rsidRPr="00B46761">
        <w:rPr>
          <w:b/>
          <w:color w:val="000000" w:themeColor="text1"/>
          <w:sz w:val="22"/>
          <w:szCs w:val="22"/>
        </w:rPr>
        <w:t xml:space="preserve"> del 201</w:t>
      </w:r>
      <w:r w:rsidR="00B46761" w:rsidRPr="00B46761">
        <w:rPr>
          <w:b/>
          <w:color w:val="000000" w:themeColor="text1"/>
          <w:sz w:val="22"/>
          <w:szCs w:val="22"/>
        </w:rPr>
        <w:t>8</w:t>
      </w:r>
      <w:r w:rsidR="000C6BA1" w:rsidRPr="00B46761">
        <w:rPr>
          <w:color w:val="000000" w:themeColor="text1"/>
          <w:sz w:val="22"/>
          <w:szCs w:val="22"/>
        </w:rPr>
        <w:t>, emitido por la Junta Directiva del Consejo de Transporte Público</w:t>
      </w:r>
      <w:r w:rsidR="000C6BA1" w:rsidRPr="00B46761">
        <w:rPr>
          <w:color w:val="000000" w:themeColor="text1"/>
          <w:szCs w:val="24"/>
        </w:rPr>
        <w:t xml:space="preserve">. </w:t>
      </w:r>
      <w:r w:rsidR="000C6BA1" w:rsidRPr="00B46761">
        <w:rPr>
          <w:color w:val="000000" w:themeColor="text1"/>
          <w:sz w:val="22"/>
          <w:szCs w:val="22"/>
        </w:rPr>
        <w:t>(</w:t>
      </w:r>
      <w:r w:rsidR="000C6BA1" w:rsidRPr="00B46761">
        <w:rPr>
          <w:i/>
          <w:color w:val="000000" w:themeColor="text1"/>
          <w:sz w:val="22"/>
          <w:szCs w:val="22"/>
        </w:rPr>
        <w:t>Léanse los folios del 5</w:t>
      </w:r>
      <w:r w:rsidR="00B46761" w:rsidRPr="00B46761">
        <w:rPr>
          <w:i/>
          <w:color w:val="000000" w:themeColor="text1"/>
          <w:sz w:val="22"/>
          <w:szCs w:val="22"/>
        </w:rPr>
        <w:t>37</w:t>
      </w:r>
      <w:r w:rsidR="000C6BA1" w:rsidRPr="00B46761">
        <w:rPr>
          <w:i/>
          <w:color w:val="000000" w:themeColor="text1"/>
          <w:sz w:val="22"/>
          <w:szCs w:val="22"/>
        </w:rPr>
        <w:t xml:space="preserve"> al </w:t>
      </w:r>
      <w:r w:rsidR="00B46761" w:rsidRPr="00B46761">
        <w:rPr>
          <w:i/>
          <w:color w:val="000000" w:themeColor="text1"/>
          <w:sz w:val="22"/>
          <w:szCs w:val="22"/>
        </w:rPr>
        <w:t>790</w:t>
      </w:r>
      <w:r w:rsidR="000C6BA1" w:rsidRPr="00B46761">
        <w:rPr>
          <w:i/>
          <w:color w:val="000000" w:themeColor="text1"/>
          <w:sz w:val="22"/>
          <w:szCs w:val="22"/>
        </w:rPr>
        <w:t xml:space="preserve"> del expediente TAT-0</w:t>
      </w:r>
      <w:r w:rsidR="00B46761" w:rsidRPr="00B46761">
        <w:rPr>
          <w:i/>
          <w:color w:val="000000" w:themeColor="text1"/>
          <w:sz w:val="22"/>
          <w:szCs w:val="22"/>
        </w:rPr>
        <w:t>10</w:t>
      </w:r>
      <w:r w:rsidR="000C6BA1" w:rsidRPr="00B46761">
        <w:rPr>
          <w:i/>
          <w:color w:val="000000" w:themeColor="text1"/>
          <w:sz w:val="22"/>
          <w:szCs w:val="22"/>
        </w:rPr>
        <w:t>-18)</w:t>
      </w:r>
    </w:p>
    <w:p w:rsidR="007249FB" w:rsidRDefault="007249FB" w:rsidP="006A3BFA">
      <w:pPr>
        <w:spacing w:line="276" w:lineRule="auto"/>
        <w:jc w:val="both"/>
        <w:rPr>
          <w:color w:val="000000" w:themeColor="text1"/>
          <w:sz w:val="22"/>
          <w:szCs w:val="22"/>
        </w:rPr>
      </w:pPr>
    </w:p>
    <w:p w:rsidR="00835191" w:rsidRPr="00A75540" w:rsidRDefault="007249FB" w:rsidP="0027110A">
      <w:pPr>
        <w:spacing w:line="276" w:lineRule="auto"/>
        <w:jc w:val="both"/>
        <w:rPr>
          <w:color w:val="000000" w:themeColor="text1"/>
          <w:sz w:val="22"/>
          <w:szCs w:val="22"/>
        </w:rPr>
      </w:pPr>
      <w:r w:rsidRPr="00A75540">
        <w:rPr>
          <w:b/>
          <w:color w:val="000000" w:themeColor="text1"/>
          <w:szCs w:val="24"/>
        </w:rPr>
        <w:t xml:space="preserve">DECIMO </w:t>
      </w:r>
      <w:r w:rsidR="006610CA">
        <w:rPr>
          <w:b/>
          <w:color w:val="000000" w:themeColor="text1"/>
          <w:szCs w:val="24"/>
        </w:rPr>
        <w:t>QUIN</w:t>
      </w:r>
      <w:r w:rsidRPr="00A75540">
        <w:rPr>
          <w:b/>
          <w:color w:val="000000" w:themeColor="text1"/>
          <w:szCs w:val="24"/>
        </w:rPr>
        <w:t>TO. -</w:t>
      </w:r>
      <w:r w:rsidR="00B46761" w:rsidRPr="00A75540">
        <w:rPr>
          <w:b/>
          <w:color w:val="000000" w:themeColor="text1"/>
          <w:szCs w:val="24"/>
        </w:rPr>
        <w:t xml:space="preserve"> </w:t>
      </w:r>
      <w:r w:rsidR="00B46761" w:rsidRPr="00A75540">
        <w:rPr>
          <w:color w:val="000000" w:themeColor="text1"/>
          <w:szCs w:val="24"/>
        </w:rPr>
        <w:t>El</w:t>
      </w:r>
      <w:r w:rsidR="00B46761" w:rsidRPr="00A75540">
        <w:rPr>
          <w:b/>
          <w:color w:val="000000" w:themeColor="text1"/>
          <w:szCs w:val="24"/>
        </w:rPr>
        <w:t xml:space="preserve"> 12 de abril del 2018</w:t>
      </w:r>
      <w:r w:rsidR="00B46761" w:rsidRPr="00A75540">
        <w:rPr>
          <w:color w:val="000000" w:themeColor="text1"/>
          <w:szCs w:val="24"/>
        </w:rPr>
        <w:t>, l</w:t>
      </w:r>
      <w:r w:rsidR="00835191" w:rsidRPr="00A75540">
        <w:rPr>
          <w:color w:val="000000" w:themeColor="text1"/>
          <w:szCs w:val="24"/>
        </w:rPr>
        <w:t xml:space="preserve">a empresa </w:t>
      </w:r>
      <w:r w:rsidR="00835191" w:rsidRPr="00A75540">
        <w:rPr>
          <w:b/>
          <w:smallCaps/>
          <w:color w:val="000000" w:themeColor="text1"/>
          <w:szCs w:val="24"/>
        </w:rPr>
        <w:t>G</w:t>
      </w:r>
      <w:r w:rsidR="00D15418">
        <w:rPr>
          <w:b/>
          <w:smallCaps/>
          <w:color w:val="000000" w:themeColor="text1"/>
          <w:szCs w:val="24"/>
        </w:rPr>
        <w:t>.C.C.R.</w:t>
      </w:r>
      <w:r w:rsidR="00835191" w:rsidRPr="00A75540">
        <w:rPr>
          <w:b/>
          <w:smallCaps/>
          <w:color w:val="000000" w:themeColor="text1"/>
          <w:szCs w:val="24"/>
        </w:rPr>
        <w:t>S.A.</w:t>
      </w:r>
      <w:r w:rsidR="00835191" w:rsidRPr="00A75540">
        <w:rPr>
          <w:color w:val="000000" w:themeColor="text1"/>
          <w:szCs w:val="24"/>
        </w:rPr>
        <w:t>, representada por</w:t>
      </w:r>
      <w:r w:rsidR="00233E6E">
        <w:rPr>
          <w:color w:val="000000" w:themeColor="text1"/>
          <w:szCs w:val="24"/>
        </w:rPr>
        <w:t xml:space="preserve"> la señora </w:t>
      </w:r>
      <w:r w:rsidR="00835191" w:rsidRPr="00A75540">
        <w:rPr>
          <w:color w:val="000000" w:themeColor="text1"/>
          <w:szCs w:val="24"/>
        </w:rPr>
        <w:t>N</w:t>
      </w:r>
      <w:r w:rsidR="00D15418">
        <w:rPr>
          <w:color w:val="000000" w:themeColor="text1"/>
          <w:szCs w:val="24"/>
        </w:rPr>
        <w:t>.M.A.R.</w:t>
      </w:r>
      <w:r w:rsidR="00835191" w:rsidRPr="00A75540">
        <w:rPr>
          <w:color w:val="000000" w:themeColor="text1"/>
          <w:szCs w:val="24"/>
        </w:rPr>
        <w:t xml:space="preserve">, cédula de identidad </w:t>
      </w:r>
      <w:r w:rsidR="00D15418">
        <w:rPr>
          <w:color w:val="000000" w:themeColor="text1"/>
          <w:szCs w:val="24"/>
        </w:rPr>
        <w:t>…</w:t>
      </w:r>
      <w:r w:rsidR="00835191" w:rsidRPr="00A75540">
        <w:rPr>
          <w:color w:val="000000" w:themeColor="text1"/>
          <w:szCs w:val="24"/>
        </w:rPr>
        <w:t xml:space="preserve">, reitera </w:t>
      </w:r>
      <w:r w:rsidR="0027110A" w:rsidRPr="00A75540">
        <w:rPr>
          <w:color w:val="000000" w:themeColor="text1"/>
          <w:szCs w:val="24"/>
        </w:rPr>
        <w:t xml:space="preserve">en su totalidad </w:t>
      </w:r>
      <w:r w:rsidR="00835191" w:rsidRPr="00A75540">
        <w:rPr>
          <w:color w:val="000000" w:themeColor="text1"/>
          <w:szCs w:val="24"/>
        </w:rPr>
        <w:t xml:space="preserve">su memorial presentado al Tribunal el </w:t>
      </w:r>
      <w:r w:rsidR="00835191" w:rsidRPr="00A75540">
        <w:rPr>
          <w:b/>
          <w:color w:val="000000" w:themeColor="text1"/>
          <w:szCs w:val="24"/>
        </w:rPr>
        <w:t>9 de marzo del 2018</w:t>
      </w:r>
      <w:r w:rsidR="00835191" w:rsidRPr="00A75540">
        <w:rPr>
          <w:color w:val="000000" w:themeColor="text1"/>
          <w:szCs w:val="24"/>
        </w:rPr>
        <w:t xml:space="preserve">, </w:t>
      </w:r>
      <w:r w:rsidR="00835191" w:rsidRPr="00A75540">
        <w:rPr>
          <w:b/>
          <w:smallCaps/>
          <w:color w:val="000000" w:themeColor="text1"/>
          <w:szCs w:val="24"/>
        </w:rPr>
        <w:t>Recurso de Revocatoria y reposición por nulidad absoluta por el fondo y violación del debido proceso</w:t>
      </w:r>
      <w:r w:rsidR="00835191" w:rsidRPr="00A75540">
        <w:rPr>
          <w:color w:val="000000" w:themeColor="text1"/>
          <w:spacing w:val="2"/>
          <w:szCs w:val="24"/>
        </w:rPr>
        <w:t xml:space="preserve">, </w:t>
      </w:r>
      <w:r w:rsidR="00835191" w:rsidRPr="00A75540">
        <w:rPr>
          <w:color w:val="000000" w:themeColor="text1"/>
          <w:szCs w:val="24"/>
        </w:rPr>
        <w:t xml:space="preserve">en contra de la </w:t>
      </w:r>
      <w:r w:rsidR="00835191" w:rsidRPr="00A75540">
        <w:rPr>
          <w:b/>
          <w:color w:val="000000" w:themeColor="text1"/>
          <w:szCs w:val="24"/>
        </w:rPr>
        <w:t>Resolución número TAT-3396-2018 de las nueve horas con veinticinco minutos del veintitrés de febrero del dos mil dieciocho, dictada por el Tribunal Administrativo de Transporte</w:t>
      </w:r>
      <w:r w:rsidR="00835191" w:rsidRPr="00A75540">
        <w:rPr>
          <w:color w:val="000000" w:themeColor="text1"/>
          <w:szCs w:val="24"/>
        </w:rPr>
        <w:t xml:space="preserve">, que acoge la </w:t>
      </w:r>
      <w:r w:rsidR="00835191" w:rsidRPr="00A75540">
        <w:rPr>
          <w:b/>
          <w:color w:val="000000" w:themeColor="text1"/>
          <w:szCs w:val="24"/>
        </w:rPr>
        <w:t>Medida Cautelar Provisionalísima</w:t>
      </w:r>
      <w:r w:rsidR="00835191" w:rsidRPr="00A75540">
        <w:rPr>
          <w:color w:val="000000" w:themeColor="text1"/>
          <w:szCs w:val="24"/>
        </w:rPr>
        <w:t xml:space="preserve"> y suspende en lo conducente el </w:t>
      </w:r>
      <w:r w:rsidR="00835191" w:rsidRPr="00A75540">
        <w:rPr>
          <w:b/>
          <w:color w:val="000000" w:themeColor="text1"/>
          <w:szCs w:val="24"/>
        </w:rPr>
        <w:t>Artículo 7.15 de la Sesión Ordinaria 1-2018 del 17 de enero del 2018</w:t>
      </w:r>
      <w:r w:rsidR="00835191" w:rsidRPr="00A75540">
        <w:rPr>
          <w:color w:val="000000" w:themeColor="text1"/>
          <w:szCs w:val="24"/>
        </w:rPr>
        <w:t xml:space="preserve">, emitido por la Junta Directiva del Consejo de </w:t>
      </w:r>
      <w:r w:rsidR="005C1B42">
        <w:rPr>
          <w:color w:val="000000" w:themeColor="text1"/>
          <w:szCs w:val="24"/>
        </w:rPr>
        <w:t>Transporte</w:t>
      </w:r>
      <w:r w:rsidR="00835191" w:rsidRPr="00A75540">
        <w:rPr>
          <w:color w:val="000000" w:themeColor="text1"/>
          <w:szCs w:val="24"/>
        </w:rPr>
        <w:t xml:space="preserve"> Público</w:t>
      </w:r>
      <w:r w:rsidR="0027110A" w:rsidRPr="00A75540">
        <w:rPr>
          <w:color w:val="000000" w:themeColor="text1"/>
          <w:szCs w:val="24"/>
        </w:rPr>
        <w:t xml:space="preserve">. </w:t>
      </w:r>
      <w:r w:rsidR="00835191" w:rsidRPr="00A75540">
        <w:rPr>
          <w:color w:val="000000" w:themeColor="text1"/>
          <w:sz w:val="22"/>
          <w:szCs w:val="22"/>
        </w:rPr>
        <w:t>(</w:t>
      </w:r>
      <w:r w:rsidR="00835191" w:rsidRPr="00A75540">
        <w:rPr>
          <w:i/>
          <w:color w:val="000000" w:themeColor="text1"/>
          <w:sz w:val="22"/>
          <w:szCs w:val="22"/>
        </w:rPr>
        <w:t>Léanse los folios del</w:t>
      </w:r>
      <w:r w:rsidR="0027110A" w:rsidRPr="00A75540">
        <w:rPr>
          <w:i/>
          <w:color w:val="000000" w:themeColor="text1"/>
          <w:sz w:val="22"/>
          <w:szCs w:val="22"/>
        </w:rPr>
        <w:t xml:space="preserve"> 791</w:t>
      </w:r>
      <w:r w:rsidR="00835191" w:rsidRPr="00A75540">
        <w:rPr>
          <w:i/>
          <w:color w:val="000000" w:themeColor="text1"/>
          <w:sz w:val="22"/>
          <w:szCs w:val="22"/>
        </w:rPr>
        <w:t xml:space="preserve"> al </w:t>
      </w:r>
      <w:r w:rsidR="0027110A" w:rsidRPr="00A75540">
        <w:rPr>
          <w:i/>
          <w:color w:val="000000" w:themeColor="text1"/>
          <w:sz w:val="22"/>
          <w:szCs w:val="22"/>
        </w:rPr>
        <w:t>799</w:t>
      </w:r>
      <w:r w:rsidR="00835191" w:rsidRPr="00A75540">
        <w:rPr>
          <w:i/>
          <w:color w:val="000000" w:themeColor="text1"/>
          <w:sz w:val="22"/>
          <w:szCs w:val="22"/>
        </w:rPr>
        <w:t xml:space="preserve"> del expediente TAT-010-18</w:t>
      </w:r>
      <w:r w:rsidR="00835191" w:rsidRPr="00A75540">
        <w:rPr>
          <w:color w:val="000000" w:themeColor="text1"/>
          <w:sz w:val="22"/>
          <w:szCs w:val="22"/>
        </w:rPr>
        <w:t>)</w:t>
      </w:r>
    </w:p>
    <w:p w:rsidR="007249FB" w:rsidRPr="00074E1E" w:rsidRDefault="007249FB" w:rsidP="007249FB">
      <w:pPr>
        <w:tabs>
          <w:tab w:val="right" w:leader="dot" w:pos="8640"/>
        </w:tabs>
        <w:kinsoku w:val="0"/>
        <w:overflowPunct w:val="0"/>
        <w:spacing w:line="276" w:lineRule="auto"/>
        <w:jc w:val="both"/>
        <w:textAlignment w:val="baseline"/>
        <w:rPr>
          <w:i/>
          <w:color w:val="000000" w:themeColor="text1"/>
          <w:sz w:val="22"/>
          <w:szCs w:val="22"/>
        </w:rPr>
      </w:pPr>
    </w:p>
    <w:p w:rsidR="007249FB" w:rsidRPr="00A8771B" w:rsidRDefault="007249FB" w:rsidP="00CB5C7C">
      <w:pPr>
        <w:tabs>
          <w:tab w:val="right" w:leader="dot" w:pos="8640"/>
        </w:tabs>
        <w:kinsoku w:val="0"/>
        <w:overflowPunct w:val="0"/>
        <w:spacing w:line="276" w:lineRule="auto"/>
        <w:ind w:right="144"/>
        <w:jc w:val="both"/>
        <w:textAlignment w:val="baseline"/>
        <w:rPr>
          <w:color w:val="000000" w:themeColor="text1"/>
          <w:szCs w:val="24"/>
        </w:rPr>
      </w:pPr>
      <w:r w:rsidRPr="00074E1E">
        <w:rPr>
          <w:b/>
          <w:color w:val="000000" w:themeColor="text1"/>
          <w:szCs w:val="24"/>
        </w:rPr>
        <w:t>DECIMO SE</w:t>
      </w:r>
      <w:r w:rsidR="006610CA">
        <w:rPr>
          <w:b/>
          <w:color w:val="000000" w:themeColor="text1"/>
          <w:szCs w:val="24"/>
        </w:rPr>
        <w:t>XT</w:t>
      </w:r>
      <w:r w:rsidRPr="00074E1E">
        <w:rPr>
          <w:b/>
          <w:color w:val="000000" w:themeColor="text1"/>
          <w:szCs w:val="24"/>
        </w:rPr>
        <w:t>O. -</w:t>
      </w:r>
      <w:r w:rsidR="00CB5C7C" w:rsidRPr="00074E1E">
        <w:rPr>
          <w:color w:val="000000" w:themeColor="text1"/>
          <w:szCs w:val="24"/>
        </w:rPr>
        <w:t xml:space="preserve"> En Auto N°4 de las once horas veinte minutos del cuatro de mayo del dos mil dieciocho, el Tribunal otorga </w:t>
      </w:r>
      <w:r w:rsidR="00CB5C7C" w:rsidRPr="00074E1E">
        <w:rPr>
          <w:smallCaps/>
          <w:color w:val="000000" w:themeColor="text1"/>
          <w:szCs w:val="24"/>
        </w:rPr>
        <w:t>audiencia</w:t>
      </w:r>
      <w:r w:rsidR="00CB5C7C" w:rsidRPr="00074E1E">
        <w:rPr>
          <w:color w:val="000000" w:themeColor="text1"/>
          <w:szCs w:val="24"/>
        </w:rPr>
        <w:t xml:space="preserve"> </w:t>
      </w:r>
      <w:r w:rsidR="00074E1E" w:rsidRPr="00074E1E">
        <w:rPr>
          <w:color w:val="000000" w:themeColor="text1"/>
          <w:szCs w:val="24"/>
        </w:rPr>
        <w:t>escrita a</w:t>
      </w:r>
      <w:r w:rsidR="00CB5C7C" w:rsidRPr="00074E1E">
        <w:rPr>
          <w:color w:val="000000" w:themeColor="text1"/>
          <w:szCs w:val="24"/>
        </w:rPr>
        <w:t xml:space="preserve">l Consejo de Transporte </w:t>
      </w:r>
      <w:r w:rsidR="00CB5C7C" w:rsidRPr="00A8771B">
        <w:rPr>
          <w:color w:val="000000" w:themeColor="text1"/>
          <w:szCs w:val="24"/>
        </w:rPr>
        <w:t>Público, para que si a bien lo tiene se pronuncie sobre el Recurso de Apelación Directo</w:t>
      </w:r>
      <w:r w:rsidR="00074E1E" w:rsidRPr="00A8771B">
        <w:rPr>
          <w:color w:val="000000" w:themeColor="text1"/>
          <w:szCs w:val="24"/>
        </w:rPr>
        <w:t xml:space="preserve"> aquí tramitado</w:t>
      </w:r>
      <w:r w:rsidR="00CB5C7C" w:rsidRPr="00A8771B">
        <w:rPr>
          <w:color w:val="000000" w:themeColor="text1"/>
          <w:szCs w:val="24"/>
        </w:rPr>
        <w:t xml:space="preserve">. (Léase el folio </w:t>
      </w:r>
      <w:r w:rsidR="00074E1E" w:rsidRPr="00A8771B">
        <w:rPr>
          <w:color w:val="000000" w:themeColor="text1"/>
          <w:szCs w:val="24"/>
        </w:rPr>
        <w:t>812</w:t>
      </w:r>
      <w:r w:rsidR="00CB5C7C" w:rsidRPr="00A8771B">
        <w:rPr>
          <w:color w:val="000000" w:themeColor="text1"/>
          <w:szCs w:val="24"/>
        </w:rPr>
        <w:t xml:space="preserve"> del expediente TAT-0</w:t>
      </w:r>
      <w:r w:rsidR="00074E1E" w:rsidRPr="00A8771B">
        <w:rPr>
          <w:color w:val="000000" w:themeColor="text1"/>
          <w:szCs w:val="24"/>
        </w:rPr>
        <w:t>10</w:t>
      </w:r>
      <w:r w:rsidR="00CB5C7C" w:rsidRPr="00A8771B">
        <w:rPr>
          <w:color w:val="000000" w:themeColor="text1"/>
          <w:szCs w:val="24"/>
        </w:rPr>
        <w:t>-18)</w:t>
      </w:r>
    </w:p>
    <w:p w:rsidR="007249FB" w:rsidRPr="00A8771B" w:rsidRDefault="007249FB" w:rsidP="007249FB">
      <w:pPr>
        <w:spacing w:line="276" w:lineRule="auto"/>
        <w:jc w:val="both"/>
        <w:rPr>
          <w:color w:val="000000" w:themeColor="text1"/>
          <w:szCs w:val="24"/>
        </w:rPr>
      </w:pPr>
    </w:p>
    <w:p w:rsidR="005467B2" w:rsidRPr="00A8771B" w:rsidRDefault="007249FB" w:rsidP="005467B2">
      <w:pPr>
        <w:tabs>
          <w:tab w:val="left" w:pos="2552"/>
        </w:tabs>
        <w:spacing w:line="276" w:lineRule="auto"/>
        <w:jc w:val="both"/>
        <w:rPr>
          <w:color w:val="000000" w:themeColor="text1"/>
          <w:szCs w:val="24"/>
        </w:rPr>
      </w:pPr>
      <w:r w:rsidRPr="00A8771B">
        <w:rPr>
          <w:b/>
          <w:color w:val="000000" w:themeColor="text1"/>
          <w:szCs w:val="24"/>
        </w:rPr>
        <w:t xml:space="preserve">DECIMO </w:t>
      </w:r>
      <w:r w:rsidR="006610CA">
        <w:rPr>
          <w:b/>
          <w:color w:val="000000" w:themeColor="text1"/>
          <w:szCs w:val="24"/>
        </w:rPr>
        <w:t>SÉTIMO</w:t>
      </w:r>
      <w:r w:rsidRPr="00A8771B">
        <w:rPr>
          <w:b/>
          <w:color w:val="000000" w:themeColor="text1"/>
          <w:szCs w:val="24"/>
        </w:rPr>
        <w:t>. -</w:t>
      </w:r>
      <w:r w:rsidRPr="00A8771B">
        <w:rPr>
          <w:b/>
          <w:color w:val="000000" w:themeColor="text1"/>
          <w:szCs w:val="24"/>
        </w:rPr>
        <w:tab/>
      </w:r>
      <w:r w:rsidR="005467B2" w:rsidRPr="00A8771B">
        <w:rPr>
          <w:color w:val="000000" w:themeColor="text1"/>
          <w:szCs w:val="24"/>
        </w:rPr>
        <w:t>La Licenciada Sidia Cerdas Ruiz, Directora Jurídica del CTP, en oficios DAJ-2018-000</w:t>
      </w:r>
      <w:r w:rsidR="00D31751">
        <w:rPr>
          <w:color w:val="000000" w:themeColor="text1"/>
          <w:szCs w:val="24"/>
        </w:rPr>
        <w:t>9</w:t>
      </w:r>
      <w:r w:rsidR="005467B2" w:rsidRPr="00A8771B">
        <w:rPr>
          <w:color w:val="000000" w:themeColor="text1"/>
          <w:szCs w:val="24"/>
        </w:rPr>
        <w:t>49 y DAJ-2018-000</w:t>
      </w:r>
      <w:r w:rsidR="00D31751">
        <w:rPr>
          <w:color w:val="000000" w:themeColor="text1"/>
          <w:szCs w:val="24"/>
        </w:rPr>
        <w:t>9</w:t>
      </w:r>
      <w:r w:rsidR="005467B2" w:rsidRPr="00A8771B">
        <w:rPr>
          <w:color w:val="000000" w:themeColor="text1"/>
          <w:szCs w:val="24"/>
        </w:rPr>
        <w:t>52 ambos del 10 de mayo del 2018, inform</w:t>
      </w:r>
      <w:r w:rsidR="00D31751">
        <w:rPr>
          <w:color w:val="000000" w:themeColor="text1"/>
          <w:szCs w:val="24"/>
        </w:rPr>
        <w:t>a</w:t>
      </w:r>
      <w:r w:rsidR="005467B2" w:rsidRPr="00A8771B">
        <w:rPr>
          <w:color w:val="000000" w:themeColor="text1"/>
          <w:szCs w:val="24"/>
        </w:rPr>
        <w:t xml:space="preserve"> que resulta materialmente imposible responder la Audiencia conferida por el Tribunal, debido a que la Junta Directiva no se encuentra conformada, y no se ha nombrado al Director Ejecutivo del Consejo. Y Adjunta copia del oficio DM-2018-1636 del 10 de mayo del 2018, suscrito por la Subdirectora del Despacho, en el que remite el proyecto de respuesta tramitado por el CTP ante la Dirección Jurídica del Ministerio, instruyendo para que se atienda la Audiencia otorgada por el Tribunal al CTP, y se solicita plazo hasta se constituya la Junta Directiva y se nombre al Director Ejecutivo. (Léanse los folios del 820 al 825 del expediente TAT-010-18)</w:t>
      </w:r>
    </w:p>
    <w:p w:rsidR="005467B2" w:rsidRPr="00A8771B" w:rsidRDefault="005467B2" w:rsidP="005467B2">
      <w:pPr>
        <w:spacing w:line="276" w:lineRule="auto"/>
        <w:jc w:val="both"/>
        <w:rPr>
          <w:color w:val="000000" w:themeColor="text1"/>
          <w:szCs w:val="24"/>
        </w:rPr>
      </w:pPr>
    </w:p>
    <w:p w:rsidR="005467B2" w:rsidRPr="004D494C" w:rsidRDefault="007249FB" w:rsidP="00346609">
      <w:pPr>
        <w:tabs>
          <w:tab w:val="left" w:pos="1701"/>
          <w:tab w:val="left" w:pos="2552"/>
        </w:tabs>
        <w:spacing w:line="276" w:lineRule="auto"/>
        <w:jc w:val="both"/>
        <w:rPr>
          <w:color w:val="000000" w:themeColor="text1"/>
          <w:szCs w:val="24"/>
        </w:rPr>
      </w:pPr>
      <w:r w:rsidRPr="00A8771B">
        <w:rPr>
          <w:b/>
          <w:color w:val="000000" w:themeColor="text1"/>
          <w:szCs w:val="24"/>
        </w:rPr>
        <w:t xml:space="preserve">DECIMO </w:t>
      </w:r>
      <w:r w:rsidR="006610CA">
        <w:rPr>
          <w:b/>
          <w:color w:val="000000" w:themeColor="text1"/>
          <w:szCs w:val="24"/>
        </w:rPr>
        <w:t>OCTA</w:t>
      </w:r>
      <w:r w:rsidRPr="00A8771B">
        <w:rPr>
          <w:b/>
          <w:color w:val="000000" w:themeColor="text1"/>
          <w:szCs w:val="24"/>
        </w:rPr>
        <w:t>VO. -</w:t>
      </w:r>
      <w:r w:rsidRPr="00A8771B">
        <w:rPr>
          <w:b/>
          <w:color w:val="000000" w:themeColor="text1"/>
          <w:szCs w:val="24"/>
        </w:rPr>
        <w:tab/>
      </w:r>
      <w:r w:rsidR="005467B2" w:rsidRPr="00A8771B">
        <w:rPr>
          <w:color w:val="000000" w:themeColor="text1"/>
          <w:szCs w:val="24"/>
        </w:rPr>
        <w:t xml:space="preserve">Constituida la Junta Directiva del Consejo de Transporte Público, y en cumplimiento del Auto N° 5 de las siete horas veinte minutos del veinticuatro de </w:t>
      </w:r>
      <w:r w:rsidR="00D31751">
        <w:rPr>
          <w:color w:val="000000" w:themeColor="text1"/>
          <w:szCs w:val="24"/>
        </w:rPr>
        <w:t>mayo</w:t>
      </w:r>
      <w:r w:rsidR="005467B2" w:rsidRPr="00A8771B">
        <w:rPr>
          <w:color w:val="000000" w:themeColor="text1"/>
          <w:szCs w:val="24"/>
        </w:rPr>
        <w:t xml:space="preserve"> del dos mil dieciocho, el Presidente de la Junta Directiva del Consejo de Transporte Público, Arq. Eduardo Daniel Brenes Mata, en memorial del </w:t>
      </w:r>
      <w:r w:rsidR="005467B2" w:rsidRPr="005F7B02">
        <w:rPr>
          <w:b/>
          <w:color w:val="000000" w:themeColor="text1"/>
          <w:szCs w:val="24"/>
        </w:rPr>
        <w:t>27 de julio del 2018</w:t>
      </w:r>
      <w:r w:rsidR="005467B2" w:rsidRPr="00A8771B">
        <w:rPr>
          <w:color w:val="000000" w:themeColor="text1"/>
          <w:szCs w:val="24"/>
        </w:rPr>
        <w:t xml:space="preserve">, recibido en el Tribunal el </w:t>
      </w:r>
      <w:r w:rsidR="005467B2" w:rsidRPr="00A8771B">
        <w:rPr>
          <w:b/>
          <w:color w:val="000000" w:themeColor="text1"/>
          <w:szCs w:val="24"/>
        </w:rPr>
        <w:t>31 de julio de 2018</w:t>
      </w:r>
      <w:r w:rsidR="005467B2" w:rsidRPr="00A8771B">
        <w:rPr>
          <w:color w:val="000000" w:themeColor="text1"/>
          <w:szCs w:val="24"/>
        </w:rPr>
        <w:t xml:space="preserve">, contesta la audiencia conferida al Consejo en términos similares a la contestación de la Audiencia otorgada en el Auto N° 1 de las once horas </w:t>
      </w:r>
      <w:r w:rsidR="00986869" w:rsidRPr="00A8771B">
        <w:rPr>
          <w:color w:val="000000" w:themeColor="text1"/>
          <w:szCs w:val="24"/>
        </w:rPr>
        <w:t xml:space="preserve">veinte </w:t>
      </w:r>
      <w:r w:rsidR="005467B2" w:rsidRPr="00A8771B">
        <w:rPr>
          <w:color w:val="000000" w:themeColor="text1"/>
          <w:szCs w:val="24"/>
        </w:rPr>
        <w:t xml:space="preserve">minutos del </w:t>
      </w:r>
      <w:r w:rsidR="00986869" w:rsidRPr="00A8771B">
        <w:rPr>
          <w:color w:val="000000" w:themeColor="text1"/>
          <w:szCs w:val="24"/>
        </w:rPr>
        <w:t>seis</w:t>
      </w:r>
      <w:r w:rsidR="005467B2" w:rsidRPr="00A8771B">
        <w:rPr>
          <w:color w:val="000000" w:themeColor="text1"/>
          <w:szCs w:val="24"/>
        </w:rPr>
        <w:t xml:space="preserve"> de </w:t>
      </w:r>
      <w:r w:rsidR="00986869" w:rsidRPr="00A8771B">
        <w:rPr>
          <w:color w:val="000000" w:themeColor="text1"/>
          <w:szCs w:val="24"/>
        </w:rPr>
        <w:t>febrero</w:t>
      </w:r>
      <w:r w:rsidR="005467B2" w:rsidRPr="00A8771B">
        <w:rPr>
          <w:color w:val="000000" w:themeColor="text1"/>
          <w:szCs w:val="24"/>
        </w:rPr>
        <w:t xml:space="preserve"> del 2018, visible a folios </w:t>
      </w:r>
      <w:r w:rsidR="00986869" w:rsidRPr="00A8771B">
        <w:rPr>
          <w:color w:val="000000" w:themeColor="text1"/>
          <w:szCs w:val="24"/>
        </w:rPr>
        <w:t>96</w:t>
      </w:r>
      <w:r w:rsidR="005467B2" w:rsidRPr="00A8771B">
        <w:rPr>
          <w:color w:val="000000" w:themeColor="text1"/>
          <w:szCs w:val="24"/>
        </w:rPr>
        <w:t xml:space="preserve"> a 1</w:t>
      </w:r>
      <w:r w:rsidR="00986869" w:rsidRPr="00A8771B">
        <w:rPr>
          <w:color w:val="000000" w:themeColor="text1"/>
          <w:szCs w:val="24"/>
        </w:rPr>
        <w:t>13</w:t>
      </w:r>
      <w:r w:rsidR="005467B2" w:rsidRPr="00A8771B">
        <w:rPr>
          <w:color w:val="000000" w:themeColor="text1"/>
          <w:szCs w:val="24"/>
        </w:rPr>
        <w:t xml:space="preserve">, </w:t>
      </w:r>
      <w:r w:rsidR="000F55B3">
        <w:rPr>
          <w:color w:val="000000" w:themeColor="text1"/>
          <w:szCs w:val="24"/>
        </w:rPr>
        <w:t xml:space="preserve">alegando en resumen lo siguiente: </w:t>
      </w:r>
    </w:p>
    <w:p w:rsidR="00461FD4" w:rsidRPr="00461FD4" w:rsidRDefault="00461FD4" w:rsidP="007249FB">
      <w:pPr>
        <w:spacing w:line="276" w:lineRule="auto"/>
        <w:jc w:val="both"/>
        <w:rPr>
          <w:b/>
          <w:color w:val="000000" w:themeColor="text1"/>
          <w:szCs w:val="24"/>
        </w:rPr>
      </w:pPr>
    </w:p>
    <w:p w:rsidR="00461FD4" w:rsidRPr="00B23E0F" w:rsidRDefault="00461FD4" w:rsidP="00461FD4">
      <w:pPr>
        <w:widowControl w:val="0"/>
        <w:numPr>
          <w:ilvl w:val="0"/>
          <w:numId w:val="33"/>
        </w:numPr>
        <w:kinsoku w:val="0"/>
        <w:overflowPunct w:val="0"/>
        <w:spacing w:line="276" w:lineRule="auto"/>
        <w:ind w:left="709"/>
        <w:jc w:val="both"/>
        <w:textAlignment w:val="baseline"/>
        <w:rPr>
          <w:color w:val="000000" w:themeColor="text1"/>
          <w:szCs w:val="24"/>
        </w:rPr>
      </w:pPr>
      <w:r w:rsidRPr="00B23E0F">
        <w:rPr>
          <w:color w:val="000000" w:themeColor="text1"/>
          <w:szCs w:val="24"/>
        </w:rPr>
        <w:lastRenderedPageBreak/>
        <w:t xml:space="preserve">Mediante la </w:t>
      </w:r>
      <w:r w:rsidRPr="00B23E0F">
        <w:rPr>
          <w:b/>
          <w:color w:val="000000" w:themeColor="text1"/>
          <w:szCs w:val="24"/>
        </w:rPr>
        <w:t>Resolución No. 2101-1991 del 18 de octubre de 1991</w:t>
      </w:r>
      <w:r w:rsidRPr="00B23E0F">
        <w:rPr>
          <w:color w:val="000000" w:themeColor="text1"/>
          <w:szCs w:val="24"/>
        </w:rPr>
        <w:t>, la Sala Constitucional dispuso que T</w:t>
      </w:r>
      <w:r w:rsidR="00D15418">
        <w:rPr>
          <w:color w:val="000000" w:themeColor="text1"/>
          <w:szCs w:val="24"/>
        </w:rPr>
        <w:t>.U.A.J.S.S.A.</w:t>
      </w:r>
      <w:r w:rsidRPr="00B23E0F">
        <w:rPr>
          <w:color w:val="000000" w:themeColor="text1"/>
          <w:szCs w:val="24"/>
        </w:rPr>
        <w:t>, seguiría prestando el servicio de taxi en el Aeropuerto Internacional, en condición de permisionaria hasta tanto, se realice la licitación correspondiente.</w:t>
      </w:r>
    </w:p>
    <w:p w:rsidR="00461FD4" w:rsidRPr="00B23E0F" w:rsidRDefault="00461FD4" w:rsidP="00461FD4">
      <w:pPr>
        <w:widowControl w:val="0"/>
        <w:numPr>
          <w:ilvl w:val="0"/>
          <w:numId w:val="33"/>
        </w:numPr>
        <w:kinsoku w:val="0"/>
        <w:overflowPunct w:val="0"/>
        <w:spacing w:line="276" w:lineRule="auto"/>
        <w:ind w:left="709"/>
        <w:jc w:val="both"/>
        <w:textAlignment w:val="baseline"/>
        <w:rPr>
          <w:color w:val="000000" w:themeColor="text1"/>
          <w:szCs w:val="24"/>
        </w:rPr>
      </w:pPr>
      <w:r w:rsidRPr="00B23E0F">
        <w:rPr>
          <w:color w:val="000000" w:themeColor="text1"/>
          <w:szCs w:val="24"/>
        </w:rPr>
        <w:t xml:space="preserve">El </w:t>
      </w:r>
      <w:r w:rsidRPr="00B23E0F">
        <w:rPr>
          <w:b/>
          <w:color w:val="000000" w:themeColor="text1"/>
          <w:szCs w:val="24"/>
        </w:rPr>
        <w:t>Decreto Ejecutivo No.</w:t>
      </w:r>
      <w:r w:rsidR="003D187E">
        <w:rPr>
          <w:b/>
          <w:color w:val="000000" w:themeColor="text1"/>
          <w:szCs w:val="24"/>
        </w:rPr>
        <w:t xml:space="preserve"> </w:t>
      </w:r>
      <w:r w:rsidRPr="00B23E0F">
        <w:rPr>
          <w:b/>
          <w:color w:val="000000" w:themeColor="text1"/>
          <w:szCs w:val="24"/>
        </w:rPr>
        <w:t>28913-MOPT</w:t>
      </w:r>
      <w:r w:rsidRPr="00B23E0F">
        <w:rPr>
          <w:color w:val="000000" w:themeColor="text1"/>
          <w:szCs w:val="24"/>
        </w:rPr>
        <w:t xml:space="preserve"> publicado el 19 de setiembre del 2000, emitió el Reglamento del Primer Procedimiento Especial Abreviado de Taxis, en el cual se incluyó la base de operación 201011 del Aeropuerto Internacional Juan Santamaría.</w:t>
      </w:r>
    </w:p>
    <w:p w:rsidR="00461FD4" w:rsidRPr="004906FB" w:rsidRDefault="00D93391" w:rsidP="00461FD4">
      <w:pPr>
        <w:widowControl w:val="0"/>
        <w:numPr>
          <w:ilvl w:val="0"/>
          <w:numId w:val="33"/>
        </w:numPr>
        <w:kinsoku w:val="0"/>
        <w:overflowPunct w:val="0"/>
        <w:spacing w:line="276" w:lineRule="auto"/>
        <w:ind w:left="709"/>
        <w:jc w:val="both"/>
        <w:textAlignment w:val="baseline"/>
        <w:rPr>
          <w:color w:val="000000" w:themeColor="text1"/>
          <w:szCs w:val="24"/>
        </w:rPr>
      </w:pPr>
      <w:r>
        <w:rPr>
          <w:color w:val="000000" w:themeColor="text1"/>
          <w:szCs w:val="24"/>
        </w:rPr>
        <w:t>Refiere que l</w:t>
      </w:r>
      <w:r w:rsidR="00461FD4" w:rsidRPr="00B23E0F">
        <w:rPr>
          <w:color w:val="000000" w:themeColor="text1"/>
          <w:szCs w:val="24"/>
        </w:rPr>
        <w:t xml:space="preserve">os interesados en la base de operación del Aeropuerto Internacional Juan </w:t>
      </w:r>
      <w:r w:rsidR="00461FD4">
        <w:rPr>
          <w:color w:val="000000" w:themeColor="text1"/>
          <w:szCs w:val="24"/>
        </w:rPr>
        <w:t>Santamaría</w:t>
      </w:r>
      <w:r w:rsidR="00461FD4" w:rsidRPr="00B23E0F">
        <w:rPr>
          <w:color w:val="000000" w:themeColor="text1"/>
          <w:szCs w:val="24"/>
        </w:rPr>
        <w:t>, interpusieron Proceso Contencioso Administrativo No. 08-000601-1027-CA, para que se obligara al Consejo de Transporte Público a emitir v</w:t>
      </w:r>
      <w:r w:rsidR="005F7B02">
        <w:rPr>
          <w:color w:val="000000" w:themeColor="text1"/>
          <w:szCs w:val="24"/>
        </w:rPr>
        <w:t>á</w:t>
      </w:r>
      <w:r w:rsidR="00461FD4" w:rsidRPr="00B23E0F">
        <w:rPr>
          <w:color w:val="000000" w:themeColor="text1"/>
          <w:szCs w:val="24"/>
        </w:rPr>
        <w:t xml:space="preserve">lida y eficazmente el Reglamento para la base de operación 201011. En dicho expediente se dictó la sentencia No. 0629-2010 de las 7:30 horas del 23 de febrero del 2010 del Tribunal Contencioso Administrativo, Sección VI y dispuso ordenar </w:t>
      </w:r>
      <w:r w:rsidR="003C2834" w:rsidRPr="005E2BEC">
        <w:rPr>
          <w:i/>
          <w:color w:val="000000" w:themeColor="text1"/>
          <w:szCs w:val="24"/>
        </w:rPr>
        <w:t>“(…)</w:t>
      </w:r>
      <w:r w:rsidR="003C2834">
        <w:rPr>
          <w:color w:val="000000" w:themeColor="text1"/>
          <w:szCs w:val="24"/>
        </w:rPr>
        <w:t xml:space="preserve"> </w:t>
      </w:r>
      <w:r w:rsidR="00461FD4" w:rsidRPr="00B23E0F">
        <w:rPr>
          <w:i/>
          <w:iCs/>
          <w:color w:val="000000" w:themeColor="text1"/>
          <w:spacing w:val="-2"/>
          <w:szCs w:val="24"/>
        </w:rPr>
        <w:t xml:space="preserve">al Poder Ejecutivo, que en un plazo máximo de quince días contados </w:t>
      </w:r>
      <w:r w:rsidR="00461FD4" w:rsidRPr="00B23E0F">
        <w:rPr>
          <w:color w:val="000000" w:themeColor="text1"/>
          <w:spacing w:val="-2"/>
          <w:szCs w:val="24"/>
        </w:rPr>
        <w:t xml:space="preserve">a </w:t>
      </w:r>
      <w:r w:rsidR="00461FD4" w:rsidRPr="00B23E0F">
        <w:rPr>
          <w:i/>
          <w:iCs/>
          <w:color w:val="000000" w:themeColor="text1"/>
          <w:spacing w:val="-2"/>
          <w:szCs w:val="24"/>
        </w:rPr>
        <w:t xml:space="preserve">partir de la firmeza de la sentencia dicte y publique en el Diario Oficial La Gaceta el Reglamento de Bases Especiales para el Servicio de Transporte Público Remunerado de Personas en </w:t>
      </w:r>
      <w:r w:rsidR="00461FD4" w:rsidRPr="00B23E0F">
        <w:rPr>
          <w:color w:val="000000" w:themeColor="text1"/>
          <w:spacing w:val="-2"/>
          <w:szCs w:val="24"/>
        </w:rPr>
        <w:t xml:space="preserve">la </w:t>
      </w:r>
      <w:r w:rsidR="00461FD4" w:rsidRPr="00B23E0F">
        <w:rPr>
          <w:i/>
          <w:iCs/>
          <w:color w:val="000000" w:themeColor="text1"/>
          <w:spacing w:val="-2"/>
          <w:szCs w:val="24"/>
        </w:rPr>
        <w:t xml:space="preserve">Modalidad de Taxi. 2) Una vez publicado ese cuerpo normativo, deberá el Poder Ejecutivo en un plazo máximo de quince días, dictar y publicar en el Diario Oficial La Gaceta el Reglamento del Primer Procedimiento Especial Abreviado de Taxis en la Base de Operación del Aeropuerto Internacional Juan Santa María. 3) </w:t>
      </w:r>
      <w:r w:rsidR="00461FD4" w:rsidRPr="00B23E0F">
        <w:rPr>
          <w:i/>
          <w:iCs/>
          <w:color w:val="000000" w:themeColor="text1"/>
          <w:spacing w:val="-2"/>
          <w:szCs w:val="24"/>
          <w:u w:val="single"/>
        </w:rPr>
        <w:t xml:space="preserve">Publicados ambos reglamentos, deberá el Consejo de Transporte Público abrir el concurso público que permita otorgar las concesiones administrativas para la prestación del servicio de transporte remunerado de personas en la modalidad taxi en la base 201011 </w:t>
      </w:r>
      <w:r w:rsidR="00461FD4" w:rsidRPr="004906FB">
        <w:rPr>
          <w:i/>
          <w:iCs/>
          <w:color w:val="000000" w:themeColor="text1"/>
          <w:spacing w:val="-2"/>
          <w:szCs w:val="24"/>
          <w:u w:val="single"/>
        </w:rPr>
        <w:t xml:space="preserve">correspondiente al Aeropuerto Juan </w:t>
      </w:r>
      <w:r w:rsidR="00870464">
        <w:rPr>
          <w:i/>
          <w:iCs/>
          <w:color w:val="000000" w:themeColor="text1"/>
          <w:spacing w:val="-2"/>
          <w:szCs w:val="24"/>
          <w:u w:val="single"/>
        </w:rPr>
        <w:t>Santamaría</w:t>
      </w:r>
      <w:r w:rsidR="00461FD4" w:rsidRPr="004906FB">
        <w:rPr>
          <w:i/>
          <w:iCs/>
          <w:color w:val="000000" w:themeColor="text1"/>
          <w:spacing w:val="-2"/>
          <w:szCs w:val="24"/>
          <w:u w:val="single"/>
        </w:rPr>
        <w:t xml:space="preserve">. Ello en un plazo máximo de dos meses contados a partir de la publicación del Reglamento del Primer Procedimiento Especial Abreviado de Taxis en la Base de Operación del Aeropuerto Internacional Juan </w:t>
      </w:r>
      <w:r w:rsidR="00870464">
        <w:rPr>
          <w:i/>
          <w:iCs/>
          <w:color w:val="000000" w:themeColor="text1"/>
          <w:spacing w:val="-2"/>
          <w:szCs w:val="24"/>
          <w:u w:val="single"/>
        </w:rPr>
        <w:t>Santamaría</w:t>
      </w:r>
      <w:r w:rsidR="00461FD4" w:rsidRPr="004906FB">
        <w:rPr>
          <w:i/>
          <w:iCs/>
          <w:color w:val="000000" w:themeColor="text1"/>
          <w:spacing w:val="-2"/>
          <w:szCs w:val="24"/>
          <w:u w:val="single"/>
        </w:rPr>
        <w:t>.</w:t>
      </w:r>
      <w:r w:rsidR="00461FD4" w:rsidRPr="004906FB">
        <w:rPr>
          <w:i/>
          <w:iCs/>
          <w:color w:val="000000" w:themeColor="text1"/>
          <w:spacing w:val="-2"/>
          <w:szCs w:val="24"/>
        </w:rPr>
        <w:t xml:space="preserve"> 4) Del cumplimiento de lo ordenado deberán rendir informe al Juez Ejecutor del Despacho. 5) En caso de que </w:t>
      </w:r>
      <w:r w:rsidR="00461FD4" w:rsidRPr="004906FB">
        <w:rPr>
          <w:i/>
          <w:iCs/>
          <w:color w:val="000000" w:themeColor="text1"/>
          <w:szCs w:val="24"/>
        </w:rPr>
        <w:t>el Poder Ejecutivo o el Consejo de Transporte Público incumplan con las conductas debidas que se han impuesto, deberá procederse con los mecanismos de ejecución que regulan los numerales 159 y 161 del Código Procesal Contencioso Administrativo y que resulten pertinentes para el cumplimiento específico de las conductas que se han ordenado</w:t>
      </w:r>
      <w:r w:rsidR="003C2834">
        <w:rPr>
          <w:i/>
          <w:iCs/>
          <w:color w:val="000000" w:themeColor="text1"/>
          <w:szCs w:val="24"/>
        </w:rPr>
        <w:t xml:space="preserve"> (…)”</w:t>
      </w:r>
      <w:r w:rsidR="00461FD4" w:rsidRPr="004906FB">
        <w:rPr>
          <w:i/>
          <w:iCs/>
          <w:color w:val="000000" w:themeColor="text1"/>
          <w:szCs w:val="24"/>
        </w:rPr>
        <w:t xml:space="preserve">. </w:t>
      </w:r>
      <w:r w:rsidR="00461FD4" w:rsidRPr="004906FB">
        <w:rPr>
          <w:color w:val="000000" w:themeColor="text1"/>
          <w:szCs w:val="24"/>
        </w:rPr>
        <w:t>(El subrayado y la negrita no son del original).</w:t>
      </w:r>
    </w:p>
    <w:p w:rsidR="00461FD4" w:rsidRPr="004906FB" w:rsidRDefault="003C2834" w:rsidP="00461FD4">
      <w:pPr>
        <w:widowControl w:val="0"/>
        <w:numPr>
          <w:ilvl w:val="0"/>
          <w:numId w:val="33"/>
        </w:numPr>
        <w:kinsoku w:val="0"/>
        <w:overflowPunct w:val="0"/>
        <w:spacing w:line="276" w:lineRule="auto"/>
        <w:ind w:left="709"/>
        <w:jc w:val="both"/>
        <w:textAlignment w:val="baseline"/>
        <w:rPr>
          <w:color w:val="000000" w:themeColor="text1"/>
          <w:szCs w:val="24"/>
        </w:rPr>
      </w:pPr>
      <w:r>
        <w:rPr>
          <w:color w:val="000000" w:themeColor="text1"/>
          <w:szCs w:val="24"/>
        </w:rPr>
        <w:t>En el</w:t>
      </w:r>
      <w:r w:rsidR="00461FD4" w:rsidRPr="004906FB">
        <w:rPr>
          <w:color w:val="000000" w:themeColor="text1"/>
          <w:szCs w:val="24"/>
        </w:rPr>
        <w:t xml:space="preserve"> </w:t>
      </w:r>
      <w:r w:rsidR="00461FD4" w:rsidRPr="004906FB">
        <w:rPr>
          <w:b/>
          <w:color w:val="000000" w:themeColor="text1"/>
          <w:szCs w:val="24"/>
        </w:rPr>
        <w:t>Artículo 7.1 de la Sesión Extraordinaria 02-2013 del 5 agosto del 2013</w:t>
      </w:r>
      <w:r w:rsidR="00461FD4" w:rsidRPr="004906FB">
        <w:rPr>
          <w:color w:val="000000" w:themeColor="text1"/>
          <w:szCs w:val="24"/>
        </w:rPr>
        <w:t xml:space="preserve">, la Junta Directiva realiza la adjudicación de las ofertas dentro de la Licitación de la base especial del Aeropuerto Internacional Juan Santamaría, mismo que se publicó en La Gaceta No. 170 del 05 de setiembre del 2013, con fe de erratas del 06 de setiembre del 2013 en La Gaceta No. 171. Y con el artículo 4.1 de la Sesión Ordinaria 81-2013 del 06 de octubre del 2013, se establecieron los requisitos de formalización y se tuvo como inicio para el plazo de formalización el 14 de octubre de 2013, cuya publicación </w:t>
      </w:r>
      <w:r w:rsidR="00461FD4" w:rsidRPr="004906FB">
        <w:rPr>
          <w:color w:val="000000" w:themeColor="text1"/>
          <w:szCs w:val="24"/>
        </w:rPr>
        <w:lastRenderedPageBreak/>
        <w:t>se realizó en La Gaceta No. 227 del 25 de noviembre del 2013.</w:t>
      </w:r>
    </w:p>
    <w:p w:rsidR="00461FD4" w:rsidRPr="004E1457" w:rsidRDefault="00461FD4" w:rsidP="00461FD4">
      <w:pPr>
        <w:widowControl w:val="0"/>
        <w:numPr>
          <w:ilvl w:val="0"/>
          <w:numId w:val="33"/>
        </w:numPr>
        <w:kinsoku w:val="0"/>
        <w:overflowPunct w:val="0"/>
        <w:spacing w:line="276" w:lineRule="auto"/>
        <w:ind w:left="709"/>
        <w:jc w:val="both"/>
        <w:textAlignment w:val="baseline"/>
        <w:rPr>
          <w:color w:val="000000" w:themeColor="text1"/>
          <w:szCs w:val="24"/>
        </w:rPr>
      </w:pPr>
      <w:r w:rsidRPr="004906FB">
        <w:rPr>
          <w:color w:val="000000" w:themeColor="text1"/>
          <w:spacing w:val="-2"/>
          <w:szCs w:val="24"/>
        </w:rPr>
        <w:t xml:space="preserve">El </w:t>
      </w:r>
      <w:r w:rsidRPr="004906FB">
        <w:rPr>
          <w:b/>
          <w:color w:val="000000" w:themeColor="text1"/>
          <w:spacing w:val="-2"/>
          <w:szCs w:val="24"/>
        </w:rPr>
        <w:t>11 de junio del 2014</w:t>
      </w:r>
      <w:r w:rsidRPr="004906FB">
        <w:rPr>
          <w:color w:val="000000" w:themeColor="text1"/>
          <w:spacing w:val="-2"/>
          <w:szCs w:val="24"/>
        </w:rPr>
        <w:t xml:space="preserve">, se notificó a ese Consejo, Resolución del Juzgado Penal del II Circuito Judicial de San José, dictada en sumaria No. 13-000107-0621-PE, por el delito de incumplimiento de deberes en perjuicio de los Deberes de la Función Pública y otros, se dictó el </w:t>
      </w:r>
      <w:r w:rsidRPr="004906FB">
        <w:rPr>
          <w:b/>
          <w:color w:val="000000" w:themeColor="text1"/>
          <w:spacing w:val="-2"/>
          <w:szCs w:val="24"/>
        </w:rPr>
        <w:t>voto No. 169-2014 del 5 de junio del 2014</w:t>
      </w:r>
      <w:r w:rsidRPr="004906FB">
        <w:rPr>
          <w:color w:val="000000" w:themeColor="text1"/>
          <w:spacing w:val="-2"/>
          <w:szCs w:val="24"/>
        </w:rPr>
        <w:t xml:space="preserve">. En dicho documento, se establece literalmente lo siguiente: </w:t>
      </w:r>
      <w:r w:rsidR="000D2006">
        <w:rPr>
          <w:i/>
          <w:iCs/>
          <w:color w:val="000000" w:themeColor="text1"/>
          <w:spacing w:val="-2"/>
          <w:szCs w:val="24"/>
        </w:rPr>
        <w:t>“</w:t>
      </w:r>
      <w:r w:rsidRPr="004906FB">
        <w:rPr>
          <w:i/>
          <w:iCs/>
          <w:color w:val="000000" w:themeColor="text1"/>
          <w:spacing w:val="-2"/>
          <w:szCs w:val="24"/>
        </w:rPr>
        <w:t xml:space="preserve">...Se ordena al Consejo de Transporte Público y su Junta Directiva, la imposibilidad de continuar expidiendo cualquier tipo de resolución o de certificación que vaya </w:t>
      </w:r>
      <w:r w:rsidRPr="004906FB">
        <w:rPr>
          <w:color w:val="000000" w:themeColor="text1"/>
          <w:spacing w:val="-2"/>
          <w:szCs w:val="24"/>
        </w:rPr>
        <w:t xml:space="preserve">a </w:t>
      </w:r>
      <w:r w:rsidRPr="004906FB">
        <w:rPr>
          <w:i/>
          <w:iCs/>
          <w:color w:val="000000" w:themeColor="text1"/>
          <w:spacing w:val="-2"/>
          <w:szCs w:val="24"/>
        </w:rPr>
        <w:t xml:space="preserve">facilitar el proceso de exoneración de vehículos que tengan relación con las adjudicaciones o concesiones de los taxis asignados al Aeropuerto Juan </w:t>
      </w:r>
      <w:r w:rsidR="00870464">
        <w:rPr>
          <w:i/>
          <w:iCs/>
          <w:color w:val="000000" w:themeColor="text1"/>
          <w:spacing w:val="-2"/>
          <w:szCs w:val="24"/>
        </w:rPr>
        <w:t>Santamaría</w:t>
      </w:r>
      <w:r w:rsidRPr="004906FB">
        <w:rPr>
          <w:i/>
          <w:iCs/>
          <w:color w:val="000000" w:themeColor="text1"/>
          <w:spacing w:val="-2"/>
          <w:szCs w:val="24"/>
        </w:rPr>
        <w:t xml:space="preserve">. Dicha suspensión se encuentra limitada hasta tanto: A) Que los recursos de revocatoria y apelación, sean resueltas. B): Al momento en que la vía sede contenciosa administrativa se resuelva en contrario con relación a los mismos hechos acá investigados y, </w:t>
      </w:r>
      <w:r w:rsidRPr="004906FB">
        <w:rPr>
          <w:color w:val="000000" w:themeColor="text1"/>
          <w:spacing w:val="-2"/>
          <w:szCs w:val="24"/>
        </w:rPr>
        <w:t xml:space="preserve">C) </w:t>
      </w:r>
      <w:r w:rsidRPr="004906FB">
        <w:rPr>
          <w:i/>
          <w:iCs/>
          <w:color w:val="000000" w:themeColor="text1"/>
          <w:spacing w:val="-2"/>
          <w:szCs w:val="24"/>
        </w:rPr>
        <w:t xml:space="preserve">Que en la sede penal se haya </w:t>
      </w:r>
      <w:r w:rsidRPr="004E1457">
        <w:rPr>
          <w:i/>
          <w:iCs/>
          <w:color w:val="000000" w:themeColor="text1"/>
          <w:spacing w:val="-2"/>
          <w:szCs w:val="24"/>
        </w:rPr>
        <w:t>dispuesto algo distinto por una resolución jurisdiccional debidamente fundada. Se ordena l</w:t>
      </w:r>
      <w:r w:rsidRPr="004E1457">
        <w:rPr>
          <w:color w:val="000000" w:themeColor="text1"/>
          <w:spacing w:val="-2"/>
          <w:szCs w:val="24"/>
        </w:rPr>
        <w:t xml:space="preserve">a </w:t>
      </w:r>
      <w:r w:rsidRPr="004E1457">
        <w:rPr>
          <w:i/>
          <w:iCs/>
          <w:color w:val="000000" w:themeColor="text1"/>
          <w:spacing w:val="-2"/>
          <w:szCs w:val="24"/>
        </w:rPr>
        <w:t>suspensión del proceso de formalización de las concesiones adjudicadas en el Primer Procedimiento de Licitación...</w:t>
      </w:r>
      <w:r w:rsidR="000D2006">
        <w:rPr>
          <w:i/>
          <w:iCs/>
          <w:color w:val="000000" w:themeColor="text1"/>
          <w:spacing w:val="-2"/>
          <w:szCs w:val="24"/>
        </w:rPr>
        <w:t>”</w:t>
      </w:r>
      <w:r w:rsidRPr="004E1457">
        <w:rPr>
          <w:i/>
          <w:iCs/>
          <w:color w:val="000000" w:themeColor="text1"/>
          <w:spacing w:val="-2"/>
          <w:szCs w:val="24"/>
        </w:rPr>
        <w:t>.</w:t>
      </w:r>
    </w:p>
    <w:p w:rsidR="00461FD4" w:rsidRPr="004E1457" w:rsidRDefault="00461FD4" w:rsidP="00461FD4">
      <w:pPr>
        <w:widowControl w:val="0"/>
        <w:numPr>
          <w:ilvl w:val="0"/>
          <w:numId w:val="33"/>
        </w:numPr>
        <w:kinsoku w:val="0"/>
        <w:overflowPunct w:val="0"/>
        <w:spacing w:line="276" w:lineRule="auto"/>
        <w:ind w:left="709"/>
        <w:jc w:val="both"/>
        <w:textAlignment w:val="baseline"/>
        <w:rPr>
          <w:color w:val="000000" w:themeColor="text1"/>
          <w:szCs w:val="24"/>
        </w:rPr>
      </w:pPr>
      <w:r w:rsidRPr="004E1457">
        <w:rPr>
          <w:color w:val="000000" w:themeColor="text1"/>
          <w:szCs w:val="24"/>
        </w:rPr>
        <w:t xml:space="preserve">En escrito del </w:t>
      </w:r>
      <w:r w:rsidRPr="004E1457">
        <w:rPr>
          <w:b/>
          <w:color w:val="000000" w:themeColor="text1"/>
          <w:szCs w:val="24"/>
        </w:rPr>
        <w:t>26 de enero del 2016</w:t>
      </w:r>
      <w:r w:rsidRPr="004E1457">
        <w:rPr>
          <w:color w:val="000000" w:themeColor="text1"/>
          <w:szCs w:val="24"/>
        </w:rPr>
        <w:t xml:space="preserve">, el Juzgado Penal del II Circuito Judicial de San José, indica lo siguiente: </w:t>
      </w:r>
      <w:r w:rsidRPr="004E1457">
        <w:rPr>
          <w:i/>
          <w:iCs/>
          <w:color w:val="000000" w:themeColor="text1"/>
          <w:szCs w:val="24"/>
        </w:rPr>
        <w:t xml:space="preserve">"Por haberse ordenado así en la investigación penal seguida bajo </w:t>
      </w:r>
      <w:r w:rsidRPr="004E1457">
        <w:rPr>
          <w:color w:val="000000" w:themeColor="text1"/>
          <w:szCs w:val="24"/>
        </w:rPr>
        <w:t xml:space="preserve">/a </w:t>
      </w:r>
      <w:r w:rsidRPr="004E1457">
        <w:rPr>
          <w:i/>
          <w:iCs/>
          <w:color w:val="000000" w:themeColor="text1"/>
          <w:szCs w:val="24"/>
        </w:rPr>
        <w:t>sumaria número 13</w:t>
      </w:r>
      <w:r w:rsidRPr="004E1457">
        <w:rPr>
          <w:i/>
          <w:iCs/>
          <w:color w:val="000000" w:themeColor="text1"/>
          <w:szCs w:val="24"/>
        </w:rPr>
        <w:softHyphen/>
        <w:t>000107-0621-PE, por el delito de Incumplimiento de Deberes en contra de M</w:t>
      </w:r>
      <w:r w:rsidR="00D15418">
        <w:rPr>
          <w:i/>
          <w:iCs/>
          <w:color w:val="000000" w:themeColor="text1"/>
          <w:szCs w:val="24"/>
        </w:rPr>
        <w:t xml:space="preserve">.U.G. </w:t>
      </w:r>
      <w:r w:rsidRPr="004E1457">
        <w:rPr>
          <w:i/>
          <w:iCs/>
          <w:color w:val="000000" w:themeColor="text1"/>
          <w:szCs w:val="24"/>
        </w:rPr>
        <w:t xml:space="preserve">en perjuicio de LOS DEBERES DE LA FUNCION POBLICA Y OTROS, se les hace saber que mediante resolución de las diecisiete horas cincuenta y cinco minutos del treinta de setiembre de dos mil quince, confirmada mediante el voto 23-2016 de las dos de las tarde con quince minutos del veintidós de enero del año dos mil dieciséis. Se ordenó el levantamiento de la medida cautelar atípica, misma que consistía en </w:t>
      </w:r>
      <w:r w:rsidRPr="004E1457">
        <w:rPr>
          <w:color w:val="000000" w:themeColor="text1"/>
          <w:szCs w:val="24"/>
        </w:rPr>
        <w:t xml:space="preserve">la </w:t>
      </w:r>
      <w:r w:rsidRPr="004E1457">
        <w:rPr>
          <w:i/>
          <w:iCs/>
          <w:color w:val="000000" w:themeColor="text1"/>
          <w:szCs w:val="24"/>
        </w:rPr>
        <w:t xml:space="preserve">suspensión del proceso de formalización de las concesiones adjudicadas en el Primer Procedimiento de licitación de placas de taxi de la base especial del Aeropuerto Internacional Juan </w:t>
      </w:r>
      <w:r w:rsidR="00870464">
        <w:rPr>
          <w:i/>
          <w:iCs/>
          <w:color w:val="000000" w:themeColor="text1"/>
          <w:szCs w:val="24"/>
        </w:rPr>
        <w:t>Santamaría</w:t>
      </w:r>
      <w:r w:rsidRPr="004E1457">
        <w:rPr>
          <w:i/>
          <w:iCs/>
          <w:color w:val="000000" w:themeColor="text1"/>
          <w:szCs w:val="24"/>
        </w:rPr>
        <w:t>. Por lo anterior se comunica al Consejo Técnico de Transporte Público y su Junta Directiva del levantamiento de dichas medidas y la posibilidad de continuar con el proceso respectivo sobre la formalización de las concesiones adjudicadas en el Procedimiento de Licitación."</w:t>
      </w:r>
    </w:p>
    <w:p w:rsidR="00461FD4" w:rsidRPr="004E1457" w:rsidRDefault="003C2834" w:rsidP="00461FD4">
      <w:pPr>
        <w:widowControl w:val="0"/>
        <w:numPr>
          <w:ilvl w:val="0"/>
          <w:numId w:val="33"/>
        </w:numPr>
        <w:kinsoku w:val="0"/>
        <w:overflowPunct w:val="0"/>
        <w:spacing w:line="276" w:lineRule="auto"/>
        <w:ind w:left="709"/>
        <w:jc w:val="both"/>
        <w:textAlignment w:val="baseline"/>
        <w:rPr>
          <w:color w:val="000000" w:themeColor="text1"/>
          <w:szCs w:val="24"/>
        </w:rPr>
      </w:pPr>
      <w:r>
        <w:rPr>
          <w:color w:val="000000" w:themeColor="text1"/>
          <w:szCs w:val="24"/>
        </w:rPr>
        <w:t xml:space="preserve">Indica que en </w:t>
      </w:r>
      <w:r w:rsidR="00461FD4" w:rsidRPr="004E1457">
        <w:rPr>
          <w:color w:val="000000" w:themeColor="text1"/>
          <w:szCs w:val="24"/>
        </w:rPr>
        <w:t xml:space="preserve">el Auto de las 15:15 horas del </w:t>
      </w:r>
      <w:r w:rsidR="00461FD4" w:rsidRPr="004E1457">
        <w:rPr>
          <w:b/>
          <w:color w:val="000000" w:themeColor="text1"/>
          <w:szCs w:val="24"/>
        </w:rPr>
        <w:t>11 de marzo del 2016</w:t>
      </w:r>
      <w:r w:rsidR="00461FD4" w:rsidRPr="004E1457">
        <w:rPr>
          <w:color w:val="000000" w:themeColor="text1"/>
          <w:szCs w:val="24"/>
        </w:rPr>
        <w:t>, emitido por la Licda. Lourdes Vargas Castillo, Jueza Tramitadora del Tribunal Contencioso Administrativo y Civil de Hacienda, dictado dentro del Proceso de Conocimiento No. 12-002694-1027-CA, interpuesto por la señora A</w:t>
      </w:r>
      <w:r w:rsidR="00D15418">
        <w:rPr>
          <w:color w:val="000000" w:themeColor="text1"/>
          <w:szCs w:val="24"/>
        </w:rPr>
        <w:t>.S.H.</w:t>
      </w:r>
      <w:r w:rsidR="00461FD4" w:rsidRPr="004E1457">
        <w:rPr>
          <w:color w:val="000000" w:themeColor="text1"/>
          <w:szCs w:val="24"/>
        </w:rPr>
        <w:t xml:space="preserve"> y otros, acogió la gestión tutelar incoada por la parte actora y dispuso; </w:t>
      </w:r>
      <w:r w:rsidR="00461FD4" w:rsidRPr="004E1457">
        <w:rPr>
          <w:b/>
          <w:bCs/>
          <w:i/>
          <w:iCs/>
          <w:color w:val="000000" w:themeColor="text1"/>
          <w:szCs w:val="24"/>
          <w:u w:val="single"/>
        </w:rPr>
        <w:t xml:space="preserve">"Se ordena al Consejo de Transporte Público, como medida cautelar provisionalísima, suspender de manera inmediata toda actuación que tenga como fin ejecutar o formalizar la adjudicación de placas de taxi del concurso del Primer Procedimiento Especial Abreviado de Taxis para el Aeropuerto  Internacional Juan </w:t>
      </w:r>
      <w:r w:rsidR="00870464">
        <w:rPr>
          <w:b/>
          <w:bCs/>
          <w:i/>
          <w:iCs/>
          <w:color w:val="000000" w:themeColor="text1"/>
          <w:szCs w:val="24"/>
          <w:u w:val="single"/>
        </w:rPr>
        <w:t>Santamaría</w:t>
      </w:r>
      <w:r w:rsidR="00461FD4" w:rsidRPr="004E1457">
        <w:rPr>
          <w:b/>
          <w:bCs/>
          <w:i/>
          <w:iCs/>
          <w:color w:val="000000" w:themeColor="text1"/>
          <w:szCs w:val="24"/>
          <w:u w:val="single"/>
        </w:rPr>
        <w:t>."</w:t>
      </w:r>
    </w:p>
    <w:p w:rsidR="00461FD4" w:rsidRPr="004E1457" w:rsidRDefault="003C2834" w:rsidP="00461FD4">
      <w:pPr>
        <w:widowControl w:val="0"/>
        <w:numPr>
          <w:ilvl w:val="0"/>
          <w:numId w:val="33"/>
        </w:numPr>
        <w:kinsoku w:val="0"/>
        <w:overflowPunct w:val="0"/>
        <w:spacing w:line="276" w:lineRule="auto"/>
        <w:ind w:left="709"/>
        <w:jc w:val="both"/>
        <w:textAlignment w:val="baseline"/>
        <w:rPr>
          <w:color w:val="000000" w:themeColor="text1"/>
          <w:szCs w:val="24"/>
        </w:rPr>
      </w:pPr>
      <w:r>
        <w:rPr>
          <w:color w:val="000000" w:themeColor="text1"/>
          <w:szCs w:val="24"/>
        </w:rPr>
        <w:t>Refiere que e</w:t>
      </w:r>
      <w:r w:rsidR="00461FD4" w:rsidRPr="004E1457">
        <w:rPr>
          <w:color w:val="000000" w:themeColor="text1"/>
          <w:szCs w:val="24"/>
        </w:rPr>
        <w:t xml:space="preserve">l </w:t>
      </w:r>
      <w:r w:rsidR="00461FD4" w:rsidRPr="004E1457">
        <w:rPr>
          <w:b/>
          <w:color w:val="000000" w:themeColor="text1"/>
          <w:szCs w:val="24"/>
        </w:rPr>
        <w:t>10 de junio del 2016</w:t>
      </w:r>
      <w:r w:rsidR="00461FD4" w:rsidRPr="004E1457">
        <w:rPr>
          <w:color w:val="000000" w:themeColor="text1"/>
          <w:szCs w:val="24"/>
        </w:rPr>
        <w:t xml:space="preserve">, se </w:t>
      </w:r>
      <w:r w:rsidR="00FF7999">
        <w:rPr>
          <w:color w:val="000000" w:themeColor="text1"/>
          <w:szCs w:val="24"/>
        </w:rPr>
        <w:t xml:space="preserve">llevó a cabo </w:t>
      </w:r>
      <w:r w:rsidR="00461FD4" w:rsidRPr="004E1457">
        <w:rPr>
          <w:color w:val="000000" w:themeColor="text1"/>
          <w:szCs w:val="24"/>
        </w:rPr>
        <w:t>audiencia oral y p</w:t>
      </w:r>
      <w:r w:rsidR="000C55C1">
        <w:rPr>
          <w:color w:val="000000" w:themeColor="text1"/>
          <w:szCs w:val="24"/>
        </w:rPr>
        <w:t>ú</w:t>
      </w:r>
      <w:r w:rsidR="00461FD4" w:rsidRPr="004E1457">
        <w:rPr>
          <w:color w:val="000000" w:themeColor="text1"/>
          <w:szCs w:val="24"/>
        </w:rPr>
        <w:t xml:space="preserve">blica dentro </w:t>
      </w:r>
      <w:r w:rsidR="00461FD4" w:rsidRPr="004E1457">
        <w:rPr>
          <w:color w:val="000000" w:themeColor="text1"/>
          <w:szCs w:val="24"/>
        </w:rPr>
        <w:lastRenderedPageBreak/>
        <w:t>del Expediente No. 12-002694-1027-CA, proceso contencioso promovido por la señora A</w:t>
      </w:r>
      <w:r w:rsidR="00D15418">
        <w:rPr>
          <w:color w:val="000000" w:themeColor="text1"/>
          <w:szCs w:val="24"/>
        </w:rPr>
        <w:t>.S.H.</w:t>
      </w:r>
      <w:r w:rsidR="00461FD4" w:rsidRPr="004E1457">
        <w:rPr>
          <w:color w:val="000000" w:themeColor="text1"/>
          <w:szCs w:val="24"/>
        </w:rPr>
        <w:t xml:space="preserve"> y otros, contra el Consejo de Transporte Público y el Estado, por la tramitación del Primer Procedimiento Especial Abreviado de la Base de Operación Especial del Aeropuerto Internacional Juan Santamaría, y en dicha audiencia, se indicó por parte de la Jueza Tramitadora, que la medida cautelar provisionalísima que suspendió el proceso de formalización del proceso licitatorio del Aeropuerto Internacional Juan Santamaría, no alcanza a los cuatro oferentes, que mediante </w:t>
      </w:r>
      <w:r w:rsidR="00461FD4" w:rsidRPr="004E1457">
        <w:rPr>
          <w:b/>
          <w:color w:val="000000" w:themeColor="text1"/>
          <w:szCs w:val="24"/>
        </w:rPr>
        <w:t>Resolución No. 658-2014 del 17 de diciembre del 2014</w:t>
      </w:r>
      <w:r w:rsidR="00461FD4" w:rsidRPr="004E1457">
        <w:rPr>
          <w:color w:val="000000" w:themeColor="text1"/>
          <w:szCs w:val="24"/>
        </w:rPr>
        <w:t>, emitida en el expediente No. 08-000601-1027-CA, en la que el Juez Ejecutor orden</w:t>
      </w:r>
      <w:r w:rsidR="00B819DE">
        <w:rPr>
          <w:color w:val="000000" w:themeColor="text1"/>
          <w:szCs w:val="24"/>
        </w:rPr>
        <w:t>ó</w:t>
      </w:r>
      <w:r w:rsidR="00461FD4" w:rsidRPr="004E1457">
        <w:rPr>
          <w:color w:val="000000" w:themeColor="text1"/>
          <w:szCs w:val="24"/>
        </w:rPr>
        <w:t>, que se procediera con la formalización, a los señores C</w:t>
      </w:r>
      <w:r w:rsidR="00D15418">
        <w:rPr>
          <w:color w:val="000000" w:themeColor="text1"/>
          <w:szCs w:val="24"/>
        </w:rPr>
        <w:t>.H.L.A.</w:t>
      </w:r>
      <w:r w:rsidR="00461FD4" w:rsidRPr="004E1457">
        <w:rPr>
          <w:color w:val="000000" w:themeColor="text1"/>
          <w:szCs w:val="24"/>
        </w:rPr>
        <w:t>, K</w:t>
      </w:r>
      <w:r w:rsidR="00D15418">
        <w:rPr>
          <w:color w:val="000000" w:themeColor="text1"/>
          <w:szCs w:val="24"/>
        </w:rPr>
        <w:t>.U.C.</w:t>
      </w:r>
      <w:r w:rsidR="00461FD4" w:rsidRPr="004E1457">
        <w:rPr>
          <w:color w:val="000000" w:themeColor="text1"/>
          <w:szCs w:val="24"/>
        </w:rPr>
        <w:t>, C</w:t>
      </w:r>
      <w:r w:rsidR="00D15418">
        <w:rPr>
          <w:color w:val="000000" w:themeColor="text1"/>
          <w:szCs w:val="24"/>
        </w:rPr>
        <w:t>.A.J.P.</w:t>
      </w:r>
      <w:r w:rsidR="00461FD4" w:rsidRPr="004E1457">
        <w:rPr>
          <w:color w:val="000000" w:themeColor="text1"/>
          <w:szCs w:val="24"/>
        </w:rPr>
        <w:t xml:space="preserve"> y L</w:t>
      </w:r>
      <w:r w:rsidR="00D15418">
        <w:rPr>
          <w:color w:val="000000" w:themeColor="text1"/>
          <w:szCs w:val="24"/>
        </w:rPr>
        <w:t>.A.A.</w:t>
      </w:r>
    </w:p>
    <w:p w:rsidR="00461FD4" w:rsidRPr="004E1457" w:rsidRDefault="00FF7999" w:rsidP="00461FD4">
      <w:pPr>
        <w:widowControl w:val="0"/>
        <w:numPr>
          <w:ilvl w:val="0"/>
          <w:numId w:val="33"/>
        </w:numPr>
        <w:kinsoku w:val="0"/>
        <w:overflowPunct w:val="0"/>
        <w:spacing w:line="276" w:lineRule="auto"/>
        <w:ind w:left="709"/>
        <w:jc w:val="both"/>
        <w:textAlignment w:val="baseline"/>
        <w:rPr>
          <w:color w:val="000000" w:themeColor="text1"/>
          <w:spacing w:val="-1"/>
          <w:szCs w:val="24"/>
        </w:rPr>
      </w:pPr>
      <w:r>
        <w:rPr>
          <w:color w:val="000000" w:themeColor="text1"/>
          <w:szCs w:val="24"/>
        </w:rPr>
        <w:t xml:space="preserve">En la </w:t>
      </w:r>
      <w:r w:rsidR="00461FD4" w:rsidRPr="004E1457">
        <w:rPr>
          <w:b/>
          <w:color w:val="000000" w:themeColor="text1"/>
          <w:szCs w:val="24"/>
        </w:rPr>
        <w:t>Resolución No. 2088-2016 de las 15:25 horas del 16 de setiembre del 2016</w:t>
      </w:r>
      <w:r w:rsidR="00461FD4" w:rsidRPr="004E1457">
        <w:rPr>
          <w:color w:val="000000" w:themeColor="text1"/>
          <w:szCs w:val="24"/>
        </w:rPr>
        <w:t xml:space="preserve">, la Licda. Lourdes Vargas Castillo, Juez del Tribunal Contencioso Administrativo y Civil de Hacienda, acogió la medida cautelar solicitada por la parte actora, dentro del Expediente Judicial No. 12-002694-1027-CA, suspendiendo la formalización de los contratos de concesión del servicio de transporte remunerado de persona en vehículos en modalidad taxi de la Base de Operación Especial Aeropuerto Internacional Juan Santamaría y actos subsecuentes, dentro del concurso del Primer Procedimiento Especial Abreviado de Taxis para el Aeropuerto Internacional Juan Santamaría, adoptado por el Consejo de Transporte Público en el </w:t>
      </w:r>
      <w:r w:rsidR="00B819DE" w:rsidRPr="004E1457">
        <w:rPr>
          <w:color w:val="000000" w:themeColor="text1"/>
          <w:szCs w:val="24"/>
        </w:rPr>
        <w:t xml:space="preserve">Artículo </w:t>
      </w:r>
      <w:r w:rsidR="00461FD4" w:rsidRPr="004E1457">
        <w:rPr>
          <w:color w:val="000000" w:themeColor="text1"/>
          <w:szCs w:val="24"/>
        </w:rPr>
        <w:t xml:space="preserve">7.1 de la Sesión Extraordinaria 02-2013 del 05 de agosto del 2013, publicado el 05 de setiembre del 2013, misma que fue revocada en el </w:t>
      </w:r>
      <w:r w:rsidR="00461FD4" w:rsidRPr="004E1457">
        <w:rPr>
          <w:color w:val="000000" w:themeColor="text1"/>
          <w:spacing w:val="-1"/>
          <w:szCs w:val="24"/>
        </w:rPr>
        <w:t xml:space="preserve">Voto Oral No. 432-2016 del 31 de octubre del 2016, el Tribunal de Apelaciones de lo Contencioso Administrativo y Civil de Hacienda, y en consecuencia, se levantó la medida cautelar que </w:t>
      </w:r>
      <w:r w:rsidR="006F2F71">
        <w:rPr>
          <w:color w:val="000000" w:themeColor="text1"/>
          <w:spacing w:val="-1"/>
          <w:szCs w:val="24"/>
        </w:rPr>
        <w:t>dispuso</w:t>
      </w:r>
      <w:r w:rsidR="00461FD4" w:rsidRPr="004E1457">
        <w:rPr>
          <w:color w:val="000000" w:themeColor="text1"/>
          <w:spacing w:val="-1"/>
          <w:szCs w:val="24"/>
        </w:rPr>
        <w:t xml:space="preserve"> la suspensión de todo proceso de formalización, vinculado al Primer Procedimiento Especial Abreviado de Taxis en la Base de Operación Especial del Aeropuerto Juan Santamaría. Por consiguiente, a partir de dicho Voto Resolutivo, no existe impedimento legal alguno, para proseguir con el trámite de formalización de las adjudicaciones de dicho proceso.</w:t>
      </w:r>
    </w:p>
    <w:p w:rsidR="00461FD4" w:rsidRPr="004E1457" w:rsidRDefault="00FF7999" w:rsidP="00461FD4">
      <w:pPr>
        <w:widowControl w:val="0"/>
        <w:numPr>
          <w:ilvl w:val="0"/>
          <w:numId w:val="33"/>
        </w:numPr>
        <w:kinsoku w:val="0"/>
        <w:overflowPunct w:val="0"/>
        <w:spacing w:line="276" w:lineRule="auto"/>
        <w:ind w:left="709"/>
        <w:jc w:val="both"/>
        <w:textAlignment w:val="baseline"/>
        <w:rPr>
          <w:color w:val="000000" w:themeColor="text1"/>
          <w:spacing w:val="-1"/>
          <w:szCs w:val="24"/>
        </w:rPr>
      </w:pPr>
      <w:r>
        <w:rPr>
          <w:color w:val="000000" w:themeColor="text1"/>
          <w:szCs w:val="24"/>
        </w:rPr>
        <w:t>Actualmente</w:t>
      </w:r>
      <w:r w:rsidR="00461FD4" w:rsidRPr="004E1457">
        <w:rPr>
          <w:color w:val="000000" w:themeColor="text1"/>
          <w:szCs w:val="24"/>
        </w:rPr>
        <w:t xml:space="preserve"> </w:t>
      </w:r>
      <w:r w:rsidR="00461FD4" w:rsidRPr="004E1457">
        <w:rPr>
          <w:b/>
          <w:color w:val="000000" w:themeColor="text1"/>
          <w:szCs w:val="24"/>
        </w:rPr>
        <w:t>existe</w:t>
      </w:r>
      <w:r w:rsidR="00E15567">
        <w:rPr>
          <w:b/>
          <w:color w:val="000000" w:themeColor="text1"/>
          <w:szCs w:val="24"/>
        </w:rPr>
        <w:t>n</w:t>
      </w:r>
      <w:r w:rsidR="00461FD4" w:rsidRPr="004E1457">
        <w:rPr>
          <w:b/>
          <w:color w:val="000000" w:themeColor="text1"/>
          <w:szCs w:val="24"/>
        </w:rPr>
        <w:t xml:space="preserve"> un total de 25 adjudicados, de </w:t>
      </w:r>
      <w:r w:rsidR="00E15567">
        <w:rPr>
          <w:b/>
          <w:color w:val="000000" w:themeColor="text1"/>
          <w:szCs w:val="24"/>
        </w:rPr>
        <w:t xml:space="preserve">un </w:t>
      </w:r>
      <w:r w:rsidR="00461FD4" w:rsidRPr="004E1457">
        <w:rPr>
          <w:b/>
          <w:color w:val="000000" w:themeColor="text1"/>
          <w:szCs w:val="24"/>
        </w:rPr>
        <w:t xml:space="preserve">derecho de concesión de taxi en la Base de Operación Especial citada, los cuales mantienen medidas cautelares penales, dentro del </w:t>
      </w:r>
      <w:r w:rsidRPr="004E1457">
        <w:rPr>
          <w:b/>
          <w:color w:val="000000" w:themeColor="text1"/>
          <w:szCs w:val="24"/>
        </w:rPr>
        <w:t xml:space="preserve">expediente </w:t>
      </w:r>
      <w:r>
        <w:rPr>
          <w:b/>
          <w:color w:val="000000" w:themeColor="text1"/>
          <w:szCs w:val="24"/>
        </w:rPr>
        <w:t xml:space="preserve">número </w:t>
      </w:r>
      <w:r w:rsidR="00461FD4" w:rsidRPr="004E1457">
        <w:rPr>
          <w:b/>
          <w:color w:val="000000" w:themeColor="text1"/>
          <w:szCs w:val="24"/>
        </w:rPr>
        <w:t>13-015212-0042-PE</w:t>
      </w:r>
      <w:r w:rsidR="00461FD4" w:rsidRPr="004E1457">
        <w:rPr>
          <w:color w:val="000000" w:themeColor="text1"/>
          <w:szCs w:val="24"/>
        </w:rPr>
        <w:t xml:space="preserve">, por el supuesto de Uso de Documento Falso en perjuicio de la Fe </w:t>
      </w:r>
      <w:r w:rsidR="000C55C1">
        <w:rPr>
          <w:color w:val="000000" w:themeColor="text1"/>
          <w:szCs w:val="24"/>
        </w:rPr>
        <w:t>Pública</w:t>
      </w:r>
      <w:r w:rsidR="00461FD4" w:rsidRPr="004E1457">
        <w:rPr>
          <w:color w:val="000000" w:themeColor="text1"/>
          <w:szCs w:val="24"/>
        </w:rPr>
        <w:t>, y los mismos no pueden suscribir el contrato de formalización del derecho</w:t>
      </w:r>
      <w:r w:rsidR="00E15567">
        <w:rPr>
          <w:color w:val="000000" w:themeColor="text1"/>
          <w:szCs w:val="24"/>
        </w:rPr>
        <w:t xml:space="preserve"> de concesión</w:t>
      </w:r>
      <w:r w:rsidR="00461FD4" w:rsidRPr="004E1457">
        <w:rPr>
          <w:color w:val="000000" w:themeColor="text1"/>
          <w:szCs w:val="24"/>
        </w:rPr>
        <w:t>, hasta que así lo disponga la autoridad jurisdiccional, dicha medida ha sido determinada por parte de la autoridad penal, de manera indefinida, según lo informado por parte del Ing. Pablo Rosales Apu, Jefe de la Plataforma de Servicios y Departamento de Administración de Concesiones y Permisos.</w:t>
      </w:r>
    </w:p>
    <w:p w:rsidR="00461FD4" w:rsidRPr="004E1457" w:rsidRDefault="006F2F71" w:rsidP="00461FD4">
      <w:pPr>
        <w:widowControl w:val="0"/>
        <w:numPr>
          <w:ilvl w:val="0"/>
          <w:numId w:val="33"/>
        </w:numPr>
        <w:kinsoku w:val="0"/>
        <w:overflowPunct w:val="0"/>
        <w:spacing w:line="276" w:lineRule="auto"/>
        <w:ind w:left="709"/>
        <w:jc w:val="both"/>
        <w:textAlignment w:val="baseline"/>
        <w:rPr>
          <w:color w:val="000000" w:themeColor="text1"/>
          <w:spacing w:val="-1"/>
          <w:szCs w:val="24"/>
        </w:rPr>
      </w:pPr>
      <w:r>
        <w:rPr>
          <w:color w:val="000000" w:themeColor="text1"/>
          <w:szCs w:val="24"/>
        </w:rPr>
        <w:t>Indica que l</w:t>
      </w:r>
      <w:r w:rsidR="00461FD4" w:rsidRPr="004E1457">
        <w:rPr>
          <w:color w:val="000000" w:themeColor="text1"/>
          <w:szCs w:val="24"/>
        </w:rPr>
        <w:t xml:space="preserve">a Dirección Técnica, en el Informe </w:t>
      </w:r>
      <w:r w:rsidR="00461FD4" w:rsidRPr="004E1457">
        <w:rPr>
          <w:b/>
          <w:color w:val="000000" w:themeColor="text1"/>
          <w:szCs w:val="24"/>
        </w:rPr>
        <w:t>N. DTE-2017-0837 del 12 de diciembre del 2017</w:t>
      </w:r>
      <w:r w:rsidR="00461FD4" w:rsidRPr="004E1457">
        <w:rPr>
          <w:color w:val="000000" w:themeColor="text1"/>
          <w:szCs w:val="24"/>
        </w:rPr>
        <w:t xml:space="preserve">, emitió el Estudio de Actualización de flotilla vehicular Optima, para la Base de Operación Especial de Taxis del Aeropuerto Internacional Juan Santamaría. En dicho Informe, el Área Técnica señala que el </w:t>
      </w:r>
      <w:r w:rsidR="00461FD4" w:rsidRPr="004E1457">
        <w:rPr>
          <w:i/>
          <w:iCs/>
          <w:color w:val="000000" w:themeColor="text1"/>
          <w:szCs w:val="24"/>
        </w:rPr>
        <w:t xml:space="preserve">"servicio de transporte </w:t>
      </w:r>
      <w:r w:rsidR="00461FD4" w:rsidRPr="004E1457">
        <w:rPr>
          <w:i/>
          <w:iCs/>
          <w:color w:val="000000" w:themeColor="text1"/>
          <w:szCs w:val="24"/>
        </w:rPr>
        <w:lastRenderedPageBreak/>
        <w:t>público de taxis es muy fluctuante y dinámico, de ahí de que l</w:t>
      </w:r>
      <w:r w:rsidR="00461FD4" w:rsidRPr="004E1457">
        <w:rPr>
          <w:color w:val="000000" w:themeColor="text1"/>
          <w:szCs w:val="24"/>
        </w:rPr>
        <w:t xml:space="preserve">a </w:t>
      </w:r>
      <w:r w:rsidR="00461FD4" w:rsidRPr="004E1457">
        <w:rPr>
          <w:i/>
          <w:iCs/>
          <w:color w:val="000000" w:themeColor="text1"/>
          <w:szCs w:val="24"/>
        </w:rPr>
        <w:t xml:space="preserve">demanda o necesidad varia de un periodo a otro. indudablemente las condiciones actuales en comparación con el estudio de optimización de flota de la base especial de taxi del Aeropuerto Internacional realizado en enero de 2016 han variado drásticamente, la cantidad de opciones de transporte han aumentado, indistintamente si se trata de servicio regulado o no, su oferta es más agresiva cada vez aumentando el número de usuarios que prefieren dichas opciones antes del taxi oficial del aeropuerto. Esto hace que la cantidad de viajes por hora sea menor y sean recorridos a lugares más cercanos, lo que hace que las unidades se recuperen más rápidamente y puedan ser incorporadas nuevamente </w:t>
      </w:r>
      <w:r w:rsidR="00461FD4" w:rsidRPr="004E1457">
        <w:rPr>
          <w:color w:val="000000" w:themeColor="text1"/>
          <w:szCs w:val="24"/>
        </w:rPr>
        <w:t xml:space="preserve">al </w:t>
      </w:r>
      <w:r w:rsidR="00461FD4" w:rsidRPr="004E1457">
        <w:rPr>
          <w:i/>
          <w:iCs/>
          <w:color w:val="000000" w:themeColor="text1"/>
          <w:szCs w:val="24"/>
        </w:rPr>
        <w:t>sistema a pesar del congestionamiento vial. Ambos factores (disminución de viajes y tiempos de recuperación de unidad más cortos) hacen que sea necesario una readecuación del número de concesionarios para que la actividad sea económicamente rentable y exista un sano equilibrio entre la demanda a suplir y la oferta de servicio a brindar".</w:t>
      </w:r>
    </w:p>
    <w:p w:rsidR="00461FD4" w:rsidRPr="004E1457" w:rsidRDefault="006F2F71" w:rsidP="00461FD4">
      <w:pPr>
        <w:numPr>
          <w:ilvl w:val="0"/>
          <w:numId w:val="33"/>
        </w:numPr>
        <w:kinsoku w:val="0"/>
        <w:overflowPunct w:val="0"/>
        <w:spacing w:line="276" w:lineRule="auto"/>
        <w:ind w:left="709"/>
        <w:jc w:val="both"/>
        <w:textAlignment w:val="baseline"/>
        <w:rPr>
          <w:color w:val="000000" w:themeColor="text1"/>
          <w:szCs w:val="24"/>
        </w:rPr>
      </w:pPr>
      <w:r w:rsidRPr="006F2F71">
        <w:rPr>
          <w:color w:val="000000" w:themeColor="text1"/>
          <w:szCs w:val="24"/>
        </w:rPr>
        <w:t>Refiere que el a</w:t>
      </w:r>
      <w:r w:rsidR="00461FD4" w:rsidRPr="006F2F71">
        <w:rPr>
          <w:color w:val="000000" w:themeColor="text1"/>
          <w:szCs w:val="24"/>
        </w:rPr>
        <w:t xml:space="preserve">nálisis del caso en el </w:t>
      </w:r>
      <w:r w:rsidR="00461FD4" w:rsidRPr="006F2F71">
        <w:rPr>
          <w:b/>
          <w:color w:val="000000" w:themeColor="text1"/>
          <w:szCs w:val="24"/>
        </w:rPr>
        <w:t>Informe Jurídic</w:t>
      </w:r>
      <w:r w:rsidRPr="006F2F71">
        <w:rPr>
          <w:b/>
          <w:color w:val="000000" w:themeColor="text1"/>
          <w:szCs w:val="24"/>
        </w:rPr>
        <w:t>o</w:t>
      </w:r>
      <w:r w:rsidR="00461FD4" w:rsidRPr="006F2F71">
        <w:rPr>
          <w:b/>
          <w:color w:val="000000" w:themeColor="text1"/>
          <w:szCs w:val="24"/>
        </w:rPr>
        <w:t xml:space="preserve"> No. DAJ-2017002988 del 12 de diciembre del 2017</w:t>
      </w:r>
      <w:r w:rsidR="00461FD4" w:rsidRPr="006F2F71">
        <w:rPr>
          <w:color w:val="000000" w:themeColor="text1"/>
          <w:szCs w:val="24"/>
        </w:rPr>
        <w:t xml:space="preserve">, </w:t>
      </w:r>
      <w:r>
        <w:rPr>
          <w:color w:val="000000" w:themeColor="text1"/>
          <w:szCs w:val="24"/>
        </w:rPr>
        <w:t xml:space="preserve">que fuera </w:t>
      </w:r>
      <w:r w:rsidR="00461FD4" w:rsidRPr="006F2F71">
        <w:rPr>
          <w:color w:val="000000" w:themeColor="text1"/>
          <w:szCs w:val="24"/>
        </w:rPr>
        <w:t>emitido por la Dirección de Asesoría Jurídica</w:t>
      </w:r>
      <w:r>
        <w:rPr>
          <w:color w:val="000000" w:themeColor="text1"/>
          <w:szCs w:val="24"/>
        </w:rPr>
        <w:t xml:space="preserve">; </w:t>
      </w:r>
      <w:r w:rsidRPr="006F2F71">
        <w:rPr>
          <w:i/>
          <w:color w:val="000000" w:themeColor="text1"/>
          <w:szCs w:val="24"/>
        </w:rPr>
        <w:t>ate</w:t>
      </w:r>
      <w:r w:rsidR="00461FD4" w:rsidRPr="006F2F71">
        <w:rPr>
          <w:i/>
          <w:color w:val="000000" w:themeColor="text1"/>
          <w:szCs w:val="24"/>
        </w:rPr>
        <w:t xml:space="preserve">ndiendo </w:t>
      </w:r>
      <w:r w:rsidRPr="006F2F71">
        <w:rPr>
          <w:i/>
          <w:color w:val="000000" w:themeColor="text1"/>
          <w:szCs w:val="24"/>
        </w:rPr>
        <w:t xml:space="preserve">a </w:t>
      </w:r>
      <w:r w:rsidR="00461FD4" w:rsidRPr="006F2F71">
        <w:rPr>
          <w:i/>
          <w:color w:val="000000" w:themeColor="text1"/>
          <w:szCs w:val="24"/>
        </w:rPr>
        <w:t>la posición y discrecionalidad técnica</w:t>
      </w:r>
      <w:r w:rsidR="00461FD4" w:rsidRPr="004E1457">
        <w:rPr>
          <w:color w:val="000000" w:themeColor="text1"/>
          <w:szCs w:val="24"/>
        </w:rPr>
        <w:t xml:space="preserve">, </w:t>
      </w:r>
      <w:r w:rsidRPr="004E1457">
        <w:rPr>
          <w:color w:val="000000" w:themeColor="text1"/>
          <w:szCs w:val="24"/>
        </w:rPr>
        <w:t>expresada</w:t>
      </w:r>
      <w:r w:rsidR="00461FD4" w:rsidRPr="004E1457">
        <w:rPr>
          <w:color w:val="000000" w:themeColor="text1"/>
          <w:szCs w:val="24"/>
        </w:rPr>
        <w:t xml:space="preserve"> en el Informe No. DTE-2017-0837, se tiene que en la actualidad, la Base de Operación Especial del Aeropuerto Internacional Juan Santamaría, para su debido funcionamiento, requiere de una flotilla vehicular </w:t>
      </w:r>
      <w:r w:rsidR="00461FD4" w:rsidRPr="006F2F71">
        <w:rPr>
          <w:i/>
          <w:color w:val="000000" w:themeColor="text1"/>
          <w:szCs w:val="24"/>
        </w:rPr>
        <w:t>autorizada por e</w:t>
      </w:r>
      <w:r w:rsidR="005323A2">
        <w:rPr>
          <w:i/>
          <w:color w:val="000000" w:themeColor="text1"/>
          <w:szCs w:val="24"/>
        </w:rPr>
        <w:t>l</w:t>
      </w:r>
      <w:r w:rsidR="00461FD4" w:rsidRPr="006F2F71">
        <w:rPr>
          <w:i/>
          <w:color w:val="000000" w:themeColor="text1"/>
          <w:szCs w:val="24"/>
        </w:rPr>
        <w:t xml:space="preserve"> Consejo,</w:t>
      </w:r>
      <w:r w:rsidR="00461FD4" w:rsidRPr="004E1457">
        <w:rPr>
          <w:color w:val="000000" w:themeColor="text1"/>
          <w:szCs w:val="24"/>
        </w:rPr>
        <w:t xml:space="preserve"> </w:t>
      </w:r>
      <w:r w:rsidR="005323A2">
        <w:rPr>
          <w:color w:val="000000" w:themeColor="text1"/>
          <w:szCs w:val="24"/>
        </w:rPr>
        <w:t xml:space="preserve">sería de </w:t>
      </w:r>
      <w:r w:rsidR="00461FD4" w:rsidRPr="004E1457">
        <w:rPr>
          <w:color w:val="000000" w:themeColor="text1"/>
          <w:szCs w:val="24"/>
        </w:rPr>
        <w:t>82 unidades, debido a que el transporte reviste una característica o carácter dinámico</w:t>
      </w:r>
      <w:r w:rsidR="005323A2">
        <w:rPr>
          <w:color w:val="000000" w:themeColor="text1"/>
          <w:szCs w:val="24"/>
        </w:rPr>
        <w:t xml:space="preserve">. Indica el informe que la </w:t>
      </w:r>
      <w:r w:rsidR="00461FD4" w:rsidRPr="004E1457">
        <w:rPr>
          <w:color w:val="000000" w:themeColor="text1"/>
          <w:szCs w:val="24"/>
        </w:rPr>
        <w:t xml:space="preserve">demanda presenta variación por diferentes factores que se analizan para cada caso en concreto en el informe técnico mencionado. Ante </w:t>
      </w:r>
      <w:r w:rsidR="00435A24">
        <w:rPr>
          <w:color w:val="000000" w:themeColor="text1"/>
          <w:szCs w:val="24"/>
        </w:rPr>
        <w:t xml:space="preserve">lo cual </w:t>
      </w:r>
      <w:r w:rsidR="00461FD4" w:rsidRPr="004E1457">
        <w:rPr>
          <w:color w:val="000000" w:themeColor="text1"/>
          <w:szCs w:val="24"/>
        </w:rPr>
        <w:t>se verific</w:t>
      </w:r>
      <w:r w:rsidR="00435A24">
        <w:rPr>
          <w:color w:val="000000" w:themeColor="text1"/>
          <w:szCs w:val="24"/>
        </w:rPr>
        <w:t>ó</w:t>
      </w:r>
      <w:r w:rsidR="00461FD4" w:rsidRPr="004E1457">
        <w:rPr>
          <w:color w:val="000000" w:themeColor="text1"/>
          <w:szCs w:val="24"/>
        </w:rPr>
        <w:t xml:space="preserve"> que sobrevino una circunstancia distinta, de necesidad de transportación en la Base Especial citada, que requiere ser atendida debidamente, por cuanto se encuentra en riesgo el equilibrio económico y financiero de los contratos de concesión, de los titulares adjudicados en dicha Base, y que a la fecha cuentan con las formalidades necesarias para su operación, sin que exista inconveniente alguno para su operación efectiva, salvo que, por lo dinámico y cambiante que resulta ser la necesidad de transporte público, por los diversos grupos de poblaciones y sus bases. La situación de demanda o necesidad de transportación, que se presenta actualmente, refiere a una situación incontrolable para ese Consejo y difícil de visualizar, así como tampoco existen mecanismos reales para influenciar en su comportamiento, ya sea este de disminución o aumento, lo cierto del caso, es que el marco factico en dicha Base de Operación Especial, presenta una condición cambiante, detectada desde el ámbito técnico y que tiene que ser conocida y atendida debidamente, indistintamente de sus causas, siendo necesario aclarar, que en esta situación son aspectos operativos que conllevan a una solución técnica-legal, mientras se finaliza el proceso penal de los 25 adjudicatarios que aún no formalizan por existir orden judicial expresa que no les permite ejecutar la formalización de la concesión que les fue adjudicada.</w:t>
      </w:r>
    </w:p>
    <w:p w:rsidR="00461FD4" w:rsidRPr="004E1457" w:rsidRDefault="00670D5C" w:rsidP="00461FD4">
      <w:pPr>
        <w:numPr>
          <w:ilvl w:val="0"/>
          <w:numId w:val="33"/>
        </w:numPr>
        <w:kinsoku w:val="0"/>
        <w:overflowPunct w:val="0"/>
        <w:spacing w:line="276" w:lineRule="auto"/>
        <w:ind w:left="709"/>
        <w:jc w:val="both"/>
        <w:textAlignment w:val="baseline"/>
        <w:rPr>
          <w:color w:val="000000" w:themeColor="text1"/>
          <w:szCs w:val="24"/>
        </w:rPr>
      </w:pPr>
      <w:r>
        <w:rPr>
          <w:color w:val="000000" w:themeColor="text1"/>
          <w:szCs w:val="24"/>
        </w:rPr>
        <w:lastRenderedPageBreak/>
        <w:t>Alega que a</w:t>
      </w:r>
      <w:r w:rsidR="00461FD4" w:rsidRPr="004E1457">
        <w:rPr>
          <w:color w:val="000000" w:themeColor="text1"/>
          <w:szCs w:val="24"/>
        </w:rPr>
        <w:t>nte e</w:t>
      </w:r>
      <w:r>
        <w:rPr>
          <w:color w:val="000000" w:themeColor="text1"/>
          <w:szCs w:val="24"/>
        </w:rPr>
        <w:t>l</w:t>
      </w:r>
      <w:r w:rsidR="00461FD4" w:rsidRPr="004E1457">
        <w:rPr>
          <w:color w:val="000000" w:themeColor="text1"/>
          <w:szCs w:val="24"/>
        </w:rPr>
        <w:t xml:space="preserve"> panorama, requirió un criterio jurídico conducente, para la adopción de la medida administrativa, más ajustada al Principio de Legalidad, que </w:t>
      </w:r>
      <w:r w:rsidR="00E15567">
        <w:rPr>
          <w:color w:val="000000" w:themeColor="text1"/>
          <w:szCs w:val="24"/>
        </w:rPr>
        <w:t xml:space="preserve">le </w:t>
      </w:r>
      <w:r w:rsidR="00461FD4" w:rsidRPr="004E1457">
        <w:rPr>
          <w:color w:val="000000" w:themeColor="text1"/>
          <w:szCs w:val="24"/>
        </w:rPr>
        <w:t>permit</w:t>
      </w:r>
      <w:r>
        <w:rPr>
          <w:color w:val="000000" w:themeColor="text1"/>
          <w:szCs w:val="24"/>
        </w:rPr>
        <w:t>iera</w:t>
      </w:r>
      <w:r w:rsidR="00461FD4" w:rsidRPr="004E1457">
        <w:rPr>
          <w:color w:val="000000" w:themeColor="text1"/>
          <w:szCs w:val="24"/>
        </w:rPr>
        <w:t xml:space="preserve"> a su vez, la operación efectiva de las concesiones en dicha Base, a la vez, que se garantice hacia los </w:t>
      </w:r>
      <w:r w:rsidR="00E15567">
        <w:rPr>
          <w:color w:val="000000" w:themeColor="text1"/>
          <w:szCs w:val="24"/>
        </w:rPr>
        <w:t>c</w:t>
      </w:r>
      <w:r w:rsidR="00461FD4" w:rsidRPr="004E1457">
        <w:rPr>
          <w:color w:val="000000" w:themeColor="text1"/>
          <w:szCs w:val="24"/>
        </w:rPr>
        <w:t>oncesionarios del servicio el equilibrio económico financiero establecido por el Ordenamiento Jurídico, de manera tal, que los usuarios de la Base, no se vean afect</w:t>
      </w:r>
      <w:r w:rsidR="00E15567">
        <w:rPr>
          <w:color w:val="000000" w:themeColor="text1"/>
          <w:szCs w:val="24"/>
        </w:rPr>
        <w:t>ad</w:t>
      </w:r>
      <w:r w:rsidR="00461FD4" w:rsidRPr="004E1457">
        <w:rPr>
          <w:color w:val="000000" w:themeColor="text1"/>
          <w:szCs w:val="24"/>
        </w:rPr>
        <w:t xml:space="preserve">os </w:t>
      </w:r>
      <w:r w:rsidR="00E15567">
        <w:rPr>
          <w:color w:val="000000" w:themeColor="text1"/>
          <w:szCs w:val="24"/>
        </w:rPr>
        <w:t>por</w:t>
      </w:r>
      <w:r w:rsidR="00461FD4" w:rsidRPr="004E1457">
        <w:rPr>
          <w:color w:val="000000" w:themeColor="text1"/>
          <w:szCs w:val="24"/>
        </w:rPr>
        <w:t xml:space="preserve"> un impacto de</w:t>
      </w:r>
      <w:r w:rsidR="00E15567">
        <w:rPr>
          <w:color w:val="000000" w:themeColor="text1"/>
          <w:szCs w:val="24"/>
        </w:rPr>
        <w:t>l</w:t>
      </w:r>
      <w:r w:rsidR="00461FD4" w:rsidRPr="004E1457">
        <w:rPr>
          <w:color w:val="000000" w:themeColor="text1"/>
          <w:szCs w:val="24"/>
        </w:rPr>
        <w:t xml:space="preserve"> desequilibrio contractual de los derechos de concesión de taxi, en la Base Especial de referencia.</w:t>
      </w:r>
    </w:p>
    <w:p w:rsidR="00461FD4" w:rsidRPr="004E1457" w:rsidRDefault="00461FD4" w:rsidP="00461FD4">
      <w:pPr>
        <w:numPr>
          <w:ilvl w:val="0"/>
          <w:numId w:val="33"/>
        </w:numPr>
        <w:kinsoku w:val="0"/>
        <w:overflowPunct w:val="0"/>
        <w:spacing w:line="276" w:lineRule="auto"/>
        <w:ind w:left="709"/>
        <w:jc w:val="both"/>
        <w:textAlignment w:val="baseline"/>
        <w:rPr>
          <w:color w:val="000000" w:themeColor="text1"/>
          <w:szCs w:val="24"/>
        </w:rPr>
      </w:pPr>
      <w:r w:rsidRPr="004E1457">
        <w:rPr>
          <w:color w:val="000000" w:themeColor="text1"/>
          <w:spacing w:val="-2"/>
          <w:szCs w:val="24"/>
        </w:rPr>
        <w:t>Refiere que analizado el caso, y considerando la Doctrina, así coma el fundamento Jurídic</w:t>
      </w:r>
      <w:r w:rsidR="006E21CB">
        <w:rPr>
          <w:color w:val="000000" w:themeColor="text1"/>
          <w:spacing w:val="-2"/>
          <w:szCs w:val="24"/>
        </w:rPr>
        <w:t>o</w:t>
      </w:r>
      <w:r w:rsidRPr="004E1457">
        <w:rPr>
          <w:color w:val="000000" w:themeColor="text1"/>
          <w:spacing w:val="-2"/>
          <w:szCs w:val="24"/>
        </w:rPr>
        <w:t xml:space="preserve"> existente y que prevalece, </w:t>
      </w:r>
      <w:r w:rsidRPr="004E1457">
        <w:rPr>
          <w:i/>
          <w:color w:val="000000" w:themeColor="text1"/>
          <w:spacing w:val="-2"/>
          <w:szCs w:val="24"/>
          <w:u w:val="single"/>
        </w:rPr>
        <w:t xml:space="preserve">se estimó por parte de la Dirección de Asesoría Jurídica de ese Consejo, que en frente de dicha situación la que ameritó un análisis integral y de contexto, en el sentido, de delimitar, a partir del Informe Técnico, la flotilla necesaria para cubrir el servicio público en el Aeropuerto Internacional Juan Santamaría, y considerando que hay 25 adjudicados, que hasta ese momento, no han prosperado en la formalización del derecho adjudicado, dada la investigación judicial que se ventila en sede jurisdiccional, y que dispuso medidas cautelares, a fin de que tales adjudicados, </w:t>
      </w:r>
      <w:r w:rsidRPr="004E1457">
        <w:rPr>
          <w:b/>
          <w:i/>
          <w:color w:val="000000" w:themeColor="text1"/>
          <w:spacing w:val="-2"/>
          <w:szCs w:val="24"/>
          <w:u w:val="single"/>
        </w:rPr>
        <w:t>no concreten</w:t>
      </w:r>
      <w:r w:rsidRPr="004E1457">
        <w:rPr>
          <w:i/>
          <w:color w:val="000000" w:themeColor="text1"/>
          <w:spacing w:val="-2"/>
          <w:szCs w:val="24"/>
          <w:u w:val="single"/>
        </w:rPr>
        <w:t xml:space="preserve"> el proceso de formalización</w:t>
      </w:r>
      <w:r w:rsidRPr="004E1457">
        <w:rPr>
          <w:color w:val="000000" w:themeColor="text1"/>
          <w:spacing w:val="-2"/>
          <w:szCs w:val="24"/>
        </w:rPr>
        <w:t>, hasta que se disponga lo contrario, se recomendó a la Junta Directiva, valorar declarar la lesividad de los actos administrativos declarativos de derechos subjetivos y favorables a los 25 adjudicados del Proceso de Licitación Abreviada en la Base Especial del Aeropuerto Internacional Juan Santamaría, ya que además de la incertidumbre de tales derechos producto de la investigación judicial que está en curso y de las medidas cautelares que suspenden hasta este momento la formalización, resulta a criterio de dicha Asesoría Jurídica, que la Junta Directiva, determinara mediante la actuación material v</w:t>
      </w:r>
      <w:r w:rsidR="00E15567">
        <w:rPr>
          <w:color w:val="000000" w:themeColor="text1"/>
          <w:spacing w:val="-2"/>
          <w:szCs w:val="24"/>
        </w:rPr>
        <w:t>á</w:t>
      </w:r>
      <w:r w:rsidRPr="004E1457">
        <w:rPr>
          <w:color w:val="000000" w:themeColor="text1"/>
          <w:spacing w:val="-2"/>
          <w:szCs w:val="24"/>
        </w:rPr>
        <w:t xml:space="preserve">lida, un mecanismo de salvaguarda de las responsabilidades y equilibrio financiero de los contratos de concesión, suscritos con los adjudicatarios en la Base Especial. Para tales efectos, se sometió a valoración de la Junta Directiva declarar la lesividad de los 25 actos administrativos de adjudicación mencionados, y determinar si plantea ante la sede </w:t>
      </w:r>
      <w:r w:rsidRPr="004E1457">
        <w:rPr>
          <w:color w:val="000000" w:themeColor="text1"/>
          <w:szCs w:val="24"/>
        </w:rPr>
        <w:t>contenciosa administrativa el Proceso de Lesividad necesario, para la nulidad de tales actos, por resultar lesivos al interés público. (El resaltado es nuestro)</w:t>
      </w:r>
    </w:p>
    <w:p w:rsidR="00461FD4" w:rsidRPr="004E1457" w:rsidRDefault="006E21CB" w:rsidP="00461FD4">
      <w:pPr>
        <w:numPr>
          <w:ilvl w:val="0"/>
          <w:numId w:val="33"/>
        </w:numPr>
        <w:kinsoku w:val="0"/>
        <w:overflowPunct w:val="0"/>
        <w:spacing w:line="276" w:lineRule="auto"/>
        <w:ind w:left="709"/>
        <w:jc w:val="both"/>
        <w:textAlignment w:val="baseline"/>
        <w:rPr>
          <w:color w:val="000000" w:themeColor="text1"/>
          <w:spacing w:val="-1"/>
          <w:szCs w:val="24"/>
        </w:rPr>
      </w:pPr>
      <w:r w:rsidRPr="006E21CB">
        <w:rPr>
          <w:color w:val="000000" w:themeColor="text1"/>
          <w:spacing w:val="-2"/>
          <w:szCs w:val="24"/>
        </w:rPr>
        <w:t xml:space="preserve">Refiere que </w:t>
      </w:r>
      <w:r>
        <w:rPr>
          <w:i/>
          <w:color w:val="000000" w:themeColor="text1"/>
          <w:spacing w:val="-2"/>
          <w:szCs w:val="24"/>
        </w:rPr>
        <w:t>a</w:t>
      </w:r>
      <w:r w:rsidR="00461FD4" w:rsidRPr="004E1457">
        <w:rPr>
          <w:i/>
          <w:color w:val="000000" w:themeColor="text1"/>
          <w:spacing w:val="-2"/>
          <w:szCs w:val="24"/>
        </w:rPr>
        <w:t xml:space="preserve">tendiendo el criterio técnico, respecto a la necesidad actual de la Base de Operación Especial del Aeropuerto Internacional Juan </w:t>
      </w:r>
      <w:r w:rsidR="00870464">
        <w:rPr>
          <w:i/>
          <w:color w:val="000000" w:themeColor="text1"/>
          <w:spacing w:val="-2"/>
          <w:szCs w:val="24"/>
        </w:rPr>
        <w:t>Santamaría</w:t>
      </w:r>
      <w:r w:rsidR="00461FD4" w:rsidRPr="004E1457">
        <w:rPr>
          <w:i/>
          <w:color w:val="000000" w:themeColor="text1"/>
          <w:spacing w:val="-2"/>
          <w:szCs w:val="24"/>
        </w:rPr>
        <w:t>, y siendo que la Junta Directiva anterior, dispuso que los Operadores que venían operando en dicha Base podían operar de manera precaria mientras se concluía el proceso de Licitación Abreviada, se sugirió que a los Operadores en precario se les girara una orden de suspensión del servicio, para lo que no se requiere de un procedimiento interno, ya que dichos operadores tenían claro desde el primer momento (05 de agosto del 2013)</w:t>
      </w:r>
      <w:r w:rsidR="00461FD4" w:rsidRPr="004E1457">
        <w:rPr>
          <w:color w:val="000000" w:themeColor="text1"/>
          <w:spacing w:val="-2"/>
          <w:szCs w:val="24"/>
        </w:rPr>
        <w:t xml:space="preserve"> y desde el año 1991, con el Voto 2101-1991, donde la Sala Constitucional estableció expresamente que la recurrente podía operar en condición de permiso, hasta que se realizara la licitación correspondiente, que su condición era de simples operadores en precario, y mientras </w:t>
      </w:r>
      <w:r w:rsidR="00461FD4" w:rsidRPr="004E1457">
        <w:rPr>
          <w:i/>
          <w:color w:val="000000" w:themeColor="text1"/>
          <w:spacing w:val="-2"/>
          <w:szCs w:val="24"/>
        </w:rPr>
        <w:t xml:space="preserve">la Junta Directiva en ejercicio de sus facultades de imperio, determinara que dicha operación ya no es necesaria, a partir de las </w:t>
      </w:r>
      <w:r w:rsidR="00E15567">
        <w:rPr>
          <w:i/>
          <w:color w:val="000000" w:themeColor="text1"/>
          <w:spacing w:val="-2"/>
          <w:szCs w:val="24"/>
        </w:rPr>
        <w:t>ó</w:t>
      </w:r>
      <w:r w:rsidR="00461FD4" w:rsidRPr="004E1457">
        <w:rPr>
          <w:i/>
          <w:color w:val="000000" w:themeColor="text1"/>
          <w:spacing w:val="-2"/>
          <w:szCs w:val="24"/>
        </w:rPr>
        <w:t xml:space="preserve">rdenes de inicio </w:t>
      </w:r>
      <w:r w:rsidR="00461FD4" w:rsidRPr="004E1457">
        <w:rPr>
          <w:i/>
          <w:color w:val="000000" w:themeColor="text1"/>
          <w:spacing w:val="-2"/>
          <w:szCs w:val="24"/>
        </w:rPr>
        <w:lastRenderedPageBreak/>
        <w:t>de operaciones de los concesionarios</w:t>
      </w:r>
      <w:r w:rsidR="00461FD4" w:rsidRPr="004E1457">
        <w:rPr>
          <w:color w:val="000000" w:themeColor="text1"/>
          <w:spacing w:val="-2"/>
          <w:szCs w:val="24"/>
        </w:rPr>
        <w:t xml:space="preserve">. Para esto, a la luz de lo preceptuado por la Ley No. 7969, el Consejo de Transporte Público en pleno goce de sus competencias, tiene la obligación de garantizar a los usuarios, la prestación del servicio público, en este caso el transporte público en la modalidad de taxi. </w:t>
      </w:r>
    </w:p>
    <w:p w:rsidR="00461FD4" w:rsidRPr="004E1457" w:rsidRDefault="00461FD4" w:rsidP="00461FD4">
      <w:pPr>
        <w:numPr>
          <w:ilvl w:val="0"/>
          <w:numId w:val="33"/>
        </w:numPr>
        <w:kinsoku w:val="0"/>
        <w:overflowPunct w:val="0"/>
        <w:spacing w:line="276" w:lineRule="auto"/>
        <w:ind w:left="709"/>
        <w:jc w:val="both"/>
        <w:textAlignment w:val="baseline"/>
        <w:rPr>
          <w:color w:val="000000" w:themeColor="text1"/>
          <w:spacing w:val="-1"/>
          <w:szCs w:val="24"/>
        </w:rPr>
      </w:pPr>
      <w:r w:rsidRPr="004E1457">
        <w:rPr>
          <w:color w:val="000000" w:themeColor="text1"/>
          <w:spacing w:val="-1"/>
          <w:szCs w:val="24"/>
        </w:rPr>
        <w:t xml:space="preserve">Una vez que se logra dar prosecución al Procedimiento Abreviado en dicha Base Especial, y al margen de las actuaciones judiciales que incidieron en el mismo, el Consejo de Transporte Público, en apego estricto de los principios que determinan dicha modalidad de servicio, y con el afán de no perjudicar y exponer el ineludible interés público, acordó autorizar a los operadores de taxi que venían operando en precario en la Base Especial del Aeropuerto Internacional Juan Santamaría, para que operaran y prestaran el servicio de manera precaria, a fin que el usuario no se viera afectado, en el tanto y supeditado, a la formalización de las adjudicaciones y entrada en operación de los concesionarios en dicha Base Especial, ello de conformidad con el acto de adjudicación, </w:t>
      </w:r>
      <w:r w:rsidR="00E15567" w:rsidRPr="004E1457">
        <w:rPr>
          <w:color w:val="000000" w:themeColor="text1"/>
          <w:spacing w:val="-1"/>
          <w:szCs w:val="24"/>
        </w:rPr>
        <w:t>Art</w:t>
      </w:r>
      <w:r w:rsidR="00E15567">
        <w:rPr>
          <w:color w:val="000000" w:themeColor="text1"/>
          <w:spacing w:val="-1"/>
          <w:szCs w:val="24"/>
        </w:rPr>
        <w:t>í</w:t>
      </w:r>
      <w:r w:rsidR="00E15567" w:rsidRPr="004E1457">
        <w:rPr>
          <w:color w:val="000000" w:themeColor="text1"/>
          <w:spacing w:val="-1"/>
          <w:szCs w:val="24"/>
        </w:rPr>
        <w:t xml:space="preserve">culo </w:t>
      </w:r>
      <w:r w:rsidRPr="004E1457">
        <w:rPr>
          <w:color w:val="000000" w:themeColor="text1"/>
          <w:spacing w:val="-1"/>
          <w:szCs w:val="24"/>
        </w:rPr>
        <w:t xml:space="preserve">7.1 de la Sesión Extraordinaria 02-2013 (punto No. </w:t>
      </w:r>
      <w:r w:rsidRPr="004E1457">
        <w:rPr>
          <w:b/>
          <w:bCs/>
          <w:color w:val="000000" w:themeColor="text1"/>
          <w:spacing w:val="-1"/>
          <w:szCs w:val="24"/>
        </w:rPr>
        <w:t xml:space="preserve">6 </w:t>
      </w:r>
      <w:r w:rsidRPr="004E1457">
        <w:rPr>
          <w:color w:val="000000" w:themeColor="text1"/>
          <w:spacing w:val="-1"/>
          <w:szCs w:val="24"/>
        </w:rPr>
        <w:t xml:space="preserve">de su parte dispositiva), para esto, </w:t>
      </w:r>
      <w:r w:rsidRPr="004E1457">
        <w:rPr>
          <w:b/>
          <w:bCs/>
          <w:color w:val="000000" w:themeColor="text1"/>
          <w:spacing w:val="-1"/>
          <w:szCs w:val="24"/>
          <w:u w:val="single"/>
        </w:rPr>
        <w:t xml:space="preserve">es importante  señalar, que la naturaleza de toda autorización, es que es de manera precaria </w:t>
      </w:r>
      <w:r w:rsidR="006D5618">
        <w:rPr>
          <w:b/>
          <w:bCs/>
          <w:color w:val="000000" w:themeColor="text1"/>
          <w:spacing w:val="-1"/>
          <w:szCs w:val="24"/>
          <w:u w:val="single"/>
        </w:rPr>
        <w:t>y</w:t>
      </w:r>
      <w:r w:rsidRPr="004E1457">
        <w:rPr>
          <w:b/>
          <w:bCs/>
          <w:color w:val="000000" w:themeColor="text1"/>
          <w:spacing w:val="-1"/>
          <w:szCs w:val="24"/>
          <w:u w:val="single"/>
        </w:rPr>
        <w:t xml:space="preserve"> revocable a criterio de la Administración, ya que la misma obedece a una situación  concreta, específica y condicionada, aunado a que la misma es discrecional en  cuanto a su motivo v contenido.</w:t>
      </w:r>
      <w:r w:rsidRPr="004E1457">
        <w:rPr>
          <w:color w:val="000000" w:themeColor="text1"/>
          <w:spacing w:val="-1"/>
          <w:szCs w:val="24"/>
        </w:rPr>
        <w:t xml:space="preserve"> Atendiendo las especiales condiciones para su otorgamiento (la autorización), se caracteriza por ser en precario, y su autorización no implica de modo alguno, la titularidad en frente de ningún tipo de derecho subjetivo, en este sentido, la Ley No. 7969 regula en el artículo 7 inciso j), el otorgamiento de tales permisos de manera precaria. Por consiguiente, atendiendo los resultados y recomendaciones del Informe No. DTE-2017-0837, se sugirió, suspender de manera definitiva las autorizaciones, </w:t>
      </w:r>
      <w:r w:rsidRPr="004E1457">
        <w:rPr>
          <w:color w:val="000000" w:themeColor="text1"/>
          <w:spacing w:val="-4"/>
          <w:szCs w:val="24"/>
        </w:rPr>
        <w:t>otorgadas a los Operadores en precario mediante el Punto No. 6 de la parte dispositiva del Artículo 7.1 de la Sesión Extraordinaria 02-2013 del 05 de agosto del 2013, a los Operadores en precario que han venido operando en la Base Especial y que no mantienen estatus de concesionarios, a efectos de garantizar la prestación del servicio a los concesionarios, quienes si poseen un derecho subjetivo, siendo que con los actuales concesionarios se puede operar y brindar el servicio a satisfacción del usuario y garantizando a los concesionarios el equilibrio económico-financiero del contrato de concesión.</w:t>
      </w:r>
    </w:p>
    <w:p w:rsidR="00461FD4" w:rsidRPr="004E1457" w:rsidRDefault="00461FD4" w:rsidP="00461FD4">
      <w:pPr>
        <w:numPr>
          <w:ilvl w:val="0"/>
          <w:numId w:val="33"/>
        </w:numPr>
        <w:kinsoku w:val="0"/>
        <w:overflowPunct w:val="0"/>
        <w:spacing w:line="276" w:lineRule="auto"/>
        <w:ind w:left="709"/>
        <w:jc w:val="both"/>
        <w:textAlignment w:val="baseline"/>
        <w:rPr>
          <w:color w:val="000000" w:themeColor="text1"/>
          <w:spacing w:val="-1"/>
          <w:szCs w:val="24"/>
        </w:rPr>
      </w:pPr>
      <w:r w:rsidRPr="004E1457">
        <w:rPr>
          <w:color w:val="000000" w:themeColor="text1"/>
          <w:szCs w:val="24"/>
        </w:rPr>
        <w:t>Según la información proporcionada por el Ing. Pablo Rosales Apú, Jefe de la Plataforma de Servicios y del Departamento de Administración de Concesiones y Permisos, los Operadores en precario de la Base de Operación Especial del Aeropuerto Internacional Juan Santamaría a quienes se les suspendió la operación precaria, responde a un total de 53 Operadores en precario.</w:t>
      </w:r>
    </w:p>
    <w:p w:rsidR="00461FD4" w:rsidRPr="004E1457" w:rsidRDefault="00461FD4" w:rsidP="00461FD4">
      <w:pPr>
        <w:numPr>
          <w:ilvl w:val="0"/>
          <w:numId w:val="33"/>
        </w:numPr>
        <w:kinsoku w:val="0"/>
        <w:overflowPunct w:val="0"/>
        <w:spacing w:line="276" w:lineRule="auto"/>
        <w:ind w:left="709"/>
        <w:jc w:val="both"/>
        <w:textAlignment w:val="baseline"/>
        <w:rPr>
          <w:color w:val="000000" w:themeColor="text1"/>
          <w:spacing w:val="-1"/>
          <w:szCs w:val="24"/>
        </w:rPr>
      </w:pPr>
      <w:r w:rsidRPr="004E1457">
        <w:rPr>
          <w:color w:val="000000" w:themeColor="text1"/>
          <w:szCs w:val="24"/>
          <w:u w:val="single"/>
        </w:rPr>
        <w:t xml:space="preserve">En cuanto al </w:t>
      </w:r>
      <w:r w:rsidRPr="004E1457">
        <w:rPr>
          <w:b/>
          <w:color w:val="000000" w:themeColor="text1"/>
          <w:szCs w:val="24"/>
          <w:u w:val="single"/>
        </w:rPr>
        <w:t>Artículo 7.1 de la Sesión Ordinaria 50-2017 del 20 de diciembre del 2017</w:t>
      </w:r>
      <w:r w:rsidRPr="004E1457">
        <w:rPr>
          <w:color w:val="000000" w:themeColor="text1"/>
          <w:szCs w:val="24"/>
          <w:u w:val="single"/>
        </w:rPr>
        <w:t>, adoptado por la Junta Directiva</w:t>
      </w:r>
      <w:r w:rsidRPr="004E1457">
        <w:rPr>
          <w:color w:val="000000" w:themeColor="text1"/>
          <w:szCs w:val="24"/>
        </w:rPr>
        <w:t xml:space="preserve">. Indica que </w:t>
      </w:r>
      <w:r w:rsidRPr="004E1457">
        <w:rPr>
          <w:color w:val="000000" w:themeColor="text1"/>
          <w:spacing w:val="-1"/>
          <w:szCs w:val="24"/>
        </w:rPr>
        <w:t xml:space="preserve">visible a folios del 126 al 181 del </w:t>
      </w:r>
      <w:r w:rsidR="00E15567" w:rsidRPr="004E1457">
        <w:rPr>
          <w:color w:val="000000" w:themeColor="text1"/>
          <w:spacing w:val="-1"/>
          <w:szCs w:val="24"/>
        </w:rPr>
        <w:t>expediente administrativo</w:t>
      </w:r>
      <w:r w:rsidRPr="004E1457">
        <w:rPr>
          <w:i/>
          <w:color w:val="000000" w:themeColor="text1"/>
          <w:spacing w:val="-1"/>
          <w:szCs w:val="24"/>
          <w:u w:val="single"/>
        </w:rPr>
        <w:t xml:space="preserve">, constan las notificaciones realizadas a los operadores en precario, que habían sido autorizados para la prestación del servicio en la Base de </w:t>
      </w:r>
      <w:r w:rsidRPr="004E1457">
        <w:rPr>
          <w:i/>
          <w:color w:val="000000" w:themeColor="text1"/>
          <w:spacing w:val="-1"/>
          <w:szCs w:val="24"/>
          <w:u w:val="single"/>
        </w:rPr>
        <w:lastRenderedPageBreak/>
        <w:t>Operación Especial, conforme al Punto No. 6 de la parte dispositiva del artículo 7.1 de la Sesión Extraordinaria 02-2013 del 05 de agosto del 2013</w:t>
      </w:r>
      <w:r w:rsidRPr="004E1457">
        <w:rPr>
          <w:color w:val="000000" w:themeColor="text1"/>
          <w:spacing w:val="-1"/>
          <w:szCs w:val="24"/>
        </w:rPr>
        <w:t xml:space="preserve"> (el resaltado es nuestro), fecha desde la cual, los actores de la presente acción recursiva y tutela cautelar, como los restantes operadores en idéntica condición, tenían absoluto conocimiento desde dicha fecha, que la operación del servicio estaba supeditada a la decisión del Cuerpo Colegiado, una vez superado el proceso de Licitación Abreviado.</w:t>
      </w:r>
    </w:p>
    <w:p w:rsidR="00461FD4" w:rsidRPr="004E1457" w:rsidRDefault="00461FD4" w:rsidP="00461FD4">
      <w:pPr>
        <w:numPr>
          <w:ilvl w:val="0"/>
          <w:numId w:val="33"/>
        </w:numPr>
        <w:kinsoku w:val="0"/>
        <w:overflowPunct w:val="0"/>
        <w:spacing w:line="276" w:lineRule="auto"/>
        <w:ind w:left="709"/>
        <w:jc w:val="both"/>
        <w:textAlignment w:val="baseline"/>
        <w:rPr>
          <w:color w:val="000000" w:themeColor="text1"/>
          <w:spacing w:val="-1"/>
          <w:szCs w:val="24"/>
        </w:rPr>
      </w:pPr>
      <w:r w:rsidRPr="004E1457">
        <w:rPr>
          <w:color w:val="000000" w:themeColor="text1"/>
          <w:szCs w:val="24"/>
        </w:rPr>
        <w:t xml:space="preserve">Refiere que, en otro orden de ideas, el artículo 247 de la Ley General de la Administración Pública, señala que la </w:t>
      </w:r>
      <w:r w:rsidRPr="004E1457">
        <w:rPr>
          <w:i/>
          <w:iCs/>
          <w:color w:val="000000" w:themeColor="text1"/>
          <w:szCs w:val="24"/>
        </w:rPr>
        <w:t xml:space="preserve">"comunicación hecha por un medio inadecuado, o fuera del lugar debido, u omisa en cuanto </w:t>
      </w:r>
      <w:r w:rsidRPr="004E1457">
        <w:rPr>
          <w:color w:val="000000" w:themeColor="text1"/>
          <w:szCs w:val="24"/>
        </w:rPr>
        <w:t xml:space="preserve">a </w:t>
      </w:r>
      <w:r w:rsidRPr="004E1457">
        <w:rPr>
          <w:i/>
          <w:iCs/>
          <w:color w:val="000000" w:themeColor="text1"/>
          <w:szCs w:val="24"/>
        </w:rPr>
        <w:t>una parte cualquiera de la disposición del acto, será absolutamente nula y se tendrá por hecha en el momento en que gestione la parte o el interesado, dándose por enterado, expresa o implícitamente, ante el Órgano director competente".</w:t>
      </w:r>
    </w:p>
    <w:p w:rsidR="00461FD4" w:rsidRPr="004E1457" w:rsidRDefault="00461FD4" w:rsidP="00461FD4">
      <w:pPr>
        <w:numPr>
          <w:ilvl w:val="0"/>
          <w:numId w:val="33"/>
        </w:numPr>
        <w:kinsoku w:val="0"/>
        <w:overflowPunct w:val="0"/>
        <w:spacing w:line="276" w:lineRule="auto"/>
        <w:ind w:left="709"/>
        <w:jc w:val="both"/>
        <w:textAlignment w:val="baseline"/>
        <w:rPr>
          <w:color w:val="000000" w:themeColor="text1"/>
          <w:szCs w:val="24"/>
          <w:u w:val="single"/>
        </w:rPr>
      </w:pPr>
      <w:r w:rsidRPr="004E1457">
        <w:rPr>
          <w:color w:val="000000" w:themeColor="text1"/>
          <w:spacing w:val="-2"/>
          <w:szCs w:val="24"/>
        </w:rPr>
        <w:t xml:space="preserve">Por consiguiente todos, los Operadores en precario, que a partir del Punto No. 6 de la parte dispositiva del Artículo 7.1 de la Sesión Extraordinaria 02-2013 del 05 de agosto del 2013, operaban en la Base Especial de Taxis del Aeropuerto Internacional Juan Santamaría, además de tener conocimiento desde dicha fecha, de la condición precaria bajo la cual prestaban el servicio, fueron notificados del </w:t>
      </w:r>
      <w:r w:rsidR="00E15567" w:rsidRPr="004E1457">
        <w:rPr>
          <w:color w:val="000000" w:themeColor="text1"/>
          <w:spacing w:val="-2"/>
          <w:szCs w:val="24"/>
        </w:rPr>
        <w:t xml:space="preserve">Artículo </w:t>
      </w:r>
      <w:r w:rsidRPr="004E1457">
        <w:rPr>
          <w:color w:val="000000" w:themeColor="text1"/>
          <w:spacing w:val="-2"/>
          <w:szCs w:val="24"/>
        </w:rPr>
        <w:t xml:space="preserve">7.1 de la Sesión Ordinaria 50-2017 del 20 de diciembre del 2017, tal y como se </w:t>
      </w:r>
      <w:r w:rsidR="00E15567">
        <w:rPr>
          <w:color w:val="000000" w:themeColor="text1"/>
          <w:spacing w:val="-2"/>
          <w:szCs w:val="24"/>
        </w:rPr>
        <w:t>expresó</w:t>
      </w:r>
      <w:r w:rsidRPr="004E1457">
        <w:rPr>
          <w:color w:val="000000" w:themeColor="text1"/>
          <w:spacing w:val="-2"/>
          <w:szCs w:val="24"/>
        </w:rPr>
        <w:t xml:space="preserve"> antes, siendo incluso impertinente, cualquier manifestación contraria que en tal sentido se hubiera vertido, cuando desde el año 2012 en la sede contenciosa administrativa, se viene ventilando un proceso bajo el Expediente No. 12-002694-1027-CA, por inconformidad de los actores, donde también figuran los actores de la presente acción recursiva y medida cautelar. </w:t>
      </w:r>
    </w:p>
    <w:p w:rsidR="00461FD4" w:rsidRPr="004E1457" w:rsidRDefault="00461FD4" w:rsidP="00461FD4">
      <w:pPr>
        <w:numPr>
          <w:ilvl w:val="0"/>
          <w:numId w:val="33"/>
        </w:numPr>
        <w:kinsoku w:val="0"/>
        <w:overflowPunct w:val="0"/>
        <w:spacing w:line="276" w:lineRule="auto"/>
        <w:ind w:left="709"/>
        <w:jc w:val="both"/>
        <w:textAlignment w:val="baseline"/>
        <w:rPr>
          <w:color w:val="000000" w:themeColor="text1"/>
          <w:szCs w:val="24"/>
          <w:u w:val="single"/>
        </w:rPr>
      </w:pPr>
      <w:r w:rsidRPr="004E1457">
        <w:rPr>
          <w:color w:val="000000" w:themeColor="text1"/>
          <w:szCs w:val="24"/>
        </w:rPr>
        <w:t xml:space="preserve">Que </w:t>
      </w:r>
      <w:r w:rsidRPr="004E1457">
        <w:rPr>
          <w:color w:val="000000" w:themeColor="text1"/>
          <w:szCs w:val="24"/>
          <w:u w:val="single"/>
        </w:rPr>
        <w:t xml:space="preserve">en el punto 6) de la parte dispositiva del </w:t>
      </w:r>
      <w:r w:rsidR="00E15567" w:rsidRPr="004E1457">
        <w:rPr>
          <w:color w:val="000000" w:themeColor="text1"/>
          <w:szCs w:val="24"/>
          <w:u w:val="single"/>
        </w:rPr>
        <w:t xml:space="preserve">Artículo </w:t>
      </w:r>
      <w:r w:rsidRPr="004E1457">
        <w:rPr>
          <w:color w:val="000000" w:themeColor="text1"/>
          <w:szCs w:val="24"/>
          <w:u w:val="single"/>
        </w:rPr>
        <w:t>7.1 de la Sesión Extraordinaria 02-2013 del 05 de agosto del 2013, la Junta Directiva anterior, nunca detall</w:t>
      </w:r>
      <w:r w:rsidR="00E15567">
        <w:rPr>
          <w:color w:val="000000" w:themeColor="text1"/>
          <w:szCs w:val="24"/>
          <w:u w:val="single"/>
        </w:rPr>
        <w:t>ó</w:t>
      </w:r>
      <w:r w:rsidRPr="004E1457">
        <w:rPr>
          <w:color w:val="000000" w:themeColor="text1"/>
          <w:szCs w:val="24"/>
          <w:u w:val="single"/>
        </w:rPr>
        <w:t xml:space="preserve"> la cantidad, nombres ni identificaciones por número de placa de dichos Operadores en precario, sino que la tolerancia de operación se dispuso de manera general, sin que mediara el mínimo detalle, ni listado alguno.</w:t>
      </w:r>
      <w:r w:rsidRPr="004E1457">
        <w:rPr>
          <w:color w:val="000000" w:themeColor="text1"/>
          <w:szCs w:val="24"/>
        </w:rPr>
        <w:t xml:space="preserve">  Consecuentemente, mediante el </w:t>
      </w:r>
      <w:r w:rsidR="00E15567" w:rsidRPr="004E1457">
        <w:rPr>
          <w:color w:val="000000" w:themeColor="text1"/>
          <w:szCs w:val="24"/>
        </w:rPr>
        <w:t xml:space="preserve">Artículo </w:t>
      </w:r>
      <w:r w:rsidRPr="004E1457">
        <w:rPr>
          <w:color w:val="000000" w:themeColor="text1"/>
          <w:szCs w:val="24"/>
        </w:rPr>
        <w:t xml:space="preserve">7.1 de la Sesión Ordinaria 50-2017 del 20 de diciembre del 2017, en el punto 4) de la parte dispositiva del mismo, se dispuso suspender de manera inmediata lo establecido en el punto 6) de la parte dispositiva del </w:t>
      </w:r>
      <w:r w:rsidR="00E15567" w:rsidRPr="004E1457">
        <w:rPr>
          <w:color w:val="000000" w:themeColor="text1"/>
          <w:szCs w:val="24"/>
        </w:rPr>
        <w:t xml:space="preserve">Artículo </w:t>
      </w:r>
      <w:r w:rsidRPr="004E1457">
        <w:rPr>
          <w:color w:val="000000" w:themeColor="text1"/>
          <w:szCs w:val="24"/>
        </w:rPr>
        <w:t>7.1 de la Sesión Extraordinaria 02-2013 del 05 de agosto del 2013, lo que implica, que todo Operador en precario que se encontraba prestando el servicio en dicha condición precaria, debe ser cubierto con dicha suspensión del servicio, sin excepción.</w:t>
      </w:r>
    </w:p>
    <w:p w:rsidR="00461FD4" w:rsidRPr="00607158" w:rsidRDefault="00461FD4" w:rsidP="00461FD4">
      <w:pPr>
        <w:numPr>
          <w:ilvl w:val="0"/>
          <w:numId w:val="33"/>
        </w:numPr>
        <w:kinsoku w:val="0"/>
        <w:overflowPunct w:val="0"/>
        <w:spacing w:line="276" w:lineRule="auto"/>
        <w:ind w:left="709"/>
        <w:jc w:val="both"/>
        <w:textAlignment w:val="baseline"/>
        <w:rPr>
          <w:color w:val="000000" w:themeColor="text1"/>
          <w:szCs w:val="24"/>
        </w:rPr>
      </w:pPr>
      <w:r w:rsidRPr="00CB7AC9">
        <w:rPr>
          <w:color w:val="000000" w:themeColor="text1"/>
          <w:szCs w:val="24"/>
        </w:rPr>
        <w:t xml:space="preserve">En cuanto al Artículo 7.15 de la Sesión Ordinaria 1-2018 del 17 de enero, refiere que se realiza con base en el informe DAJ-2018-000002 del 15 de enero de 2018, atendiendo el criterio técnico vinculante respecto de la necesidad actual de la Base de Operación Especial Aeropuerto Internacional Juan Santamaría y como la Junta dispuso que los permisionarios podría operar </w:t>
      </w:r>
      <w:r>
        <w:rPr>
          <w:color w:val="000000" w:themeColor="text1"/>
          <w:szCs w:val="24"/>
        </w:rPr>
        <w:t xml:space="preserve">mientras se concluía el proceso de Licitación Abreviada, se sugiere se gire la orden inmediata de suspensión del servicio sin un procedimiento interno, ya que los permisionarios tenían claro desde el primer </w:t>
      </w:r>
      <w:r>
        <w:rPr>
          <w:color w:val="000000" w:themeColor="text1"/>
          <w:szCs w:val="24"/>
        </w:rPr>
        <w:lastRenderedPageBreak/>
        <w:t xml:space="preserve">momento, que su condición era precaria, siendo que la Junta Directiva en ejercicio de sus facultades de imperio determina que dicha operación ya no es necesaria a partir de las </w:t>
      </w:r>
      <w:r w:rsidR="00E15567">
        <w:rPr>
          <w:color w:val="000000" w:themeColor="text1"/>
          <w:szCs w:val="24"/>
        </w:rPr>
        <w:t>ó</w:t>
      </w:r>
      <w:r>
        <w:rPr>
          <w:color w:val="000000" w:themeColor="text1"/>
          <w:szCs w:val="24"/>
        </w:rPr>
        <w:t xml:space="preserve">rdenes de inicio de operaciones de los concesionarios. </w:t>
      </w:r>
      <w:r w:rsidRPr="00CB7AC9">
        <w:rPr>
          <w:color w:val="000000" w:themeColor="text1"/>
          <w:szCs w:val="24"/>
        </w:rPr>
        <w:t xml:space="preserve"> </w:t>
      </w:r>
      <w:r>
        <w:rPr>
          <w:color w:val="000000" w:themeColor="text1"/>
          <w:szCs w:val="24"/>
        </w:rPr>
        <w:t xml:space="preserve">Refiere también el Consejo, que al margen de las actuaciones judiciales que incidieron el Procedimiento Abreviado en la Base Especial del Aeropuerto, el Consejo con el afán de no perjudicar y exponer el interés público acordó autorizar el permiso provisionalísimo de 75 operadores para que los usuarios de la base no se vieran </w:t>
      </w:r>
      <w:r w:rsidRPr="00607158">
        <w:rPr>
          <w:color w:val="000000" w:themeColor="text1"/>
          <w:szCs w:val="24"/>
        </w:rPr>
        <w:t>afectados en el tanto y supeditado a la formalización de las adjudicaciones y entrada en operación de los concesionarios de dicha base.</w:t>
      </w:r>
    </w:p>
    <w:p w:rsidR="00461FD4" w:rsidRPr="00607158" w:rsidRDefault="00461FD4" w:rsidP="00461FD4">
      <w:pPr>
        <w:numPr>
          <w:ilvl w:val="0"/>
          <w:numId w:val="33"/>
        </w:numPr>
        <w:kinsoku w:val="0"/>
        <w:overflowPunct w:val="0"/>
        <w:spacing w:line="276" w:lineRule="auto"/>
        <w:ind w:left="709"/>
        <w:jc w:val="both"/>
        <w:textAlignment w:val="baseline"/>
        <w:rPr>
          <w:color w:val="000000" w:themeColor="text1"/>
          <w:szCs w:val="24"/>
          <w:u w:val="single"/>
        </w:rPr>
      </w:pPr>
      <w:r w:rsidRPr="00607158">
        <w:rPr>
          <w:color w:val="000000" w:themeColor="text1"/>
          <w:spacing w:val="-3"/>
          <w:szCs w:val="24"/>
        </w:rPr>
        <w:t xml:space="preserve">Por otro lado, atendiendo lo acordado en el punto 4) de la parte dispositiva del </w:t>
      </w:r>
      <w:r w:rsidR="00E15567" w:rsidRPr="00607158">
        <w:rPr>
          <w:color w:val="000000" w:themeColor="text1"/>
          <w:spacing w:val="-3"/>
          <w:szCs w:val="24"/>
        </w:rPr>
        <w:t xml:space="preserve">Artículo </w:t>
      </w:r>
      <w:r w:rsidRPr="00607158">
        <w:rPr>
          <w:color w:val="000000" w:themeColor="text1"/>
          <w:spacing w:val="-3"/>
          <w:szCs w:val="24"/>
        </w:rPr>
        <w:t>7.1 de la Sesión Ordinaria 50-2017, los 53 Operadores en precario, fueron d</w:t>
      </w:r>
      <w:r w:rsidR="00E15567">
        <w:rPr>
          <w:color w:val="000000" w:themeColor="text1"/>
          <w:spacing w:val="-3"/>
          <w:szCs w:val="24"/>
        </w:rPr>
        <w:t>e</w:t>
      </w:r>
      <w:r w:rsidRPr="00607158">
        <w:rPr>
          <w:color w:val="000000" w:themeColor="text1"/>
          <w:spacing w:val="-3"/>
          <w:szCs w:val="24"/>
        </w:rPr>
        <w:t xml:space="preserve">bidamente notificados en tiempo y forma al medio establecido para dicho fin. </w:t>
      </w:r>
    </w:p>
    <w:p w:rsidR="00461FD4" w:rsidRPr="003B1FB8" w:rsidRDefault="00461FD4" w:rsidP="00461FD4">
      <w:pPr>
        <w:numPr>
          <w:ilvl w:val="0"/>
          <w:numId w:val="33"/>
        </w:numPr>
        <w:kinsoku w:val="0"/>
        <w:overflowPunct w:val="0"/>
        <w:spacing w:line="276" w:lineRule="auto"/>
        <w:ind w:left="709"/>
        <w:jc w:val="both"/>
        <w:textAlignment w:val="baseline"/>
        <w:rPr>
          <w:szCs w:val="24"/>
        </w:rPr>
      </w:pPr>
      <w:r w:rsidRPr="00607158">
        <w:rPr>
          <w:color w:val="000000" w:themeColor="text1"/>
          <w:szCs w:val="24"/>
        </w:rPr>
        <w:t>Respecto de la revocatoria del permiso por parte de la ARESEP en resolución RRG-10289-2009 de las 12:0</w:t>
      </w:r>
      <w:r w:rsidR="006E21CB">
        <w:rPr>
          <w:color w:val="000000" w:themeColor="text1"/>
          <w:szCs w:val="24"/>
        </w:rPr>
        <w:t>0</w:t>
      </w:r>
      <w:r w:rsidRPr="00607158">
        <w:rPr>
          <w:color w:val="000000" w:themeColor="text1"/>
          <w:szCs w:val="24"/>
        </w:rPr>
        <w:t xml:space="preserve"> horas del 3 de diciembre de 2009, la Autoridad Reguladora de los Servicios Públicos, emitió el acto final del procedimiento administrativo sancionatorio dirigido contra la empresa T</w:t>
      </w:r>
      <w:r w:rsidR="006D5618">
        <w:rPr>
          <w:color w:val="000000" w:themeColor="text1"/>
          <w:szCs w:val="24"/>
        </w:rPr>
        <w:t>.U.D.A.I.J.S.S.A.</w:t>
      </w:r>
      <w:r w:rsidRPr="003B1FB8">
        <w:rPr>
          <w:szCs w:val="24"/>
        </w:rPr>
        <w:t>, y dispuso la cancelación del permiso. Resolución que fue cuestionada en sede judicial, donde se dictó la resolución número 47-2011-VI de las 7:45 horas del 25 de febrero del 2011, dictada por el Tribunal Contencioso Administrativo- Sección Sexta, rechazando en todos sus extremos la demanda incoada.</w:t>
      </w:r>
    </w:p>
    <w:p w:rsidR="00461FD4" w:rsidRPr="00461FD4" w:rsidRDefault="00461FD4" w:rsidP="00461FD4">
      <w:pPr>
        <w:numPr>
          <w:ilvl w:val="0"/>
          <w:numId w:val="33"/>
        </w:numPr>
        <w:kinsoku w:val="0"/>
        <w:overflowPunct w:val="0"/>
        <w:spacing w:line="276" w:lineRule="auto"/>
        <w:ind w:left="709"/>
        <w:jc w:val="both"/>
        <w:textAlignment w:val="baseline"/>
        <w:rPr>
          <w:color w:val="1F497D" w:themeColor="text2"/>
          <w:szCs w:val="24"/>
        </w:rPr>
      </w:pPr>
      <w:r w:rsidRPr="003B1FB8">
        <w:rPr>
          <w:szCs w:val="24"/>
        </w:rPr>
        <w:t xml:space="preserve">En cuanto a lo resuelto por la Sala Constitucional en la resolución número 2018001600 de las 9:15 horas del 2 de febrero del 2017, indica que se cuestionaron las mismas actuaciones formales y materiales, donde la Sala tuvo por demostrado que los operadores </w:t>
      </w:r>
      <w:r w:rsidRPr="00E66EBC">
        <w:rPr>
          <w:color w:val="000000" w:themeColor="text1"/>
          <w:szCs w:val="24"/>
        </w:rPr>
        <w:t>en precario del transporte público de taxi en la Base Especial de Operación Aeropuerto Internacional Juan Santamaría, debía ser cubierto con una suspensión del servicio sin excepción, a fin de garantizar el derecho de los concesionarios que ya se encontraban operando formalmente. Así como el reconocimiento de la potestad de fiscalización del Consejo de Transporte Público en la materia</w:t>
      </w:r>
      <w:r w:rsidR="00277115">
        <w:rPr>
          <w:color w:val="000000" w:themeColor="text1"/>
          <w:szCs w:val="24"/>
        </w:rPr>
        <w:t>.</w:t>
      </w:r>
      <w:r w:rsidR="008B7536">
        <w:rPr>
          <w:color w:val="000000" w:themeColor="text1"/>
          <w:szCs w:val="24"/>
        </w:rPr>
        <w:t xml:space="preserve"> </w:t>
      </w:r>
      <w:r w:rsidR="00277115">
        <w:rPr>
          <w:color w:val="000000" w:themeColor="text1"/>
          <w:szCs w:val="24"/>
        </w:rPr>
        <w:t>Q</w:t>
      </w:r>
      <w:r>
        <w:rPr>
          <w:color w:val="000000" w:themeColor="text1"/>
          <w:szCs w:val="24"/>
        </w:rPr>
        <w:t xml:space="preserve">ue el predio donde se efectuaron las operaciones es propiedad del Consejo Técnico de Aviación Civil adscrito al MOPT y se contó con la autorización del Gestor Interesado del Aeropuerto </w:t>
      </w:r>
      <w:r w:rsidRPr="00E66EBC">
        <w:rPr>
          <w:color w:val="000000" w:themeColor="text1"/>
          <w:szCs w:val="24"/>
        </w:rPr>
        <w:t>y que ninguna autoridad judicial ha acogido ninguna medida cautelar interpuesta por los recurrentes con</w:t>
      </w:r>
      <w:r w:rsidR="008B7536">
        <w:rPr>
          <w:color w:val="000000" w:themeColor="text1"/>
          <w:szCs w:val="24"/>
        </w:rPr>
        <w:t>tra</w:t>
      </w:r>
      <w:r w:rsidRPr="00E66EBC">
        <w:rPr>
          <w:color w:val="000000" w:themeColor="text1"/>
          <w:szCs w:val="24"/>
        </w:rPr>
        <w:t xml:space="preserve"> el acto impugnado</w:t>
      </w:r>
      <w:r>
        <w:rPr>
          <w:color w:val="000000" w:themeColor="text1"/>
          <w:szCs w:val="24"/>
        </w:rPr>
        <w:t>.</w:t>
      </w:r>
      <w:r w:rsidR="000F55B3" w:rsidRPr="000F55B3">
        <w:rPr>
          <w:color w:val="000000" w:themeColor="text1"/>
          <w:szCs w:val="24"/>
        </w:rPr>
        <w:t xml:space="preserve"> </w:t>
      </w:r>
      <w:r w:rsidR="000F55B3" w:rsidRPr="004D494C">
        <w:rPr>
          <w:color w:val="000000" w:themeColor="text1"/>
          <w:szCs w:val="24"/>
        </w:rPr>
        <w:t xml:space="preserve">(Léanse los folios del </w:t>
      </w:r>
      <w:r w:rsidR="008D5384" w:rsidRPr="00A8771B">
        <w:rPr>
          <w:color w:val="000000" w:themeColor="text1"/>
          <w:szCs w:val="24"/>
        </w:rPr>
        <w:t>96 a 113</w:t>
      </w:r>
      <w:r w:rsidR="00161FB2">
        <w:rPr>
          <w:color w:val="000000" w:themeColor="text1"/>
          <w:szCs w:val="24"/>
        </w:rPr>
        <w:t xml:space="preserve"> y del </w:t>
      </w:r>
      <w:r w:rsidR="000F55B3" w:rsidRPr="004D494C">
        <w:rPr>
          <w:color w:val="000000" w:themeColor="text1"/>
          <w:szCs w:val="24"/>
        </w:rPr>
        <w:t>860 al 880 del expediente TAT-010-18)</w:t>
      </w:r>
    </w:p>
    <w:p w:rsidR="00461FD4" w:rsidRDefault="00461FD4" w:rsidP="00461FD4">
      <w:pPr>
        <w:kinsoku w:val="0"/>
        <w:overflowPunct w:val="0"/>
        <w:spacing w:line="276" w:lineRule="auto"/>
        <w:jc w:val="both"/>
        <w:textAlignment w:val="baseline"/>
        <w:rPr>
          <w:color w:val="1F497D" w:themeColor="text2"/>
          <w:szCs w:val="24"/>
        </w:rPr>
      </w:pPr>
    </w:p>
    <w:p w:rsidR="003B1FB8" w:rsidRDefault="003B1FB8" w:rsidP="00461FD4">
      <w:pPr>
        <w:kinsoku w:val="0"/>
        <w:overflowPunct w:val="0"/>
        <w:spacing w:line="276" w:lineRule="auto"/>
        <w:jc w:val="both"/>
        <w:textAlignment w:val="baseline"/>
        <w:rPr>
          <w:color w:val="1F497D" w:themeColor="text2"/>
          <w:szCs w:val="24"/>
        </w:rPr>
      </w:pPr>
    </w:p>
    <w:p w:rsidR="00AD5955" w:rsidRPr="00E66EBC" w:rsidRDefault="000F55B3" w:rsidP="00AD5955">
      <w:pPr>
        <w:tabs>
          <w:tab w:val="left" w:pos="1701"/>
        </w:tabs>
        <w:spacing w:line="276" w:lineRule="auto"/>
        <w:jc w:val="both"/>
        <w:rPr>
          <w:color w:val="000000" w:themeColor="text1"/>
          <w:szCs w:val="24"/>
        </w:rPr>
      </w:pPr>
      <w:r w:rsidRPr="00A8771B">
        <w:rPr>
          <w:b/>
          <w:color w:val="000000" w:themeColor="text1"/>
          <w:szCs w:val="24"/>
        </w:rPr>
        <w:t xml:space="preserve">DECIMO </w:t>
      </w:r>
      <w:r>
        <w:rPr>
          <w:b/>
          <w:color w:val="000000" w:themeColor="text1"/>
          <w:szCs w:val="24"/>
        </w:rPr>
        <w:t>NOVEN</w:t>
      </w:r>
      <w:r w:rsidRPr="00A8771B">
        <w:rPr>
          <w:b/>
          <w:color w:val="000000" w:themeColor="text1"/>
          <w:szCs w:val="24"/>
        </w:rPr>
        <w:t>O. -</w:t>
      </w:r>
      <w:r w:rsidRPr="00A8771B">
        <w:rPr>
          <w:b/>
          <w:color w:val="000000" w:themeColor="text1"/>
          <w:szCs w:val="24"/>
        </w:rPr>
        <w:tab/>
      </w:r>
      <w:r w:rsidR="00AD5955" w:rsidRPr="00E66EBC">
        <w:rPr>
          <w:color w:val="000000" w:themeColor="text1"/>
          <w:szCs w:val="24"/>
        </w:rPr>
        <w:t xml:space="preserve">En razón a lo anterior y en observancia de los términos y prescripciones de Ley, se procede a determinar lo pertinente. </w:t>
      </w:r>
    </w:p>
    <w:p w:rsidR="00AD5955" w:rsidRPr="00E66EBC" w:rsidRDefault="00AD5955" w:rsidP="00AD5955">
      <w:pPr>
        <w:tabs>
          <w:tab w:val="left" w:pos="5067"/>
        </w:tabs>
        <w:spacing w:line="276" w:lineRule="auto"/>
        <w:jc w:val="both"/>
        <w:rPr>
          <w:color w:val="000000" w:themeColor="text1"/>
          <w:szCs w:val="24"/>
        </w:rPr>
      </w:pPr>
    </w:p>
    <w:p w:rsidR="00AD5955" w:rsidRPr="00AA040E" w:rsidRDefault="00AD5955" w:rsidP="00AD5955">
      <w:pPr>
        <w:spacing w:line="276" w:lineRule="auto"/>
        <w:jc w:val="both"/>
        <w:rPr>
          <w:b/>
          <w:color w:val="000000" w:themeColor="text1"/>
          <w:szCs w:val="24"/>
        </w:rPr>
      </w:pPr>
      <w:r w:rsidRPr="00AA040E">
        <w:rPr>
          <w:b/>
          <w:color w:val="000000" w:themeColor="text1"/>
          <w:szCs w:val="24"/>
        </w:rPr>
        <w:t>REDACTA EL JUEZ PORTUGUEZ MÉNDEZ;</w:t>
      </w:r>
    </w:p>
    <w:p w:rsidR="00AD5955" w:rsidRPr="00AA040E" w:rsidRDefault="00AD5955" w:rsidP="00AD5955">
      <w:pPr>
        <w:pStyle w:val="Sinespaciado"/>
        <w:spacing w:line="276" w:lineRule="auto"/>
        <w:jc w:val="both"/>
        <w:rPr>
          <w:rFonts w:ascii="Times New Roman" w:hAnsi="Times New Roman"/>
          <w:color w:val="000000" w:themeColor="text1"/>
          <w:sz w:val="24"/>
          <w:szCs w:val="24"/>
        </w:rPr>
      </w:pPr>
    </w:p>
    <w:p w:rsidR="00AD5955" w:rsidRPr="00AD5955" w:rsidRDefault="00AD5955" w:rsidP="00AD5955">
      <w:pPr>
        <w:spacing w:line="276" w:lineRule="auto"/>
        <w:jc w:val="center"/>
        <w:rPr>
          <w:b/>
          <w:color w:val="000000" w:themeColor="text1"/>
          <w:szCs w:val="24"/>
        </w:rPr>
      </w:pPr>
      <w:r w:rsidRPr="00AD5955">
        <w:rPr>
          <w:b/>
          <w:color w:val="000000" w:themeColor="text1"/>
          <w:szCs w:val="24"/>
        </w:rPr>
        <w:t>CONSIDERANDO</w:t>
      </w:r>
    </w:p>
    <w:p w:rsidR="00AD5955" w:rsidRPr="00AD5955" w:rsidRDefault="00AD5955" w:rsidP="00AD5955">
      <w:pPr>
        <w:spacing w:line="276" w:lineRule="auto"/>
        <w:jc w:val="center"/>
        <w:rPr>
          <w:b/>
          <w:color w:val="000000" w:themeColor="text1"/>
          <w:szCs w:val="24"/>
        </w:rPr>
      </w:pPr>
    </w:p>
    <w:p w:rsidR="007249FB" w:rsidRPr="00AD5955" w:rsidRDefault="007249FB" w:rsidP="00AD5955">
      <w:pPr>
        <w:tabs>
          <w:tab w:val="left" w:pos="1701"/>
        </w:tabs>
        <w:spacing w:line="276" w:lineRule="auto"/>
        <w:jc w:val="both"/>
        <w:rPr>
          <w:color w:val="000000" w:themeColor="text1"/>
          <w:szCs w:val="24"/>
        </w:rPr>
      </w:pPr>
      <w:r w:rsidRPr="00AD5955">
        <w:rPr>
          <w:b/>
          <w:color w:val="000000" w:themeColor="text1"/>
          <w:szCs w:val="24"/>
        </w:rPr>
        <w:t xml:space="preserve">SOBRE LA </w:t>
      </w:r>
      <w:r w:rsidR="00AD5955" w:rsidRPr="00AD5955">
        <w:rPr>
          <w:b/>
          <w:color w:val="000000" w:themeColor="text1"/>
          <w:szCs w:val="24"/>
        </w:rPr>
        <w:t>COMPETENCIA. -</w:t>
      </w:r>
      <w:r w:rsidRPr="00AD5955">
        <w:rPr>
          <w:b/>
          <w:color w:val="000000" w:themeColor="text1"/>
          <w:szCs w:val="24"/>
        </w:rPr>
        <w:t xml:space="preserve"> </w:t>
      </w:r>
      <w:r w:rsidRPr="00AD5955">
        <w:rPr>
          <w:color w:val="000000" w:themeColor="text1"/>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w:t>
      </w:r>
      <w:r w:rsidR="00AD5955" w:rsidRPr="00AD5955">
        <w:rPr>
          <w:color w:val="000000" w:themeColor="text1"/>
          <w:szCs w:val="24"/>
        </w:rPr>
        <w:t xml:space="preserve">directo </w:t>
      </w:r>
      <w:r w:rsidRPr="00AD5955">
        <w:rPr>
          <w:color w:val="000000" w:themeColor="text1"/>
          <w:szCs w:val="24"/>
        </w:rPr>
        <w:t>y de la solicitud de medida cautelar provisionalísima de suspensión de los efectos del acto administrativo impugnado.</w:t>
      </w:r>
    </w:p>
    <w:p w:rsidR="007249FB" w:rsidRPr="00AD5955" w:rsidRDefault="007249FB" w:rsidP="00AD5955">
      <w:pPr>
        <w:pStyle w:val="Prrafodelista"/>
        <w:spacing w:line="276" w:lineRule="auto"/>
        <w:ind w:left="0"/>
        <w:contextualSpacing w:val="0"/>
        <w:jc w:val="both"/>
        <w:rPr>
          <w:color w:val="000000" w:themeColor="text1"/>
          <w:szCs w:val="24"/>
        </w:rPr>
      </w:pPr>
    </w:p>
    <w:p w:rsidR="007249FB" w:rsidRPr="00AD5955" w:rsidRDefault="007249FB" w:rsidP="00AD5955">
      <w:pPr>
        <w:pStyle w:val="Prrafodelista"/>
        <w:numPr>
          <w:ilvl w:val="0"/>
          <w:numId w:val="30"/>
        </w:numPr>
        <w:spacing w:line="276" w:lineRule="auto"/>
        <w:ind w:left="0" w:firstLine="0"/>
        <w:contextualSpacing w:val="0"/>
        <w:jc w:val="both"/>
        <w:rPr>
          <w:color w:val="000000" w:themeColor="text1"/>
          <w:szCs w:val="24"/>
        </w:rPr>
      </w:pPr>
      <w:r w:rsidRPr="00AD5955">
        <w:rPr>
          <w:b/>
          <w:color w:val="000000" w:themeColor="text1"/>
          <w:szCs w:val="24"/>
        </w:rPr>
        <w:t>SOBRE LA ADMISIBILIDAD DEL RECURSO EN CONTRA DEL 7.1</w:t>
      </w:r>
      <w:r w:rsidR="004D494C" w:rsidRPr="00AD5955">
        <w:rPr>
          <w:b/>
          <w:color w:val="000000" w:themeColor="text1"/>
          <w:szCs w:val="24"/>
        </w:rPr>
        <w:t>5</w:t>
      </w:r>
      <w:r w:rsidRPr="00AD5955">
        <w:rPr>
          <w:b/>
          <w:color w:val="000000" w:themeColor="text1"/>
          <w:szCs w:val="24"/>
        </w:rPr>
        <w:t xml:space="preserve"> </w:t>
      </w:r>
      <w:r w:rsidR="00AD5955" w:rsidRPr="00AD5955">
        <w:rPr>
          <w:b/>
          <w:color w:val="000000" w:themeColor="text1"/>
          <w:szCs w:val="24"/>
        </w:rPr>
        <w:t>DE LA SESIÓN ORDINARIA 1-2018 DEL 17 DE ENERO DEL 2018</w:t>
      </w:r>
      <w:r w:rsidRPr="00AD5955">
        <w:rPr>
          <w:b/>
          <w:color w:val="000000" w:themeColor="text1"/>
          <w:szCs w:val="24"/>
        </w:rPr>
        <w:t xml:space="preserve">. </w:t>
      </w:r>
      <w:r w:rsidRPr="00AD5955">
        <w:rPr>
          <w:b/>
          <w:color w:val="000000" w:themeColor="text1"/>
          <w:szCs w:val="24"/>
          <w:u w:val="single"/>
        </w:rPr>
        <w:t>En cuanto a la Legitimación:</w:t>
      </w:r>
      <w:r w:rsidRPr="00AD5955">
        <w:rPr>
          <w:b/>
          <w:color w:val="000000" w:themeColor="text1"/>
          <w:szCs w:val="24"/>
        </w:rPr>
        <w:t xml:space="preserve"> </w:t>
      </w:r>
      <w:r w:rsidRPr="00AD5955">
        <w:rPr>
          <w:color w:val="000000" w:themeColor="text1"/>
          <w:szCs w:val="24"/>
        </w:rPr>
        <w:t>Se tiene</w:t>
      </w:r>
      <w:r w:rsidR="00AD5955" w:rsidRPr="00AD5955">
        <w:rPr>
          <w:color w:val="000000" w:themeColor="text1"/>
          <w:szCs w:val="24"/>
        </w:rPr>
        <w:t xml:space="preserve"> que el</w:t>
      </w:r>
      <w:r w:rsidRPr="00AD5955">
        <w:rPr>
          <w:color w:val="000000" w:themeColor="text1"/>
          <w:szCs w:val="24"/>
        </w:rPr>
        <w:t xml:space="preserve"> </w:t>
      </w:r>
      <w:r w:rsidR="004D494C" w:rsidRPr="00AD5955">
        <w:rPr>
          <w:b/>
          <w:color w:val="000000" w:themeColor="text1"/>
          <w:szCs w:val="24"/>
        </w:rPr>
        <w:t xml:space="preserve">Artículo 7.15 de la Sesión Ordinaria 1-2018 del 17 de enero del 2018 </w:t>
      </w:r>
      <w:r w:rsidR="004D494C" w:rsidRPr="00AD5955">
        <w:rPr>
          <w:color w:val="000000" w:themeColor="text1"/>
          <w:szCs w:val="24"/>
        </w:rPr>
        <w:t xml:space="preserve">indica que  aclara el </w:t>
      </w:r>
      <w:r w:rsidR="004D494C" w:rsidRPr="00AD5955">
        <w:rPr>
          <w:b/>
          <w:color w:val="000000" w:themeColor="text1"/>
          <w:szCs w:val="24"/>
        </w:rPr>
        <w:t>Artículo 7.1 de la Sesión Ordinaria 50-2017 del 20 de diciembre del 2017</w:t>
      </w:r>
      <w:r w:rsidR="004D494C" w:rsidRPr="00AD5955">
        <w:rPr>
          <w:color w:val="000000" w:themeColor="text1"/>
          <w:szCs w:val="24"/>
        </w:rPr>
        <w:t xml:space="preserve">, por el cual se </w:t>
      </w:r>
      <w:r w:rsidR="004D494C" w:rsidRPr="00AD5955">
        <w:rPr>
          <w:b/>
          <w:color w:val="000000" w:themeColor="text1"/>
          <w:szCs w:val="24"/>
          <w:u w:val="single"/>
        </w:rPr>
        <w:t>cancela</w:t>
      </w:r>
      <w:r w:rsidR="004D494C" w:rsidRPr="00AD5955">
        <w:rPr>
          <w:color w:val="000000" w:themeColor="text1"/>
          <w:szCs w:val="24"/>
        </w:rPr>
        <w:t xml:space="preserve"> el permiso de operación del servicio de transporte público remunerado de personas modalidad taxi, de la Base Especial Aeropuerto Juan Santamaría, es de aplicación a los aquí recurrentes, por lo que ostentan legitimación, de ahí que, al tratarse en la especie de la resolución del mismo asunto, los recurrentes ostentan su legitimación. </w:t>
      </w:r>
      <w:r w:rsidR="004D494C" w:rsidRPr="00AD5955">
        <w:rPr>
          <w:b/>
          <w:color w:val="000000" w:themeColor="text1"/>
          <w:szCs w:val="24"/>
          <w:u w:val="single"/>
        </w:rPr>
        <w:t>En cuanto al Plazo:</w:t>
      </w:r>
      <w:r w:rsidR="004D494C" w:rsidRPr="00AD5955">
        <w:rPr>
          <w:b/>
          <w:color w:val="000000" w:themeColor="text1"/>
          <w:szCs w:val="24"/>
        </w:rPr>
        <w:t xml:space="preserve"> </w:t>
      </w:r>
      <w:r w:rsidR="004D494C" w:rsidRPr="00AD5955">
        <w:rPr>
          <w:color w:val="000000" w:themeColor="text1"/>
          <w:szCs w:val="24"/>
        </w:rPr>
        <w:t xml:space="preserve">Conforme al estudio efectuado, se tiene que el acuerdo impugnado contenido en el  </w:t>
      </w:r>
      <w:r w:rsidR="004D494C" w:rsidRPr="00AD5955">
        <w:rPr>
          <w:b/>
          <w:color w:val="000000" w:themeColor="text1"/>
          <w:szCs w:val="24"/>
        </w:rPr>
        <w:t>Artículo 7.15 de la Sesión Ordinaria 1-2018 del 17 de enero del 2018</w:t>
      </w:r>
      <w:r w:rsidR="004D494C" w:rsidRPr="00AD5955">
        <w:rPr>
          <w:color w:val="000000" w:themeColor="text1"/>
          <w:szCs w:val="24"/>
        </w:rPr>
        <w:t xml:space="preserve">, </w:t>
      </w:r>
      <w:r w:rsidR="00AD5955" w:rsidRPr="00AD5955">
        <w:rPr>
          <w:color w:val="000000" w:themeColor="text1"/>
          <w:szCs w:val="24"/>
        </w:rPr>
        <w:t>emitido por la Junta Directiva del</w:t>
      </w:r>
      <w:r w:rsidR="006610CA" w:rsidRPr="00AD5955">
        <w:rPr>
          <w:color w:val="000000" w:themeColor="text1"/>
          <w:szCs w:val="24"/>
        </w:rPr>
        <w:t xml:space="preserve"> Consejo fue  </w:t>
      </w:r>
      <w:r w:rsidR="004D494C" w:rsidRPr="00AD5955">
        <w:rPr>
          <w:color w:val="000000" w:themeColor="text1"/>
          <w:szCs w:val="24"/>
        </w:rPr>
        <w:t xml:space="preserve">notificado vía fax y vía correo electrónico el </w:t>
      </w:r>
      <w:r w:rsidR="004D494C" w:rsidRPr="00AD5955">
        <w:rPr>
          <w:b/>
          <w:color w:val="000000" w:themeColor="text1"/>
          <w:szCs w:val="24"/>
        </w:rPr>
        <w:t>jueves 25 de enero del 2018</w:t>
      </w:r>
      <w:r w:rsidR="004D494C" w:rsidRPr="00AD5955">
        <w:rPr>
          <w:color w:val="000000" w:themeColor="text1"/>
          <w:szCs w:val="24"/>
        </w:rPr>
        <w:t xml:space="preserve">, por lo que de conformidad con el artículo 38 de la Ley de Notificaciones Judiciales, se tiene por notificada al día hábil siguiente, esto es el </w:t>
      </w:r>
      <w:r w:rsidR="004D494C" w:rsidRPr="00AD5955">
        <w:rPr>
          <w:b/>
          <w:color w:val="000000" w:themeColor="text1"/>
          <w:szCs w:val="24"/>
        </w:rPr>
        <w:t>viernes 26 de enero de 2018</w:t>
      </w:r>
      <w:r w:rsidR="004D494C" w:rsidRPr="00AD5955">
        <w:rPr>
          <w:color w:val="000000" w:themeColor="text1"/>
          <w:szCs w:val="24"/>
        </w:rPr>
        <w:t xml:space="preserve">, por lo que el plazo de los 5 días hábiles comienza a correr a partir del </w:t>
      </w:r>
      <w:r w:rsidR="004D494C" w:rsidRPr="00AD5955">
        <w:rPr>
          <w:b/>
          <w:color w:val="000000" w:themeColor="text1"/>
          <w:szCs w:val="24"/>
        </w:rPr>
        <w:t xml:space="preserve">lunes 29 de enero del 2018 </w:t>
      </w:r>
      <w:r w:rsidR="004D494C" w:rsidRPr="00AD5955">
        <w:rPr>
          <w:color w:val="000000" w:themeColor="text1"/>
          <w:szCs w:val="24"/>
        </w:rPr>
        <w:t>y finaliza el día</w:t>
      </w:r>
      <w:r w:rsidR="004D494C" w:rsidRPr="00AD5955">
        <w:rPr>
          <w:b/>
          <w:color w:val="000000" w:themeColor="text1"/>
          <w:szCs w:val="24"/>
        </w:rPr>
        <w:t xml:space="preserve">  2 de febrero del 2018</w:t>
      </w:r>
      <w:r w:rsidR="004D494C" w:rsidRPr="00AD5955">
        <w:rPr>
          <w:color w:val="000000" w:themeColor="text1"/>
          <w:szCs w:val="24"/>
        </w:rPr>
        <w:t xml:space="preserve">.  Ahora bien, el </w:t>
      </w:r>
      <w:r w:rsidR="004D494C" w:rsidRPr="00AD5955">
        <w:rPr>
          <w:b/>
          <w:color w:val="000000" w:themeColor="text1"/>
          <w:szCs w:val="24"/>
        </w:rPr>
        <w:t>Artículo 7.15 de la Sesión Ordinaria 1-2018 del 17 de enero del 2018</w:t>
      </w:r>
      <w:r w:rsidR="004D494C" w:rsidRPr="00AD5955">
        <w:rPr>
          <w:color w:val="000000" w:themeColor="text1"/>
          <w:szCs w:val="24"/>
        </w:rPr>
        <w:t>,</w:t>
      </w:r>
      <w:r w:rsidR="006610CA" w:rsidRPr="00AD5955">
        <w:rPr>
          <w:color w:val="000000" w:themeColor="text1"/>
          <w:szCs w:val="24"/>
        </w:rPr>
        <w:t xml:space="preserve"> se indica </w:t>
      </w:r>
      <w:r w:rsidR="004D494C" w:rsidRPr="00AD5955">
        <w:rPr>
          <w:color w:val="000000" w:themeColor="text1"/>
          <w:szCs w:val="24"/>
        </w:rPr>
        <w:t>fue notificado</w:t>
      </w:r>
      <w:r w:rsidR="006610CA" w:rsidRPr="00AD5955">
        <w:rPr>
          <w:color w:val="000000" w:themeColor="text1"/>
          <w:szCs w:val="24"/>
        </w:rPr>
        <w:t xml:space="preserve"> en forma automática</w:t>
      </w:r>
      <w:r w:rsidR="004D494C" w:rsidRPr="00AD5955">
        <w:rPr>
          <w:color w:val="000000" w:themeColor="text1"/>
          <w:szCs w:val="24"/>
        </w:rPr>
        <w:t xml:space="preserve">.  En cuanto a las notificaciones automáticas cuyo comprobante de notificación fue emitido el </w:t>
      </w:r>
      <w:r w:rsidR="004D494C" w:rsidRPr="00AD5955">
        <w:rPr>
          <w:b/>
          <w:color w:val="000000" w:themeColor="text1"/>
          <w:szCs w:val="24"/>
        </w:rPr>
        <w:t>viernes 26 de enero de 2018</w:t>
      </w:r>
      <w:r w:rsidR="004D494C" w:rsidRPr="00AD5955">
        <w:rPr>
          <w:color w:val="000000" w:themeColor="text1"/>
          <w:szCs w:val="24"/>
        </w:rPr>
        <w:t xml:space="preserve">, estas se tienen por realizadas veinticuatro horas después de efectuada, así que la misma se tiene por efectuada el </w:t>
      </w:r>
      <w:r w:rsidR="004D494C" w:rsidRPr="00AD5955">
        <w:rPr>
          <w:b/>
          <w:color w:val="000000" w:themeColor="text1"/>
          <w:szCs w:val="24"/>
        </w:rPr>
        <w:t>lunes 29 de enero de 2018</w:t>
      </w:r>
      <w:r w:rsidR="004D494C" w:rsidRPr="00AD5955">
        <w:rPr>
          <w:color w:val="000000" w:themeColor="text1"/>
          <w:szCs w:val="24"/>
        </w:rPr>
        <w:t xml:space="preserve">, por lo que el plazo de los 5 días hábiles comienza correr a partir del </w:t>
      </w:r>
      <w:r w:rsidR="004D494C" w:rsidRPr="00AD5955">
        <w:rPr>
          <w:b/>
          <w:color w:val="000000" w:themeColor="text1"/>
          <w:szCs w:val="24"/>
        </w:rPr>
        <w:t xml:space="preserve">martes 30 de enero del 2018 </w:t>
      </w:r>
      <w:r w:rsidR="004D494C" w:rsidRPr="00AD5955">
        <w:rPr>
          <w:color w:val="000000" w:themeColor="text1"/>
          <w:szCs w:val="24"/>
        </w:rPr>
        <w:t>y finaliza el día</w:t>
      </w:r>
      <w:r w:rsidR="004D494C" w:rsidRPr="00AD5955">
        <w:rPr>
          <w:b/>
          <w:color w:val="000000" w:themeColor="text1"/>
          <w:szCs w:val="24"/>
        </w:rPr>
        <w:t xml:space="preserve"> lunes 5 de febrero del 2018</w:t>
      </w:r>
      <w:r w:rsidR="004D494C" w:rsidRPr="00AD5955">
        <w:rPr>
          <w:color w:val="000000" w:themeColor="text1"/>
          <w:szCs w:val="24"/>
        </w:rPr>
        <w:t xml:space="preserve">; en vista de que el Recurso de Apelación directo y la solitud de medida cautelar provisionalísima fue presentada ante el Tribunal Administrativo de Transporte el </w:t>
      </w:r>
      <w:r w:rsidR="004D494C" w:rsidRPr="00AD5955">
        <w:rPr>
          <w:b/>
          <w:color w:val="000000" w:themeColor="text1"/>
          <w:szCs w:val="24"/>
        </w:rPr>
        <w:t>2 de febrero de 2018</w:t>
      </w:r>
      <w:r w:rsidR="004D494C" w:rsidRPr="00AD5955">
        <w:rPr>
          <w:color w:val="000000" w:themeColor="text1"/>
          <w:szCs w:val="24"/>
        </w:rPr>
        <w:t>, se tiene que las mismas se encuentran dentro del plazo de ley.</w:t>
      </w:r>
    </w:p>
    <w:p w:rsidR="007249FB" w:rsidRPr="004D494C" w:rsidRDefault="007249FB" w:rsidP="007249FB">
      <w:pPr>
        <w:pStyle w:val="Prrafodelista"/>
        <w:ind w:left="0"/>
        <w:jc w:val="both"/>
        <w:rPr>
          <w:color w:val="000000" w:themeColor="text1"/>
          <w:sz w:val="22"/>
          <w:szCs w:val="22"/>
        </w:rPr>
      </w:pPr>
    </w:p>
    <w:p w:rsidR="007249FB" w:rsidRPr="00AD5955" w:rsidRDefault="007249FB" w:rsidP="00AD5955">
      <w:pPr>
        <w:pStyle w:val="Prrafodelista"/>
        <w:numPr>
          <w:ilvl w:val="0"/>
          <w:numId w:val="30"/>
        </w:numPr>
        <w:spacing w:line="276" w:lineRule="auto"/>
        <w:ind w:left="0" w:firstLine="0"/>
        <w:jc w:val="both"/>
        <w:rPr>
          <w:color w:val="000000" w:themeColor="text1"/>
          <w:szCs w:val="24"/>
        </w:rPr>
      </w:pPr>
      <w:r w:rsidRPr="00AD5955">
        <w:rPr>
          <w:b/>
          <w:color w:val="000000" w:themeColor="text1"/>
          <w:szCs w:val="24"/>
        </w:rPr>
        <w:t>SOBRE LA ADMISIBILIDAD DE LOS RECURSOS EN CONTRA DE LA RESOLUCIÓN NÚMERO TAT-339</w:t>
      </w:r>
      <w:r w:rsidR="004D494C" w:rsidRPr="00AD5955">
        <w:rPr>
          <w:b/>
          <w:color w:val="000000" w:themeColor="text1"/>
          <w:szCs w:val="24"/>
        </w:rPr>
        <w:t>6</w:t>
      </w:r>
      <w:r w:rsidRPr="00AD5955">
        <w:rPr>
          <w:b/>
          <w:color w:val="000000" w:themeColor="text1"/>
          <w:szCs w:val="24"/>
        </w:rPr>
        <w:t>-2018 DE LAS NUEVE HORAS CON VEINT</w:t>
      </w:r>
      <w:r w:rsidR="004D494C" w:rsidRPr="00AD5955">
        <w:rPr>
          <w:b/>
          <w:color w:val="000000" w:themeColor="text1"/>
          <w:szCs w:val="24"/>
        </w:rPr>
        <w:t xml:space="preserve">ICINCO </w:t>
      </w:r>
      <w:r w:rsidRPr="00AD5955">
        <w:rPr>
          <w:b/>
          <w:color w:val="000000" w:themeColor="text1"/>
          <w:szCs w:val="24"/>
        </w:rPr>
        <w:t xml:space="preserve">MINUTOS DEL VEINTITRÉS DE FEBRERO DEL DOS MIL DIECIOCHO, EMITIDA POR EL TRIBUNAL ADMINISTRATIVO DE TRANSPORTE. - </w:t>
      </w:r>
      <w:r w:rsidRPr="00AD5955">
        <w:rPr>
          <w:b/>
          <w:color w:val="000000" w:themeColor="text1"/>
          <w:szCs w:val="24"/>
          <w:u w:val="single"/>
        </w:rPr>
        <w:t>En cuanto a la Legitimación</w:t>
      </w:r>
      <w:r w:rsidR="003B1FB8" w:rsidRPr="00AD5955">
        <w:rPr>
          <w:b/>
          <w:color w:val="000000" w:themeColor="text1"/>
          <w:szCs w:val="24"/>
        </w:rPr>
        <w:t xml:space="preserve">: </w:t>
      </w:r>
      <w:r w:rsidRPr="00AD5955">
        <w:rPr>
          <w:b/>
          <w:color w:val="000000" w:themeColor="text1"/>
          <w:szCs w:val="24"/>
        </w:rPr>
        <w:t xml:space="preserve">a) </w:t>
      </w:r>
      <w:r w:rsidR="00AD5955" w:rsidRPr="00AD5955">
        <w:rPr>
          <w:color w:val="000000" w:themeColor="text1"/>
          <w:szCs w:val="24"/>
        </w:rPr>
        <w:t>Respecto de la legitimación p</w:t>
      </w:r>
      <w:r w:rsidRPr="00AD5955">
        <w:rPr>
          <w:color w:val="000000" w:themeColor="text1"/>
          <w:szCs w:val="24"/>
        </w:rPr>
        <w:t xml:space="preserve">ara actuar en este proceso </w:t>
      </w:r>
      <w:bookmarkStart w:id="3" w:name="_Hlk514763765"/>
      <w:r w:rsidR="00AD5955" w:rsidRPr="00AD5955">
        <w:rPr>
          <w:color w:val="000000" w:themeColor="text1"/>
          <w:szCs w:val="24"/>
        </w:rPr>
        <w:t xml:space="preserve">por parte de </w:t>
      </w:r>
      <w:r w:rsidRPr="00AD5955">
        <w:rPr>
          <w:color w:val="000000" w:themeColor="text1"/>
          <w:szCs w:val="24"/>
        </w:rPr>
        <w:t xml:space="preserve">la </w:t>
      </w:r>
      <w:r w:rsidRPr="00AD5955">
        <w:rPr>
          <w:b/>
          <w:smallCaps/>
          <w:color w:val="000000" w:themeColor="text1"/>
          <w:szCs w:val="24"/>
        </w:rPr>
        <w:t>C</w:t>
      </w:r>
      <w:r w:rsidR="006D5618">
        <w:rPr>
          <w:b/>
          <w:smallCaps/>
          <w:color w:val="000000" w:themeColor="text1"/>
          <w:szCs w:val="24"/>
        </w:rPr>
        <w:t>.D.T.T.A.S.</w:t>
      </w:r>
      <w:r w:rsidRPr="00AD5955">
        <w:rPr>
          <w:color w:val="000000" w:themeColor="text1"/>
          <w:szCs w:val="24"/>
        </w:rPr>
        <w:t xml:space="preserve">, cédula de persona jurídica número </w:t>
      </w:r>
      <w:r w:rsidR="006D5618">
        <w:rPr>
          <w:color w:val="000000" w:themeColor="text1"/>
          <w:szCs w:val="24"/>
        </w:rPr>
        <w:t>…</w:t>
      </w:r>
      <w:r w:rsidRPr="00AD5955">
        <w:rPr>
          <w:color w:val="000000" w:themeColor="text1"/>
          <w:szCs w:val="24"/>
        </w:rPr>
        <w:t xml:space="preserve">, se observa a folio 537 del Tomo II del expediente administrativo TAT-001-18, la Constancia DRE-2018-000990, emitida el 16 de marzo del 2018, por el Departamento de Administración </w:t>
      </w:r>
      <w:r w:rsidRPr="00AD5955">
        <w:rPr>
          <w:color w:val="000000" w:themeColor="text1"/>
          <w:szCs w:val="24"/>
        </w:rPr>
        <w:lastRenderedPageBreak/>
        <w:t xml:space="preserve">de Concesiones y Permisos Proceso Concesiones de Taxis, que la Cooperativa, no aparece registrada ante esa entidad como concesionaria o permisionaria de servicio público de transporte de personas en la modalidad taxi, con lo cual estima este Tribunal que al no tener tal condición, no ostenta un derecho subjetivo o interés legítimo que le faculte para accionar en contra de la </w:t>
      </w:r>
      <w:r w:rsidRPr="00AD5955">
        <w:rPr>
          <w:b/>
          <w:color w:val="000000" w:themeColor="text1"/>
          <w:szCs w:val="24"/>
        </w:rPr>
        <w:t>Resolución número TAT-339</w:t>
      </w:r>
      <w:r w:rsidR="004D494C" w:rsidRPr="00AD5955">
        <w:rPr>
          <w:b/>
          <w:color w:val="000000" w:themeColor="text1"/>
          <w:szCs w:val="24"/>
        </w:rPr>
        <w:t>6</w:t>
      </w:r>
      <w:r w:rsidRPr="00AD5955">
        <w:rPr>
          <w:b/>
          <w:color w:val="000000" w:themeColor="text1"/>
          <w:szCs w:val="24"/>
        </w:rPr>
        <w:t>-2018 de las nueve horas con veint</w:t>
      </w:r>
      <w:r w:rsidR="004D494C" w:rsidRPr="00AD5955">
        <w:rPr>
          <w:b/>
          <w:color w:val="000000" w:themeColor="text1"/>
          <w:szCs w:val="24"/>
        </w:rPr>
        <w:t>icinco</w:t>
      </w:r>
      <w:r w:rsidRPr="00AD5955">
        <w:rPr>
          <w:b/>
          <w:color w:val="000000" w:themeColor="text1"/>
          <w:szCs w:val="24"/>
        </w:rPr>
        <w:t xml:space="preserve"> minutos del veintitrés de febrero del dos mil dieciocho, emitida por el Tribunal Administrativo de Transporte</w:t>
      </w:r>
      <w:r w:rsidRPr="00AD5955">
        <w:rPr>
          <w:color w:val="000000" w:themeColor="text1"/>
          <w:szCs w:val="24"/>
        </w:rPr>
        <w:t xml:space="preserve">, que acoge medida cautelar provisionalísima y suspende en lo conducente el  </w:t>
      </w:r>
      <w:r w:rsidR="004D494C" w:rsidRPr="00AD5955">
        <w:rPr>
          <w:b/>
          <w:color w:val="000000" w:themeColor="text1"/>
          <w:szCs w:val="24"/>
        </w:rPr>
        <w:t>Artículo 7.15 de la Sesión Ordinaria 1-2018 del 17 de enero del 2018</w:t>
      </w:r>
      <w:r w:rsidRPr="00AD5955">
        <w:rPr>
          <w:color w:val="000000" w:themeColor="text1"/>
          <w:szCs w:val="24"/>
        </w:rPr>
        <w:t xml:space="preserve">, emitido por la Junta Directiva del Consejo de </w:t>
      </w:r>
      <w:r w:rsidR="005C1B42" w:rsidRPr="00AD5955">
        <w:rPr>
          <w:color w:val="000000" w:themeColor="text1"/>
          <w:szCs w:val="24"/>
        </w:rPr>
        <w:t>Transporte</w:t>
      </w:r>
      <w:r w:rsidRPr="00AD5955">
        <w:rPr>
          <w:color w:val="000000" w:themeColor="text1"/>
          <w:szCs w:val="24"/>
        </w:rPr>
        <w:t xml:space="preserve"> Público</w:t>
      </w:r>
      <w:r w:rsidR="00AD5955">
        <w:rPr>
          <w:color w:val="000000" w:themeColor="text1"/>
          <w:szCs w:val="24"/>
        </w:rPr>
        <w:t>.  E</w:t>
      </w:r>
      <w:r w:rsidRPr="00AD5955">
        <w:rPr>
          <w:color w:val="000000" w:themeColor="text1"/>
          <w:szCs w:val="24"/>
        </w:rPr>
        <w:t xml:space="preserve">sto porque, la condición de concesionario de transporte público de personas, modalidad taxi es un contrato cuya naturaleza es </w:t>
      </w:r>
      <w:r w:rsidRPr="00AD5955">
        <w:rPr>
          <w:i/>
          <w:color w:val="000000" w:themeColor="text1"/>
          <w:szCs w:val="24"/>
        </w:rPr>
        <w:t>intuito personae</w:t>
      </w:r>
      <w:r w:rsidRPr="00AD5955">
        <w:rPr>
          <w:color w:val="000000" w:themeColor="text1"/>
          <w:szCs w:val="24"/>
        </w:rPr>
        <w:t>, del que no es jurídicamente posible trasladar la defensa de los intereses de un concesionario, por la simple adhesión a una C</w:t>
      </w:r>
      <w:r w:rsidR="006D5618">
        <w:rPr>
          <w:color w:val="000000" w:themeColor="text1"/>
          <w:szCs w:val="24"/>
        </w:rPr>
        <w:t>.</w:t>
      </w:r>
      <w:r w:rsidRPr="00AD5955">
        <w:rPr>
          <w:color w:val="000000" w:themeColor="text1"/>
          <w:szCs w:val="24"/>
        </w:rPr>
        <w:t>, máxime cuando de conformidad con la Certificación de Personería emitida por el Departamento de Organizaciones Sociales del Ministerio de Trabajo y Seguridad Social, el 21 de diciembre del 2017, (</w:t>
      </w:r>
      <w:r w:rsidRPr="00AD5955">
        <w:rPr>
          <w:i/>
          <w:color w:val="000000" w:themeColor="text1"/>
          <w:szCs w:val="24"/>
        </w:rPr>
        <w:t>visible a folio 440 del tomo II del expediente TAT-001-18</w:t>
      </w:r>
      <w:r w:rsidRPr="00AD5955">
        <w:rPr>
          <w:color w:val="000000" w:themeColor="text1"/>
          <w:szCs w:val="24"/>
        </w:rPr>
        <w:t>), establece que la Gerente es la Representante Judicial y Extrajudicial de la C</w:t>
      </w:r>
      <w:r w:rsidR="006D5618">
        <w:rPr>
          <w:color w:val="000000" w:themeColor="text1"/>
          <w:szCs w:val="24"/>
        </w:rPr>
        <w:t>.</w:t>
      </w:r>
      <w:r w:rsidRPr="00AD5955">
        <w:rPr>
          <w:color w:val="000000" w:themeColor="text1"/>
          <w:szCs w:val="24"/>
        </w:rPr>
        <w:t>, no así de los concesionarios y adjudicatarios  de la Licitación de la Base Especial Aeropuerto Internacional Juan Santamaría; además ejecuta los acuerdos del Consejo de Administración y de la Asamblea, de ahí que, no consta en el expediente, que la C</w:t>
      </w:r>
      <w:r w:rsidR="006D5618">
        <w:rPr>
          <w:color w:val="000000" w:themeColor="text1"/>
          <w:szCs w:val="24"/>
        </w:rPr>
        <w:t>.</w:t>
      </w:r>
      <w:r w:rsidRPr="00AD5955">
        <w:rPr>
          <w:color w:val="000000" w:themeColor="text1"/>
          <w:szCs w:val="24"/>
        </w:rPr>
        <w:t xml:space="preserve"> esté actuando en representación de los concesionarios que hayan formalizado su contrato de concesión, ni de los adjudicatarios sobre los cuales no ha recaído la firma del contrato. Tampoco aporta, los acuerdos del Consejo de Administración y de la Asamblea, donde la faculten a representar a título personal a cada uno de los concesionarios y/o adjudicatarios en mención; de ahí que no es posible derivar la facultad de representación de los intereses de los concesionarios y/o adjudicatarios de la Base Especial Aeropuerto Internacional Juan Santamaría, por ello debe declararse inadmisible el </w:t>
      </w:r>
      <w:r w:rsidRPr="00AD5955">
        <w:rPr>
          <w:b/>
          <w:smallCaps/>
          <w:color w:val="000000" w:themeColor="text1"/>
          <w:szCs w:val="24"/>
        </w:rPr>
        <w:t xml:space="preserve">Recurso de Reposición y de nulidad absoluta de actos procesales y de resoluciones, incidente de actividad procesal defectuosa de forma concomitante </w:t>
      </w:r>
      <w:r w:rsidRPr="00AD5955">
        <w:rPr>
          <w:color w:val="000000" w:themeColor="text1"/>
          <w:szCs w:val="24"/>
        </w:rPr>
        <w:t>así como</w:t>
      </w:r>
      <w:r w:rsidRPr="00AD5955">
        <w:rPr>
          <w:b/>
          <w:smallCaps/>
          <w:color w:val="000000" w:themeColor="text1"/>
          <w:szCs w:val="24"/>
        </w:rPr>
        <w:t xml:space="preserve"> su ampliación </w:t>
      </w:r>
      <w:r w:rsidRPr="00AD5955">
        <w:rPr>
          <w:color w:val="000000" w:themeColor="text1"/>
          <w:szCs w:val="24"/>
        </w:rPr>
        <w:t>presentada por el D.E</w:t>
      </w:r>
      <w:r w:rsidR="006D5618">
        <w:rPr>
          <w:color w:val="000000" w:themeColor="text1"/>
          <w:szCs w:val="24"/>
        </w:rPr>
        <w:t>.R.F.</w:t>
      </w:r>
      <w:r w:rsidRPr="00AD5955">
        <w:rPr>
          <w:color w:val="000000" w:themeColor="text1"/>
          <w:szCs w:val="24"/>
        </w:rPr>
        <w:t xml:space="preserve">, en su condición de apoderado especial de la </w:t>
      </w:r>
      <w:r w:rsidRPr="00AD5955">
        <w:rPr>
          <w:b/>
          <w:smallCaps/>
          <w:color w:val="000000" w:themeColor="text1"/>
          <w:szCs w:val="24"/>
        </w:rPr>
        <w:t>C</w:t>
      </w:r>
      <w:r w:rsidR="00C13001">
        <w:rPr>
          <w:b/>
          <w:smallCaps/>
          <w:color w:val="000000" w:themeColor="text1"/>
          <w:szCs w:val="24"/>
        </w:rPr>
        <w:t>.D.T.T.A.S.</w:t>
      </w:r>
      <w:r w:rsidRPr="00AD5955">
        <w:rPr>
          <w:color w:val="000000" w:themeColor="text1"/>
          <w:szCs w:val="24"/>
        </w:rPr>
        <w:t xml:space="preserve">, cédula de persona jurídica número </w:t>
      </w:r>
      <w:r w:rsidR="00C13001">
        <w:rPr>
          <w:color w:val="000000" w:themeColor="text1"/>
          <w:szCs w:val="24"/>
        </w:rPr>
        <w:t>..</w:t>
      </w:r>
      <w:r w:rsidRPr="00AD5955">
        <w:rPr>
          <w:color w:val="000000" w:themeColor="text1"/>
          <w:szCs w:val="24"/>
        </w:rPr>
        <w:t xml:space="preserve">. </w:t>
      </w:r>
    </w:p>
    <w:p w:rsidR="007249FB" w:rsidRPr="00AD5955" w:rsidRDefault="007249FB" w:rsidP="00AD5955">
      <w:pPr>
        <w:pStyle w:val="Prrafodelista"/>
        <w:spacing w:line="276" w:lineRule="auto"/>
        <w:ind w:left="0"/>
        <w:jc w:val="both"/>
        <w:rPr>
          <w:b/>
          <w:color w:val="000000" w:themeColor="text1"/>
          <w:szCs w:val="24"/>
        </w:rPr>
      </w:pPr>
    </w:p>
    <w:p w:rsidR="007249FB" w:rsidRPr="00AD5955" w:rsidRDefault="007249FB" w:rsidP="00AD5955">
      <w:pPr>
        <w:pStyle w:val="Prrafodelista"/>
        <w:spacing w:line="276" w:lineRule="auto"/>
        <w:ind w:left="0"/>
        <w:jc w:val="both"/>
        <w:rPr>
          <w:color w:val="000000" w:themeColor="text1"/>
          <w:spacing w:val="2"/>
          <w:szCs w:val="24"/>
        </w:rPr>
      </w:pPr>
      <w:r w:rsidRPr="00AD5955">
        <w:rPr>
          <w:b/>
          <w:color w:val="000000" w:themeColor="text1"/>
          <w:szCs w:val="24"/>
        </w:rPr>
        <w:t xml:space="preserve">b) </w:t>
      </w:r>
      <w:r w:rsidRPr="00AD5955">
        <w:rPr>
          <w:color w:val="000000" w:themeColor="text1"/>
          <w:szCs w:val="24"/>
        </w:rPr>
        <w:t xml:space="preserve">En lo que respecta a la empresa </w:t>
      </w:r>
      <w:r w:rsidRPr="00AD5955">
        <w:rPr>
          <w:b/>
          <w:smallCaps/>
          <w:color w:val="000000" w:themeColor="text1"/>
          <w:spacing w:val="2"/>
          <w:szCs w:val="24"/>
        </w:rPr>
        <w:t>G</w:t>
      </w:r>
      <w:r w:rsidR="00C13001">
        <w:rPr>
          <w:b/>
          <w:smallCaps/>
          <w:color w:val="000000" w:themeColor="text1"/>
          <w:spacing w:val="2"/>
          <w:szCs w:val="24"/>
        </w:rPr>
        <w:t>.C.C.R.S.A.</w:t>
      </w:r>
      <w:r w:rsidRPr="00AD5955">
        <w:rPr>
          <w:color w:val="000000" w:themeColor="text1"/>
          <w:spacing w:val="2"/>
          <w:szCs w:val="24"/>
        </w:rPr>
        <w:t xml:space="preserve">, cédula jurídica </w:t>
      </w:r>
      <w:r w:rsidR="00C13001">
        <w:rPr>
          <w:color w:val="000000" w:themeColor="text1"/>
          <w:spacing w:val="2"/>
          <w:szCs w:val="24"/>
        </w:rPr>
        <w:t>…</w:t>
      </w:r>
      <w:r w:rsidRPr="00AD5955">
        <w:rPr>
          <w:color w:val="000000" w:themeColor="text1"/>
          <w:szCs w:val="24"/>
        </w:rPr>
        <w:t>, representada por N</w:t>
      </w:r>
      <w:r w:rsidR="00C13001">
        <w:rPr>
          <w:color w:val="000000" w:themeColor="text1"/>
          <w:szCs w:val="24"/>
        </w:rPr>
        <w:t>.M.A.R.</w:t>
      </w:r>
      <w:r w:rsidRPr="00AD5955">
        <w:rPr>
          <w:color w:val="000000" w:themeColor="text1"/>
          <w:szCs w:val="24"/>
        </w:rPr>
        <w:t xml:space="preserve">, cédula de identidad </w:t>
      </w:r>
      <w:r w:rsidR="00C13001">
        <w:rPr>
          <w:color w:val="000000" w:themeColor="text1"/>
          <w:szCs w:val="24"/>
        </w:rPr>
        <w:t>…</w:t>
      </w:r>
      <w:r w:rsidRPr="00AD5955">
        <w:rPr>
          <w:color w:val="000000" w:themeColor="text1"/>
          <w:szCs w:val="24"/>
        </w:rPr>
        <w:t>; la Constancia DRE-2018-000990, emitida el 16 de marzo del 2018, por el Departamento de Administración de Concesiones y Permisos Proceso Concesiones de Taxis, que la</w:t>
      </w:r>
      <w:r w:rsidR="00F75403" w:rsidRPr="00AD5955">
        <w:rPr>
          <w:color w:val="000000" w:themeColor="text1"/>
          <w:szCs w:val="24"/>
        </w:rPr>
        <w:t xml:space="preserve"> Sociedad</w:t>
      </w:r>
      <w:r w:rsidRPr="00AD5955">
        <w:rPr>
          <w:color w:val="000000" w:themeColor="text1"/>
          <w:szCs w:val="24"/>
        </w:rPr>
        <w:t xml:space="preserve">, no aparece registrada ante esa entidad como concesionaria o permisionaria de servicio público de transporte de personas en la modalidad taxi, con lo cual estima este Tribunal que al no tener tal condición, no ostenta un derecho subjetivo o interés legítimo que le faculte para accionar en contra de la </w:t>
      </w:r>
      <w:r w:rsidR="004D494C" w:rsidRPr="00AD5955">
        <w:rPr>
          <w:b/>
          <w:color w:val="000000" w:themeColor="text1"/>
          <w:szCs w:val="24"/>
        </w:rPr>
        <w:t>Resolución número TAT-3396-2018 de las nueve horas con veinticinco minutos del veintitrés de febrero del dos mil dieciocho, emitida por el Tribunal Administrativo de Transporte</w:t>
      </w:r>
      <w:r w:rsidRPr="00AD5955">
        <w:rPr>
          <w:color w:val="000000" w:themeColor="text1"/>
          <w:szCs w:val="24"/>
        </w:rPr>
        <w:t xml:space="preserve">, que acoge medida cautelar provisionalísima y suspende en lo conducente el </w:t>
      </w:r>
      <w:r w:rsidRPr="00AD5955">
        <w:rPr>
          <w:b/>
          <w:color w:val="000000" w:themeColor="text1"/>
          <w:szCs w:val="24"/>
        </w:rPr>
        <w:t>Artículo 7.1</w:t>
      </w:r>
      <w:r w:rsidR="004D494C" w:rsidRPr="00AD5955">
        <w:rPr>
          <w:b/>
          <w:color w:val="000000" w:themeColor="text1"/>
          <w:szCs w:val="24"/>
        </w:rPr>
        <w:t>5</w:t>
      </w:r>
      <w:r w:rsidRPr="00AD5955">
        <w:rPr>
          <w:b/>
          <w:color w:val="000000" w:themeColor="text1"/>
          <w:szCs w:val="24"/>
        </w:rPr>
        <w:t xml:space="preserve"> de la Sesión Ordinaria </w:t>
      </w:r>
      <w:r w:rsidR="004D494C" w:rsidRPr="00AD5955">
        <w:rPr>
          <w:b/>
          <w:color w:val="000000" w:themeColor="text1"/>
          <w:szCs w:val="24"/>
        </w:rPr>
        <w:t>1</w:t>
      </w:r>
      <w:r w:rsidRPr="00AD5955">
        <w:rPr>
          <w:b/>
          <w:color w:val="000000" w:themeColor="text1"/>
          <w:szCs w:val="24"/>
        </w:rPr>
        <w:t>-201</w:t>
      </w:r>
      <w:r w:rsidR="004D494C" w:rsidRPr="00AD5955">
        <w:rPr>
          <w:b/>
          <w:color w:val="000000" w:themeColor="text1"/>
          <w:szCs w:val="24"/>
        </w:rPr>
        <w:t>8</w:t>
      </w:r>
      <w:r w:rsidRPr="00AD5955">
        <w:rPr>
          <w:b/>
          <w:color w:val="000000" w:themeColor="text1"/>
          <w:szCs w:val="24"/>
        </w:rPr>
        <w:t xml:space="preserve"> del </w:t>
      </w:r>
      <w:r w:rsidR="004D494C" w:rsidRPr="00AD5955">
        <w:rPr>
          <w:b/>
          <w:color w:val="000000" w:themeColor="text1"/>
          <w:szCs w:val="24"/>
        </w:rPr>
        <w:t>17</w:t>
      </w:r>
      <w:r w:rsidRPr="00AD5955">
        <w:rPr>
          <w:b/>
          <w:color w:val="000000" w:themeColor="text1"/>
          <w:szCs w:val="24"/>
        </w:rPr>
        <w:t xml:space="preserve"> de </w:t>
      </w:r>
      <w:r w:rsidR="004D494C" w:rsidRPr="00AD5955">
        <w:rPr>
          <w:b/>
          <w:color w:val="000000" w:themeColor="text1"/>
          <w:szCs w:val="24"/>
        </w:rPr>
        <w:t>enero</w:t>
      </w:r>
      <w:r w:rsidRPr="00AD5955">
        <w:rPr>
          <w:b/>
          <w:color w:val="000000" w:themeColor="text1"/>
          <w:szCs w:val="24"/>
        </w:rPr>
        <w:t xml:space="preserve"> del 201</w:t>
      </w:r>
      <w:r w:rsidR="004D494C" w:rsidRPr="00AD5955">
        <w:rPr>
          <w:b/>
          <w:color w:val="000000" w:themeColor="text1"/>
          <w:szCs w:val="24"/>
        </w:rPr>
        <w:t>8</w:t>
      </w:r>
      <w:r w:rsidRPr="00AD5955">
        <w:rPr>
          <w:color w:val="000000" w:themeColor="text1"/>
          <w:szCs w:val="24"/>
        </w:rPr>
        <w:t xml:space="preserve">, emitido por la Junta Directiva del Consejo de </w:t>
      </w:r>
      <w:r w:rsidR="005C1B42" w:rsidRPr="00AD5955">
        <w:rPr>
          <w:color w:val="000000" w:themeColor="text1"/>
          <w:szCs w:val="24"/>
        </w:rPr>
        <w:lastRenderedPageBreak/>
        <w:t>Transporte</w:t>
      </w:r>
      <w:r w:rsidRPr="00AD5955">
        <w:rPr>
          <w:color w:val="000000" w:themeColor="text1"/>
          <w:szCs w:val="24"/>
        </w:rPr>
        <w:t xml:space="preserve"> Público; esto porque, la condición de concesionario de transporte público de personas, modalidad taxi es un contrato cuya naturaleza es </w:t>
      </w:r>
      <w:r w:rsidRPr="00AD5955">
        <w:rPr>
          <w:i/>
          <w:color w:val="000000" w:themeColor="text1"/>
          <w:szCs w:val="24"/>
        </w:rPr>
        <w:t>intuito personae</w:t>
      </w:r>
      <w:r w:rsidRPr="00AD5955">
        <w:rPr>
          <w:color w:val="000000" w:themeColor="text1"/>
          <w:szCs w:val="24"/>
        </w:rPr>
        <w:t xml:space="preserve">, del que no es jurídicamente posible trasladar la defensa de los intereses de un concesionario, por la simple participación en la sociedad, toda vez que son personas de derecho de diferente naturaleza; de ahí que no es posible derivar la facultad de representación de los intereses de los concesionarios y/o adjudicatarios de la Base Especial Aeropuerto Internacional Juan Santamaría, por ello debe declararse inadmisible el </w:t>
      </w:r>
      <w:r w:rsidRPr="00AD5955">
        <w:rPr>
          <w:b/>
          <w:smallCaps/>
          <w:color w:val="000000" w:themeColor="text1"/>
          <w:szCs w:val="24"/>
        </w:rPr>
        <w:t>Recurso de Revocatoria y reposición por nulidad absoluta por el fondo y violación del debido proceso</w:t>
      </w:r>
      <w:r w:rsidRPr="00AD5955">
        <w:rPr>
          <w:color w:val="000000" w:themeColor="text1"/>
          <w:spacing w:val="2"/>
          <w:szCs w:val="24"/>
        </w:rPr>
        <w:t xml:space="preserve">, interpuesto por la empresa </w:t>
      </w:r>
      <w:r w:rsidRPr="00AD5955">
        <w:rPr>
          <w:b/>
          <w:smallCaps/>
          <w:color w:val="000000" w:themeColor="text1"/>
          <w:spacing w:val="2"/>
          <w:szCs w:val="24"/>
        </w:rPr>
        <w:t>G</w:t>
      </w:r>
      <w:r w:rsidR="00C13001">
        <w:rPr>
          <w:b/>
          <w:smallCaps/>
          <w:color w:val="000000" w:themeColor="text1"/>
          <w:spacing w:val="2"/>
          <w:szCs w:val="24"/>
        </w:rPr>
        <w:t>.C.C.R.S.A.</w:t>
      </w:r>
      <w:r w:rsidRPr="00AD5955">
        <w:rPr>
          <w:color w:val="000000" w:themeColor="text1"/>
          <w:spacing w:val="2"/>
          <w:szCs w:val="24"/>
        </w:rPr>
        <w:t xml:space="preserve"> cédula jurídica </w:t>
      </w:r>
      <w:r w:rsidR="00C13001">
        <w:rPr>
          <w:color w:val="000000" w:themeColor="text1"/>
          <w:spacing w:val="2"/>
          <w:szCs w:val="24"/>
        </w:rPr>
        <w:t>..</w:t>
      </w:r>
      <w:r w:rsidRPr="00AD5955">
        <w:rPr>
          <w:color w:val="000000" w:themeColor="text1"/>
          <w:spacing w:val="2"/>
          <w:szCs w:val="24"/>
        </w:rPr>
        <w:t xml:space="preserve">. </w:t>
      </w:r>
    </w:p>
    <w:p w:rsidR="003B1FB8" w:rsidRPr="00AD5955" w:rsidRDefault="003B1FB8" w:rsidP="00AD5955">
      <w:pPr>
        <w:pStyle w:val="Prrafodelista"/>
        <w:spacing w:line="276" w:lineRule="auto"/>
        <w:ind w:left="0"/>
        <w:jc w:val="both"/>
        <w:rPr>
          <w:color w:val="000000" w:themeColor="text1"/>
          <w:szCs w:val="24"/>
        </w:rPr>
      </w:pPr>
    </w:p>
    <w:p w:rsidR="003B1FB8" w:rsidRPr="00AD5955" w:rsidRDefault="003B1FB8" w:rsidP="00AD5955">
      <w:pPr>
        <w:pStyle w:val="Prrafodelista"/>
        <w:spacing w:line="276" w:lineRule="auto"/>
        <w:ind w:left="0"/>
        <w:jc w:val="both"/>
        <w:rPr>
          <w:b/>
          <w:color w:val="000000" w:themeColor="text1"/>
          <w:szCs w:val="24"/>
        </w:rPr>
      </w:pPr>
      <w:r w:rsidRPr="00AD5955">
        <w:rPr>
          <w:color w:val="000000" w:themeColor="text1"/>
          <w:szCs w:val="24"/>
        </w:rPr>
        <w:t xml:space="preserve">Además de lo ya referido en los </w:t>
      </w:r>
      <w:r w:rsidRPr="00AD5955">
        <w:rPr>
          <w:b/>
          <w:color w:val="000000" w:themeColor="text1"/>
          <w:szCs w:val="24"/>
        </w:rPr>
        <w:t>Puntos a) y b)</w:t>
      </w:r>
      <w:r w:rsidRPr="00AD5955">
        <w:rPr>
          <w:color w:val="000000" w:themeColor="text1"/>
          <w:szCs w:val="24"/>
        </w:rPr>
        <w:t xml:space="preserve"> precedentes, se tiene que en cuanto a los mismos y a los</w:t>
      </w:r>
      <w:r w:rsidRPr="00AD5955">
        <w:rPr>
          <w:szCs w:val="24"/>
        </w:rPr>
        <w:t xml:space="preserve"> Recursos deben ser </w:t>
      </w:r>
      <w:r w:rsidR="00AD5955" w:rsidRPr="00AD5955">
        <w:rPr>
          <w:szCs w:val="24"/>
        </w:rPr>
        <w:t>rechazado</w:t>
      </w:r>
      <w:r w:rsidR="00AD5955">
        <w:rPr>
          <w:szCs w:val="24"/>
        </w:rPr>
        <w:t>s</w:t>
      </w:r>
      <w:r w:rsidR="00AD5955" w:rsidRPr="00AD5955">
        <w:rPr>
          <w:szCs w:val="24"/>
        </w:rPr>
        <w:t xml:space="preserve"> </w:t>
      </w:r>
      <w:r w:rsidRPr="00AD5955">
        <w:rPr>
          <w:szCs w:val="24"/>
        </w:rPr>
        <w:t xml:space="preserve">por </w:t>
      </w:r>
      <w:r w:rsidR="00AD5955" w:rsidRPr="00AD5955">
        <w:rPr>
          <w:b/>
          <w:i/>
          <w:szCs w:val="24"/>
        </w:rPr>
        <w:t>falta de legitimación</w:t>
      </w:r>
      <w:r w:rsidR="00AD5955" w:rsidRPr="00AD5955">
        <w:rPr>
          <w:szCs w:val="24"/>
        </w:rPr>
        <w:t xml:space="preserve"> </w:t>
      </w:r>
      <w:r w:rsidRPr="00AD5955">
        <w:rPr>
          <w:szCs w:val="24"/>
        </w:rPr>
        <w:t xml:space="preserve">de las </w:t>
      </w:r>
      <w:r w:rsidR="00AD5955" w:rsidRPr="00AD5955">
        <w:rPr>
          <w:szCs w:val="24"/>
        </w:rPr>
        <w:t>accionantes</w:t>
      </w:r>
      <w:r w:rsidR="00AD5955">
        <w:rPr>
          <w:szCs w:val="24"/>
        </w:rPr>
        <w:t>, pues b</w:t>
      </w:r>
      <w:r w:rsidRPr="00AD5955">
        <w:rPr>
          <w:szCs w:val="24"/>
        </w:rPr>
        <w:t>ien es sabido que la valoración en cuanto a tales aspectos es primaria y que en caso de detectarse una falta de aptitud (</w:t>
      </w:r>
      <w:r w:rsidRPr="00AD5955">
        <w:rPr>
          <w:i/>
          <w:szCs w:val="24"/>
        </w:rPr>
        <w:t>sentido laxo</w:t>
      </w:r>
      <w:r w:rsidRPr="00AD5955">
        <w:rPr>
          <w:szCs w:val="24"/>
        </w:rPr>
        <w:t xml:space="preserve">) por las partes, así debe de declararse y se genera una imposibilidad para conocer y resolver sobre el fondo de lo que plantean. Estímese que como lo ha </w:t>
      </w:r>
      <w:r w:rsidR="00AD5955">
        <w:rPr>
          <w:szCs w:val="24"/>
        </w:rPr>
        <w:t>dictado con anterioridad e</w:t>
      </w:r>
      <w:r w:rsidRPr="00AD5955">
        <w:rPr>
          <w:szCs w:val="24"/>
        </w:rPr>
        <w:t>ste Tribunal, pese a que con la promulgación del Código Procesal Contencioso Administrativo (</w:t>
      </w:r>
      <w:r w:rsidRPr="00AD5955">
        <w:rPr>
          <w:i/>
          <w:szCs w:val="24"/>
        </w:rPr>
        <w:t>Ley No. 8508</w:t>
      </w:r>
      <w:r w:rsidRPr="00AD5955">
        <w:rPr>
          <w:szCs w:val="24"/>
        </w:rPr>
        <w:t>) se modific</w:t>
      </w:r>
      <w:r w:rsidR="00AD5955">
        <w:rPr>
          <w:szCs w:val="24"/>
        </w:rPr>
        <w:t>ó</w:t>
      </w:r>
      <w:r w:rsidRPr="00AD5955">
        <w:rPr>
          <w:szCs w:val="24"/>
        </w:rPr>
        <w:t xml:space="preserve"> el </w:t>
      </w:r>
      <w:r w:rsidR="00AD5955" w:rsidRPr="00AD5955">
        <w:rPr>
          <w:szCs w:val="24"/>
        </w:rPr>
        <w:t xml:space="preserve">artículo </w:t>
      </w:r>
      <w:r w:rsidRPr="00AD5955">
        <w:rPr>
          <w:szCs w:val="24"/>
        </w:rPr>
        <w:t>275 de la Ley General de la Administración</w:t>
      </w:r>
      <w:r w:rsidR="006E21CB">
        <w:rPr>
          <w:szCs w:val="24"/>
        </w:rPr>
        <w:t xml:space="preserve"> Pública</w:t>
      </w:r>
      <w:r w:rsidRPr="00AD5955">
        <w:rPr>
          <w:szCs w:val="24"/>
        </w:rPr>
        <w:t>, eliminando del mismo la necesidad de que quien se determine como parte en un procedimiento administrativo detente un derecho subjetivo o un interés legítimo potencial o efectivamente afectado, el cual fuera “</w:t>
      </w:r>
      <w:r w:rsidRPr="00AD5955">
        <w:rPr>
          <w:b/>
          <w:i/>
          <w:szCs w:val="24"/>
        </w:rPr>
        <w:t>directo, actual y propio</w:t>
      </w:r>
      <w:r w:rsidRPr="00AD5955">
        <w:rPr>
          <w:szCs w:val="24"/>
        </w:rPr>
        <w:t>”, lo cual viene a dar mayor apertura en la temática de la Legitimación; se estima que ello no conlleva que la parte que se presente (</w:t>
      </w:r>
      <w:r w:rsidRPr="00AD5955">
        <w:rPr>
          <w:i/>
          <w:szCs w:val="24"/>
        </w:rPr>
        <w:t>en este caso como apelante</w:t>
      </w:r>
      <w:r w:rsidRPr="00AD5955">
        <w:rPr>
          <w:szCs w:val="24"/>
        </w:rPr>
        <w:t xml:space="preserve">) </w:t>
      </w:r>
      <w:r w:rsidR="00AD5955">
        <w:rPr>
          <w:szCs w:val="24"/>
        </w:rPr>
        <w:t xml:space="preserve">y </w:t>
      </w:r>
      <w:r w:rsidRPr="00AD5955">
        <w:rPr>
          <w:szCs w:val="24"/>
        </w:rPr>
        <w:t>no acredite (</w:t>
      </w:r>
      <w:r w:rsidRPr="00AD5955">
        <w:rPr>
          <w:i/>
          <w:szCs w:val="24"/>
        </w:rPr>
        <w:t>Principio de Carga de la Prueba</w:t>
      </w:r>
      <w:r w:rsidRPr="00AD5955">
        <w:rPr>
          <w:szCs w:val="24"/>
        </w:rPr>
        <w:t xml:space="preserve">) y demuestre, en su contra o en contra de sus </w:t>
      </w:r>
      <w:r w:rsidR="00AD5955" w:rsidRPr="00AD5955">
        <w:rPr>
          <w:szCs w:val="24"/>
        </w:rPr>
        <w:t>asociados</w:t>
      </w:r>
      <w:r w:rsidRPr="00AD5955">
        <w:rPr>
          <w:szCs w:val="24"/>
        </w:rPr>
        <w:t xml:space="preserve">, </w:t>
      </w:r>
      <w:r w:rsidRPr="00AD5955">
        <w:rPr>
          <w:b/>
          <w:szCs w:val="24"/>
          <w:u w:val="single"/>
        </w:rPr>
        <w:t>cuál es la afectación real por la que reclama</w:t>
      </w:r>
      <w:r w:rsidRPr="00AD5955">
        <w:rPr>
          <w:szCs w:val="24"/>
        </w:rPr>
        <w:t xml:space="preserve">. No se estima que para este caso se pueda hablar de una Legitimación basada en una potencialidad o en </w:t>
      </w:r>
      <w:r w:rsidR="00AD5955" w:rsidRPr="00AD5955">
        <w:rPr>
          <w:szCs w:val="24"/>
        </w:rPr>
        <w:t>una posibilidad</w:t>
      </w:r>
      <w:r w:rsidRPr="00AD5955">
        <w:rPr>
          <w:szCs w:val="24"/>
        </w:rPr>
        <w:t xml:space="preserve">, pues en cuanto al mismo era dable y necesario que la parte o partes afectadas demuestren fehacientemente la afectación cierta de los </w:t>
      </w:r>
      <w:r w:rsidR="00AD5955" w:rsidRPr="00AD5955">
        <w:rPr>
          <w:szCs w:val="24"/>
        </w:rPr>
        <w:t xml:space="preserve">aspectos patrimoniales de sus contratos de concesión </w:t>
      </w:r>
      <w:r w:rsidRPr="00AD5955">
        <w:rPr>
          <w:szCs w:val="24"/>
        </w:rPr>
        <w:t>(</w:t>
      </w:r>
      <w:r w:rsidRPr="00AD5955">
        <w:rPr>
          <w:i/>
          <w:szCs w:val="24"/>
        </w:rPr>
        <w:t>artículo 19 de la Ley No. 7969</w:t>
      </w:r>
      <w:r w:rsidRPr="00AD5955">
        <w:rPr>
          <w:szCs w:val="24"/>
        </w:rPr>
        <w:t xml:space="preserve">). Tal omisión es </w:t>
      </w:r>
      <w:r w:rsidR="00AD5955" w:rsidRPr="00AD5955">
        <w:rPr>
          <w:szCs w:val="24"/>
        </w:rPr>
        <w:t xml:space="preserve">una infracción al principio de carga de la prueba </w:t>
      </w:r>
      <w:r w:rsidRPr="00AD5955">
        <w:rPr>
          <w:szCs w:val="24"/>
        </w:rPr>
        <w:t xml:space="preserve">y ello determina, aun más, </w:t>
      </w:r>
      <w:r w:rsidR="00AD5955" w:rsidRPr="00AD5955">
        <w:rPr>
          <w:szCs w:val="24"/>
        </w:rPr>
        <w:t xml:space="preserve">la falta de legitimación y de rechazo en cuanto a las acciones </w:t>
      </w:r>
      <w:r w:rsidRPr="00AD5955">
        <w:rPr>
          <w:szCs w:val="24"/>
        </w:rPr>
        <w:t xml:space="preserve">referidas. </w:t>
      </w:r>
      <w:r w:rsidR="00AD5955">
        <w:rPr>
          <w:szCs w:val="24"/>
        </w:rPr>
        <w:t xml:space="preserve">Aunado a lo </w:t>
      </w:r>
      <w:r w:rsidRPr="00AD5955">
        <w:rPr>
          <w:szCs w:val="24"/>
        </w:rPr>
        <w:t xml:space="preserve">anterior, también resulta claro que la Asociación no prueba la </w:t>
      </w:r>
      <w:r w:rsidR="00AD5955" w:rsidRPr="00AD5955">
        <w:rPr>
          <w:szCs w:val="24"/>
        </w:rPr>
        <w:t xml:space="preserve">representación o mandato </w:t>
      </w:r>
      <w:r w:rsidRPr="00AD5955">
        <w:rPr>
          <w:szCs w:val="24"/>
        </w:rPr>
        <w:t>que detenta de los Asociados. Ni el grado de incidencia negativa o afectación particular de los mismos (</w:t>
      </w:r>
      <w:r w:rsidRPr="00AD5955">
        <w:rPr>
          <w:i/>
          <w:szCs w:val="24"/>
        </w:rPr>
        <w:t xml:space="preserve">Ver en cuanto a todo lo referido supra, la Sentencia No. 00042-2013 de la Sección V del Tribunal Contencioso Administrativo de las 14:00 horas del 29 de </w:t>
      </w:r>
      <w:r w:rsidR="00AD5955" w:rsidRPr="00AD5955">
        <w:rPr>
          <w:i/>
          <w:szCs w:val="24"/>
        </w:rPr>
        <w:t>abril</w:t>
      </w:r>
      <w:r w:rsidRPr="00AD5955">
        <w:rPr>
          <w:i/>
          <w:szCs w:val="24"/>
        </w:rPr>
        <w:t xml:space="preserve"> del 2013</w:t>
      </w:r>
      <w:r w:rsidRPr="00AD5955">
        <w:rPr>
          <w:szCs w:val="24"/>
        </w:rPr>
        <w:t>).</w:t>
      </w:r>
    </w:p>
    <w:p w:rsidR="003B1FB8" w:rsidRDefault="003B1FB8" w:rsidP="007249FB">
      <w:pPr>
        <w:pStyle w:val="Prrafodelista"/>
        <w:ind w:left="0"/>
        <w:jc w:val="both"/>
        <w:rPr>
          <w:color w:val="000000" w:themeColor="text1"/>
          <w:sz w:val="22"/>
          <w:szCs w:val="22"/>
        </w:rPr>
      </w:pPr>
    </w:p>
    <w:p w:rsidR="003B1FB8" w:rsidRPr="00D7265A" w:rsidRDefault="00AD5955" w:rsidP="00D7265A">
      <w:pPr>
        <w:ind w:left="851" w:right="851"/>
        <w:jc w:val="both"/>
        <w:rPr>
          <w:sz w:val="20"/>
        </w:rPr>
      </w:pPr>
      <w:r w:rsidRPr="00D7265A">
        <w:rPr>
          <w:sz w:val="20"/>
        </w:rPr>
        <w:t>“(</w:t>
      </w:r>
      <w:r w:rsidR="003B1FB8" w:rsidRPr="00D7265A">
        <w:rPr>
          <w:sz w:val="20"/>
        </w:rPr>
        <w:t>…</w:t>
      </w:r>
      <w:r w:rsidRPr="00D7265A">
        <w:rPr>
          <w:sz w:val="20"/>
        </w:rPr>
        <w:t xml:space="preserve">) </w:t>
      </w:r>
      <w:r w:rsidR="003B1FB8" w:rsidRPr="00D7265A">
        <w:rPr>
          <w:sz w:val="20"/>
        </w:rPr>
        <w:t>Para ilustrar lo anterior vale traer a colación algunos precedentes jurisprudenciales del ámbito de la Contraloría General de la República, los cuales en la materia Recursiva de la Contratación Administrativa (</w:t>
      </w:r>
      <w:r w:rsidR="003B1FB8" w:rsidRPr="00D7265A">
        <w:rPr>
          <w:i/>
          <w:sz w:val="20"/>
        </w:rPr>
        <w:t>con plena aplicación en la materia del Derecho de Transporte Público</w:t>
      </w:r>
      <w:r w:rsidR="003B1FB8" w:rsidRPr="00D7265A">
        <w:rPr>
          <w:sz w:val="20"/>
        </w:rPr>
        <w:t>) ha indicado:</w:t>
      </w:r>
    </w:p>
    <w:p w:rsidR="003B1FB8" w:rsidRPr="00D7265A" w:rsidRDefault="003B1FB8" w:rsidP="00D7265A">
      <w:pPr>
        <w:ind w:left="851" w:right="851"/>
        <w:jc w:val="both"/>
        <w:rPr>
          <w:sz w:val="20"/>
        </w:rPr>
      </w:pPr>
    </w:p>
    <w:p w:rsidR="003B1FB8" w:rsidRPr="00D7265A" w:rsidRDefault="003B1FB8" w:rsidP="00D7265A">
      <w:pPr>
        <w:ind w:left="851" w:right="851"/>
        <w:jc w:val="both"/>
        <w:rPr>
          <w:i/>
          <w:sz w:val="20"/>
        </w:rPr>
      </w:pPr>
      <w:r w:rsidRPr="00D7265A">
        <w:rPr>
          <w:b/>
          <w:i/>
          <w:smallCaps/>
          <w:sz w:val="20"/>
        </w:rPr>
        <w:t xml:space="preserve"> “</w:t>
      </w:r>
      <w:r w:rsidRPr="00D7265A">
        <w:rPr>
          <w:i/>
          <w:sz w:val="20"/>
        </w:rPr>
        <w:t xml:space="preserve">Sobre el particular, debemos señalar que es sobrada y reiterada la jurisprudencia de esta Contraloría General en el sentido de </w:t>
      </w:r>
      <w:r w:rsidRPr="00D7265A">
        <w:rPr>
          <w:b/>
          <w:i/>
          <w:sz w:val="20"/>
        </w:rPr>
        <w:t>que quién alega debe aportar la prueba correspondiente</w:t>
      </w:r>
      <w:r w:rsidRPr="00D7265A">
        <w:rPr>
          <w:i/>
          <w:sz w:val="20"/>
        </w:rPr>
        <w:t xml:space="preserve"> (véase en ese sentido entre otras las siguientes resoluciones: R-DAGJ-173-99 de las 9:00 horas del 21 de diciembre de 1999, R-DAGJ-117-99 de las 11:00 horas </w:t>
      </w:r>
      <w:r w:rsidRPr="00D7265A">
        <w:rPr>
          <w:i/>
          <w:sz w:val="20"/>
        </w:rPr>
        <w:lastRenderedPageBreak/>
        <w:t xml:space="preserve">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D7265A">
        <w:rPr>
          <w:b/>
          <w:i/>
          <w:sz w:val="20"/>
        </w:rPr>
        <w:t xml:space="preserve">los oferentes no pueden escudarse en su derecho a apelar para plantear gestiones carentes de sustento </w:t>
      </w:r>
      <w:r w:rsidRPr="00D7265A">
        <w:rPr>
          <w:b/>
          <w:i/>
          <w:sz w:val="20"/>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D7265A">
        <w:rPr>
          <w:i/>
          <w:sz w:val="20"/>
        </w:rPr>
        <w:t xml:space="preserve"> (RC-630-2002 de las 10:00 horas del 30 de setiembre de dos mil dos).” (Ver además la Resolución RC-784-2002)</w:t>
      </w:r>
      <w:r w:rsidR="00D7265A">
        <w:rPr>
          <w:i/>
          <w:sz w:val="20"/>
        </w:rPr>
        <w:t xml:space="preserve"> </w:t>
      </w:r>
      <w:r w:rsidR="00D7265A" w:rsidRPr="00D7265A">
        <w:rPr>
          <w:sz w:val="20"/>
        </w:rPr>
        <w:t>(…)</w:t>
      </w:r>
      <w:r w:rsidR="004E7660" w:rsidRPr="00D7265A">
        <w:rPr>
          <w:sz w:val="20"/>
        </w:rPr>
        <w:t>”</w:t>
      </w:r>
      <w:r w:rsidR="00D7265A" w:rsidRPr="00D7265A">
        <w:rPr>
          <w:sz w:val="20"/>
        </w:rPr>
        <w:t xml:space="preserve"> </w:t>
      </w:r>
      <w:r w:rsidR="004E7660" w:rsidRPr="00D7265A">
        <w:rPr>
          <w:b/>
          <w:sz w:val="20"/>
        </w:rPr>
        <w:t>(Resolución No. TAT-2211-2013 de las 09:50 horas del día Veintiséis del mes de Noviembre del año Dos Mil Trece de este Tribunal)</w:t>
      </w:r>
    </w:p>
    <w:p w:rsidR="003B1FB8" w:rsidRPr="00EF35CD" w:rsidRDefault="003B1FB8" w:rsidP="003B1FB8">
      <w:pPr>
        <w:ind w:left="567" w:right="616"/>
        <w:jc w:val="both"/>
        <w:rPr>
          <w:i/>
          <w:sz w:val="22"/>
          <w:szCs w:val="22"/>
          <w:highlight w:val="yellow"/>
        </w:rPr>
      </w:pPr>
    </w:p>
    <w:p w:rsidR="003B1FB8" w:rsidRPr="004D494C" w:rsidRDefault="003B1FB8" w:rsidP="007249FB">
      <w:pPr>
        <w:pStyle w:val="Prrafodelista"/>
        <w:ind w:left="0"/>
        <w:jc w:val="both"/>
        <w:rPr>
          <w:color w:val="000000" w:themeColor="text1"/>
          <w:sz w:val="22"/>
          <w:szCs w:val="22"/>
        </w:rPr>
      </w:pPr>
    </w:p>
    <w:p w:rsidR="007249FB" w:rsidRPr="004D494C" w:rsidRDefault="007249FB" w:rsidP="007249FB">
      <w:pPr>
        <w:pStyle w:val="Prrafodelista"/>
        <w:ind w:left="0"/>
        <w:jc w:val="both"/>
        <w:rPr>
          <w:b/>
          <w:color w:val="000000" w:themeColor="text1"/>
          <w:sz w:val="22"/>
          <w:szCs w:val="22"/>
        </w:rPr>
      </w:pPr>
    </w:p>
    <w:bookmarkEnd w:id="3"/>
    <w:p w:rsidR="007249FB" w:rsidRPr="004D494C" w:rsidRDefault="007249FB" w:rsidP="00D7265A">
      <w:pPr>
        <w:pStyle w:val="Prrafodelista"/>
        <w:numPr>
          <w:ilvl w:val="0"/>
          <w:numId w:val="30"/>
        </w:numPr>
        <w:spacing w:line="276" w:lineRule="auto"/>
        <w:ind w:left="0" w:firstLine="0"/>
        <w:jc w:val="both"/>
        <w:rPr>
          <w:color w:val="000000" w:themeColor="text1"/>
          <w:szCs w:val="24"/>
        </w:rPr>
      </w:pPr>
      <w:r w:rsidRPr="004D494C">
        <w:rPr>
          <w:b/>
          <w:color w:val="000000" w:themeColor="text1"/>
          <w:szCs w:val="24"/>
        </w:rPr>
        <w:t xml:space="preserve">HECHOS PROBADOS. - </w:t>
      </w:r>
      <w:r w:rsidRPr="004D494C">
        <w:rPr>
          <w:color w:val="000000" w:themeColor="text1"/>
          <w:szCs w:val="24"/>
        </w:rPr>
        <w:t>De importancia para la decisión de este asunto, se estiman</w:t>
      </w:r>
      <w:r w:rsidRPr="004D494C">
        <w:rPr>
          <w:b/>
          <w:color w:val="000000" w:themeColor="text1"/>
          <w:szCs w:val="24"/>
        </w:rPr>
        <w:t xml:space="preserve"> </w:t>
      </w:r>
      <w:r w:rsidRPr="004D494C">
        <w:rPr>
          <w:color w:val="000000" w:themeColor="text1"/>
          <w:szCs w:val="24"/>
        </w:rPr>
        <w:t>como debidamente demostrados los siguientes hechos:</w:t>
      </w:r>
    </w:p>
    <w:p w:rsidR="007249FB" w:rsidRPr="004D494C" w:rsidRDefault="007249FB" w:rsidP="007249FB">
      <w:pPr>
        <w:pStyle w:val="Style9"/>
        <w:tabs>
          <w:tab w:val="left" w:pos="426"/>
        </w:tabs>
        <w:kinsoku w:val="0"/>
        <w:autoSpaceDE/>
        <w:autoSpaceDN/>
        <w:spacing w:before="0"/>
        <w:ind w:right="0"/>
        <w:jc w:val="both"/>
        <w:rPr>
          <w:b/>
          <w:color w:val="000000" w:themeColor="text1"/>
          <w:sz w:val="22"/>
          <w:szCs w:val="22"/>
          <w:lang w:val="es-CR"/>
        </w:rPr>
      </w:pPr>
    </w:p>
    <w:p w:rsidR="00B726E9" w:rsidRPr="00AD426A" w:rsidRDefault="00B726E9" w:rsidP="00B726E9">
      <w:pPr>
        <w:kinsoku w:val="0"/>
        <w:overflowPunct w:val="0"/>
        <w:jc w:val="both"/>
        <w:textAlignment w:val="baseline"/>
        <w:rPr>
          <w:color w:val="000000" w:themeColor="text1"/>
          <w:sz w:val="22"/>
          <w:szCs w:val="22"/>
        </w:rPr>
      </w:pPr>
      <w:r>
        <w:rPr>
          <w:b/>
          <w:color w:val="000000" w:themeColor="text1"/>
          <w:sz w:val="22"/>
          <w:szCs w:val="22"/>
        </w:rPr>
        <w:t>A</w:t>
      </w:r>
      <w:r w:rsidRPr="00AD426A">
        <w:rPr>
          <w:b/>
          <w:color w:val="000000" w:themeColor="text1"/>
          <w:sz w:val="22"/>
          <w:szCs w:val="22"/>
        </w:rPr>
        <w:t xml:space="preserve">.- </w:t>
      </w:r>
      <w:r w:rsidRPr="00AD426A">
        <w:rPr>
          <w:color w:val="000000" w:themeColor="text1"/>
          <w:sz w:val="22"/>
          <w:szCs w:val="22"/>
        </w:rPr>
        <w:t>Que mediante la Resolución No. 2101-1991 del 18 de octubre de 1991, la Sala Constitucional dispuso que T</w:t>
      </w:r>
      <w:r w:rsidR="00C13001">
        <w:rPr>
          <w:color w:val="000000" w:themeColor="text1"/>
          <w:sz w:val="22"/>
          <w:szCs w:val="22"/>
        </w:rPr>
        <w:t>.U.A.J.S.S.A.</w:t>
      </w:r>
      <w:r w:rsidRPr="00AD426A">
        <w:rPr>
          <w:color w:val="000000" w:themeColor="text1"/>
          <w:sz w:val="22"/>
          <w:szCs w:val="22"/>
        </w:rPr>
        <w:t xml:space="preserve">, seguiría prestando el servicio de taxi en el Aeropuerto Internacional, en condición de permisionaria hasta tanto, se realice la licitación correspondiente. </w:t>
      </w:r>
    </w:p>
    <w:p w:rsidR="009217A5" w:rsidRDefault="009217A5" w:rsidP="00B726E9">
      <w:pPr>
        <w:kinsoku w:val="0"/>
        <w:overflowPunct w:val="0"/>
        <w:jc w:val="both"/>
        <w:textAlignment w:val="baseline"/>
        <w:rPr>
          <w:b/>
          <w:color w:val="000000" w:themeColor="text1"/>
          <w:sz w:val="22"/>
          <w:szCs w:val="22"/>
        </w:rPr>
      </w:pPr>
    </w:p>
    <w:p w:rsidR="00B726E9" w:rsidRPr="00AD426A" w:rsidRDefault="00B726E9" w:rsidP="00B726E9">
      <w:pPr>
        <w:kinsoku w:val="0"/>
        <w:overflowPunct w:val="0"/>
        <w:jc w:val="both"/>
        <w:textAlignment w:val="baseline"/>
        <w:rPr>
          <w:color w:val="000000" w:themeColor="text1"/>
          <w:sz w:val="22"/>
          <w:szCs w:val="22"/>
        </w:rPr>
      </w:pPr>
      <w:r>
        <w:rPr>
          <w:b/>
          <w:color w:val="000000" w:themeColor="text1"/>
          <w:sz w:val="22"/>
          <w:szCs w:val="22"/>
        </w:rPr>
        <w:t>B</w:t>
      </w:r>
      <w:r w:rsidRPr="00AD426A">
        <w:rPr>
          <w:b/>
          <w:color w:val="000000" w:themeColor="text1"/>
          <w:sz w:val="22"/>
          <w:szCs w:val="22"/>
        </w:rPr>
        <w:t xml:space="preserve">.- </w:t>
      </w:r>
      <w:r w:rsidRPr="00AD426A">
        <w:rPr>
          <w:color w:val="000000" w:themeColor="text1"/>
          <w:sz w:val="22"/>
          <w:szCs w:val="22"/>
        </w:rPr>
        <w:t>El Decreto Ejecutivo No.</w:t>
      </w:r>
      <w:r w:rsidR="00337516">
        <w:rPr>
          <w:color w:val="000000" w:themeColor="text1"/>
          <w:sz w:val="22"/>
          <w:szCs w:val="22"/>
        </w:rPr>
        <w:t xml:space="preserve"> </w:t>
      </w:r>
      <w:r w:rsidRPr="00AD426A">
        <w:rPr>
          <w:color w:val="000000" w:themeColor="text1"/>
          <w:sz w:val="22"/>
          <w:szCs w:val="22"/>
        </w:rPr>
        <w:t xml:space="preserve">28913-MOPT publicado el 19 de setiembre del 2000, emitió el Reglamento del Primer Procedimiento Especial Abreviado de Taxis, en el cual se incluyó la base de operación 201011 del Aeropuerto Internacional Juan </w:t>
      </w:r>
      <w:r w:rsidR="004906FB">
        <w:rPr>
          <w:color w:val="000000" w:themeColor="text1"/>
          <w:sz w:val="22"/>
          <w:szCs w:val="22"/>
        </w:rPr>
        <w:t>Santamaría</w:t>
      </w:r>
      <w:r w:rsidRPr="00AD426A">
        <w:rPr>
          <w:color w:val="000000" w:themeColor="text1"/>
          <w:sz w:val="22"/>
          <w:szCs w:val="22"/>
        </w:rPr>
        <w:t xml:space="preserve">. </w:t>
      </w:r>
    </w:p>
    <w:p w:rsidR="009217A5" w:rsidRDefault="009217A5" w:rsidP="00B726E9">
      <w:pPr>
        <w:kinsoku w:val="0"/>
        <w:overflowPunct w:val="0"/>
        <w:jc w:val="both"/>
        <w:textAlignment w:val="baseline"/>
        <w:rPr>
          <w:b/>
          <w:color w:val="000000" w:themeColor="text1"/>
          <w:sz w:val="22"/>
          <w:szCs w:val="22"/>
        </w:rPr>
      </w:pPr>
    </w:p>
    <w:p w:rsidR="00B726E9" w:rsidRPr="00AD426A" w:rsidRDefault="00B726E9" w:rsidP="00B726E9">
      <w:pPr>
        <w:kinsoku w:val="0"/>
        <w:overflowPunct w:val="0"/>
        <w:jc w:val="both"/>
        <w:textAlignment w:val="baseline"/>
        <w:rPr>
          <w:color w:val="000000" w:themeColor="text1"/>
          <w:sz w:val="22"/>
          <w:szCs w:val="22"/>
        </w:rPr>
      </w:pPr>
      <w:r>
        <w:rPr>
          <w:b/>
          <w:color w:val="000000" w:themeColor="text1"/>
          <w:sz w:val="22"/>
          <w:szCs w:val="22"/>
        </w:rPr>
        <w:t>C</w:t>
      </w:r>
      <w:r w:rsidRPr="00AD426A">
        <w:rPr>
          <w:b/>
          <w:color w:val="000000" w:themeColor="text1"/>
          <w:sz w:val="22"/>
          <w:szCs w:val="22"/>
        </w:rPr>
        <w:t>.-</w:t>
      </w:r>
      <w:r w:rsidRPr="00AD426A">
        <w:rPr>
          <w:color w:val="000000" w:themeColor="text1"/>
          <w:sz w:val="22"/>
          <w:szCs w:val="22"/>
        </w:rPr>
        <w:t xml:space="preserve"> Dentro de Proceso Contencioso Administrativo No. 08-000601-1027-CA, se obligó al Consejo de Transporte Público a emitir v</w:t>
      </w:r>
      <w:r w:rsidR="00337516">
        <w:rPr>
          <w:color w:val="000000" w:themeColor="text1"/>
          <w:sz w:val="22"/>
          <w:szCs w:val="22"/>
        </w:rPr>
        <w:t>á</w:t>
      </w:r>
      <w:r w:rsidRPr="00AD426A">
        <w:rPr>
          <w:color w:val="000000" w:themeColor="text1"/>
          <w:sz w:val="22"/>
          <w:szCs w:val="22"/>
        </w:rPr>
        <w:t>lida y eficazmente el Reglamento para la base de operación 201011.</w:t>
      </w:r>
    </w:p>
    <w:p w:rsidR="009217A5" w:rsidRDefault="009217A5" w:rsidP="0090020C">
      <w:pPr>
        <w:pStyle w:val="Prrafodelista"/>
        <w:ind w:left="0"/>
        <w:jc w:val="both"/>
        <w:rPr>
          <w:b/>
          <w:color w:val="000000" w:themeColor="text1"/>
          <w:sz w:val="22"/>
          <w:szCs w:val="22"/>
        </w:rPr>
      </w:pPr>
    </w:p>
    <w:p w:rsidR="007249FB" w:rsidRPr="0090020C" w:rsidRDefault="00B726E9" w:rsidP="0090020C">
      <w:pPr>
        <w:pStyle w:val="Prrafodelista"/>
        <w:ind w:left="0"/>
        <w:jc w:val="both"/>
        <w:rPr>
          <w:color w:val="000000" w:themeColor="text1"/>
          <w:sz w:val="22"/>
          <w:szCs w:val="22"/>
        </w:rPr>
      </w:pPr>
      <w:r>
        <w:rPr>
          <w:b/>
          <w:color w:val="000000" w:themeColor="text1"/>
          <w:sz w:val="22"/>
          <w:szCs w:val="22"/>
        </w:rPr>
        <w:t>D</w:t>
      </w:r>
      <w:r w:rsidR="007249FB" w:rsidRPr="0090020C">
        <w:rPr>
          <w:b/>
          <w:color w:val="000000" w:themeColor="text1"/>
          <w:sz w:val="22"/>
          <w:szCs w:val="22"/>
        </w:rPr>
        <w:t>.-</w:t>
      </w:r>
      <w:r w:rsidR="007249FB" w:rsidRPr="0090020C">
        <w:rPr>
          <w:color w:val="000000" w:themeColor="text1"/>
          <w:sz w:val="22"/>
          <w:szCs w:val="22"/>
        </w:rPr>
        <w:t xml:space="preserve"> Que la Junta Directiva del Consejo de Transporte Público, en el </w:t>
      </w:r>
      <w:r w:rsidR="007249FB" w:rsidRPr="0090020C">
        <w:rPr>
          <w:b/>
          <w:color w:val="000000" w:themeColor="text1"/>
          <w:sz w:val="22"/>
          <w:szCs w:val="22"/>
        </w:rPr>
        <w:t>Acuerdo 7.1 de la Sesión Extraordinaria 02-2013 del 5 de agosto del 2013</w:t>
      </w:r>
      <w:r w:rsidR="007249FB" w:rsidRPr="0090020C">
        <w:rPr>
          <w:color w:val="000000" w:themeColor="text1"/>
          <w:sz w:val="22"/>
          <w:szCs w:val="22"/>
        </w:rPr>
        <w:t>, punto No. 6 de su Por Tanto, dispuso que</w:t>
      </w:r>
      <w:r w:rsidR="00337516">
        <w:rPr>
          <w:color w:val="000000" w:themeColor="text1"/>
          <w:sz w:val="22"/>
          <w:szCs w:val="22"/>
        </w:rPr>
        <w:t>:</w:t>
      </w:r>
      <w:r w:rsidR="007249FB" w:rsidRPr="0090020C">
        <w:rPr>
          <w:color w:val="000000" w:themeColor="text1"/>
          <w:sz w:val="22"/>
          <w:szCs w:val="22"/>
        </w:rPr>
        <w:t xml:space="preserve"> a “</w:t>
      </w:r>
      <w:r w:rsidR="007249FB" w:rsidRPr="0090020C">
        <w:rPr>
          <w:b/>
          <w:bCs/>
          <w:i/>
          <w:iCs/>
          <w:color w:val="000000" w:themeColor="text1"/>
          <w:sz w:val="22"/>
          <w:szCs w:val="22"/>
        </w:rPr>
        <w:t>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w:t>
      </w:r>
      <w:r w:rsidR="007249FB" w:rsidRPr="0090020C">
        <w:rPr>
          <w:color w:val="000000" w:themeColor="text1"/>
          <w:sz w:val="22"/>
          <w:szCs w:val="22"/>
        </w:rPr>
        <w:t>. (Léanse los folios 2</w:t>
      </w:r>
      <w:r w:rsidR="00D46572" w:rsidRPr="0090020C">
        <w:rPr>
          <w:color w:val="000000" w:themeColor="text1"/>
          <w:sz w:val="22"/>
          <w:szCs w:val="22"/>
        </w:rPr>
        <w:t>61</w:t>
      </w:r>
      <w:r w:rsidR="007249FB" w:rsidRPr="0090020C">
        <w:rPr>
          <w:color w:val="000000" w:themeColor="text1"/>
          <w:sz w:val="22"/>
          <w:szCs w:val="22"/>
        </w:rPr>
        <w:t xml:space="preserve"> al 2</w:t>
      </w:r>
      <w:r w:rsidR="00D46572" w:rsidRPr="0090020C">
        <w:rPr>
          <w:color w:val="000000" w:themeColor="text1"/>
          <w:sz w:val="22"/>
          <w:szCs w:val="22"/>
        </w:rPr>
        <w:t>78</w:t>
      </w:r>
      <w:r w:rsidR="007249FB" w:rsidRPr="0090020C">
        <w:rPr>
          <w:color w:val="000000" w:themeColor="text1"/>
          <w:sz w:val="22"/>
          <w:szCs w:val="22"/>
        </w:rPr>
        <w:t xml:space="preserve"> del expediente TAT-0</w:t>
      </w:r>
      <w:r w:rsidR="00D46572" w:rsidRPr="0090020C">
        <w:rPr>
          <w:color w:val="000000" w:themeColor="text1"/>
          <w:sz w:val="22"/>
          <w:szCs w:val="22"/>
        </w:rPr>
        <w:t>10</w:t>
      </w:r>
      <w:r w:rsidR="007249FB" w:rsidRPr="0090020C">
        <w:rPr>
          <w:color w:val="000000" w:themeColor="text1"/>
          <w:sz w:val="22"/>
          <w:szCs w:val="22"/>
        </w:rPr>
        <w:t>-18)</w:t>
      </w:r>
    </w:p>
    <w:p w:rsidR="009217A5" w:rsidRDefault="009217A5" w:rsidP="0090020C">
      <w:pPr>
        <w:pStyle w:val="Prrafodelista"/>
        <w:ind w:left="0"/>
        <w:jc w:val="both"/>
        <w:rPr>
          <w:b/>
          <w:color w:val="000000" w:themeColor="text1"/>
          <w:sz w:val="22"/>
          <w:szCs w:val="22"/>
        </w:rPr>
      </w:pPr>
    </w:p>
    <w:p w:rsidR="007249FB" w:rsidRPr="0090020C" w:rsidRDefault="00B726E9" w:rsidP="0090020C">
      <w:pPr>
        <w:pStyle w:val="Prrafodelista"/>
        <w:ind w:left="0"/>
        <w:jc w:val="both"/>
        <w:rPr>
          <w:color w:val="000000" w:themeColor="text1"/>
          <w:sz w:val="22"/>
          <w:szCs w:val="22"/>
        </w:rPr>
      </w:pPr>
      <w:r>
        <w:rPr>
          <w:b/>
          <w:color w:val="000000" w:themeColor="text1"/>
          <w:sz w:val="22"/>
          <w:szCs w:val="22"/>
        </w:rPr>
        <w:t>E</w:t>
      </w:r>
      <w:r w:rsidR="007249FB" w:rsidRPr="0090020C">
        <w:rPr>
          <w:b/>
          <w:color w:val="000000" w:themeColor="text1"/>
          <w:sz w:val="22"/>
          <w:szCs w:val="22"/>
        </w:rPr>
        <w:t xml:space="preserve">.- </w:t>
      </w:r>
      <w:r w:rsidR="007249FB" w:rsidRPr="0090020C">
        <w:rPr>
          <w:color w:val="000000" w:themeColor="text1"/>
          <w:sz w:val="22"/>
          <w:szCs w:val="22"/>
        </w:rPr>
        <w:t xml:space="preserve">La Junta Directiva del Consejo de Transporte Público, en el </w:t>
      </w:r>
      <w:r w:rsidR="007249FB" w:rsidRPr="0090020C">
        <w:rPr>
          <w:b/>
          <w:color w:val="000000" w:themeColor="text1"/>
          <w:sz w:val="22"/>
          <w:szCs w:val="22"/>
        </w:rPr>
        <w:t>Artículo 7.1 de la Sesión Ordinaria 50-2017 del 20 de diciembre del 2017</w:t>
      </w:r>
      <w:r w:rsidR="007249FB" w:rsidRPr="0090020C">
        <w:rPr>
          <w:color w:val="000000" w:themeColor="text1"/>
          <w:sz w:val="22"/>
          <w:szCs w:val="22"/>
        </w:rPr>
        <w:t xml:space="preserve"> dispuso en lo que interesa:</w:t>
      </w:r>
      <w:r w:rsidR="005F54E6">
        <w:rPr>
          <w:color w:val="000000" w:themeColor="text1"/>
          <w:sz w:val="22"/>
          <w:szCs w:val="22"/>
        </w:rPr>
        <w:t xml:space="preserve"> “(…) </w:t>
      </w:r>
      <w:r w:rsidR="007249FB" w:rsidRPr="0090020C">
        <w:rPr>
          <w:color w:val="000000" w:themeColor="text1"/>
          <w:sz w:val="22"/>
          <w:szCs w:val="22"/>
        </w:rPr>
        <w:t xml:space="preserve"> </w:t>
      </w:r>
      <w:r w:rsidR="00337516" w:rsidRPr="00337516">
        <w:rPr>
          <w:b/>
          <w:color w:val="000000" w:themeColor="text1"/>
          <w:sz w:val="22"/>
          <w:szCs w:val="22"/>
        </w:rPr>
        <w:t>3</w:t>
      </w:r>
      <w:r w:rsidR="007249FB" w:rsidRPr="00337516">
        <w:rPr>
          <w:b/>
          <w:color w:val="000000" w:themeColor="text1"/>
          <w:sz w:val="22"/>
          <w:szCs w:val="22"/>
        </w:rPr>
        <w:t>)</w:t>
      </w:r>
      <w:r w:rsidR="007249FB" w:rsidRPr="0090020C">
        <w:rPr>
          <w:color w:val="000000" w:themeColor="text1"/>
          <w:sz w:val="22"/>
          <w:szCs w:val="22"/>
        </w:rPr>
        <w:t xml:space="preserve"> </w:t>
      </w:r>
      <w:r w:rsidR="007249FB" w:rsidRPr="0090020C">
        <w:rPr>
          <w:b/>
          <w:bCs/>
          <w:color w:val="000000" w:themeColor="text1"/>
          <w:sz w:val="22"/>
          <w:szCs w:val="22"/>
        </w:rPr>
        <w:t xml:space="preserve">Apartarse de las recomendaciones Nros. 2 y 3 del Informe No. DAJ-2017002988 del 12 de diciembre del 2017, </w:t>
      </w:r>
      <w:r w:rsidR="007249FB" w:rsidRPr="0090020C">
        <w:rPr>
          <w:color w:val="000000" w:themeColor="text1"/>
          <w:sz w:val="22"/>
          <w:szCs w:val="22"/>
        </w:rPr>
        <w:t xml:space="preserve">en lo relativo a la declaratoria de lesividad, respecto a los 25 adjudicados que se encuentran supeditados a una medida cautelar penal, y por consiguiente, </w:t>
      </w:r>
      <w:r w:rsidR="007249FB" w:rsidRPr="0090020C">
        <w:rPr>
          <w:color w:val="000000" w:themeColor="text1"/>
          <w:sz w:val="22"/>
          <w:szCs w:val="22"/>
          <w:u w:val="single"/>
        </w:rPr>
        <w:t>no pueden formalizar la adjudicación, hasta tanto la autoridad judicial no disponga el levantamiento de dicha medida o en su defecto la resolución final de la causa penal</w:t>
      </w:r>
      <w:r w:rsidR="007249FB" w:rsidRPr="0090020C">
        <w:rPr>
          <w:color w:val="000000" w:themeColor="text1"/>
          <w:sz w:val="22"/>
          <w:szCs w:val="22"/>
        </w:rPr>
        <w:t xml:space="preserve">. Para esto, razona la Junta Directiva, que es necesario esperar a la resolución final de la causa, y determinar si dichos adjudicados son absueltos o no. En caso de concretarse un sobreseimiento a favor de los 25 adjudicados, y se determine por parte de la autoridad judicial que pueden formalizar el derecho de concesión adjudicado, la Dirección Técnica, deberá realizar un estudio del comportamiento de la demanda en la Base Especial de Taxis del Aeropuerto Internacional Juan Santamaría, para verificar si por lo dinámico y cambiante del servicio público, ha sobrevenido una modificación en cuanto a la flotilla óptima en la Base Especial, para determinar si corresponde o no, declarar lesivos los actos administrativos de adjudicación a favor de las 25 personas, sujetas actualmente a la medida cautelar penal, que se tramita bajo el Expediente No. 13-015212-0042-PE. </w:t>
      </w:r>
      <w:r w:rsidR="007249FB" w:rsidRPr="0090020C">
        <w:rPr>
          <w:color w:val="000000" w:themeColor="text1"/>
          <w:sz w:val="22"/>
          <w:szCs w:val="22"/>
        </w:rPr>
        <w:lastRenderedPageBreak/>
        <w:t xml:space="preserve">Esto, considerando que los 25 adjudicados actualmente no pueden formalizar el derecho de concesión y esto no contraviene lo establecido en el estudio técnico No. DTE-2017-0837, respecto a la flotilla óptima necesaria para cubrir la demanda de la Base Especial citada. (El subrayado no es del original) </w:t>
      </w:r>
      <w:r w:rsidR="00337516" w:rsidRPr="00337516">
        <w:rPr>
          <w:b/>
          <w:color w:val="000000" w:themeColor="text1"/>
          <w:sz w:val="22"/>
          <w:szCs w:val="22"/>
        </w:rPr>
        <w:t>4</w:t>
      </w:r>
      <w:r w:rsidR="007249FB" w:rsidRPr="00337516">
        <w:rPr>
          <w:b/>
          <w:color w:val="000000" w:themeColor="text1"/>
          <w:sz w:val="22"/>
          <w:szCs w:val="22"/>
        </w:rPr>
        <w:t>)</w:t>
      </w:r>
      <w:r w:rsidR="007249FB" w:rsidRPr="0090020C">
        <w:rPr>
          <w:color w:val="000000" w:themeColor="text1"/>
          <w:sz w:val="22"/>
          <w:szCs w:val="22"/>
        </w:rPr>
        <w:t xml:space="preserve"> “</w:t>
      </w:r>
      <w:r w:rsidR="007249FB" w:rsidRPr="0090020C">
        <w:rPr>
          <w:b/>
          <w:bCs/>
          <w:color w:val="000000" w:themeColor="text1"/>
          <w:sz w:val="22"/>
          <w:szCs w:val="22"/>
        </w:rPr>
        <w:t>Acoger la recomendación No. 4 del Informe No. DAJ-2017002988, referida a suspender de manera inmediata</w:t>
      </w:r>
      <w:r w:rsidR="007249FB" w:rsidRPr="0090020C">
        <w:rPr>
          <w:color w:val="000000" w:themeColor="text1"/>
          <w:sz w:val="22"/>
          <w:szCs w:val="22"/>
        </w:rPr>
        <w:t>, lo establecido en el punto 6) de la parte dispositiva del artículo 7.1 de la Sesión Extraordinaria 02-2013 del 05 de agosto del 2013, en relación a la operación en precario</w:t>
      </w:r>
      <w:r w:rsidR="000C55C1">
        <w:rPr>
          <w:color w:val="000000" w:themeColor="text1"/>
          <w:sz w:val="22"/>
          <w:szCs w:val="22"/>
        </w:rPr>
        <w:t xml:space="preserve"> </w:t>
      </w:r>
      <w:r w:rsidR="007249FB" w:rsidRPr="0090020C">
        <w:rPr>
          <w:color w:val="000000" w:themeColor="text1"/>
          <w:sz w:val="22"/>
          <w:szCs w:val="22"/>
        </w:rPr>
        <w:t>autorizada en su oportunidad para no afectar la continuidad del servicio. Parta [sic] esto razona la Junta Directiva, que ciertamente en el acuerdo 7.1 de la Sesión Extraordinaria 02-2013, punto No. 6 de la parte dispositiva, la Junta Directiva de entonces dispuso que a “</w:t>
      </w:r>
      <w:r w:rsidR="007249FB" w:rsidRPr="0090020C">
        <w:rPr>
          <w:b/>
          <w:bCs/>
          <w:i/>
          <w:iCs/>
          <w:color w:val="000000" w:themeColor="text1"/>
          <w:sz w:val="22"/>
          <w:szCs w:val="22"/>
        </w:rPr>
        <w:t>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w:t>
      </w:r>
      <w:r w:rsidR="007249FB" w:rsidRPr="00337516">
        <w:rPr>
          <w:bCs/>
          <w:i/>
          <w:iCs/>
          <w:color w:val="000000" w:themeColor="text1"/>
          <w:sz w:val="22"/>
          <w:szCs w:val="22"/>
        </w:rPr>
        <w:t>,</w:t>
      </w:r>
      <w:r w:rsidR="007249FB" w:rsidRPr="0090020C">
        <w:rPr>
          <w:b/>
          <w:bCs/>
          <w:i/>
          <w:iCs/>
          <w:color w:val="000000" w:themeColor="text1"/>
          <w:sz w:val="22"/>
          <w:szCs w:val="22"/>
        </w:rPr>
        <w:t xml:space="preserve"> </w:t>
      </w:r>
      <w:r w:rsidR="007249FB" w:rsidRPr="0090020C">
        <w:rPr>
          <w:color w:val="000000" w:themeColor="text1"/>
          <w:sz w:val="22"/>
          <w:szCs w:val="22"/>
        </w:rPr>
        <w:t>considerando que actualmente el proceso de referencia se tiene como concluido para la Administración, ya que los 25 adjudicados supeditados a la tutela cautelar penal, se encuentran en dicha condición por razones ajenas a la decisión administrativa, y responde a un evento que por su cuenta no puede resolver éste Consejo, ya que es la autoridad penal, quien dispuso la medida cautelar.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007249FB" w:rsidRPr="0090020C">
        <w:rPr>
          <w:i/>
          <w:iCs/>
          <w:color w:val="000000" w:themeColor="text1"/>
          <w:sz w:val="22"/>
          <w:szCs w:val="22"/>
        </w:rPr>
        <w:t>podrán prestar el servicio hasta tanto, se finalice la formalización de las concesiones adjudicadas en esta base especial de operación</w:t>
      </w:r>
      <w:r w:rsidR="007249FB" w:rsidRPr="0090020C">
        <w:rPr>
          <w:color w:val="000000" w:themeColor="text1"/>
          <w:sz w:val="22"/>
          <w:szCs w:val="22"/>
        </w:rPr>
        <w:t xml:space="preserve">.” Asimismo, para reforzar el cese de operación o prestación del servicio de taxis en la Base Especial, se considera también, la certificación No. DRE-2017-4325 del 06 de diciembre del 2017, emitida por el Ing. Pablo Rosales Apú, Jefe del Departamento de Administración de Concesiones y Permisos, en la cual se detalla que de los 40 operadores del servicio en precario, 31 de éstos, operan el servicio con unidades que exceden del rango de antigüedad permitido, de conformidad con lo establecido en el </w:t>
      </w:r>
      <w:r w:rsidR="007249FB" w:rsidRPr="005F54E6">
        <w:rPr>
          <w:color w:val="000000" w:themeColor="text1"/>
          <w:sz w:val="22"/>
          <w:szCs w:val="22"/>
          <w:u w:val="single"/>
        </w:rPr>
        <w:t>Decreto Ejecutivo No. 35847-MOPT, el cual refiere al Reglamento de Bases Especiales para el Servicio de Transporte Remunerado de Personas en la Modalidad de Taxis, mismo que en el artículo 9°, dispone que los vehículo</w:t>
      </w:r>
      <w:r w:rsidR="00325500">
        <w:rPr>
          <w:color w:val="000000" w:themeColor="text1"/>
          <w:sz w:val="22"/>
          <w:szCs w:val="22"/>
          <w:u w:val="single"/>
        </w:rPr>
        <w:t xml:space="preserve"> (sic)</w:t>
      </w:r>
      <w:r w:rsidR="007249FB" w:rsidRPr="005F54E6">
        <w:rPr>
          <w:color w:val="000000" w:themeColor="text1"/>
          <w:sz w:val="22"/>
          <w:szCs w:val="22"/>
          <w:u w:val="single"/>
        </w:rPr>
        <w:t xml:space="preserve"> para brindar el servicio en una base de operación especial deben tener un rango máximo de antigüedad de seis (06) años (modelo), y mantenerse en perfectas condiciones de servicio y buena presentación….</w:t>
      </w:r>
      <w:r w:rsidR="007249FB" w:rsidRPr="0090020C">
        <w:rPr>
          <w:color w:val="000000" w:themeColor="text1"/>
          <w:sz w:val="22"/>
          <w:szCs w:val="22"/>
        </w:rPr>
        <w:t>” (</w:t>
      </w:r>
      <w:r w:rsidR="005F54E6">
        <w:rPr>
          <w:color w:val="000000" w:themeColor="text1"/>
          <w:sz w:val="22"/>
          <w:szCs w:val="22"/>
        </w:rPr>
        <w:t>E</w:t>
      </w:r>
      <w:r w:rsidR="007249FB" w:rsidRPr="0090020C">
        <w:rPr>
          <w:color w:val="000000" w:themeColor="text1"/>
          <w:sz w:val="22"/>
          <w:szCs w:val="22"/>
        </w:rPr>
        <w:t xml:space="preserve">l resaltado es del original) </w:t>
      </w:r>
      <w:r w:rsidR="00337516">
        <w:rPr>
          <w:b/>
          <w:color w:val="000000" w:themeColor="text1"/>
          <w:sz w:val="22"/>
          <w:szCs w:val="22"/>
        </w:rPr>
        <w:t>5</w:t>
      </w:r>
      <w:r w:rsidR="007249FB" w:rsidRPr="00337516">
        <w:rPr>
          <w:b/>
          <w:color w:val="000000" w:themeColor="text1"/>
          <w:sz w:val="22"/>
          <w:szCs w:val="22"/>
        </w:rPr>
        <w:t>)</w:t>
      </w:r>
      <w:r w:rsidR="007249FB" w:rsidRPr="0090020C">
        <w:rPr>
          <w:color w:val="000000" w:themeColor="text1"/>
          <w:sz w:val="22"/>
          <w:szCs w:val="22"/>
        </w:rPr>
        <w:t xml:space="preserve"> Enlista a los operadores en precario a quienes debe de aplicárseles el cese en la prestación del servicio </w:t>
      </w:r>
      <w:r w:rsidR="00337516">
        <w:rPr>
          <w:b/>
          <w:color w:val="000000" w:themeColor="text1"/>
          <w:sz w:val="22"/>
          <w:szCs w:val="22"/>
        </w:rPr>
        <w:t>6</w:t>
      </w:r>
      <w:r w:rsidR="007249FB" w:rsidRPr="00337516">
        <w:rPr>
          <w:b/>
          <w:color w:val="000000" w:themeColor="text1"/>
          <w:sz w:val="22"/>
          <w:szCs w:val="22"/>
        </w:rPr>
        <w:t>)</w:t>
      </w:r>
      <w:r w:rsidR="007249FB" w:rsidRPr="0090020C">
        <w:rPr>
          <w:color w:val="000000" w:themeColor="text1"/>
          <w:sz w:val="22"/>
          <w:szCs w:val="22"/>
        </w:rPr>
        <w:t xml:space="preserve"> “</w:t>
      </w:r>
      <w:r w:rsidR="007249FB" w:rsidRPr="0090020C">
        <w:rPr>
          <w:b/>
          <w:bCs/>
          <w:color w:val="000000" w:themeColor="text1"/>
          <w:sz w:val="22"/>
          <w:szCs w:val="22"/>
        </w:rPr>
        <w:t xml:space="preserve">Acoger la recomendación No. 05 del Informe No. DAJ-2017002988, en cuanto a instruir </w:t>
      </w:r>
      <w:r w:rsidR="007249FB" w:rsidRPr="0090020C">
        <w:rPr>
          <w:color w:val="000000" w:themeColor="text1"/>
          <w:sz w:val="22"/>
          <w:szCs w:val="22"/>
        </w:rPr>
        <w:t xml:space="preserve">a la Dirección Técnica, para que de manera inmediata coordine lo necesario con las autoridades competentes, para ejecutar y hacer efectiva la suspensión de los permisos en precario indicados en el punto anterior. Y adicionar en éste sentido, que dicha ejecución implica, el ejercicio de las competencias atribuidas al Consejo de Transporte Público en la Ley No. 7969, para que retire las placas metálicas oficiales (TAX PA) de las unidades detalladas en el punto anterior, y que han venido operando de manera precaria y por tolerancia, y que a partir de la notificación del presente acuerdo, quedan deshabilitados para la prestación del servicio público.” (el resaltado es del original) </w:t>
      </w:r>
      <w:r w:rsidR="00337516">
        <w:rPr>
          <w:b/>
          <w:color w:val="000000" w:themeColor="text1"/>
          <w:sz w:val="22"/>
          <w:szCs w:val="22"/>
        </w:rPr>
        <w:t>7</w:t>
      </w:r>
      <w:r w:rsidR="007249FB" w:rsidRPr="00337516">
        <w:rPr>
          <w:b/>
          <w:color w:val="000000" w:themeColor="text1"/>
          <w:sz w:val="22"/>
          <w:szCs w:val="22"/>
        </w:rPr>
        <w:t>)</w:t>
      </w:r>
      <w:r w:rsidR="007249FB" w:rsidRPr="0090020C">
        <w:rPr>
          <w:color w:val="000000" w:themeColor="text1"/>
          <w:sz w:val="22"/>
          <w:szCs w:val="22"/>
        </w:rPr>
        <w:t xml:space="preserve"> “</w:t>
      </w:r>
      <w:r w:rsidR="007249FB" w:rsidRPr="0090020C">
        <w:rPr>
          <w:b/>
          <w:bCs/>
          <w:color w:val="000000" w:themeColor="text1"/>
          <w:sz w:val="22"/>
          <w:szCs w:val="22"/>
        </w:rPr>
        <w:t>Acoger la recomendación No. 06 del Informe No. DAJ-2017002988</w:t>
      </w:r>
      <w:r w:rsidR="007249FB" w:rsidRPr="0090020C">
        <w:rPr>
          <w:color w:val="000000" w:themeColor="text1"/>
          <w:sz w:val="22"/>
          <w:szCs w:val="22"/>
        </w:rPr>
        <w:t xml:space="preserve">, y aclarar que en caso de recurrirse el presente acuerdo, no se dispondrá de la suspensión del acto, conforme lo enuncia el artículo 148 de la Ley General de la Administración Pública, por consiguiente, las instancias administrativas del Consejo de Transporte Público a través de la Dirección Técnica, quedan habilitadas para la ejecución del acto de suspensión de la prestación del servicio público, en relación a los operadores en precario ya citados. (…)” </w:t>
      </w:r>
      <w:r w:rsidR="00D46572" w:rsidRPr="0090020C">
        <w:rPr>
          <w:color w:val="000000" w:themeColor="text1"/>
          <w:sz w:val="22"/>
          <w:szCs w:val="22"/>
        </w:rPr>
        <w:t>(</w:t>
      </w:r>
      <w:r w:rsidR="007249FB" w:rsidRPr="0090020C">
        <w:rPr>
          <w:color w:val="000000" w:themeColor="text1"/>
          <w:sz w:val="22"/>
          <w:szCs w:val="22"/>
        </w:rPr>
        <w:t xml:space="preserve">Léanse los folios del </w:t>
      </w:r>
      <w:r w:rsidR="00D46572" w:rsidRPr="0090020C">
        <w:rPr>
          <w:color w:val="000000" w:themeColor="text1"/>
          <w:sz w:val="22"/>
          <w:szCs w:val="22"/>
        </w:rPr>
        <w:t>191</w:t>
      </w:r>
      <w:r w:rsidR="007249FB" w:rsidRPr="0090020C">
        <w:rPr>
          <w:color w:val="000000" w:themeColor="text1"/>
          <w:sz w:val="22"/>
          <w:szCs w:val="22"/>
        </w:rPr>
        <w:t xml:space="preserve"> al </w:t>
      </w:r>
      <w:r w:rsidR="00D46572" w:rsidRPr="0090020C">
        <w:rPr>
          <w:color w:val="000000" w:themeColor="text1"/>
          <w:sz w:val="22"/>
          <w:szCs w:val="22"/>
        </w:rPr>
        <w:t>194</w:t>
      </w:r>
      <w:r w:rsidR="007249FB" w:rsidRPr="0090020C">
        <w:rPr>
          <w:color w:val="000000" w:themeColor="text1"/>
          <w:sz w:val="22"/>
          <w:szCs w:val="22"/>
        </w:rPr>
        <w:t xml:space="preserve"> del expediente TAT-0</w:t>
      </w:r>
      <w:r w:rsidR="00D46572" w:rsidRPr="0090020C">
        <w:rPr>
          <w:color w:val="000000" w:themeColor="text1"/>
          <w:sz w:val="22"/>
          <w:szCs w:val="22"/>
        </w:rPr>
        <w:t>1</w:t>
      </w:r>
      <w:r w:rsidR="007249FB" w:rsidRPr="0090020C">
        <w:rPr>
          <w:color w:val="000000" w:themeColor="text1"/>
          <w:sz w:val="22"/>
          <w:szCs w:val="22"/>
        </w:rPr>
        <w:t>0-18) (</w:t>
      </w:r>
      <w:r w:rsidR="00337516" w:rsidRPr="0090020C">
        <w:rPr>
          <w:color w:val="000000" w:themeColor="text1"/>
          <w:sz w:val="22"/>
          <w:szCs w:val="22"/>
        </w:rPr>
        <w:t xml:space="preserve">El </w:t>
      </w:r>
      <w:r w:rsidR="007249FB" w:rsidRPr="0090020C">
        <w:rPr>
          <w:color w:val="000000" w:themeColor="text1"/>
          <w:sz w:val="22"/>
          <w:szCs w:val="22"/>
        </w:rPr>
        <w:t xml:space="preserve">resaltado es del original) </w:t>
      </w:r>
    </w:p>
    <w:p w:rsidR="009217A5" w:rsidRDefault="009217A5" w:rsidP="0090020C">
      <w:pPr>
        <w:pStyle w:val="Default"/>
        <w:jc w:val="both"/>
        <w:rPr>
          <w:rFonts w:ascii="Times New Roman" w:hAnsi="Times New Roman" w:cs="Times New Roman"/>
          <w:b/>
          <w:color w:val="000000" w:themeColor="text1"/>
          <w:sz w:val="22"/>
          <w:szCs w:val="22"/>
        </w:rPr>
      </w:pPr>
    </w:p>
    <w:p w:rsidR="007249FB" w:rsidRPr="0090020C" w:rsidRDefault="00B726E9" w:rsidP="0090020C">
      <w:pPr>
        <w:pStyle w:val="Default"/>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lastRenderedPageBreak/>
        <w:t>F</w:t>
      </w:r>
      <w:r w:rsidR="007249FB" w:rsidRPr="0090020C">
        <w:rPr>
          <w:rFonts w:ascii="Times New Roman" w:hAnsi="Times New Roman" w:cs="Times New Roman"/>
          <w:b/>
          <w:color w:val="000000" w:themeColor="text1"/>
          <w:sz w:val="22"/>
          <w:szCs w:val="22"/>
        </w:rPr>
        <w:t xml:space="preserve">.- </w:t>
      </w:r>
      <w:r w:rsidR="007249FB" w:rsidRPr="0090020C">
        <w:rPr>
          <w:rFonts w:ascii="Times New Roman" w:hAnsi="Times New Roman" w:cs="Times New Roman"/>
          <w:color w:val="000000" w:themeColor="text1"/>
          <w:sz w:val="22"/>
          <w:szCs w:val="22"/>
        </w:rPr>
        <w:t xml:space="preserve">Que el </w:t>
      </w:r>
      <w:r w:rsidR="007249FB" w:rsidRPr="0090020C">
        <w:rPr>
          <w:rFonts w:ascii="Times New Roman" w:hAnsi="Times New Roman" w:cs="Times New Roman"/>
          <w:b/>
          <w:color w:val="000000" w:themeColor="text1"/>
          <w:sz w:val="22"/>
          <w:szCs w:val="22"/>
        </w:rPr>
        <w:t>22 de diciembre del 2017</w:t>
      </w:r>
      <w:r w:rsidR="007249FB" w:rsidRPr="0090020C">
        <w:rPr>
          <w:rFonts w:ascii="Times New Roman" w:hAnsi="Times New Roman" w:cs="Times New Roman"/>
          <w:color w:val="000000" w:themeColor="text1"/>
          <w:sz w:val="22"/>
          <w:szCs w:val="22"/>
        </w:rPr>
        <w:t xml:space="preserve">, al ser las ocho horas, los funcionarios del Consejo de Transporte Público, en compañía de funcionarios de la Dirección de la Policía de Tránsito, de acuerdo al Acta Administrativa de Retiro de </w:t>
      </w:r>
      <w:r w:rsidR="00041545">
        <w:rPr>
          <w:rFonts w:ascii="Times New Roman" w:hAnsi="Times New Roman" w:cs="Times New Roman"/>
          <w:color w:val="000000" w:themeColor="text1"/>
          <w:sz w:val="22"/>
          <w:szCs w:val="22"/>
        </w:rPr>
        <w:t>placas</w:t>
      </w:r>
      <w:r w:rsidR="007249FB" w:rsidRPr="0090020C">
        <w:rPr>
          <w:rFonts w:ascii="Times New Roman" w:hAnsi="Times New Roman" w:cs="Times New Roman"/>
          <w:color w:val="000000" w:themeColor="text1"/>
          <w:sz w:val="22"/>
          <w:szCs w:val="22"/>
        </w:rPr>
        <w:t xml:space="preserve"> metálicas, </w:t>
      </w:r>
      <w:r w:rsidR="007249FB" w:rsidRPr="0090020C">
        <w:rPr>
          <w:rFonts w:ascii="Times New Roman" w:hAnsi="Times New Roman" w:cs="Times New Roman"/>
          <w:color w:val="000000" w:themeColor="text1"/>
          <w:spacing w:val="-1"/>
          <w:sz w:val="22"/>
          <w:szCs w:val="22"/>
        </w:rPr>
        <w:t xml:space="preserve">ejecutó el retiro de 25 pares </w:t>
      </w:r>
      <w:r w:rsidR="00337516">
        <w:rPr>
          <w:rFonts w:ascii="Times New Roman" w:hAnsi="Times New Roman" w:cs="Times New Roman"/>
          <w:color w:val="000000" w:themeColor="text1"/>
          <w:spacing w:val="-1"/>
          <w:sz w:val="22"/>
          <w:szCs w:val="22"/>
        </w:rPr>
        <w:t>de</w:t>
      </w:r>
      <w:r w:rsidR="007249FB" w:rsidRPr="0090020C">
        <w:rPr>
          <w:rFonts w:ascii="Times New Roman" w:hAnsi="Times New Roman" w:cs="Times New Roman"/>
          <w:color w:val="000000" w:themeColor="text1"/>
          <w:spacing w:val="-1"/>
          <w:sz w:val="22"/>
          <w:szCs w:val="22"/>
        </w:rPr>
        <w:t xml:space="preserve"> placas metálicas de operadores de transporte remunerado de personas en la modalidad de taxi, en la Base de Operación Especial del Aeropuerto Internacional Juan Santamaría, a partir de lo establecido en el Artículo 7.1 de la Sesión Ordinaria 50-</w:t>
      </w:r>
      <w:r w:rsidR="007249FB" w:rsidRPr="0090020C">
        <w:rPr>
          <w:rFonts w:ascii="Times New Roman" w:hAnsi="Times New Roman" w:cs="Times New Roman"/>
          <w:color w:val="000000" w:themeColor="text1"/>
          <w:spacing w:val="-1"/>
          <w:sz w:val="22"/>
          <w:szCs w:val="22"/>
        </w:rPr>
        <w:softHyphen/>
        <w:t xml:space="preserve">2017 del 20 de diciembre del 2017, cuyo listado se presenta a continuación: </w:t>
      </w:r>
      <w:r w:rsidR="007249FB" w:rsidRPr="0090020C">
        <w:rPr>
          <w:rFonts w:ascii="Times New Roman" w:hAnsi="Times New Roman" w:cs="Times New Roman"/>
          <w:color w:val="000000" w:themeColor="text1"/>
          <w:sz w:val="22"/>
          <w:szCs w:val="22"/>
        </w:rPr>
        <w:t>TAX PA-</w:t>
      </w:r>
      <w:r w:rsidR="00C13001">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13001">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13001">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13001">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13001">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TAX PA-</w:t>
      </w:r>
      <w:r w:rsidR="00C5478D">
        <w:rPr>
          <w:rFonts w:ascii="Times New Roman" w:hAnsi="Times New Roman" w:cs="Times New Roman"/>
          <w:color w:val="000000" w:themeColor="text1"/>
          <w:sz w:val="22"/>
          <w:szCs w:val="22"/>
        </w:rPr>
        <w:t>X</w:t>
      </w:r>
      <w:r w:rsidR="007249FB" w:rsidRPr="0090020C">
        <w:rPr>
          <w:rFonts w:ascii="Times New Roman" w:hAnsi="Times New Roman" w:cs="Times New Roman"/>
          <w:color w:val="000000" w:themeColor="text1"/>
          <w:sz w:val="22"/>
          <w:szCs w:val="22"/>
        </w:rPr>
        <w:t xml:space="preserve">. </w:t>
      </w:r>
      <w:r w:rsidR="007249FB" w:rsidRPr="0090020C">
        <w:rPr>
          <w:rFonts w:ascii="Times New Roman" w:hAnsi="Times New Roman" w:cs="Times New Roman"/>
          <w:bCs/>
          <w:color w:val="000000" w:themeColor="text1"/>
          <w:sz w:val="22"/>
          <w:szCs w:val="22"/>
        </w:rPr>
        <w:t xml:space="preserve">(Léase el folio </w:t>
      </w:r>
      <w:r w:rsidR="007249FB" w:rsidRPr="0090020C">
        <w:rPr>
          <w:rFonts w:ascii="Times New Roman" w:hAnsi="Times New Roman" w:cs="Times New Roman"/>
          <w:color w:val="000000" w:themeColor="text1"/>
          <w:sz w:val="22"/>
          <w:szCs w:val="22"/>
        </w:rPr>
        <w:t>2</w:t>
      </w:r>
      <w:r w:rsidR="00FD039E" w:rsidRPr="0090020C">
        <w:rPr>
          <w:rFonts w:ascii="Times New Roman" w:hAnsi="Times New Roman" w:cs="Times New Roman"/>
          <w:color w:val="000000" w:themeColor="text1"/>
          <w:sz w:val="22"/>
          <w:szCs w:val="22"/>
        </w:rPr>
        <w:t>20</w:t>
      </w:r>
      <w:r w:rsidR="007249FB" w:rsidRPr="0090020C">
        <w:rPr>
          <w:rFonts w:ascii="Times New Roman" w:hAnsi="Times New Roman" w:cs="Times New Roman"/>
          <w:color w:val="000000" w:themeColor="text1"/>
          <w:sz w:val="22"/>
          <w:szCs w:val="22"/>
        </w:rPr>
        <w:t xml:space="preserve"> del expediente TAT-</w:t>
      </w:r>
      <w:r w:rsidR="00FD039E" w:rsidRPr="0090020C">
        <w:rPr>
          <w:rFonts w:ascii="Times New Roman" w:hAnsi="Times New Roman" w:cs="Times New Roman"/>
          <w:color w:val="000000" w:themeColor="text1"/>
          <w:sz w:val="22"/>
          <w:szCs w:val="22"/>
        </w:rPr>
        <w:t>010</w:t>
      </w:r>
      <w:r w:rsidR="007249FB" w:rsidRPr="0090020C">
        <w:rPr>
          <w:rFonts w:ascii="Times New Roman" w:hAnsi="Times New Roman" w:cs="Times New Roman"/>
          <w:color w:val="000000" w:themeColor="text1"/>
          <w:sz w:val="22"/>
          <w:szCs w:val="22"/>
        </w:rPr>
        <w:t>-18)</w:t>
      </w:r>
    </w:p>
    <w:p w:rsidR="009217A5" w:rsidRDefault="009217A5" w:rsidP="005F3AA8">
      <w:pPr>
        <w:pStyle w:val="Default"/>
        <w:jc w:val="both"/>
        <w:rPr>
          <w:rFonts w:ascii="Times New Roman" w:hAnsi="Times New Roman" w:cs="Times New Roman"/>
          <w:b/>
          <w:color w:val="000000" w:themeColor="text1"/>
          <w:sz w:val="22"/>
          <w:szCs w:val="22"/>
        </w:rPr>
      </w:pPr>
    </w:p>
    <w:p w:rsidR="005F3AA8" w:rsidRPr="00AD426A" w:rsidRDefault="00B726E9" w:rsidP="005F3AA8">
      <w:pPr>
        <w:pStyle w:val="Default"/>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G</w:t>
      </w:r>
      <w:r w:rsidR="00B21CB0" w:rsidRPr="0090020C">
        <w:rPr>
          <w:rFonts w:ascii="Times New Roman" w:hAnsi="Times New Roman" w:cs="Times New Roman"/>
          <w:b/>
          <w:color w:val="000000" w:themeColor="text1"/>
          <w:sz w:val="22"/>
          <w:szCs w:val="22"/>
        </w:rPr>
        <w:t xml:space="preserve">.- </w:t>
      </w:r>
      <w:r w:rsidR="005F3AA8" w:rsidRPr="00AD426A">
        <w:rPr>
          <w:rFonts w:ascii="Times New Roman" w:hAnsi="Times New Roman" w:cs="Times New Roman"/>
          <w:color w:val="000000" w:themeColor="text1"/>
          <w:sz w:val="22"/>
          <w:szCs w:val="22"/>
        </w:rPr>
        <w:t xml:space="preserve">Que el </w:t>
      </w:r>
      <w:r w:rsidR="005F3AA8" w:rsidRPr="00AD426A">
        <w:rPr>
          <w:rFonts w:ascii="Times New Roman" w:hAnsi="Times New Roman" w:cs="Times New Roman"/>
          <w:b/>
          <w:color w:val="000000" w:themeColor="text1"/>
          <w:sz w:val="22"/>
          <w:szCs w:val="22"/>
        </w:rPr>
        <w:t>12 de enero del 2018</w:t>
      </w:r>
      <w:r w:rsidR="005F3AA8" w:rsidRPr="00AD426A">
        <w:rPr>
          <w:rFonts w:ascii="Times New Roman" w:hAnsi="Times New Roman" w:cs="Times New Roman"/>
          <w:color w:val="000000" w:themeColor="text1"/>
          <w:sz w:val="22"/>
          <w:szCs w:val="22"/>
        </w:rPr>
        <w:t xml:space="preserve">, permisionarios del servicio público de taxi en la Base de Operación del Aeropuerto Internacional Juan Santamaría, </w:t>
      </w:r>
      <w:r w:rsidR="005F3AA8" w:rsidRPr="00AD426A">
        <w:rPr>
          <w:rFonts w:ascii="Times New Roman" w:hAnsi="Times New Roman" w:cs="Times New Roman"/>
          <w:color w:val="000000" w:themeColor="text1"/>
          <w:spacing w:val="3"/>
          <w:sz w:val="22"/>
          <w:szCs w:val="22"/>
        </w:rPr>
        <w:t xml:space="preserve">interponen ante el Tribunal </w:t>
      </w:r>
      <w:r w:rsidR="00E41DD1">
        <w:rPr>
          <w:rFonts w:ascii="Times New Roman" w:hAnsi="Times New Roman" w:cs="Times New Roman"/>
          <w:color w:val="000000" w:themeColor="text1"/>
          <w:spacing w:val="3"/>
          <w:sz w:val="22"/>
          <w:szCs w:val="22"/>
        </w:rPr>
        <w:t>Administrativo</w:t>
      </w:r>
      <w:r w:rsidR="005F3AA8" w:rsidRPr="00AD426A">
        <w:rPr>
          <w:rFonts w:ascii="Times New Roman" w:hAnsi="Times New Roman" w:cs="Times New Roman"/>
          <w:color w:val="000000" w:themeColor="text1"/>
          <w:spacing w:val="3"/>
          <w:sz w:val="22"/>
          <w:szCs w:val="22"/>
        </w:rPr>
        <w:t xml:space="preserve"> de Transporte </w:t>
      </w:r>
      <w:r w:rsidR="005F3AA8" w:rsidRPr="00AD426A">
        <w:rPr>
          <w:rFonts w:ascii="Times New Roman" w:hAnsi="Times New Roman" w:cs="Times New Roman"/>
          <w:b/>
          <w:smallCaps/>
          <w:color w:val="000000" w:themeColor="text1"/>
          <w:sz w:val="22"/>
          <w:szCs w:val="22"/>
        </w:rPr>
        <w:t>Recurso de Apelación de Directo y solicitud de medida cautelar provisionalísima de suspensión de efectos del artículo 7.1 de la Sesión Ordinaria 50-2017 del 20 de diciembre del 2017</w:t>
      </w:r>
      <w:r w:rsidR="005F3AA8" w:rsidRPr="00AD426A">
        <w:rPr>
          <w:rFonts w:ascii="Times New Roman" w:hAnsi="Times New Roman" w:cs="Times New Roman"/>
          <w:color w:val="000000" w:themeColor="text1"/>
          <w:sz w:val="22"/>
          <w:szCs w:val="22"/>
        </w:rPr>
        <w:t xml:space="preserve">, </w:t>
      </w:r>
      <w:r w:rsidR="00337516">
        <w:rPr>
          <w:rFonts w:ascii="Times New Roman" w:hAnsi="Times New Roman" w:cs="Times New Roman"/>
          <w:color w:val="000000" w:themeColor="text1"/>
          <w:sz w:val="22"/>
          <w:szCs w:val="22"/>
        </w:rPr>
        <w:t>solicitando</w:t>
      </w:r>
      <w:r w:rsidR="005F3AA8" w:rsidRPr="00AD426A">
        <w:rPr>
          <w:rFonts w:ascii="Times New Roman" w:hAnsi="Times New Roman" w:cs="Times New Roman"/>
          <w:color w:val="000000" w:themeColor="text1"/>
          <w:sz w:val="22"/>
          <w:szCs w:val="22"/>
        </w:rPr>
        <w:t xml:space="preserve"> en resumen: </w:t>
      </w:r>
      <w:r w:rsidR="005F3AA8" w:rsidRPr="00AD426A">
        <w:rPr>
          <w:rFonts w:ascii="Times New Roman" w:hAnsi="Times New Roman" w:cs="Times New Roman"/>
          <w:b/>
          <w:color w:val="000000" w:themeColor="text1"/>
          <w:sz w:val="22"/>
          <w:szCs w:val="22"/>
        </w:rPr>
        <w:t xml:space="preserve">1) </w:t>
      </w:r>
      <w:r w:rsidR="005F3AA8" w:rsidRPr="00AD426A">
        <w:rPr>
          <w:rFonts w:ascii="Times New Roman" w:hAnsi="Times New Roman" w:cs="Times New Roman"/>
          <w:color w:val="000000" w:themeColor="text1"/>
          <w:sz w:val="22"/>
          <w:szCs w:val="22"/>
        </w:rPr>
        <w:t xml:space="preserve">La nulidad absoluta de la supuesta notificación del </w:t>
      </w:r>
      <w:r w:rsidR="005F3AA8" w:rsidRPr="00AD426A">
        <w:rPr>
          <w:rFonts w:ascii="Times New Roman" w:hAnsi="Times New Roman" w:cs="Times New Roman"/>
          <w:b/>
          <w:color w:val="000000" w:themeColor="text1"/>
          <w:sz w:val="22"/>
          <w:szCs w:val="22"/>
        </w:rPr>
        <w:t>Artículo 7.1 de la Sesión Ordinaria 50-2017 del 20 de diciembre del 2017</w:t>
      </w:r>
      <w:r w:rsidR="005F3AA8" w:rsidRPr="00AD426A">
        <w:rPr>
          <w:rFonts w:ascii="Times New Roman" w:hAnsi="Times New Roman" w:cs="Times New Roman"/>
          <w:color w:val="000000" w:themeColor="text1"/>
          <w:sz w:val="22"/>
          <w:szCs w:val="22"/>
        </w:rPr>
        <w:t xml:space="preserve"> emitido por la Junta Directiva del Consejo de Transporte Público.</w:t>
      </w:r>
    </w:p>
    <w:p w:rsidR="000F55B3" w:rsidRDefault="000F55B3" w:rsidP="0090020C">
      <w:pPr>
        <w:pStyle w:val="Default"/>
        <w:jc w:val="both"/>
        <w:rPr>
          <w:rFonts w:ascii="Times New Roman" w:hAnsi="Times New Roman" w:cs="Times New Roman"/>
          <w:b/>
          <w:color w:val="000000" w:themeColor="text1"/>
          <w:sz w:val="22"/>
          <w:szCs w:val="22"/>
        </w:rPr>
      </w:pPr>
    </w:p>
    <w:p w:rsidR="009217A5" w:rsidRPr="00C21A3D" w:rsidRDefault="008E768D" w:rsidP="009217A5">
      <w:pPr>
        <w:jc w:val="both"/>
        <w:rPr>
          <w:color w:val="000000" w:themeColor="text1"/>
          <w:sz w:val="22"/>
          <w:szCs w:val="22"/>
        </w:rPr>
      </w:pPr>
      <w:r>
        <w:rPr>
          <w:b/>
          <w:color w:val="000000" w:themeColor="text1"/>
          <w:sz w:val="22"/>
          <w:szCs w:val="22"/>
        </w:rPr>
        <w:t xml:space="preserve">H.- </w:t>
      </w:r>
      <w:r w:rsidR="009217A5" w:rsidRPr="00C21A3D">
        <w:rPr>
          <w:color w:val="000000" w:themeColor="text1"/>
          <w:sz w:val="22"/>
          <w:szCs w:val="22"/>
        </w:rPr>
        <w:t xml:space="preserve">La Junta Directiva del Consejo de Transporte Público en el </w:t>
      </w:r>
      <w:r w:rsidR="009217A5" w:rsidRPr="00C21A3D">
        <w:rPr>
          <w:b/>
          <w:color w:val="000000" w:themeColor="text1"/>
          <w:sz w:val="22"/>
          <w:szCs w:val="22"/>
        </w:rPr>
        <w:t>Artículo 7.15 de la Sesión Ordinaria 1-2018 del 17 de enero del 2018</w:t>
      </w:r>
      <w:r w:rsidR="009217A5" w:rsidRPr="00C21A3D">
        <w:rPr>
          <w:color w:val="000000" w:themeColor="text1"/>
          <w:sz w:val="22"/>
          <w:szCs w:val="22"/>
        </w:rPr>
        <w:t xml:space="preserve">, conoció el oficio </w:t>
      </w:r>
      <w:r w:rsidR="009217A5" w:rsidRPr="00C21A3D">
        <w:rPr>
          <w:b/>
          <w:bCs/>
          <w:color w:val="000000" w:themeColor="text1"/>
          <w:sz w:val="22"/>
          <w:szCs w:val="22"/>
        </w:rPr>
        <w:t xml:space="preserve">DAJ 2018-000002 </w:t>
      </w:r>
      <w:r w:rsidR="009217A5" w:rsidRPr="00C21A3D">
        <w:rPr>
          <w:color w:val="000000" w:themeColor="text1"/>
          <w:sz w:val="22"/>
          <w:szCs w:val="22"/>
        </w:rPr>
        <w:t xml:space="preserve">del 15 de enero del 2018, emitido por la Dirección Técnica, y acordó: “(…) </w:t>
      </w:r>
      <w:r w:rsidR="009217A5" w:rsidRPr="00337516">
        <w:rPr>
          <w:b/>
          <w:color w:val="000000" w:themeColor="text1"/>
          <w:sz w:val="22"/>
          <w:szCs w:val="22"/>
        </w:rPr>
        <w:t>1.</w:t>
      </w:r>
      <w:r w:rsidR="009217A5" w:rsidRPr="00C21A3D">
        <w:rPr>
          <w:color w:val="000000" w:themeColor="text1"/>
          <w:sz w:val="22"/>
          <w:szCs w:val="22"/>
        </w:rPr>
        <w:t xml:space="preserve"> Aprobar, basados en los fundamentos, motivos y contenidos, desarrollados en los considerandos del oficio </w:t>
      </w:r>
      <w:r w:rsidR="009217A5" w:rsidRPr="00C21A3D">
        <w:rPr>
          <w:b/>
          <w:bCs/>
          <w:color w:val="000000" w:themeColor="text1"/>
          <w:sz w:val="22"/>
          <w:szCs w:val="22"/>
        </w:rPr>
        <w:t xml:space="preserve">DAJ 2018-000002, </w:t>
      </w:r>
      <w:r w:rsidR="009217A5" w:rsidRPr="00C21A3D">
        <w:rPr>
          <w:color w:val="000000" w:themeColor="text1"/>
          <w:sz w:val="22"/>
          <w:szCs w:val="22"/>
        </w:rPr>
        <w:t xml:space="preserve">todas las recomendaciones contenidas en el oficio dicho, el cual forma parte integral de este acuerdo. </w:t>
      </w:r>
      <w:r w:rsidR="009217A5" w:rsidRPr="00337516">
        <w:rPr>
          <w:b/>
          <w:color w:val="000000" w:themeColor="text1"/>
          <w:sz w:val="22"/>
          <w:szCs w:val="22"/>
        </w:rPr>
        <w:t>2.</w:t>
      </w:r>
      <w:r w:rsidR="009217A5" w:rsidRPr="00C21A3D">
        <w:rPr>
          <w:color w:val="000000" w:themeColor="text1"/>
          <w:sz w:val="22"/>
          <w:szCs w:val="22"/>
        </w:rPr>
        <w:t xml:space="preserve"> </w:t>
      </w:r>
      <w:r w:rsidR="009217A5" w:rsidRPr="008E1DAF">
        <w:rPr>
          <w:b/>
          <w:bCs/>
          <w:color w:val="000000" w:themeColor="text1"/>
          <w:sz w:val="22"/>
          <w:szCs w:val="22"/>
          <w:u w:val="single"/>
        </w:rPr>
        <w:t>Aclarar los alcances de la parte dispositiva del artículo 7.1 de la Sesión Ordinaria 50-2017 del 20 de diciembre del 2017</w:t>
      </w:r>
      <w:r w:rsidR="009217A5" w:rsidRPr="00C21A3D">
        <w:rPr>
          <w:color w:val="000000" w:themeColor="text1"/>
          <w:sz w:val="22"/>
          <w:szCs w:val="22"/>
        </w:rPr>
        <w:t xml:space="preserve">, de la siguiente manera: 1. </w:t>
      </w:r>
      <w:r w:rsidR="009217A5" w:rsidRPr="00C21A3D">
        <w:rPr>
          <w:i/>
          <w:iCs/>
          <w:color w:val="000000" w:themeColor="text1"/>
          <w:sz w:val="22"/>
          <w:szCs w:val="22"/>
        </w:rPr>
        <w:t xml:space="preserve">Aclarar que el por tanto 4 del artículo 7.1 de la Sesión Ordinaria 50-2017, -mencionado- refiere a todos aquellos operadores en precario que se encontraban prestando el servicio al amparo del punto 6) del artículo 7.1 de la Sesión Extraordinaria 02-2013 del 05 de agosto del 2013, sin que existan excepciones, y aclarar que el punto 5) del mismo, corresponde a un listado en su totalidad de 53 Operadores en precario. En tal sentido, dicho listado conlleva un fundamento de orden para la Administración y </w:t>
      </w:r>
      <w:r w:rsidR="009217A5" w:rsidRPr="007F398C">
        <w:rPr>
          <w:i/>
          <w:iCs/>
          <w:color w:val="000000" w:themeColor="text1"/>
          <w:sz w:val="22"/>
          <w:szCs w:val="22"/>
          <w:u w:val="single"/>
        </w:rPr>
        <w:t>NO</w:t>
      </w:r>
      <w:r w:rsidR="009217A5" w:rsidRPr="00C21A3D">
        <w:rPr>
          <w:i/>
          <w:iCs/>
          <w:color w:val="000000" w:themeColor="text1"/>
          <w:sz w:val="22"/>
          <w:szCs w:val="22"/>
        </w:rPr>
        <w:t xml:space="preserve"> de exclusión, siendo que el artículo 7.1 de la Sesión Extraordinaria 02-2013 resulta aplicable para </w:t>
      </w:r>
      <w:r w:rsidR="009217A5" w:rsidRPr="007F398C">
        <w:rPr>
          <w:i/>
          <w:iCs/>
          <w:color w:val="000000" w:themeColor="text1"/>
          <w:sz w:val="22"/>
          <w:szCs w:val="22"/>
          <w:u w:val="single"/>
        </w:rPr>
        <w:t>TODOS</w:t>
      </w:r>
      <w:r w:rsidR="009217A5" w:rsidRPr="00C21A3D">
        <w:rPr>
          <w:i/>
          <w:iCs/>
          <w:color w:val="000000" w:themeColor="text1"/>
          <w:sz w:val="22"/>
          <w:szCs w:val="22"/>
        </w:rPr>
        <w:t xml:space="preserve"> los casos de Operadores en precario.  </w:t>
      </w:r>
      <w:r w:rsidR="009217A5" w:rsidRPr="00337516">
        <w:rPr>
          <w:b/>
          <w:color w:val="000000" w:themeColor="text1"/>
          <w:sz w:val="22"/>
          <w:szCs w:val="22"/>
        </w:rPr>
        <w:t>2.</w:t>
      </w:r>
      <w:r w:rsidR="009217A5" w:rsidRPr="00C21A3D">
        <w:rPr>
          <w:color w:val="000000" w:themeColor="text1"/>
          <w:sz w:val="22"/>
          <w:szCs w:val="22"/>
        </w:rPr>
        <w:t xml:space="preserve">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009217A5" w:rsidRPr="00C21A3D">
        <w:rPr>
          <w:i/>
          <w:iCs/>
          <w:color w:val="000000" w:themeColor="text1"/>
          <w:sz w:val="22"/>
          <w:szCs w:val="22"/>
        </w:rPr>
        <w:t>podrán prestar el servicio hasta tanto, se finalice la formalización de las concesiones adjudicadas en esta base especial de operación</w:t>
      </w:r>
      <w:r w:rsidR="009217A5" w:rsidRPr="00C21A3D">
        <w:rPr>
          <w:color w:val="000000" w:themeColor="text1"/>
          <w:sz w:val="22"/>
          <w:szCs w:val="22"/>
        </w:rPr>
        <w:t xml:space="preserve">.” Asimismo, para reforzar el cese de operación o prestación del servicio de taxis en la Base Especial, se considera también, las certificaciones </w:t>
      </w:r>
      <w:r w:rsidR="009217A5" w:rsidRPr="00C21A3D">
        <w:rPr>
          <w:b/>
          <w:bCs/>
          <w:color w:val="000000" w:themeColor="text1"/>
          <w:sz w:val="22"/>
          <w:szCs w:val="22"/>
        </w:rPr>
        <w:t>Nros. DRE-2017-4325 y DRE-2017-4325 BIS, ambas del 06 de diciembre del 2017</w:t>
      </w:r>
      <w:r w:rsidR="009217A5" w:rsidRPr="00C21A3D">
        <w:rPr>
          <w:color w:val="000000" w:themeColor="text1"/>
          <w:sz w:val="22"/>
          <w:szCs w:val="22"/>
        </w:rPr>
        <w:t xml:space="preserve">, emitidas por el Ing. Pablo Rosales Apú, Jefe del Departamento de Administración de Concesiones y Permisos, en las cuales se detallan que de los </w:t>
      </w:r>
      <w:r w:rsidR="009217A5" w:rsidRPr="00C21A3D">
        <w:rPr>
          <w:b/>
          <w:bCs/>
          <w:color w:val="000000" w:themeColor="text1"/>
          <w:sz w:val="22"/>
          <w:szCs w:val="22"/>
        </w:rPr>
        <w:t>53 Operadores del servicio en precario</w:t>
      </w:r>
      <w:r w:rsidR="009217A5" w:rsidRPr="00C21A3D">
        <w:rPr>
          <w:color w:val="000000" w:themeColor="text1"/>
          <w:sz w:val="22"/>
          <w:szCs w:val="22"/>
        </w:rPr>
        <w:t xml:space="preserve">, 36 de éstos, operan el servicio con unidades que exceden del rango de antigüedad permitido, de conformidad con lo establecido en el </w:t>
      </w:r>
      <w:r w:rsidR="009217A5" w:rsidRPr="007F398C">
        <w:rPr>
          <w:color w:val="000000" w:themeColor="text1"/>
          <w:sz w:val="22"/>
          <w:szCs w:val="22"/>
          <w:u w:val="single"/>
        </w:rPr>
        <w:t>Decreto Ejecutivo No. 35847-MOPT, el cual refiere al Reglamento de Bases Especiales para el Servicio de Transporte Remunerado de Personas en la Modalidad de Taxis, mismo que en el artículo 9°, dispone que los vehículo</w:t>
      </w:r>
      <w:r w:rsidR="00337516" w:rsidRPr="007F398C">
        <w:rPr>
          <w:color w:val="000000" w:themeColor="text1"/>
          <w:sz w:val="22"/>
          <w:szCs w:val="22"/>
          <w:u w:val="single"/>
        </w:rPr>
        <w:t>s</w:t>
      </w:r>
      <w:r w:rsidR="009217A5" w:rsidRPr="007F398C">
        <w:rPr>
          <w:color w:val="000000" w:themeColor="text1"/>
          <w:sz w:val="22"/>
          <w:szCs w:val="22"/>
          <w:u w:val="single"/>
        </w:rPr>
        <w:t xml:space="preserve"> para brindar el servicio en una base de operación especial deben tener un rango máximo de antigüedad de seis (06) años (modelo), y mantenerse en perfectas condiciones de servicio y buena presentación</w:t>
      </w:r>
      <w:r w:rsidR="009217A5" w:rsidRPr="00C21A3D">
        <w:rPr>
          <w:color w:val="000000" w:themeColor="text1"/>
          <w:sz w:val="22"/>
          <w:szCs w:val="22"/>
        </w:rPr>
        <w:t xml:space="preserve">. </w:t>
      </w:r>
      <w:r w:rsidR="009217A5" w:rsidRPr="00337516">
        <w:rPr>
          <w:b/>
          <w:color w:val="000000" w:themeColor="text1"/>
          <w:sz w:val="22"/>
          <w:szCs w:val="22"/>
        </w:rPr>
        <w:t>3.</w:t>
      </w:r>
      <w:r w:rsidR="009217A5" w:rsidRPr="00C21A3D">
        <w:rPr>
          <w:color w:val="000000" w:themeColor="text1"/>
          <w:sz w:val="22"/>
          <w:szCs w:val="22"/>
        </w:rPr>
        <w:t xml:space="preserve"> Los operadores en precario a quienes debe de aplicárseles el cese en la prestación del </w:t>
      </w:r>
      <w:r w:rsidR="009217A5" w:rsidRPr="00C21A3D">
        <w:rPr>
          <w:color w:val="000000" w:themeColor="text1"/>
          <w:sz w:val="22"/>
          <w:szCs w:val="22"/>
        </w:rPr>
        <w:lastRenderedPageBreak/>
        <w:t xml:space="preserve">servicio, tal y como se indicó anteriormente son (…)  </w:t>
      </w:r>
      <w:r w:rsidR="009217A5" w:rsidRPr="007F398C">
        <w:rPr>
          <w:b/>
          <w:color w:val="000000" w:themeColor="text1"/>
          <w:sz w:val="22"/>
          <w:szCs w:val="22"/>
        </w:rPr>
        <w:t>4.</w:t>
      </w:r>
      <w:r w:rsidR="009217A5" w:rsidRPr="00C21A3D">
        <w:rPr>
          <w:color w:val="000000" w:themeColor="text1"/>
          <w:sz w:val="22"/>
          <w:szCs w:val="22"/>
        </w:rPr>
        <w:t xml:space="preserve"> </w:t>
      </w:r>
      <w:r w:rsidR="009217A5" w:rsidRPr="00C21A3D">
        <w:rPr>
          <w:b/>
          <w:bCs/>
          <w:color w:val="000000" w:themeColor="text1"/>
          <w:sz w:val="22"/>
          <w:szCs w:val="22"/>
        </w:rPr>
        <w:t xml:space="preserve">Notificar </w:t>
      </w:r>
      <w:r w:rsidR="009217A5" w:rsidRPr="00C21A3D">
        <w:rPr>
          <w:color w:val="000000" w:themeColor="text1"/>
          <w:sz w:val="22"/>
          <w:szCs w:val="22"/>
        </w:rPr>
        <w:t xml:space="preserve">a todos los interesados indicados en el presente informe, para lo que deberá consultarse los medios de notificación proporcionados por el Departamento de Administración de Concesiones y Permisos, y que se encuentra digitalizado para efectos de consulta, asimismo, notificar a la Dirección Técnica al correo </w:t>
      </w:r>
      <w:r w:rsidR="009217A5" w:rsidRPr="007F398C">
        <w:rPr>
          <w:color w:val="000000" w:themeColor="text1"/>
          <w:sz w:val="22"/>
          <w:szCs w:val="22"/>
          <w:u w:val="single"/>
        </w:rPr>
        <w:t>aorozco@ctp.go.cr</w:t>
      </w:r>
      <w:r w:rsidR="009217A5" w:rsidRPr="00C21A3D">
        <w:rPr>
          <w:color w:val="000000" w:themeColor="text1"/>
          <w:sz w:val="22"/>
          <w:szCs w:val="22"/>
        </w:rPr>
        <w:t xml:space="preserve">, Dirección Ejecutiva a los </w:t>
      </w:r>
      <w:r w:rsidR="009217A5" w:rsidRPr="007F398C">
        <w:rPr>
          <w:color w:val="000000" w:themeColor="text1"/>
          <w:sz w:val="22"/>
          <w:szCs w:val="22"/>
          <w:u w:val="single"/>
        </w:rPr>
        <w:t>mfallas@ctp.go.cr,sfonseca@ctp.go.cr lrojas@ctp.go.cr</w:t>
      </w:r>
      <w:r w:rsidR="009217A5" w:rsidRPr="00C21A3D">
        <w:rPr>
          <w:color w:val="000000" w:themeColor="text1"/>
          <w:sz w:val="22"/>
          <w:szCs w:val="22"/>
        </w:rPr>
        <w:t xml:space="preserve">, Departamento de Administración de Concesiones y Permisos a los correos </w:t>
      </w:r>
      <w:r w:rsidR="009217A5" w:rsidRPr="007F398C">
        <w:rPr>
          <w:color w:val="000000" w:themeColor="text1"/>
          <w:sz w:val="22"/>
          <w:szCs w:val="22"/>
          <w:u w:val="single"/>
        </w:rPr>
        <w:t>prosales@ctp.go.cr</w:t>
      </w:r>
      <w:r w:rsidR="009217A5" w:rsidRPr="00C21A3D">
        <w:rPr>
          <w:color w:val="000000" w:themeColor="text1"/>
          <w:sz w:val="22"/>
          <w:szCs w:val="22"/>
        </w:rPr>
        <w:t xml:space="preserve">, </w:t>
      </w:r>
      <w:r w:rsidR="009217A5" w:rsidRPr="007F398C">
        <w:rPr>
          <w:color w:val="000000" w:themeColor="text1"/>
          <w:sz w:val="22"/>
          <w:szCs w:val="22"/>
          <w:u w:val="single"/>
        </w:rPr>
        <w:t>jsalas@ctp.go.cr</w:t>
      </w:r>
      <w:r w:rsidR="009217A5" w:rsidRPr="00C21A3D">
        <w:rPr>
          <w:color w:val="000000" w:themeColor="text1"/>
          <w:sz w:val="22"/>
          <w:szCs w:val="22"/>
        </w:rPr>
        <w:t xml:space="preserve">,ecambronero@ctp.go.cr, Dirección de Asesoría Jurídica al correo </w:t>
      </w:r>
      <w:r w:rsidR="009217A5" w:rsidRPr="007F398C">
        <w:rPr>
          <w:color w:val="000000" w:themeColor="text1"/>
          <w:sz w:val="22"/>
          <w:szCs w:val="22"/>
          <w:u w:val="single"/>
        </w:rPr>
        <w:t>scerdas@ctp.go.cr</w:t>
      </w:r>
      <w:r w:rsidR="009217A5" w:rsidRPr="00C21A3D">
        <w:rPr>
          <w:color w:val="000000" w:themeColor="text1"/>
          <w:sz w:val="22"/>
          <w:szCs w:val="22"/>
        </w:rPr>
        <w:t>, Dirección General de la Policía de Tránsito a través de nota confeccionada por la Dirección Ejecutiva y la empresa A</w:t>
      </w:r>
      <w:r w:rsidR="006416DC">
        <w:rPr>
          <w:color w:val="000000" w:themeColor="text1"/>
          <w:sz w:val="22"/>
          <w:szCs w:val="22"/>
        </w:rPr>
        <w:t>.H.C.R.</w:t>
      </w:r>
      <w:r w:rsidR="009217A5" w:rsidRPr="00C21A3D">
        <w:rPr>
          <w:color w:val="000000" w:themeColor="text1"/>
          <w:sz w:val="22"/>
          <w:szCs w:val="22"/>
        </w:rPr>
        <w:t xml:space="preserve">S.A., concesionaria del Aeropuerto Internacional Juan Santamaría. 5. </w:t>
      </w:r>
      <w:r w:rsidR="009217A5" w:rsidRPr="00C21A3D">
        <w:rPr>
          <w:b/>
          <w:bCs/>
          <w:color w:val="000000" w:themeColor="text1"/>
          <w:sz w:val="22"/>
          <w:szCs w:val="22"/>
        </w:rPr>
        <w:t xml:space="preserve">Se declara </w:t>
      </w:r>
      <w:r w:rsidR="008A664A" w:rsidRPr="00C21A3D">
        <w:rPr>
          <w:b/>
          <w:bCs/>
          <w:color w:val="000000" w:themeColor="text1"/>
          <w:sz w:val="22"/>
          <w:szCs w:val="22"/>
        </w:rPr>
        <w:t>firme. -</w:t>
      </w:r>
      <w:r w:rsidR="009217A5" w:rsidRPr="00C21A3D">
        <w:rPr>
          <w:b/>
          <w:bCs/>
          <w:color w:val="000000" w:themeColor="text1"/>
          <w:sz w:val="22"/>
          <w:szCs w:val="22"/>
        </w:rPr>
        <w:t xml:space="preserve">  </w:t>
      </w:r>
      <w:r w:rsidR="009217A5" w:rsidRPr="00C21A3D">
        <w:rPr>
          <w:color w:val="000000" w:themeColor="text1"/>
          <w:sz w:val="22"/>
          <w:szCs w:val="22"/>
        </w:rPr>
        <w:t xml:space="preserve">(…)” </w:t>
      </w:r>
      <w:r w:rsidR="00337516">
        <w:rPr>
          <w:color w:val="000000" w:themeColor="text1"/>
          <w:sz w:val="22"/>
          <w:szCs w:val="22"/>
        </w:rPr>
        <w:t>(</w:t>
      </w:r>
      <w:r w:rsidR="009217A5" w:rsidRPr="00C21A3D">
        <w:rPr>
          <w:color w:val="000000" w:themeColor="text1"/>
          <w:sz w:val="22"/>
          <w:szCs w:val="22"/>
        </w:rPr>
        <w:t>Léanse los folios del 147 al 149 del expediente TAT-010-18)</w:t>
      </w:r>
    </w:p>
    <w:p w:rsidR="000F55B3" w:rsidRDefault="000F55B3" w:rsidP="0090020C">
      <w:pPr>
        <w:pStyle w:val="Default"/>
        <w:jc w:val="both"/>
        <w:rPr>
          <w:rFonts w:ascii="Times New Roman" w:hAnsi="Times New Roman" w:cs="Times New Roman"/>
          <w:b/>
          <w:color w:val="000000" w:themeColor="text1"/>
          <w:sz w:val="22"/>
          <w:szCs w:val="22"/>
        </w:rPr>
      </w:pPr>
    </w:p>
    <w:p w:rsidR="00CA4C8E" w:rsidRPr="008910C1" w:rsidRDefault="009217A5" w:rsidP="0090020C">
      <w:pPr>
        <w:pStyle w:val="Default"/>
        <w:jc w:val="both"/>
        <w:rPr>
          <w:rFonts w:ascii="Times New Roman" w:hAnsi="Times New Roman" w:cs="Times New Roman"/>
          <w:color w:val="000000" w:themeColor="text1"/>
          <w:sz w:val="22"/>
          <w:szCs w:val="22"/>
        </w:rPr>
      </w:pPr>
      <w:r w:rsidRPr="009217A5">
        <w:rPr>
          <w:rFonts w:ascii="Times New Roman" w:hAnsi="Times New Roman" w:cs="Times New Roman"/>
          <w:b/>
          <w:color w:val="000000" w:themeColor="text1"/>
          <w:sz w:val="22"/>
          <w:szCs w:val="22"/>
        </w:rPr>
        <w:t xml:space="preserve">I.- </w:t>
      </w:r>
      <w:r w:rsidR="00CA4C8E" w:rsidRPr="0090020C">
        <w:rPr>
          <w:rFonts w:ascii="Times New Roman" w:hAnsi="Times New Roman" w:cs="Times New Roman"/>
          <w:color w:val="000000" w:themeColor="text1"/>
          <w:sz w:val="22"/>
          <w:szCs w:val="22"/>
        </w:rPr>
        <w:t xml:space="preserve">El </w:t>
      </w:r>
      <w:r w:rsidR="00CA4C8E" w:rsidRPr="0090020C">
        <w:rPr>
          <w:rFonts w:ascii="Times New Roman" w:hAnsi="Times New Roman" w:cs="Times New Roman"/>
          <w:b/>
          <w:color w:val="000000" w:themeColor="text1"/>
          <w:sz w:val="22"/>
          <w:szCs w:val="22"/>
        </w:rPr>
        <w:t xml:space="preserve">2 de febrero de 2018, </w:t>
      </w:r>
      <w:r w:rsidR="00CA4C8E" w:rsidRPr="0090020C">
        <w:rPr>
          <w:rFonts w:ascii="Times New Roman" w:hAnsi="Times New Roman" w:cs="Times New Roman"/>
          <w:color w:val="000000" w:themeColor="text1"/>
          <w:sz w:val="22"/>
          <w:szCs w:val="22"/>
        </w:rPr>
        <w:t>I</w:t>
      </w:r>
      <w:r w:rsidR="006416DC">
        <w:rPr>
          <w:rFonts w:ascii="Times New Roman" w:hAnsi="Times New Roman" w:cs="Times New Roman"/>
          <w:color w:val="000000" w:themeColor="text1"/>
          <w:sz w:val="22"/>
          <w:szCs w:val="22"/>
        </w:rPr>
        <w:t>.M.V.</w:t>
      </w:r>
      <w:r w:rsidR="00CA4C8E" w:rsidRPr="0090020C">
        <w:rPr>
          <w:rFonts w:ascii="Times New Roman" w:hAnsi="Times New Roman" w:cs="Times New Roman"/>
          <w:color w:val="000000" w:themeColor="text1"/>
          <w:sz w:val="22"/>
          <w:szCs w:val="22"/>
        </w:rPr>
        <w:t xml:space="preserve">, cédula de identidad número </w:t>
      </w:r>
      <w:r w:rsidR="006416DC">
        <w:rPr>
          <w:rFonts w:ascii="Times New Roman" w:hAnsi="Times New Roman" w:cs="Times New Roman"/>
          <w:color w:val="000000" w:themeColor="text1"/>
          <w:sz w:val="22"/>
          <w:szCs w:val="22"/>
        </w:rPr>
        <w:t>…</w:t>
      </w:r>
      <w:r w:rsidR="00CA4C8E" w:rsidRPr="0090020C">
        <w:rPr>
          <w:rFonts w:ascii="Times New Roman" w:hAnsi="Times New Roman" w:cs="Times New Roman"/>
          <w:color w:val="000000" w:themeColor="text1"/>
          <w:sz w:val="22"/>
          <w:szCs w:val="22"/>
        </w:rPr>
        <w:t>;</w:t>
      </w:r>
      <w:r w:rsidR="00CA4C8E" w:rsidRPr="0090020C">
        <w:rPr>
          <w:rFonts w:ascii="Times New Roman" w:hAnsi="Times New Roman" w:cs="Times New Roman"/>
          <w:color w:val="000000" w:themeColor="text1"/>
          <w:spacing w:val="2"/>
          <w:sz w:val="22"/>
          <w:szCs w:val="22"/>
        </w:rPr>
        <w:t xml:space="preserve"> </w:t>
      </w:r>
      <w:r w:rsidR="00CA4C8E" w:rsidRPr="008910C1">
        <w:rPr>
          <w:rFonts w:ascii="Times New Roman" w:hAnsi="Times New Roman" w:cs="Times New Roman"/>
          <w:color w:val="000000" w:themeColor="text1"/>
          <w:spacing w:val="2"/>
          <w:sz w:val="22"/>
          <w:szCs w:val="22"/>
        </w:rPr>
        <w:t>M</w:t>
      </w:r>
      <w:r w:rsidR="006416DC">
        <w:rPr>
          <w:rFonts w:ascii="Times New Roman" w:hAnsi="Times New Roman" w:cs="Times New Roman"/>
          <w:color w:val="000000" w:themeColor="text1"/>
          <w:spacing w:val="2"/>
          <w:sz w:val="22"/>
          <w:szCs w:val="22"/>
        </w:rPr>
        <w:t>.E.A.S.</w:t>
      </w:r>
      <w:r w:rsidR="00CA4C8E" w:rsidRPr="008910C1">
        <w:rPr>
          <w:rFonts w:ascii="Times New Roman" w:hAnsi="Times New Roman" w:cs="Times New Roman"/>
          <w:color w:val="000000" w:themeColor="text1"/>
          <w:spacing w:val="2"/>
          <w:sz w:val="22"/>
          <w:szCs w:val="22"/>
        </w:rPr>
        <w:t xml:space="preserve">, cédula de identidad número </w:t>
      </w:r>
      <w:r w:rsidR="006416DC">
        <w:rPr>
          <w:rFonts w:ascii="Times New Roman" w:hAnsi="Times New Roman" w:cs="Times New Roman"/>
          <w:color w:val="000000" w:themeColor="text1"/>
          <w:spacing w:val="2"/>
          <w:sz w:val="22"/>
          <w:szCs w:val="22"/>
        </w:rPr>
        <w:t>…</w:t>
      </w:r>
      <w:r w:rsidR="00CA4C8E" w:rsidRPr="008910C1">
        <w:rPr>
          <w:rFonts w:ascii="Times New Roman" w:hAnsi="Times New Roman" w:cs="Times New Roman"/>
          <w:color w:val="000000" w:themeColor="text1"/>
          <w:spacing w:val="2"/>
          <w:sz w:val="22"/>
          <w:szCs w:val="22"/>
        </w:rPr>
        <w:t xml:space="preserve">; </w:t>
      </w:r>
      <w:r w:rsidR="00CA4C8E" w:rsidRPr="008910C1">
        <w:rPr>
          <w:rFonts w:ascii="Times New Roman" w:hAnsi="Times New Roman" w:cs="Times New Roman"/>
          <w:color w:val="000000" w:themeColor="text1"/>
          <w:sz w:val="22"/>
          <w:szCs w:val="22"/>
        </w:rPr>
        <w:t>M</w:t>
      </w:r>
      <w:r w:rsidR="006416DC">
        <w:rPr>
          <w:rFonts w:ascii="Times New Roman" w:hAnsi="Times New Roman" w:cs="Times New Roman"/>
          <w:color w:val="000000" w:themeColor="text1"/>
          <w:sz w:val="22"/>
          <w:szCs w:val="22"/>
        </w:rPr>
        <w:t>.A.C.H.</w:t>
      </w:r>
      <w:r w:rsidR="00CA4C8E" w:rsidRPr="008910C1">
        <w:rPr>
          <w:rFonts w:ascii="Times New Roman" w:hAnsi="Times New Roman" w:cs="Times New Roman"/>
          <w:color w:val="000000" w:themeColor="text1"/>
          <w:sz w:val="22"/>
          <w:szCs w:val="22"/>
        </w:rPr>
        <w:t xml:space="preserve">, cédula de identidad número </w:t>
      </w:r>
      <w:r w:rsidR="006416DC">
        <w:rPr>
          <w:rFonts w:ascii="Times New Roman" w:hAnsi="Times New Roman" w:cs="Times New Roman"/>
          <w:color w:val="000000" w:themeColor="text1"/>
          <w:sz w:val="22"/>
          <w:szCs w:val="22"/>
        </w:rPr>
        <w:t>…</w:t>
      </w:r>
      <w:r w:rsidR="00CA4C8E" w:rsidRPr="008910C1">
        <w:rPr>
          <w:rFonts w:ascii="Times New Roman" w:hAnsi="Times New Roman" w:cs="Times New Roman"/>
          <w:color w:val="000000" w:themeColor="text1"/>
          <w:sz w:val="22"/>
          <w:szCs w:val="22"/>
        </w:rPr>
        <w:t xml:space="preserve">; </w:t>
      </w:r>
      <w:r w:rsidR="00CA4C8E" w:rsidRPr="008910C1">
        <w:rPr>
          <w:rFonts w:ascii="Times New Roman" w:hAnsi="Times New Roman" w:cs="Times New Roman"/>
          <w:color w:val="000000" w:themeColor="text1"/>
          <w:spacing w:val="3"/>
          <w:sz w:val="22"/>
          <w:szCs w:val="22"/>
        </w:rPr>
        <w:t>L</w:t>
      </w:r>
      <w:r w:rsidR="006416DC">
        <w:rPr>
          <w:rFonts w:ascii="Times New Roman" w:hAnsi="Times New Roman" w:cs="Times New Roman"/>
          <w:color w:val="000000" w:themeColor="text1"/>
          <w:spacing w:val="3"/>
          <w:sz w:val="22"/>
          <w:szCs w:val="22"/>
        </w:rPr>
        <w:t>.T.M.</w:t>
      </w:r>
      <w:r w:rsidR="00CA4C8E" w:rsidRPr="008910C1">
        <w:rPr>
          <w:rFonts w:ascii="Times New Roman" w:hAnsi="Times New Roman" w:cs="Times New Roman"/>
          <w:color w:val="000000" w:themeColor="text1"/>
          <w:spacing w:val="3"/>
          <w:sz w:val="22"/>
          <w:szCs w:val="22"/>
        </w:rPr>
        <w:t xml:space="preserve">, cédula de identidad número </w:t>
      </w:r>
      <w:r w:rsidR="006416DC">
        <w:rPr>
          <w:rFonts w:ascii="Times New Roman" w:hAnsi="Times New Roman" w:cs="Times New Roman"/>
          <w:color w:val="000000" w:themeColor="text1"/>
          <w:spacing w:val="3"/>
          <w:sz w:val="22"/>
          <w:szCs w:val="22"/>
        </w:rPr>
        <w:t>…</w:t>
      </w:r>
      <w:r w:rsidR="00CA4C8E" w:rsidRPr="008910C1">
        <w:rPr>
          <w:rFonts w:ascii="Times New Roman" w:hAnsi="Times New Roman" w:cs="Times New Roman"/>
          <w:color w:val="000000" w:themeColor="text1"/>
          <w:spacing w:val="3"/>
          <w:sz w:val="22"/>
          <w:szCs w:val="22"/>
        </w:rPr>
        <w:t xml:space="preserve">; </w:t>
      </w:r>
      <w:r w:rsidR="00CA4C8E" w:rsidRPr="008910C1">
        <w:rPr>
          <w:rFonts w:ascii="Times New Roman" w:hAnsi="Times New Roman" w:cs="Times New Roman"/>
          <w:color w:val="000000" w:themeColor="text1"/>
          <w:spacing w:val="2"/>
          <w:sz w:val="22"/>
          <w:szCs w:val="22"/>
        </w:rPr>
        <w:t>J</w:t>
      </w:r>
      <w:r w:rsidR="006416DC">
        <w:rPr>
          <w:rFonts w:ascii="Times New Roman" w:hAnsi="Times New Roman" w:cs="Times New Roman"/>
          <w:color w:val="000000" w:themeColor="text1"/>
          <w:spacing w:val="2"/>
          <w:sz w:val="22"/>
          <w:szCs w:val="22"/>
        </w:rPr>
        <w:t>.A.B.B.</w:t>
      </w:r>
      <w:r w:rsidR="00CA4C8E" w:rsidRPr="008910C1">
        <w:rPr>
          <w:rFonts w:ascii="Times New Roman" w:hAnsi="Times New Roman" w:cs="Times New Roman"/>
          <w:color w:val="000000" w:themeColor="text1"/>
          <w:spacing w:val="2"/>
          <w:sz w:val="22"/>
          <w:szCs w:val="22"/>
        </w:rPr>
        <w:t xml:space="preserve">, cédula de identidad número </w:t>
      </w:r>
      <w:r w:rsidR="006416DC">
        <w:rPr>
          <w:rFonts w:ascii="Times New Roman" w:hAnsi="Times New Roman" w:cs="Times New Roman"/>
          <w:color w:val="000000" w:themeColor="text1"/>
          <w:spacing w:val="2"/>
          <w:sz w:val="22"/>
          <w:szCs w:val="22"/>
        </w:rPr>
        <w:t>…</w:t>
      </w:r>
      <w:r w:rsidR="00CA4C8E" w:rsidRPr="008910C1">
        <w:rPr>
          <w:rFonts w:ascii="Times New Roman" w:hAnsi="Times New Roman" w:cs="Times New Roman"/>
          <w:color w:val="000000" w:themeColor="text1"/>
          <w:spacing w:val="2"/>
          <w:sz w:val="22"/>
          <w:szCs w:val="22"/>
        </w:rPr>
        <w:t>;</w:t>
      </w:r>
      <w:r w:rsidR="00CA4C8E" w:rsidRPr="008910C1">
        <w:rPr>
          <w:rFonts w:ascii="Times New Roman" w:hAnsi="Times New Roman" w:cs="Times New Roman"/>
          <w:color w:val="000000" w:themeColor="text1"/>
          <w:sz w:val="22"/>
          <w:szCs w:val="22"/>
        </w:rPr>
        <w:t xml:space="preserve"> </w:t>
      </w:r>
      <w:r w:rsidR="00CA4C8E" w:rsidRPr="008910C1">
        <w:rPr>
          <w:rFonts w:ascii="Times New Roman" w:hAnsi="Times New Roman" w:cs="Times New Roman"/>
          <w:color w:val="000000" w:themeColor="text1"/>
          <w:spacing w:val="3"/>
          <w:sz w:val="22"/>
          <w:szCs w:val="22"/>
        </w:rPr>
        <w:t>D</w:t>
      </w:r>
      <w:r w:rsidR="006416DC">
        <w:rPr>
          <w:rFonts w:ascii="Times New Roman" w:hAnsi="Times New Roman" w:cs="Times New Roman"/>
          <w:color w:val="000000" w:themeColor="text1"/>
          <w:spacing w:val="3"/>
          <w:sz w:val="22"/>
          <w:szCs w:val="22"/>
        </w:rPr>
        <w:t>.E.S.A.</w:t>
      </w:r>
      <w:r w:rsidR="00CA4C8E" w:rsidRPr="008910C1">
        <w:rPr>
          <w:rFonts w:ascii="Times New Roman" w:hAnsi="Times New Roman" w:cs="Times New Roman"/>
          <w:color w:val="000000" w:themeColor="text1"/>
          <w:spacing w:val="3"/>
          <w:sz w:val="22"/>
          <w:szCs w:val="22"/>
        </w:rPr>
        <w:t xml:space="preserve">, cédula de identidad número </w:t>
      </w:r>
      <w:r w:rsidR="006416DC">
        <w:rPr>
          <w:rFonts w:ascii="Times New Roman" w:hAnsi="Times New Roman" w:cs="Times New Roman"/>
          <w:color w:val="000000" w:themeColor="text1"/>
          <w:spacing w:val="3"/>
          <w:sz w:val="22"/>
          <w:szCs w:val="22"/>
        </w:rPr>
        <w:t>…</w:t>
      </w:r>
      <w:r w:rsidR="00CA4C8E" w:rsidRPr="008910C1">
        <w:rPr>
          <w:rFonts w:ascii="Times New Roman" w:hAnsi="Times New Roman" w:cs="Times New Roman"/>
          <w:color w:val="000000" w:themeColor="text1"/>
          <w:spacing w:val="3"/>
          <w:sz w:val="22"/>
          <w:szCs w:val="22"/>
        </w:rPr>
        <w:t xml:space="preserve">; </w:t>
      </w:r>
      <w:r w:rsidR="00CA4C8E" w:rsidRPr="008910C1">
        <w:rPr>
          <w:rFonts w:ascii="Times New Roman" w:hAnsi="Times New Roman" w:cs="Times New Roman"/>
          <w:color w:val="000000" w:themeColor="text1"/>
          <w:spacing w:val="2"/>
          <w:sz w:val="22"/>
          <w:szCs w:val="22"/>
        </w:rPr>
        <w:t>A</w:t>
      </w:r>
      <w:r w:rsidR="006416DC">
        <w:rPr>
          <w:rFonts w:ascii="Times New Roman" w:hAnsi="Times New Roman" w:cs="Times New Roman"/>
          <w:color w:val="000000" w:themeColor="text1"/>
          <w:spacing w:val="2"/>
          <w:sz w:val="22"/>
          <w:szCs w:val="22"/>
        </w:rPr>
        <w:t>.A.S.</w:t>
      </w:r>
      <w:r w:rsidR="00CA4C8E" w:rsidRPr="008910C1">
        <w:rPr>
          <w:rFonts w:ascii="Times New Roman" w:hAnsi="Times New Roman" w:cs="Times New Roman"/>
          <w:color w:val="000000" w:themeColor="text1"/>
          <w:spacing w:val="2"/>
          <w:sz w:val="22"/>
          <w:szCs w:val="22"/>
        </w:rPr>
        <w:t xml:space="preserve">, cédula de identidad número </w:t>
      </w:r>
      <w:r w:rsidR="006416DC">
        <w:rPr>
          <w:rFonts w:ascii="Times New Roman" w:hAnsi="Times New Roman" w:cs="Times New Roman"/>
          <w:color w:val="000000" w:themeColor="text1"/>
          <w:spacing w:val="2"/>
          <w:sz w:val="22"/>
          <w:szCs w:val="22"/>
        </w:rPr>
        <w:t>…</w:t>
      </w:r>
      <w:r w:rsidR="00CA4C8E" w:rsidRPr="008910C1">
        <w:rPr>
          <w:rFonts w:ascii="Times New Roman" w:hAnsi="Times New Roman" w:cs="Times New Roman"/>
          <w:color w:val="000000" w:themeColor="text1"/>
          <w:spacing w:val="2"/>
          <w:sz w:val="22"/>
          <w:szCs w:val="22"/>
        </w:rPr>
        <w:t>;</w:t>
      </w:r>
      <w:r w:rsidR="00CA4C8E" w:rsidRPr="008910C1">
        <w:rPr>
          <w:rFonts w:ascii="Times New Roman" w:hAnsi="Times New Roman" w:cs="Times New Roman"/>
          <w:color w:val="000000" w:themeColor="text1"/>
          <w:spacing w:val="3"/>
          <w:sz w:val="22"/>
          <w:szCs w:val="22"/>
        </w:rPr>
        <w:t xml:space="preserve"> L</w:t>
      </w:r>
      <w:r w:rsidR="006416DC">
        <w:rPr>
          <w:rFonts w:ascii="Times New Roman" w:hAnsi="Times New Roman" w:cs="Times New Roman"/>
          <w:color w:val="000000" w:themeColor="text1"/>
          <w:spacing w:val="3"/>
          <w:sz w:val="22"/>
          <w:szCs w:val="22"/>
        </w:rPr>
        <w:t>.T.C.</w:t>
      </w:r>
      <w:r w:rsidR="00CA4C8E" w:rsidRPr="008910C1">
        <w:rPr>
          <w:rFonts w:ascii="Times New Roman" w:hAnsi="Times New Roman" w:cs="Times New Roman"/>
          <w:color w:val="000000" w:themeColor="text1"/>
          <w:spacing w:val="3"/>
          <w:sz w:val="22"/>
          <w:szCs w:val="22"/>
        </w:rPr>
        <w:t xml:space="preserve">, cédula de identidad número </w:t>
      </w:r>
      <w:r w:rsidR="006416DC">
        <w:rPr>
          <w:rFonts w:ascii="Times New Roman" w:hAnsi="Times New Roman" w:cs="Times New Roman"/>
          <w:color w:val="000000" w:themeColor="text1"/>
          <w:spacing w:val="3"/>
          <w:sz w:val="22"/>
          <w:szCs w:val="22"/>
        </w:rPr>
        <w:t>…</w:t>
      </w:r>
      <w:r w:rsidR="00CA4C8E" w:rsidRPr="008910C1">
        <w:rPr>
          <w:rFonts w:ascii="Times New Roman" w:hAnsi="Times New Roman" w:cs="Times New Roman"/>
          <w:color w:val="000000" w:themeColor="text1"/>
          <w:spacing w:val="3"/>
          <w:sz w:val="22"/>
          <w:szCs w:val="22"/>
        </w:rPr>
        <w:t>;</w:t>
      </w:r>
      <w:r w:rsidR="00CA4C8E" w:rsidRPr="008910C1">
        <w:rPr>
          <w:rFonts w:ascii="Times New Roman" w:hAnsi="Times New Roman" w:cs="Times New Roman"/>
          <w:color w:val="000000" w:themeColor="text1"/>
          <w:spacing w:val="2"/>
          <w:sz w:val="22"/>
          <w:szCs w:val="22"/>
        </w:rPr>
        <w:t xml:space="preserve"> </w:t>
      </w:r>
      <w:r w:rsidR="00CA4C8E" w:rsidRPr="008910C1">
        <w:rPr>
          <w:rFonts w:ascii="Times New Roman" w:hAnsi="Times New Roman" w:cs="Times New Roman"/>
          <w:color w:val="000000" w:themeColor="text1"/>
          <w:spacing w:val="3"/>
          <w:sz w:val="22"/>
          <w:szCs w:val="22"/>
        </w:rPr>
        <w:t>A</w:t>
      </w:r>
      <w:r w:rsidR="006416DC">
        <w:rPr>
          <w:rFonts w:ascii="Times New Roman" w:hAnsi="Times New Roman" w:cs="Times New Roman"/>
          <w:color w:val="000000" w:themeColor="text1"/>
          <w:spacing w:val="3"/>
          <w:sz w:val="22"/>
          <w:szCs w:val="22"/>
        </w:rPr>
        <w:t>.G.V.</w:t>
      </w:r>
      <w:r w:rsidR="00CA4C8E" w:rsidRPr="008910C1">
        <w:rPr>
          <w:rFonts w:ascii="Times New Roman" w:hAnsi="Times New Roman" w:cs="Times New Roman"/>
          <w:color w:val="000000" w:themeColor="text1"/>
          <w:spacing w:val="3"/>
          <w:sz w:val="22"/>
          <w:szCs w:val="22"/>
        </w:rPr>
        <w:t xml:space="preserve">, cédula de identidad número </w:t>
      </w:r>
      <w:r w:rsidR="006416DC">
        <w:rPr>
          <w:rFonts w:ascii="Times New Roman" w:hAnsi="Times New Roman" w:cs="Times New Roman"/>
          <w:color w:val="000000" w:themeColor="text1"/>
          <w:spacing w:val="3"/>
          <w:sz w:val="22"/>
          <w:szCs w:val="22"/>
        </w:rPr>
        <w:t>…</w:t>
      </w:r>
      <w:r w:rsidR="00CA4C8E" w:rsidRPr="008910C1">
        <w:rPr>
          <w:rFonts w:ascii="Times New Roman" w:hAnsi="Times New Roman" w:cs="Times New Roman"/>
          <w:color w:val="000000" w:themeColor="text1"/>
          <w:spacing w:val="3"/>
          <w:sz w:val="22"/>
          <w:szCs w:val="22"/>
        </w:rPr>
        <w:t xml:space="preserve">; </w:t>
      </w:r>
      <w:r w:rsidR="00A36DD9" w:rsidRPr="008910C1">
        <w:rPr>
          <w:rFonts w:ascii="Times New Roman" w:hAnsi="Times New Roman" w:cs="Times New Roman"/>
          <w:color w:val="000000" w:themeColor="text1"/>
          <w:spacing w:val="3"/>
          <w:sz w:val="22"/>
          <w:szCs w:val="22"/>
        </w:rPr>
        <w:t>y G</w:t>
      </w:r>
      <w:r w:rsidR="006416DC">
        <w:rPr>
          <w:rFonts w:ascii="Times New Roman" w:hAnsi="Times New Roman" w:cs="Times New Roman"/>
          <w:color w:val="000000" w:themeColor="text1"/>
          <w:spacing w:val="3"/>
          <w:sz w:val="22"/>
          <w:szCs w:val="22"/>
        </w:rPr>
        <w:t>.E.U.R.</w:t>
      </w:r>
      <w:r w:rsidR="00CA4C8E" w:rsidRPr="008910C1">
        <w:rPr>
          <w:rFonts w:ascii="Times New Roman" w:hAnsi="Times New Roman" w:cs="Times New Roman"/>
          <w:color w:val="000000" w:themeColor="text1"/>
          <w:spacing w:val="3"/>
          <w:sz w:val="22"/>
          <w:szCs w:val="22"/>
        </w:rPr>
        <w:t xml:space="preserve">, cédula de identidad número </w:t>
      </w:r>
      <w:r w:rsidR="006416DC">
        <w:rPr>
          <w:rFonts w:ascii="Times New Roman" w:hAnsi="Times New Roman" w:cs="Times New Roman"/>
          <w:color w:val="000000" w:themeColor="text1"/>
          <w:spacing w:val="3"/>
          <w:sz w:val="22"/>
          <w:szCs w:val="22"/>
        </w:rPr>
        <w:t>…</w:t>
      </w:r>
      <w:r w:rsidR="00CA4C8E" w:rsidRPr="008910C1">
        <w:rPr>
          <w:rFonts w:ascii="Times New Roman" w:hAnsi="Times New Roman" w:cs="Times New Roman"/>
          <w:color w:val="000000" w:themeColor="text1"/>
          <w:spacing w:val="3"/>
          <w:sz w:val="22"/>
          <w:szCs w:val="22"/>
        </w:rPr>
        <w:t xml:space="preserve">; </w:t>
      </w:r>
      <w:r w:rsidR="00A36DD9" w:rsidRPr="008910C1">
        <w:rPr>
          <w:rFonts w:ascii="Times New Roman" w:hAnsi="Times New Roman" w:cs="Times New Roman"/>
          <w:color w:val="000000" w:themeColor="text1"/>
          <w:spacing w:val="3"/>
          <w:sz w:val="22"/>
          <w:szCs w:val="22"/>
        </w:rPr>
        <w:t xml:space="preserve">interponen </w:t>
      </w:r>
      <w:r w:rsidR="00A36DD9" w:rsidRPr="008910C1">
        <w:rPr>
          <w:rFonts w:ascii="Times New Roman" w:hAnsi="Times New Roman" w:cs="Times New Roman"/>
          <w:b/>
          <w:smallCaps/>
          <w:color w:val="000000" w:themeColor="text1"/>
          <w:sz w:val="22"/>
          <w:szCs w:val="22"/>
        </w:rPr>
        <w:t>Recurso de Apelación</w:t>
      </w:r>
      <w:r w:rsidR="00A36DD9" w:rsidRPr="008910C1">
        <w:rPr>
          <w:rFonts w:ascii="Times New Roman" w:hAnsi="Times New Roman" w:cs="Times New Roman"/>
          <w:b/>
          <w:color w:val="000000" w:themeColor="text1"/>
          <w:sz w:val="22"/>
          <w:szCs w:val="22"/>
        </w:rPr>
        <w:t xml:space="preserve"> </w:t>
      </w:r>
      <w:r w:rsidR="00A36DD9" w:rsidRPr="008910C1">
        <w:rPr>
          <w:rFonts w:ascii="Times New Roman" w:hAnsi="Times New Roman" w:cs="Times New Roman"/>
          <w:b/>
          <w:smallCaps/>
          <w:color w:val="000000" w:themeColor="text1"/>
          <w:sz w:val="22"/>
          <w:szCs w:val="22"/>
        </w:rPr>
        <w:t>Directo</w:t>
      </w:r>
      <w:r w:rsidR="00A36DD9" w:rsidRPr="008910C1">
        <w:rPr>
          <w:rFonts w:ascii="Times New Roman" w:hAnsi="Times New Roman" w:cs="Times New Roman"/>
          <w:color w:val="000000" w:themeColor="text1"/>
          <w:sz w:val="22"/>
          <w:szCs w:val="22"/>
        </w:rPr>
        <w:t xml:space="preserve"> y </w:t>
      </w:r>
      <w:r w:rsidR="00A36DD9" w:rsidRPr="008910C1">
        <w:rPr>
          <w:rFonts w:ascii="Times New Roman" w:hAnsi="Times New Roman" w:cs="Times New Roman"/>
          <w:b/>
          <w:smallCaps/>
          <w:color w:val="000000" w:themeColor="text1"/>
          <w:sz w:val="22"/>
          <w:szCs w:val="22"/>
        </w:rPr>
        <w:t>solicitud de medida cautelar de suspensión de efectos del acto impugnado</w:t>
      </w:r>
      <w:r w:rsidR="00A36DD9" w:rsidRPr="008910C1">
        <w:rPr>
          <w:rFonts w:ascii="Times New Roman" w:hAnsi="Times New Roman" w:cs="Times New Roman"/>
          <w:color w:val="000000" w:themeColor="text1"/>
          <w:spacing w:val="3"/>
          <w:sz w:val="22"/>
          <w:szCs w:val="22"/>
        </w:rPr>
        <w:t xml:space="preserve"> </w:t>
      </w:r>
      <w:r w:rsidR="00CA4C8E" w:rsidRPr="008910C1">
        <w:rPr>
          <w:rFonts w:ascii="Times New Roman" w:hAnsi="Times New Roman" w:cs="Times New Roman"/>
          <w:color w:val="000000" w:themeColor="text1"/>
          <w:spacing w:val="3"/>
          <w:sz w:val="22"/>
          <w:szCs w:val="22"/>
        </w:rPr>
        <w:t xml:space="preserve">en contra del </w:t>
      </w:r>
      <w:r w:rsidR="00CA4C8E" w:rsidRPr="008910C1">
        <w:rPr>
          <w:rFonts w:ascii="Times New Roman" w:hAnsi="Times New Roman" w:cs="Times New Roman"/>
          <w:b/>
          <w:color w:val="000000" w:themeColor="text1"/>
          <w:sz w:val="22"/>
          <w:szCs w:val="22"/>
        </w:rPr>
        <w:t>Artículo 7.15 de la Sesión Ordinaria 1-2018 del 17 de enero del 2018</w:t>
      </w:r>
      <w:r w:rsidR="00CA4C8E" w:rsidRPr="008910C1">
        <w:rPr>
          <w:rFonts w:ascii="Times New Roman" w:hAnsi="Times New Roman" w:cs="Times New Roman"/>
          <w:color w:val="000000" w:themeColor="text1"/>
          <w:sz w:val="22"/>
          <w:szCs w:val="22"/>
        </w:rPr>
        <w:t xml:space="preserve">, emitido por la Junta Directiva del Consejo de </w:t>
      </w:r>
      <w:r w:rsidR="005C1B42">
        <w:rPr>
          <w:rFonts w:ascii="Times New Roman" w:hAnsi="Times New Roman" w:cs="Times New Roman"/>
          <w:color w:val="000000" w:themeColor="text1"/>
          <w:sz w:val="22"/>
          <w:szCs w:val="22"/>
        </w:rPr>
        <w:t>Transporte</w:t>
      </w:r>
      <w:r w:rsidR="00CA4C8E" w:rsidRPr="008910C1">
        <w:rPr>
          <w:rFonts w:ascii="Times New Roman" w:hAnsi="Times New Roman" w:cs="Times New Roman"/>
          <w:color w:val="000000" w:themeColor="text1"/>
          <w:sz w:val="22"/>
          <w:szCs w:val="22"/>
        </w:rPr>
        <w:t xml:space="preserve"> Público</w:t>
      </w:r>
      <w:r w:rsidR="00A36DD9" w:rsidRPr="008910C1">
        <w:rPr>
          <w:rFonts w:ascii="Times New Roman" w:hAnsi="Times New Roman" w:cs="Times New Roman"/>
          <w:color w:val="000000" w:themeColor="text1"/>
          <w:sz w:val="22"/>
          <w:szCs w:val="22"/>
        </w:rPr>
        <w:t>. (</w:t>
      </w:r>
      <w:r w:rsidR="004D12BA" w:rsidRPr="008910C1">
        <w:rPr>
          <w:rFonts w:ascii="Times New Roman" w:hAnsi="Times New Roman" w:cs="Times New Roman"/>
          <w:color w:val="000000" w:themeColor="text1"/>
          <w:sz w:val="22"/>
          <w:szCs w:val="22"/>
        </w:rPr>
        <w:t xml:space="preserve">Léanse </w:t>
      </w:r>
      <w:r w:rsidR="00A36DD9" w:rsidRPr="008910C1">
        <w:rPr>
          <w:rFonts w:ascii="Times New Roman" w:hAnsi="Times New Roman" w:cs="Times New Roman"/>
          <w:color w:val="000000" w:themeColor="text1"/>
          <w:sz w:val="22"/>
          <w:szCs w:val="22"/>
        </w:rPr>
        <w:t xml:space="preserve">los folios del </w:t>
      </w:r>
      <w:r w:rsidR="004D12BA" w:rsidRPr="008910C1">
        <w:rPr>
          <w:rFonts w:ascii="Times New Roman" w:hAnsi="Times New Roman" w:cs="Times New Roman"/>
          <w:color w:val="000000" w:themeColor="text1"/>
          <w:sz w:val="22"/>
          <w:szCs w:val="22"/>
        </w:rPr>
        <w:t>1 al 69 del expediente TAT-010-18)</w:t>
      </w:r>
    </w:p>
    <w:p w:rsidR="009217A5" w:rsidRDefault="009217A5" w:rsidP="0090020C">
      <w:pPr>
        <w:widowControl w:val="0"/>
        <w:kinsoku w:val="0"/>
        <w:overflowPunct w:val="0"/>
        <w:jc w:val="both"/>
        <w:textAlignment w:val="baseline"/>
        <w:rPr>
          <w:b/>
          <w:color w:val="000000" w:themeColor="text1"/>
          <w:sz w:val="22"/>
          <w:szCs w:val="22"/>
        </w:rPr>
      </w:pPr>
    </w:p>
    <w:p w:rsidR="007249FB" w:rsidRPr="009D397D" w:rsidRDefault="007F398C" w:rsidP="0090020C">
      <w:pPr>
        <w:widowControl w:val="0"/>
        <w:kinsoku w:val="0"/>
        <w:overflowPunct w:val="0"/>
        <w:jc w:val="both"/>
        <w:textAlignment w:val="baseline"/>
        <w:rPr>
          <w:color w:val="000000" w:themeColor="text1"/>
          <w:sz w:val="22"/>
          <w:szCs w:val="22"/>
        </w:rPr>
      </w:pPr>
      <w:r>
        <w:rPr>
          <w:b/>
          <w:color w:val="000000" w:themeColor="text1"/>
          <w:sz w:val="22"/>
          <w:szCs w:val="22"/>
        </w:rPr>
        <w:t>J</w:t>
      </w:r>
      <w:r w:rsidR="007249FB" w:rsidRPr="008910C1">
        <w:rPr>
          <w:b/>
          <w:color w:val="000000" w:themeColor="text1"/>
          <w:sz w:val="22"/>
          <w:szCs w:val="22"/>
        </w:rPr>
        <w:t xml:space="preserve">.- </w:t>
      </w:r>
      <w:r w:rsidR="007249FB" w:rsidRPr="008910C1">
        <w:rPr>
          <w:color w:val="000000" w:themeColor="text1"/>
          <w:sz w:val="22"/>
          <w:szCs w:val="22"/>
        </w:rPr>
        <w:t xml:space="preserve">El Consejo de Transporte Público, el </w:t>
      </w:r>
      <w:r w:rsidR="000D0F9A" w:rsidRPr="008910C1">
        <w:rPr>
          <w:b/>
          <w:color w:val="000000" w:themeColor="text1"/>
          <w:sz w:val="22"/>
          <w:szCs w:val="22"/>
        </w:rPr>
        <w:t>14</w:t>
      </w:r>
      <w:r w:rsidR="007249FB" w:rsidRPr="008910C1">
        <w:rPr>
          <w:b/>
          <w:color w:val="000000" w:themeColor="text1"/>
          <w:sz w:val="22"/>
          <w:szCs w:val="22"/>
        </w:rPr>
        <w:t xml:space="preserve"> de </w:t>
      </w:r>
      <w:r w:rsidR="000D0F9A" w:rsidRPr="008910C1">
        <w:rPr>
          <w:b/>
          <w:color w:val="000000" w:themeColor="text1"/>
          <w:sz w:val="22"/>
          <w:szCs w:val="22"/>
        </w:rPr>
        <w:t>febrero de 2018,</w:t>
      </w:r>
      <w:r w:rsidR="000D0F9A" w:rsidRPr="008910C1">
        <w:rPr>
          <w:color w:val="000000" w:themeColor="text1"/>
          <w:sz w:val="22"/>
          <w:szCs w:val="22"/>
        </w:rPr>
        <w:t xml:space="preserve"> contesta la </w:t>
      </w:r>
      <w:r w:rsidR="007249FB" w:rsidRPr="008910C1">
        <w:rPr>
          <w:color w:val="000000" w:themeColor="text1"/>
          <w:sz w:val="22"/>
          <w:szCs w:val="22"/>
        </w:rPr>
        <w:t>Audiencia conferida por el Tribunal Administrativo</w:t>
      </w:r>
      <w:r w:rsidR="003B216A" w:rsidRPr="008910C1">
        <w:rPr>
          <w:color w:val="000000" w:themeColor="text1"/>
          <w:sz w:val="22"/>
          <w:szCs w:val="22"/>
        </w:rPr>
        <w:t>, peticionando</w:t>
      </w:r>
      <w:r w:rsidR="00C26425" w:rsidRPr="008910C1">
        <w:rPr>
          <w:color w:val="000000" w:themeColor="text1"/>
          <w:sz w:val="22"/>
          <w:szCs w:val="22"/>
        </w:rPr>
        <w:t xml:space="preserve"> en resumen </w:t>
      </w:r>
      <w:r w:rsidR="00C26425" w:rsidRPr="008910C1">
        <w:rPr>
          <w:bCs/>
          <w:color w:val="000000" w:themeColor="text1"/>
          <w:spacing w:val="-1"/>
          <w:sz w:val="22"/>
          <w:szCs w:val="22"/>
        </w:rPr>
        <w:t xml:space="preserve">se rechace en todos </w:t>
      </w:r>
      <w:r w:rsidR="00C26425" w:rsidRPr="008910C1">
        <w:rPr>
          <w:color w:val="000000" w:themeColor="text1"/>
          <w:spacing w:val="-2"/>
          <w:sz w:val="22"/>
          <w:szCs w:val="22"/>
        </w:rPr>
        <w:t xml:space="preserve">sus extremos la Acción de Apelación y medida cautelar de suspensión, presentada por los recurrentes, por no concurrir en la especie los presupuestos necesarios para declarar con lugar dicha medida cautelar, y por resultar improcedente en todos sus extremos la Apelación planteada. Así como que se otorgue audiencia </w:t>
      </w:r>
      <w:r w:rsidR="00C26425" w:rsidRPr="008910C1">
        <w:rPr>
          <w:color w:val="000000" w:themeColor="text1"/>
          <w:sz w:val="22"/>
          <w:szCs w:val="22"/>
        </w:rPr>
        <w:t xml:space="preserve">escrita a los concesionarios activos (excluyendo </w:t>
      </w:r>
      <w:r w:rsidR="00337516">
        <w:rPr>
          <w:color w:val="000000" w:themeColor="text1"/>
          <w:sz w:val="22"/>
          <w:szCs w:val="22"/>
        </w:rPr>
        <w:t xml:space="preserve">a </w:t>
      </w:r>
      <w:r w:rsidR="00C26425" w:rsidRPr="008910C1">
        <w:rPr>
          <w:color w:val="000000" w:themeColor="text1"/>
          <w:sz w:val="22"/>
          <w:szCs w:val="22"/>
        </w:rPr>
        <w:t xml:space="preserve">los afectos de medida cautelar penal), de la Base Especial de Operación de Taxi del Aeropuerto Internacional Juan </w:t>
      </w:r>
      <w:r w:rsidR="004906FB">
        <w:rPr>
          <w:color w:val="000000" w:themeColor="text1"/>
          <w:sz w:val="22"/>
          <w:szCs w:val="22"/>
        </w:rPr>
        <w:t>Santamaría</w:t>
      </w:r>
      <w:r w:rsidR="00C26425" w:rsidRPr="008910C1">
        <w:rPr>
          <w:color w:val="000000" w:themeColor="text1"/>
        </w:rPr>
        <w:t>.</w:t>
      </w:r>
      <w:r w:rsidR="00C26425" w:rsidRPr="008910C1">
        <w:rPr>
          <w:iCs/>
          <w:color w:val="000000" w:themeColor="text1"/>
        </w:rPr>
        <w:t xml:space="preserve"> </w:t>
      </w:r>
      <w:r w:rsidR="000D0F9A" w:rsidRPr="008910C1">
        <w:rPr>
          <w:color w:val="000000" w:themeColor="text1"/>
          <w:sz w:val="22"/>
          <w:szCs w:val="22"/>
        </w:rPr>
        <w:t xml:space="preserve"> (Léanse los folios del 96 al 113 </w:t>
      </w:r>
      <w:r w:rsidR="000D0F9A" w:rsidRPr="009D397D">
        <w:rPr>
          <w:color w:val="000000" w:themeColor="text1"/>
          <w:sz w:val="22"/>
          <w:szCs w:val="22"/>
        </w:rPr>
        <w:t>del expediente TAT-010-18)</w:t>
      </w:r>
    </w:p>
    <w:p w:rsidR="009217A5" w:rsidRPr="00B56F62" w:rsidRDefault="009217A5" w:rsidP="0090020C">
      <w:pPr>
        <w:widowControl w:val="0"/>
        <w:kinsoku w:val="0"/>
        <w:overflowPunct w:val="0"/>
        <w:jc w:val="both"/>
        <w:textAlignment w:val="baseline"/>
        <w:rPr>
          <w:b/>
          <w:bCs/>
          <w:color w:val="000000" w:themeColor="text1"/>
          <w:spacing w:val="-1"/>
          <w:sz w:val="22"/>
          <w:szCs w:val="22"/>
          <w:highlight w:val="yellow"/>
        </w:rPr>
      </w:pPr>
    </w:p>
    <w:p w:rsidR="008F0997" w:rsidRPr="008910C1" w:rsidRDefault="007F398C" w:rsidP="0090020C">
      <w:pPr>
        <w:kinsoku w:val="0"/>
        <w:overflowPunct w:val="0"/>
        <w:jc w:val="both"/>
        <w:textAlignment w:val="baseline"/>
        <w:rPr>
          <w:color w:val="000000" w:themeColor="text1"/>
          <w:sz w:val="22"/>
          <w:szCs w:val="22"/>
        </w:rPr>
      </w:pPr>
      <w:r w:rsidRPr="009D397D">
        <w:rPr>
          <w:b/>
          <w:color w:val="000000" w:themeColor="text1"/>
          <w:sz w:val="22"/>
          <w:szCs w:val="22"/>
        </w:rPr>
        <w:t>K</w:t>
      </w:r>
      <w:r w:rsidR="000D0F9A" w:rsidRPr="009D397D">
        <w:rPr>
          <w:b/>
          <w:color w:val="000000" w:themeColor="text1"/>
          <w:sz w:val="22"/>
          <w:szCs w:val="22"/>
        </w:rPr>
        <w:t xml:space="preserve">.- </w:t>
      </w:r>
      <w:r w:rsidR="008F0997" w:rsidRPr="009D397D">
        <w:rPr>
          <w:color w:val="000000" w:themeColor="text1"/>
          <w:sz w:val="22"/>
          <w:szCs w:val="22"/>
        </w:rPr>
        <w:t xml:space="preserve">El Tribunal Administrativo de Transporte en la </w:t>
      </w:r>
      <w:r w:rsidR="008F0997" w:rsidRPr="009D397D">
        <w:rPr>
          <w:b/>
          <w:color w:val="000000" w:themeColor="text1"/>
          <w:sz w:val="22"/>
          <w:szCs w:val="22"/>
        </w:rPr>
        <w:t>Resolución número TAT-3396-2018 de las nueve horas con veinticinco minutos del veintitrés de febrero del dos mil dieciocho</w:t>
      </w:r>
      <w:r w:rsidR="008F0997" w:rsidRPr="009D397D">
        <w:rPr>
          <w:color w:val="000000" w:themeColor="text1"/>
          <w:sz w:val="22"/>
          <w:szCs w:val="22"/>
        </w:rPr>
        <w:t xml:space="preserve">, conoció </w:t>
      </w:r>
      <w:r w:rsidR="008F0997" w:rsidRPr="009D397D">
        <w:rPr>
          <w:b/>
          <w:smallCaps/>
          <w:color w:val="000000" w:themeColor="text1"/>
          <w:sz w:val="22"/>
          <w:szCs w:val="22"/>
        </w:rPr>
        <w:t>solicitud de medida cautelar provisionalísima de suspensión de efectos del acto impugnado</w:t>
      </w:r>
      <w:r w:rsidR="008F0997" w:rsidRPr="009D397D">
        <w:rPr>
          <w:smallCaps/>
          <w:color w:val="000000" w:themeColor="text1"/>
          <w:sz w:val="22"/>
          <w:szCs w:val="22"/>
        </w:rPr>
        <w:t>,</w:t>
      </w:r>
      <w:r w:rsidR="008F0997" w:rsidRPr="009D397D">
        <w:rPr>
          <w:b/>
          <w:smallCaps/>
          <w:color w:val="000000" w:themeColor="text1"/>
          <w:sz w:val="22"/>
          <w:szCs w:val="22"/>
        </w:rPr>
        <w:t xml:space="preserve"> </w:t>
      </w:r>
      <w:r w:rsidR="008F0997" w:rsidRPr="009D397D">
        <w:rPr>
          <w:color w:val="000000" w:themeColor="text1"/>
          <w:sz w:val="22"/>
          <w:szCs w:val="22"/>
        </w:rPr>
        <w:t xml:space="preserve">interpuesta </w:t>
      </w:r>
      <w:r w:rsidR="008F0997" w:rsidRPr="009D397D">
        <w:rPr>
          <w:color w:val="000000" w:themeColor="text1"/>
          <w:spacing w:val="3"/>
          <w:sz w:val="22"/>
          <w:szCs w:val="22"/>
        </w:rPr>
        <w:t xml:space="preserve">en contra del </w:t>
      </w:r>
      <w:r w:rsidR="008F0997" w:rsidRPr="009D397D">
        <w:rPr>
          <w:b/>
          <w:color w:val="000000" w:themeColor="text1"/>
          <w:sz w:val="22"/>
          <w:szCs w:val="22"/>
        </w:rPr>
        <w:t>Artículo 7.15 de la Sesión Ordinaria 1-2018 del 17 de enero del 2018</w:t>
      </w:r>
      <w:r w:rsidR="008F0997" w:rsidRPr="009D397D">
        <w:rPr>
          <w:color w:val="000000" w:themeColor="text1"/>
          <w:sz w:val="22"/>
          <w:szCs w:val="22"/>
        </w:rPr>
        <w:t xml:space="preserve">, emitido por la Junta Directiva del Consejo de </w:t>
      </w:r>
      <w:r w:rsidR="005C1B42" w:rsidRPr="009D397D">
        <w:rPr>
          <w:color w:val="000000" w:themeColor="text1"/>
          <w:sz w:val="22"/>
          <w:szCs w:val="22"/>
        </w:rPr>
        <w:t>Transporte</w:t>
      </w:r>
      <w:r w:rsidR="008F0997" w:rsidRPr="009D397D">
        <w:rPr>
          <w:color w:val="000000" w:themeColor="text1"/>
          <w:sz w:val="22"/>
          <w:szCs w:val="22"/>
        </w:rPr>
        <w:t xml:space="preserve"> Público y dispuso en lo que</w:t>
      </w:r>
      <w:r w:rsidR="008F0997" w:rsidRPr="008910C1">
        <w:rPr>
          <w:color w:val="000000" w:themeColor="text1"/>
          <w:sz w:val="22"/>
          <w:szCs w:val="22"/>
        </w:rPr>
        <w:t xml:space="preserve"> interesa lo siguiente: “(…) </w:t>
      </w:r>
      <w:r w:rsidR="008F0997" w:rsidRPr="008910C1">
        <w:rPr>
          <w:b/>
          <w:bCs/>
          <w:color w:val="000000" w:themeColor="text1"/>
          <w:sz w:val="22"/>
          <w:szCs w:val="22"/>
        </w:rPr>
        <w:t xml:space="preserve">POR TANTO   I. </w:t>
      </w:r>
      <w:r w:rsidR="008F0997" w:rsidRPr="008910C1">
        <w:rPr>
          <w:color w:val="000000" w:themeColor="text1"/>
          <w:sz w:val="22"/>
          <w:szCs w:val="22"/>
        </w:rPr>
        <w:t xml:space="preserve">Con fundamento en todo lo anterior y en los artículos 4, 113, 136, 146, 148 y 169 de la Ley General de la Administración Pública, 19 y 22 de la Ley N. 7969, se procede a </w:t>
      </w:r>
      <w:r w:rsidR="008F0997" w:rsidRPr="008910C1">
        <w:rPr>
          <w:b/>
          <w:smallCaps/>
          <w:color w:val="000000" w:themeColor="text1"/>
          <w:sz w:val="22"/>
          <w:szCs w:val="22"/>
        </w:rPr>
        <w:t>acoger la solicitud de medida cautelar provisionalísima de suspensión</w:t>
      </w:r>
      <w:r w:rsidR="008F0997" w:rsidRPr="008910C1">
        <w:rPr>
          <w:color w:val="000000" w:themeColor="text1"/>
          <w:sz w:val="22"/>
          <w:szCs w:val="22"/>
        </w:rPr>
        <w:t xml:space="preserve"> de los efectos del acto administrativo contenido en el </w:t>
      </w:r>
      <w:r w:rsidR="008F0997" w:rsidRPr="008910C1">
        <w:rPr>
          <w:b/>
          <w:color w:val="000000" w:themeColor="text1"/>
          <w:sz w:val="22"/>
          <w:szCs w:val="22"/>
        </w:rPr>
        <w:t>Artículo 7.15 de la Sesión Ordinaria 1-2018 del 17 de enero del 2018</w:t>
      </w:r>
      <w:r w:rsidR="008F0997" w:rsidRPr="008910C1">
        <w:rPr>
          <w:color w:val="000000" w:themeColor="text1"/>
          <w:sz w:val="22"/>
          <w:szCs w:val="22"/>
        </w:rPr>
        <w:t xml:space="preserve">, dictado por la Junta Directiva del Consejo de Transporte Público; y solicitada con ocasión del </w:t>
      </w:r>
      <w:r w:rsidR="008F0997" w:rsidRPr="008910C1">
        <w:rPr>
          <w:b/>
          <w:smallCaps/>
          <w:color w:val="000000" w:themeColor="text1"/>
          <w:sz w:val="22"/>
          <w:szCs w:val="22"/>
        </w:rPr>
        <w:t xml:space="preserve">Recurso de Apelación (directo) </w:t>
      </w:r>
      <w:r w:rsidR="008F0997" w:rsidRPr="008910C1">
        <w:rPr>
          <w:color w:val="000000" w:themeColor="text1"/>
          <w:sz w:val="22"/>
          <w:szCs w:val="22"/>
        </w:rPr>
        <w:t>por M</w:t>
      </w:r>
      <w:r w:rsidR="006416DC">
        <w:rPr>
          <w:color w:val="000000" w:themeColor="text1"/>
          <w:sz w:val="22"/>
          <w:szCs w:val="22"/>
        </w:rPr>
        <w:t>.V.I.</w:t>
      </w:r>
      <w:r w:rsidR="008F0997" w:rsidRPr="008910C1">
        <w:rPr>
          <w:color w:val="000000" w:themeColor="text1"/>
          <w:sz w:val="22"/>
          <w:szCs w:val="22"/>
        </w:rPr>
        <w:t xml:space="preserve">, cédula de identidad número </w:t>
      </w:r>
      <w:r w:rsidR="006416DC">
        <w:rPr>
          <w:color w:val="000000" w:themeColor="text1"/>
          <w:sz w:val="22"/>
          <w:szCs w:val="22"/>
        </w:rPr>
        <w:t>…</w:t>
      </w:r>
      <w:r w:rsidR="008F0997" w:rsidRPr="008910C1">
        <w:rPr>
          <w:color w:val="000000" w:themeColor="text1"/>
          <w:sz w:val="22"/>
          <w:szCs w:val="22"/>
        </w:rPr>
        <w:t>;</w:t>
      </w:r>
      <w:r w:rsidR="008F0997" w:rsidRPr="008910C1">
        <w:rPr>
          <w:color w:val="000000" w:themeColor="text1"/>
          <w:spacing w:val="2"/>
          <w:sz w:val="22"/>
          <w:szCs w:val="22"/>
        </w:rPr>
        <w:t xml:space="preserve"> A</w:t>
      </w:r>
      <w:r w:rsidR="006416DC">
        <w:rPr>
          <w:color w:val="000000" w:themeColor="text1"/>
          <w:spacing w:val="2"/>
          <w:sz w:val="22"/>
          <w:szCs w:val="22"/>
        </w:rPr>
        <w:t>.S.M.E.</w:t>
      </w:r>
      <w:r w:rsidR="008F0997" w:rsidRPr="008910C1">
        <w:rPr>
          <w:color w:val="000000" w:themeColor="text1"/>
          <w:spacing w:val="2"/>
          <w:sz w:val="22"/>
          <w:szCs w:val="22"/>
        </w:rPr>
        <w:t xml:space="preserve">, cédula de identidad número </w:t>
      </w:r>
      <w:r w:rsidR="006416DC">
        <w:rPr>
          <w:color w:val="000000" w:themeColor="text1"/>
          <w:spacing w:val="2"/>
          <w:sz w:val="22"/>
          <w:szCs w:val="22"/>
        </w:rPr>
        <w:t>…</w:t>
      </w:r>
      <w:r w:rsidR="008F0997" w:rsidRPr="008910C1">
        <w:rPr>
          <w:color w:val="000000" w:themeColor="text1"/>
          <w:spacing w:val="2"/>
          <w:sz w:val="22"/>
          <w:szCs w:val="22"/>
        </w:rPr>
        <w:t xml:space="preserve">; </w:t>
      </w:r>
      <w:r w:rsidR="008F0997" w:rsidRPr="008910C1">
        <w:rPr>
          <w:color w:val="000000" w:themeColor="text1"/>
          <w:sz w:val="22"/>
          <w:szCs w:val="22"/>
        </w:rPr>
        <w:t>C</w:t>
      </w:r>
      <w:r w:rsidR="006416DC">
        <w:rPr>
          <w:color w:val="000000" w:themeColor="text1"/>
          <w:sz w:val="22"/>
          <w:szCs w:val="22"/>
        </w:rPr>
        <w:t>.H.M.A.</w:t>
      </w:r>
      <w:r w:rsidR="008F0997" w:rsidRPr="008910C1">
        <w:rPr>
          <w:color w:val="000000" w:themeColor="text1"/>
          <w:sz w:val="22"/>
          <w:szCs w:val="22"/>
        </w:rPr>
        <w:t xml:space="preserve">, cédula de identidad número </w:t>
      </w:r>
      <w:r w:rsidR="00160B84">
        <w:rPr>
          <w:color w:val="000000" w:themeColor="text1"/>
          <w:sz w:val="22"/>
          <w:szCs w:val="22"/>
        </w:rPr>
        <w:t>…</w:t>
      </w:r>
      <w:r w:rsidR="008F0997" w:rsidRPr="008910C1">
        <w:rPr>
          <w:color w:val="000000" w:themeColor="text1"/>
          <w:sz w:val="22"/>
          <w:szCs w:val="22"/>
        </w:rPr>
        <w:t xml:space="preserve">; </w:t>
      </w:r>
      <w:r w:rsidR="008F0997" w:rsidRPr="008910C1">
        <w:rPr>
          <w:color w:val="000000" w:themeColor="text1"/>
          <w:spacing w:val="3"/>
          <w:sz w:val="22"/>
          <w:szCs w:val="22"/>
        </w:rPr>
        <w:t>T</w:t>
      </w:r>
      <w:r w:rsidR="00160B84">
        <w:rPr>
          <w:color w:val="000000" w:themeColor="text1"/>
          <w:spacing w:val="3"/>
          <w:sz w:val="22"/>
          <w:szCs w:val="22"/>
        </w:rPr>
        <w:t>.M.L.</w:t>
      </w:r>
      <w:r w:rsidR="008F0997" w:rsidRPr="008910C1">
        <w:rPr>
          <w:color w:val="000000" w:themeColor="text1"/>
          <w:spacing w:val="3"/>
          <w:sz w:val="22"/>
          <w:szCs w:val="22"/>
        </w:rPr>
        <w:t xml:space="preserve">, cédula de identidad número </w:t>
      </w:r>
      <w:r w:rsidR="00160B84">
        <w:rPr>
          <w:color w:val="000000" w:themeColor="text1"/>
          <w:spacing w:val="3"/>
          <w:sz w:val="22"/>
          <w:szCs w:val="22"/>
        </w:rPr>
        <w:t>…</w:t>
      </w:r>
      <w:r w:rsidR="008F0997" w:rsidRPr="008910C1">
        <w:rPr>
          <w:color w:val="000000" w:themeColor="text1"/>
          <w:spacing w:val="3"/>
          <w:sz w:val="22"/>
          <w:szCs w:val="22"/>
        </w:rPr>
        <w:t xml:space="preserve">; </w:t>
      </w:r>
      <w:r w:rsidR="008F0997" w:rsidRPr="008910C1">
        <w:rPr>
          <w:color w:val="000000" w:themeColor="text1"/>
          <w:spacing w:val="2"/>
          <w:sz w:val="22"/>
          <w:szCs w:val="22"/>
        </w:rPr>
        <w:t>B</w:t>
      </w:r>
      <w:r w:rsidR="00160B84">
        <w:rPr>
          <w:color w:val="000000" w:themeColor="text1"/>
          <w:spacing w:val="2"/>
          <w:sz w:val="22"/>
          <w:szCs w:val="22"/>
        </w:rPr>
        <w:t>.B.J.A.</w:t>
      </w:r>
      <w:r w:rsidR="008F0997" w:rsidRPr="008910C1">
        <w:rPr>
          <w:color w:val="000000" w:themeColor="text1"/>
          <w:spacing w:val="2"/>
          <w:sz w:val="22"/>
          <w:szCs w:val="22"/>
        </w:rPr>
        <w:t xml:space="preserve">, cédula de identidad número </w:t>
      </w:r>
      <w:r w:rsidR="00160B84">
        <w:rPr>
          <w:color w:val="000000" w:themeColor="text1"/>
          <w:spacing w:val="2"/>
          <w:sz w:val="22"/>
          <w:szCs w:val="22"/>
        </w:rPr>
        <w:t>…</w:t>
      </w:r>
      <w:r w:rsidR="008F0997" w:rsidRPr="008910C1">
        <w:rPr>
          <w:color w:val="000000" w:themeColor="text1"/>
          <w:spacing w:val="2"/>
          <w:sz w:val="22"/>
          <w:szCs w:val="22"/>
        </w:rPr>
        <w:t>;</w:t>
      </w:r>
      <w:r w:rsidR="008F0997" w:rsidRPr="008910C1">
        <w:rPr>
          <w:color w:val="000000" w:themeColor="text1"/>
          <w:sz w:val="22"/>
          <w:szCs w:val="22"/>
        </w:rPr>
        <w:t xml:space="preserve"> </w:t>
      </w:r>
      <w:r w:rsidR="008F0997" w:rsidRPr="008910C1">
        <w:rPr>
          <w:color w:val="000000" w:themeColor="text1"/>
          <w:spacing w:val="3"/>
          <w:sz w:val="22"/>
          <w:szCs w:val="22"/>
        </w:rPr>
        <w:t>S</w:t>
      </w:r>
      <w:r w:rsidR="00160B84">
        <w:rPr>
          <w:color w:val="000000" w:themeColor="text1"/>
          <w:spacing w:val="3"/>
          <w:sz w:val="22"/>
          <w:szCs w:val="22"/>
        </w:rPr>
        <w:t>.A.D.E.</w:t>
      </w:r>
      <w:r w:rsidR="008F0997" w:rsidRPr="008910C1">
        <w:rPr>
          <w:color w:val="000000" w:themeColor="text1"/>
          <w:spacing w:val="3"/>
          <w:sz w:val="22"/>
          <w:szCs w:val="22"/>
        </w:rPr>
        <w:t xml:space="preserve">, cédula de identidad número </w:t>
      </w:r>
      <w:r w:rsidR="00160B84">
        <w:rPr>
          <w:color w:val="000000" w:themeColor="text1"/>
          <w:spacing w:val="3"/>
          <w:sz w:val="22"/>
          <w:szCs w:val="22"/>
        </w:rPr>
        <w:t>…</w:t>
      </w:r>
      <w:r w:rsidR="008F0997" w:rsidRPr="008910C1">
        <w:rPr>
          <w:color w:val="000000" w:themeColor="text1"/>
          <w:spacing w:val="3"/>
          <w:sz w:val="22"/>
          <w:szCs w:val="22"/>
        </w:rPr>
        <w:t xml:space="preserve">; </w:t>
      </w:r>
      <w:r w:rsidR="008F0997" w:rsidRPr="008910C1">
        <w:rPr>
          <w:color w:val="000000" w:themeColor="text1"/>
          <w:spacing w:val="2"/>
          <w:sz w:val="22"/>
          <w:szCs w:val="22"/>
        </w:rPr>
        <w:t>A</w:t>
      </w:r>
      <w:r w:rsidR="00160B84">
        <w:rPr>
          <w:color w:val="000000" w:themeColor="text1"/>
          <w:spacing w:val="2"/>
          <w:sz w:val="22"/>
          <w:szCs w:val="22"/>
        </w:rPr>
        <w:t>.S.A.</w:t>
      </w:r>
      <w:r w:rsidR="008F0997" w:rsidRPr="008910C1">
        <w:rPr>
          <w:color w:val="000000" w:themeColor="text1"/>
          <w:spacing w:val="2"/>
          <w:sz w:val="22"/>
          <w:szCs w:val="22"/>
        </w:rPr>
        <w:t xml:space="preserve">, cédula de identidad número </w:t>
      </w:r>
      <w:r w:rsidR="00160B84">
        <w:rPr>
          <w:color w:val="000000" w:themeColor="text1"/>
          <w:spacing w:val="2"/>
          <w:sz w:val="22"/>
          <w:szCs w:val="22"/>
        </w:rPr>
        <w:t>…</w:t>
      </w:r>
      <w:r w:rsidR="008F0997" w:rsidRPr="008910C1">
        <w:rPr>
          <w:color w:val="000000" w:themeColor="text1"/>
          <w:spacing w:val="2"/>
          <w:sz w:val="22"/>
          <w:szCs w:val="22"/>
        </w:rPr>
        <w:t>;</w:t>
      </w:r>
      <w:r w:rsidR="008F0997" w:rsidRPr="008910C1">
        <w:rPr>
          <w:color w:val="000000" w:themeColor="text1"/>
          <w:spacing w:val="3"/>
          <w:sz w:val="22"/>
          <w:szCs w:val="22"/>
        </w:rPr>
        <w:t xml:space="preserve"> T</w:t>
      </w:r>
      <w:r w:rsidR="00160B84">
        <w:rPr>
          <w:color w:val="000000" w:themeColor="text1"/>
          <w:spacing w:val="3"/>
          <w:sz w:val="22"/>
          <w:szCs w:val="22"/>
        </w:rPr>
        <w:t>.C.L.</w:t>
      </w:r>
      <w:r w:rsidR="008F0997" w:rsidRPr="008910C1">
        <w:rPr>
          <w:color w:val="000000" w:themeColor="text1"/>
          <w:spacing w:val="3"/>
          <w:sz w:val="22"/>
          <w:szCs w:val="22"/>
        </w:rPr>
        <w:t xml:space="preserve">, cédula de identidad número </w:t>
      </w:r>
      <w:r w:rsidR="00866B52">
        <w:rPr>
          <w:color w:val="000000" w:themeColor="text1"/>
          <w:spacing w:val="3"/>
          <w:sz w:val="22"/>
          <w:szCs w:val="22"/>
        </w:rPr>
        <w:t>…</w:t>
      </w:r>
      <w:r w:rsidR="008F0997" w:rsidRPr="008910C1">
        <w:rPr>
          <w:color w:val="000000" w:themeColor="text1"/>
          <w:spacing w:val="3"/>
          <w:sz w:val="22"/>
          <w:szCs w:val="22"/>
        </w:rPr>
        <w:t>;</w:t>
      </w:r>
      <w:r w:rsidR="008F0997" w:rsidRPr="008910C1">
        <w:rPr>
          <w:color w:val="000000" w:themeColor="text1"/>
          <w:spacing w:val="2"/>
          <w:sz w:val="22"/>
          <w:szCs w:val="22"/>
        </w:rPr>
        <w:t xml:space="preserve"> </w:t>
      </w:r>
      <w:r w:rsidR="008F0997" w:rsidRPr="008910C1">
        <w:rPr>
          <w:color w:val="000000" w:themeColor="text1"/>
          <w:spacing w:val="3"/>
          <w:sz w:val="22"/>
          <w:szCs w:val="22"/>
        </w:rPr>
        <w:t>G</w:t>
      </w:r>
      <w:r w:rsidR="00866B52">
        <w:rPr>
          <w:color w:val="000000" w:themeColor="text1"/>
          <w:spacing w:val="3"/>
          <w:sz w:val="22"/>
          <w:szCs w:val="22"/>
        </w:rPr>
        <w:t>.V.A.</w:t>
      </w:r>
      <w:r w:rsidR="008F0997" w:rsidRPr="008910C1">
        <w:rPr>
          <w:color w:val="000000" w:themeColor="text1"/>
          <w:spacing w:val="3"/>
          <w:sz w:val="22"/>
          <w:szCs w:val="22"/>
        </w:rPr>
        <w:t xml:space="preserve">, cédula de identidad número </w:t>
      </w:r>
      <w:r w:rsidR="00866B52">
        <w:rPr>
          <w:color w:val="000000" w:themeColor="text1"/>
          <w:spacing w:val="3"/>
          <w:sz w:val="22"/>
          <w:szCs w:val="22"/>
        </w:rPr>
        <w:t>…</w:t>
      </w:r>
      <w:r w:rsidR="008F0997" w:rsidRPr="008910C1">
        <w:rPr>
          <w:color w:val="000000" w:themeColor="text1"/>
          <w:spacing w:val="3"/>
          <w:sz w:val="22"/>
          <w:szCs w:val="22"/>
        </w:rPr>
        <w:t>; U</w:t>
      </w:r>
      <w:r w:rsidR="00866B52">
        <w:rPr>
          <w:color w:val="000000" w:themeColor="text1"/>
          <w:spacing w:val="3"/>
          <w:sz w:val="22"/>
          <w:szCs w:val="22"/>
        </w:rPr>
        <w:t>.R.G.E.</w:t>
      </w:r>
      <w:r w:rsidR="008F0997" w:rsidRPr="008910C1">
        <w:rPr>
          <w:color w:val="000000" w:themeColor="text1"/>
          <w:spacing w:val="3"/>
          <w:sz w:val="22"/>
          <w:szCs w:val="22"/>
        </w:rPr>
        <w:t xml:space="preserve">, cédula de identidad número </w:t>
      </w:r>
      <w:r w:rsidR="00866B52">
        <w:rPr>
          <w:color w:val="000000" w:themeColor="text1"/>
          <w:spacing w:val="3"/>
          <w:sz w:val="22"/>
          <w:szCs w:val="22"/>
        </w:rPr>
        <w:t>..</w:t>
      </w:r>
      <w:r w:rsidR="008F0997" w:rsidRPr="008910C1">
        <w:rPr>
          <w:b/>
          <w:color w:val="000000" w:themeColor="text1"/>
          <w:spacing w:val="3"/>
          <w:sz w:val="22"/>
          <w:szCs w:val="22"/>
        </w:rPr>
        <w:t>. II.</w:t>
      </w:r>
      <w:r w:rsidR="008F0997" w:rsidRPr="008910C1">
        <w:rPr>
          <w:color w:val="000000" w:themeColor="text1"/>
          <w:spacing w:val="3"/>
          <w:sz w:val="22"/>
          <w:szCs w:val="22"/>
        </w:rPr>
        <w:t xml:space="preserve"> </w:t>
      </w:r>
      <w:r w:rsidR="008F0997" w:rsidRPr="008910C1">
        <w:rPr>
          <w:color w:val="000000" w:themeColor="text1"/>
          <w:sz w:val="22"/>
          <w:szCs w:val="22"/>
        </w:rPr>
        <w:t xml:space="preserve">Se ordena al Consejo de Transporte Público suspender los efectos del </w:t>
      </w:r>
      <w:r w:rsidR="008F0997" w:rsidRPr="008910C1">
        <w:rPr>
          <w:b/>
          <w:color w:val="000000" w:themeColor="text1"/>
          <w:sz w:val="22"/>
          <w:szCs w:val="22"/>
        </w:rPr>
        <w:t>Por Tanto del Artículo 7.15 de la Sesión Ordinaria 1-2018 del 17 de enero del 2018, hasta tanto se resuelve en forma definitiva el Recurso de Apelación bajo estudio de este Tribunal</w:t>
      </w:r>
      <w:r w:rsidR="008F0997" w:rsidRPr="008910C1">
        <w:rPr>
          <w:color w:val="000000" w:themeColor="text1"/>
          <w:sz w:val="22"/>
          <w:szCs w:val="22"/>
        </w:rPr>
        <w:t>, en tanto y conforme a lo solicitado, por lo que deberá abstenerse el Consejo de adoptar conductas en detrimento de lo aquí dispuesto</w:t>
      </w:r>
      <w:r w:rsidR="001469D3">
        <w:rPr>
          <w:color w:val="000000" w:themeColor="text1"/>
          <w:sz w:val="22"/>
          <w:szCs w:val="22"/>
        </w:rPr>
        <w:t xml:space="preserve"> (…)”</w:t>
      </w:r>
      <w:r w:rsidR="008F0997" w:rsidRPr="008910C1">
        <w:rPr>
          <w:color w:val="000000" w:themeColor="text1"/>
          <w:sz w:val="22"/>
          <w:szCs w:val="22"/>
        </w:rPr>
        <w:t xml:space="preserve">. </w:t>
      </w:r>
      <w:r w:rsidR="00047FC9" w:rsidRPr="008910C1">
        <w:rPr>
          <w:color w:val="000000" w:themeColor="text1"/>
          <w:sz w:val="22"/>
          <w:szCs w:val="22"/>
        </w:rPr>
        <w:t>(Léanse los folios del 86 al 96 del Legajo N° 1 del expediente TAT-0</w:t>
      </w:r>
      <w:r w:rsidR="009C1CCB">
        <w:rPr>
          <w:color w:val="000000" w:themeColor="text1"/>
          <w:sz w:val="22"/>
          <w:szCs w:val="22"/>
        </w:rPr>
        <w:t>10</w:t>
      </w:r>
      <w:r w:rsidR="00047FC9" w:rsidRPr="008910C1">
        <w:rPr>
          <w:color w:val="000000" w:themeColor="text1"/>
          <w:sz w:val="22"/>
          <w:szCs w:val="22"/>
        </w:rPr>
        <w:t>-18)</w:t>
      </w:r>
    </w:p>
    <w:p w:rsidR="001469D3" w:rsidRDefault="001469D3" w:rsidP="0090020C">
      <w:pPr>
        <w:kinsoku w:val="0"/>
        <w:overflowPunct w:val="0"/>
        <w:jc w:val="both"/>
        <w:textAlignment w:val="baseline"/>
        <w:rPr>
          <w:b/>
          <w:color w:val="000000" w:themeColor="text1"/>
          <w:sz w:val="22"/>
          <w:szCs w:val="22"/>
        </w:rPr>
      </w:pPr>
    </w:p>
    <w:p w:rsidR="007249FB" w:rsidRPr="008910C1" w:rsidRDefault="007F398C" w:rsidP="0090020C">
      <w:pPr>
        <w:kinsoku w:val="0"/>
        <w:overflowPunct w:val="0"/>
        <w:jc w:val="both"/>
        <w:textAlignment w:val="baseline"/>
        <w:rPr>
          <w:color w:val="000000" w:themeColor="text1"/>
          <w:sz w:val="22"/>
          <w:szCs w:val="22"/>
        </w:rPr>
      </w:pPr>
      <w:r>
        <w:rPr>
          <w:b/>
          <w:color w:val="000000" w:themeColor="text1"/>
          <w:sz w:val="22"/>
          <w:szCs w:val="22"/>
        </w:rPr>
        <w:t>L</w:t>
      </w:r>
      <w:r w:rsidR="00C26425" w:rsidRPr="008910C1">
        <w:rPr>
          <w:b/>
          <w:color w:val="000000" w:themeColor="text1"/>
          <w:sz w:val="22"/>
          <w:szCs w:val="22"/>
        </w:rPr>
        <w:t>.-</w:t>
      </w:r>
      <w:r w:rsidR="007249FB" w:rsidRPr="008910C1">
        <w:rPr>
          <w:b/>
          <w:color w:val="000000" w:themeColor="text1"/>
          <w:sz w:val="22"/>
          <w:szCs w:val="22"/>
        </w:rPr>
        <w:t xml:space="preserve"> </w:t>
      </w:r>
      <w:r w:rsidR="007249FB" w:rsidRPr="008910C1">
        <w:rPr>
          <w:color w:val="000000" w:themeColor="text1"/>
          <w:sz w:val="22"/>
          <w:szCs w:val="22"/>
        </w:rPr>
        <w:t xml:space="preserve">Que el </w:t>
      </w:r>
      <w:r w:rsidR="007249FB" w:rsidRPr="008910C1">
        <w:rPr>
          <w:b/>
          <w:color w:val="000000" w:themeColor="text1"/>
          <w:sz w:val="22"/>
          <w:szCs w:val="22"/>
        </w:rPr>
        <w:t>13 de abril del 201</w:t>
      </w:r>
      <w:r w:rsidR="008910C1" w:rsidRPr="008910C1">
        <w:rPr>
          <w:b/>
          <w:color w:val="000000" w:themeColor="text1"/>
          <w:sz w:val="22"/>
          <w:szCs w:val="22"/>
        </w:rPr>
        <w:t>8</w:t>
      </w:r>
      <w:r w:rsidR="007249FB" w:rsidRPr="008910C1">
        <w:rPr>
          <w:color w:val="000000" w:themeColor="text1"/>
          <w:sz w:val="22"/>
          <w:szCs w:val="22"/>
        </w:rPr>
        <w:t xml:space="preserve">, </w:t>
      </w:r>
      <w:r w:rsidR="001601FE">
        <w:rPr>
          <w:color w:val="000000" w:themeColor="text1"/>
          <w:sz w:val="22"/>
          <w:szCs w:val="22"/>
        </w:rPr>
        <w:t>se</w:t>
      </w:r>
      <w:r w:rsidR="001601FE" w:rsidRPr="008910C1">
        <w:rPr>
          <w:color w:val="000000" w:themeColor="text1"/>
          <w:sz w:val="22"/>
          <w:szCs w:val="22"/>
        </w:rPr>
        <w:t xml:space="preserve"> celebra </w:t>
      </w:r>
      <w:r w:rsidR="007249FB" w:rsidRPr="008910C1">
        <w:rPr>
          <w:color w:val="000000" w:themeColor="text1"/>
          <w:sz w:val="22"/>
          <w:szCs w:val="22"/>
        </w:rPr>
        <w:t xml:space="preserve">la Audiencia Preliminar del Proceso de Conocimiento tramitado en el expediente </w:t>
      </w:r>
      <w:r w:rsidR="007249FB" w:rsidRPr="008910C1">
        <w:rPr>
          <w:b/>
          <w:color w:val="000000" w:themeColor="text1"/>
          <w:sz w:val="22"/>
          <w:szCs w:val="22"/>
        </w:rPr>
        <w:t>12-002694-1027-CA</w:t>
      </w:r>
      <w:r w:rsidR="007249FB" w:rsidRPr="008910C1">
        <w:rPr>
          <w:color w:val="000000" w:themeColor="text1"/>
          <w:sz w:val="22"/>
          <w:szCs w:val="22"/>
        </w:rPr>
        <w:t>,</w:t>
      </w:r>
      <w:r w:rsidR="001601FE">
        <w:rPr>
          <w:color w:val="000000" w:themeColor="text1"/>
          <w:sz w:val="22"/>
          <w:szCs w:val="22"/>
        </w:rPr>
        <w:t xml:space="preserve"> (proceso en que se cuestiona la Licitación de la Base de Operación del Aeropuerto Internacional Juan Santamaría), </w:t>
      </w:r>
      <w:r w:rsidR="007249FB" w:rsidRPr="008910C1">
        <w:rPr>
          <w:color w:val="000000" w:themeColor="text1"/>
          <w:sz w:val="22"/>
          <w:szCs w:val="22"/>
        </w:rPr>
        <w:t xml:space="preserve">misma que concluye con el dictado de una Medida Cautelar Provisional, sin concluir la etapa de saneamiento, y ordenando al Tribunal Administrativo de Transporte, que no es parte del proceso, </w:t>
      </w:r>
      <w:r w:rsidR="001601FE">
        <w:rPr>
          <w:color w:val="000000" w:themeColor="text1"/>
          <w:sz w:val="22"/>
          <w:szCs w:val="22"/>
        </w:rPr>
        <w:t xml:space="preserve">como al Consejo, </w:t>
      </w:r>
      <w:r w:rsidR="007249FB" w:rsidRPr="008910C1">
        <w:rPr>
          <w:color w:val="000000" w:themeColor="text1"/>
          <w:sz w:val="22"/>
          <w:szCs w:val="22"/>
        </w:rPr>
        <w:t>abstenerse de emitir adjudicaciones que tengan vinculación con el objeto del proceso</w:t>
      </w:r>
      <w:r w:rsidR="001601FE">
        <w:rPr>
          <w:color w:val="000000" w:themeColor="text1"/>
          <w:sz w:val="22"/>
          <w:szCs w:val="22"/>
        </w:rPr>
        <w:t xml:space="preserve">.  Se tienen entonces </w:t>
      </w:r>
      <w:r w:rsidR="007249FB" w:rsidRPr="008910C1">
        <w:rPr>
          <w:color w:val="000000" w:themeColor="text1"/>
          <w:sz w:val="22"/>
          <w:szCs w:val="22"/>
          <w:u w:val="single"/>
        </w:rPr>
        <w:t>por demostrado que no hay cosa juzgada ni material ni formal, sobre el proceso de licitación de la Base Especial Aeropuerto Internacional Juan Santamaría</w:t>
      </w:r>
      <w:r w:rsidR="007249FB" w:rsidRPr="008910C1">
        <w:rPr>
          <w:color w:val="000000" w:themeColor="text1"/>
          <w:sz w:val="22"/>
          <w:szCs w:val="22"/>
        </w:rPr>
        <w:t>.</w:t>
      </w:r>
    </w:p>
    <w:p w:rsidR="001469D3" w:rsidRDefault="001469D3" w:rsidP="0090020C">
      <w:pPr>
        <w:pStyle w:val="Default"/>
        <w:jc w:val="both"/>
        <w:rPr>
          <w:rFonts w:ascii="Times New Roman" w:hAnsi="Times New Roman" w:cs="Times New Roman"/>
          <w:b/>
          <w:color w:val="000000" w:themeColor="text1"/>
          <w:sz w:val="22"/>
          <w:szCs w:val="22"/>
        </w:rPr>
      </w:pPr>
    </w:p>
    <w:p w:rsidR="007249FB" w:rsidRPr="008910C1" w:rsidRDefault="007F398C" w:rsidP="0090020C">
      <w:pPr>
        <w:pStyle w:val="Default"/>
        <w:jc w:val="both"/>
        <w:rPr>
          <w:rFonts w:ascii="Times New Roman" w:hAnsi="Times New Roman" w:cs="Times New Roman"/>
          <w:color w:val="000000" w:themeColor="text1"/>
          <w:sz w:val="22"/>
          <w:szCs w:val="22"/>
          <w:lang w:eastAsia="es-ES"/>
        </w:rPr>
      </w:pPr>
      <w:r>
        <w:rPr>
          <w:rFonts w:ascii="Times New Roman" w:hAnsi="Times New Roman" w:cs="Times New Roman"/>
          <w:b/>
          <w:color w:val="000000" w:themeColor="text1"/>
          <w:sz w:val="22"/>
          <w:szCs w:val="22"/>
        </w:rPr>
        <w:t>M</w:t>
      </w:r>
      <w:r w:rsidR="007249FB" w:rsidRPr="008910C1">
        <w:rPr>
          <w:rFonts w:ascii="Times New Roman" w:hAnsi="Times New Roman" w:cs="Times New Roman"/>
          <w:b/>
          <w:color w:val="000000" w:themeColor="text1"/>
          <w:sz w:val="22"/>
          <w:szCs w:val="22"/>
        </w:rPr>
        <w:t xml:space="preserve">.- </w:t>
      </w:r>
      <w:r w:rsidR="007249FB" w:rsidRPr="008910C1">
        <w:rPr>
          <w:rFonts w:ascii="Times New Roman" w:hAnsi="Times New Roman" w:cs="Times New Roman"/>
          <w:color w:val="000000" w:themeColor="text1"/>
          <w:sz w:val="22"/>
          <w:szCs w:val="22"/>
          <w:lang w:eastAsia="es-ES"/>
        </w:rPr>
        <w:t xml:space="preserve">Que el </w:t>
      </w:r>
      <w:r w:rsidR="007249FB" w:rsidRPr="008910C1">
        <w:rPr>
          <w:rFonts w:ascii="Times New Roman" w:hAnsi="Times New Roman" w:cs="Times New Roman"/>
          <w:b/>
          <w:color w:val="000000" w:themeColor="text1"/>
          <w:sz w:val="22"/>
          <w:szCs w:val="22"/>
          <w:lang w:eastAsia="es-ES"/>
        </w:rPr>
        <w:t>20 de abril del 2018</w:t>
      </w:r>
      <w:r w:rsidR="007249FB" w:rsidRPr="008910C1">
        <w:rPr>
          <w:rFonts w:ascii="Times New Roman" w:hAnsi="Times New Roman" w:cs="Times New Roman"/>
          <w:color w:val="000000" w:themeColor="text1"/>
          <w:sz w:val="22"/>
          <w:szCs w:val="22"/>
          <w:lang w:eastAsia="es-ES"/>
        </w:rPr>
        <w:t>, los concesionarios y adjudicatarios del Primer Procedimiento Especial Abreviado de Taxis de la Base de Operación del Aeropuerto Internacional Juan Santamaría, se apersonan al Tribunal Administrativo de Transporte, contestan la audiencia conferida en el Auto N. 3 de las ocho horas quince minutos del tres de abril del dos mil dieciocho, presentando oposición a la audiencia conferida por estimarla extemporánea y carente de sentido y finalidad, al considerar la resolución de medi</w:t>
      </w:r>
      <w:r w:rsidR="001601FE">
        <w:rPr>
          <w:rFonts w:ascii="Times New Roman" w:hAnsi="Times New Roman" w:cs="Times New Roman"/>
          <w:color w:val="000000" w:themeColor="text1"/>
          <w:sz w:val="22"/>
          <w:szCs w:val="22"/>
          <w:lang w:eastAsia="es-ES"/>
        </w:rPr>
        <w:t>d</w:t>
      </w:r>
      <w:r w:rsidR="007249FB" w:rsidRPr="008910C1">
        <w:rPr>
          <w:rFonts w:ascii="Times New Roman" w:hAnsi="Times New Roman" w:cs="Times New Roman"/>
          <w:color w:val="000000" w:themeColor="text1"/>
          <w:sz w:val="22"/>
          <w:szCs w:val="22"/>
          <w:lang w:eastAsia="es-ES"/>
        </w:rPr>
        <w:t>a cautelar provisionalísima, por violación de derecho de defensa de los concesionarios. Estiman que el otorgamiento de la audiencia es una táctica dilatoria,  y que es impropio e inadmisible, que se tolere la operación en el servicio de taxi de la Base Especial de Operación del Aeropuerto Juan Santamaría (AIJS), de una empresa como T</w:t>
      </w:r>
      <w:r w:rsidR="00866B52">
        <w:rPr>
          <w:rFonts w:ascii="Times New Roman" w:hAnsi="Times New Roman" w:cs="Times New Roman"/>
          <w:color w:val="000000" w:themeColor="text1"/>
          <w:sz w:val="22"/>
          <w:szCs w:val="22"/>
          <w:lang w:eastAsia="es-ES"/>
        </w:rPr>
        <w:t>.U.</w:t>
      </w:r>
      <w:r w:rsidR="007249FB" w:rsidRPr="008910C1">
        <w:rPr>
          <w:rFonts w:ascii="Times New Roman" w:hAnsi="Times New Roman" w:cs="Times New Roman"/>
          <w:color w:val="000000" w:themeColor="text1"/>
          <w:sz w:val="22"/>
          <w:szCs w:val="22"/>
          <w:lang w:eastAsia="es-ES"/>
        </w:rPr>
        <w:t xml:space="preserve">S.A.; cuando es perfectamente claro tanto para el CTP, como para el mismo Tribunal, que dicha empresa fue sancionada con la revocación del permiso de servicio público por parte de la ARESEP, y que para brindar el servicio de taxi se utilizan unidades que superan por mucho el rango de antigüedad previsto en la norma legal, exponiendo a riesgos y a peligros a todos los usuarios. Solicitan a su vez, se tenga por cumplida la prevención dirigida a cada uno con objeto del Auto N ° 3-2018 del TAT, y al mismo tiempo, respetuosamente solicitan que se revoque esta decisión de su autoridad, de otorgar audiencia escrita a todos y cada uno de los señores concesionarios, por ser totalmente innecesario y que el asunto pase inmediatamente a etapa de fallo, porque cada momento que transcurre sin emitirse resolución de fondo, significa un total, completo y absoluto perjuicio hacia </w:t>
      </w:r>
      <w:r w:rsidR="00870464">
        <w:rPr>
          <w:rFonts w:ascii="Times New Roman" w:hAnsi="Times New Roman" w:cs="Times New Roman"/>
          <w:color w:val="000000" w:themeColor="text1"/>
          <w:sz w:val="22"/>
          <w:szCs w:val="22"/>
          <w:lang w:eastAsia="es-ES"/>
        </w:rPr>
        <w:t>sus</w:t>
      </w:r>
      <w:r w:rsidR="007249FB" w:rsidRPr="008910C1">
        <w:rPr>
          <w:rFonts w:ascii="Times New Roman" w:hAnsi="Times New Roman" w:cs="Times New Roman"/>
          <w:color w:val="000000" w:themeColor="text1"/>
          <w:sz w:val="22"/>
          <w:szCs w:val="22"/>
          <w:lang w:eastAsia="es-ES"/>
        </w:rPr>
        <w:t xml:space="preserve"> </w:t>
      </w:r>
      <w:r w:rsidR="00870464">
        <w:rPr>
          <w:rFonts w:ascii="Times New Roman" w:hAnsi="Times New Roman" w:cs="Times New Roman"/>
          <w:color w:val="000000" w:themeColor="text1"/>
          <w:sz w:val="22"/>
          <w:szCs w:val="22"/>
          <w:lang w:eastAsia="es-ES"/>
        </w:rPr>
        <w:t>derechos</w:t>
      </w:r>
      <w:r w:rsidR="007249FB" w:rsidRPr="008910C1">
        <w:rPr>
          <w:rFonts w:ascii="Times New Roman" w:hAnsi="Times New Roman" w:cs="Times New Roman"/>
          <w:color w:val="000000" w:themeColor="text1"/>
          <w:sz w:val="22"/>
          <w:szCs w:val="22"/>
          <w:lang w:eastAsia="es-ES"/>
        </w:rPr>
        <w:t>.</w:t>
      </w:r>
      <w:r w:rsidR="008F0997" w:rsidRPr="008910C1">
        <w:rPr>
          <w:rFonts w:ascii="Times New Roman" w:hAnsi="Times New Roman" w:cs="Times New Roman"/>
          <w:color w:val="000000" w:themeColor="text1"/>
          <w:sz w:val="22"/>
          <w:szCs w:val="22"/>
          <w:lang w:eastAsia="es-ES"/>
        </w:rPr>
        <w:t xml:space="preserve"> </w:t>
      </w:r>
    </w:p>
    <w:p w:rsidR="009217A5" w:rsidRDefault="009217A5" w:rsidP="0090020C">
      <w:pPr>
        <w:tabs>
          <w:tab w:val="left" w:pos="1701"/>
        </w:tabs>
        <w:jc w:val="both"/>
        <w:rPr>
          <w:b/>
          <w:color w:val="000000" w:themeColor="text1"/>
          <w:sz w:val="22"/>
          <w:szCs w:val="22"/>
        </w:rPr>
      </w:pPr>
    </w:p>
    <w:p w:rsidR="007249FB" w:rsidRPr="008910C1" w:rsidRDefault="007F398C" w:rsidP="0090020C">
      <w:pPr>
        <w:tabs>
          <w:tab w:val="left" w:pos="1701"/>
        </w:tabs>
        <w:jc w:val="both"/>
        <w:rPr>
          <w:color w:val="000000" w:themeColor="text1"/>
          <w:sz w:val="22"/>
          <w:szCs w:val="22"/>
        </w:rPr>
      </w:pPr>
      <w:r>
        <w:rPr>
          <w:b/>
          <w:color w:val="000000" w:themeColor="text1"/>
          <w:sz w:val="22"/>
          <w:szCs w:val="22"/>
        </w:rPr>
        <w:t>N</w:t>
      </w:r>
      <w:r w:rsidR="007249FB" w:rsidRPr="008910C1">
        <w:rPr>
          <w:b/>
          <w:color w:val="000000" w:themeColor="text1"/>
          <w:sz w:val="22"/>
          <w:szCs w:val="22"/>
        </w:rPr>
        <w:t xml:space="preserve">.- </w:t>
      </w:r>
      <w:r w:rsidR="007249FB" w:rsidRPr="008910C1">
        <w:rPr>
          <w:color w:val="000000" w:themeColor="text1"/>
          <w:sz w:val="22"/>
          <w:szCs w:val="22"/>
        </w:rPr>
        <w:t xml:space="preserve">Que el </w:t>
      </w:r>
      <w:r w:rsidR="007249FB" w:rsidRPr="008910C1">
        <w:rPr>
          <w:b/>
          <w:color w:val="000000" w:themeColor="text1"/>
          <w:sz w:val="22"/>
          <w:szCs w:val="22"/>
        </w:rPr>
        <w:t>31 de julio del 2018</w:t>
      </w:r>
      <w:r w:rsidR="007249FB" w:rsidRPr="008910C1">
        <w:rPr>
          <w:color w:val="000000" w:themeColor="text1"/>
          <w:sz w:val="22"/>
          <w:szCs w:val="22"/>
        </w:rPr>
        <w:t xml:space="preserve">, el Presidente de la Junta Directiva del Consejo de Transporte Público, Arq. Eduardo Daniel Brenes Mata, en memorial </w:t>
      </w:r>
      <w:r w:rsidR="001601FE">
        <w:rPr>
          <w:color w:val="000000" w:themeColor="text1"/>
          <w:sz w:val="22"/>
          <w:szCs w:val="22"/>
        </w:rPr>
        <w:t xml:space="preserve">fechado </w:t>
      </w:r>
      <w:r w:rsidR="007249FB" w:rsidRPr="008910C1">
        <w:rPr>
          <w:color w:val="000000" w:themeColor="text1"/>
          <w:sz w:val="22"/>
          <w:szCs w:val="22"/>
        </w:rPr>
        <w:t xml:space="preserve"> 27 de julio del 2018, recibido en el Tribunal el 31 de julio de 2018, </w:t>
      </w:r>
      <w:r w:rsidR="007249FB" w:rsidRPr="008910C1">
        <w:rPr>
          <w:b/>
          <w:color w:val="000000" w:themeColor="text1"/>
          <w:sz w:val="22"/>
          <w:szCs w:val="22"/>
        </w:rPr>
        <w:t>contesta la audiencia</w:t>
      </w:r>
      <w:r w:rsidR="007249FB" w:rsidRPr="008910C1">
        <w:rPr>
          <w:color w:val="000000" w:themeColor="text1"/>
          <w:sz w:val="22"/>
          <w:szCs w:val="22"/>
        </w:rPr>
        <w:t xml:space="preserve"> conferida al Consejo en el Auto N° 5 de las siete horas diez minutos del veinticuatro de julio del dos mil dieciocho; en términos similares a la contestación de la Audiencia otorgada en el Auto N° 1 de las once horas quince minutos del dieciséis de enero del 2018, visible a folios </w:t>
      </w:r>
      <w:r>
        <w:rPr>
          <w:color w:val="000000" w:themeColor="text1"/>
          <w:sz w:val="22"/>
          <w:szCs w:val="22"/>
        </w:rPr>
        <w:t>90 al 95</w:t>
      </w:r>
      <w:r w:rsidR="007249FB" w:rsidRPr="008910C1">
        <w:rPr>
          <w:color w:val="000000" w:themeColor="text1"/>
          <w:sz w:val="22"/>
          <w:szCs w:val="22"/>
        </w:rPr>
        <w:t xml:space="preserve">; con la excepción de la argumentación referida al Voto número 2018-001600 de las 9:15 hrs., del 2 de febrero del 2018, emitido por la Sala Constitucional, en el sentido de que los operadores en precario del transporte público de taxi en la Base Especial de Operación Aeropuerto Internacional Juan Santamaría, debía ser cubierto con una suspensión del servicio sin excepción, a fin de garantizar el derecho de los concesionarios que ya se encontraban operando formalmente. Así como el reconocimiento de la potestad de fiscalización del Consejo de Transporte Público en la materia, y que ninguna autoridad judicial ha acogido ninguna medida cautelar interpuesta por los recurrentes con el acto impugnado. (Léanse los folios del </w:t>
      </w:r>
      <w:r w:rsidR="009217A5">
        <w:rPr>
          <w:color w:val="000000" w:themeColor="text1"/>
          <w:sz w:val="22"/>
          <w:szCs w:val="22"/>
        </w:rPr>
        <w:t>860</w:t>
      </w:r>
      <w:r w:rsidR="007249FB" w:rsidRPr="008910C1">
        <w:rPr>
          <w:color w:val="000000" w:themeColor="text1"/>
          <w:sz w:val="22"/>
          <w:szCs w:val="22"/>
        </w:rPr>
        <w:t xml:space="preserve"> al </w:t>
      </w:r>
      <w:r w:rsidR="009217A5">
        <w:rPr>
          <w:color w:val="000000" w:themeColor="text1"/>
          <w:sz w:val="22"/>
          <w:szCs w:val="22"/>
        </w:rPr>
        <w:t>880</w:t>
      </w:r>
      <w:r w:rsidR="007249FB" w:rsidRPr="008910C1">
        <w:rPr>
          <w:color w:val="000000" w:themeColor="text1"/>
          <w:sz w:val="22"/>
          <w:szCs w:val="22"/>
        </w:rPr>
        <w:t xml:space="preserve"> del expediente TAT-0</w:t>
      </w:r>
      <w:r w:rsidR="009217A5">
        <w:rPr>
          <w:color w:val="000000" w:themeColor="text1"/>
          <w:sz w:val="22"/>
          <w:szCs w:val="22"/>
        </w:rPr>
        <w:t>10</w:t>
      </w:r>
      <w:r w:rsidR="007249FB" w:rsidRPr="008910C1">
        <w:rPr>
          <w:color w:val="000000" w:themeColor="text1"/>
          <w:sz w:val="22"/>
          <w:szCs w:val="22"/>
        </w:rPr>
        <w:t>-18)</w:t>
      </w:r>
    </w:p>
    <w:p w:rsidR="007249FB" w:rsidRPr="009217A5" w:rsidRDefault="007249FB" w:rsidP="007249FB">
      <w:pPr>
        <w:pStyle w:val="Default"/>
        <w:jc w:val="both"/>
        <w:rPr>
          <w:rFonts w:ascii="Times New Roman" w:hAnsi="Times New Roman" w:cs="Times New Roman"/>
          <w:color w:val="7030A0"/>
          <w:sz w:val="22"/>
          <w:szCs w:val="22"/>
          <w:lang w:eastAsia="es-ES"/>
        </w:rPr>
      </w:pPr>
    </w:p>
    <w:p w:rsidR="0050687E" w:rsidRPr="0050687E" w:rsidRDefault="007F398C" w:rsidP="00FA75C5">
      <w:pPr>
        <w:pStyle w:val="Prrafodelista"/>
        <w:ind w:left="0"/>
        <w:contextualSpacing w:val="0"/>
        <w:jc w:val="both"/>
        <w:rPr>
          <w:b/>
          <w:bCs/>
          <w:color w:val="000000" w:themeColor="text1"/>
          <w:sz w:val="22"/>
          <w:szCs w:val="22"/>
        </w:rPr>
      </w:pPr>
      <w:r>
        <w:rPr>
          <w:b/>
          <w:color w:val="000000" w:themeColor="text1"/>
          <w:sz w:val="22"/>
          <w:szCs w:val="22"/>
        </w:rPr>
        <w:t>O</w:t>
      </w:r>
      <w:r w:rsidR="009217A5" w:rsidRPr="0050687E">
        <w:rPr>
          <w:b/>
          <w:color w:val="000000" w:themeColor="text1"/>
          <w:sz w:val="22"/>
          <w:szCs w:val="22"/>
        </w:rPr>
        <w:t>.-</w:t>
      </w:r>
      <w:r w:rsidR="009217A5" w:rsidRPr="0050687E">
        <w:rPr>
          <w:color w:val="000000" w:themeColor="text1"/>
          <w:sz w:val="22"/>
          <w:szCs w:val="22"/>
        </w:rPr>
        <w:t xml:space="preserve"> El Tribunal Administrativo de Transporte en la </w:t>
      </w:r>
      <w:r w:rsidR="009217A5" w:rsidRPr="0050687E">
        <w:rPr>
          <w:b/>
          <w:color w:val="000000" w:themeColor="text1"/>
          <w:sz w:val="22"/>
          <w:szCs w:val="22"/>
        </w:rPr>
        <w:t>Resolución número TAT-3497-2018 de las diez horas con cincuenta y un minutos del veintidós de agosto del dos mil dieciocho,</w:t>
      </w:r>
      <w:r w:rsidR="009217A5" w:rsidRPr="0050687E">
        <w:rPr>
          <w:color w:val="000000" w:themeColor="text1"/>
          <w:sz w:val="22"/>
          <w:szCs w:val="22"/>
        </w:rPr>
        <w:t xml:space="preserve"> conoció </w:t>
      </w:r>
      <w:r w:rsidR="009217A5" w:rsidRPr="0050687E">
        <w:rPr>
          <w:b/>
          <w:smallCaps/>
          <w:color w:val="000000" w:themeColor="text1"/>
          <w:sz w:val="22"/>
          <w:szCs w:val="22"/>
        </w:rPr>
        <w:t>Recurso de Apelación</w:t>
      </w:r>
      <w:r w:rsidR="009217A5" w:rsidRPr="0050687E">
        <w:rPr>
          <w:b/>
          <w:color w:val="000000" w:themeColor="text1"/>
          <w:sz w:val="22"/>
          <w:szCs w:val="22"/>
        </w:rPr>
        <w:t xml:space="preserve"> </w:t>
      </w:r>
      <w:r w:rsidR="009217A5" w:rsidRPr="0050687E">
        <w:rPr>
          <w:b/>
          <w:smallCaps/>
          <w:color w:val="000000" w:themeColor="text1"/>
          <w:sz w:val="22"/>
          <w:szCs w:val="22"/>
        </w:rPr>
        <w:t>Directo</w:t>
      </w:r>
      <w:r w:rsidR="009217A5" w:rsidRPr="0050687E">
        <w:rPr>
          <w:color w:val="000000" w:themeColor="text1"/>
          <w:sz w:val="22"/>
          <w:szCs w:val="22"/>
        </w:rPr>
        <w:t xml:space="preserve"> y </w:t>
      </w:r>
      <w:r w:rsidR="009217A5" w:rsidRPr="0050687E">
        <w:rPr>
          <w:b/>
          <w:smallCaps/>
          <w:color w:val="000000" w:themeColor="text1"/>
          <w:sz w:val="22"/>
          <w:szCs w:val="22"/>
        </w:rPr>
        <w:t>solicitud de medida cautelar de suspensión de efectos del acto impugnado</w:t>
      </w:r>
      <w:r w:rsidR="009217A5" w:rsidRPr="0050687E">
        <w:rPr>
          <w:color w:val="000000" w:themeColor="text1"/>
          <w:spacing w:val="3"/>
          <w:sz w:val="22"/>
          <w:szCs w:val="22"/>
        </w:rPr>
        <w:t xml:space="preserve"> en contra del </w:t>
      </w:r>
      <w:r w:rsidR="009217A5" w:rsidRPr="0050687E">
        <w:rPr>
          <w:color w:val="000000" w:themeColor="text1"/>
          <w:sz w:val="22"/>
          <w:szCs w:val="22"/>
        </w:rPr>
        <w:t xml:space="preserve"> </w:t>
      </w:r>
      <w:r w:rsidR="009217A5" w:rsidRPr="0050687E">
        <w:rPr>
          <w:b/>
          <w:color w:val="000000" w:themeColor="text1"/>
          <w:sz w:val="22"/>
          <w:szCs w:val="22"/>
        </w:rPr>
        <w:t>Artículo 7.1 de la Sesión Ordinaria 50-2017 del 20 de diciembre del 2017</w:t>
      </w:r>
      <w:r w:rsidR="009217A5" w:rsidRPr="0050687E">
        <w:rPr>
          <w:color w:val="000000" w:themeColor="text1"/>
          <w:sz w:val="22"/>
          <w:szCs w:val="22"/>
        </w:rPr>
        <w:t xml:space="preserve">, emitido por la Junta Directiva del Consejo de </w:t>
      </w:r>
      <w:r w:rsidR="005C1B42">
        <w:rPr>
          <w:color w:val="000000" w:themeColor="text1"/>
          <w:sz w:val="22"/>
          <w:szCs w:val="22"/>
        </w:rPr>
        <w:t>Transporte</w:t>
      </w:r>
      <w:r w:rsidR="009217A5" w:rsidRPr="0050687E">
        <w:rPr>
          <w:color w:val="000000" w:themeColor="text1"/>
          <w:sz w:val="22"/>
          <w:szCs w:val="22"/>
        </w:rPr>
        <w:t xml:space="preserve"> Público, tramitado en este Despacho bajo el expediente administrativo número </w:t>
      </w:r>
      <w:r w:rsidR="009217A5" w:rsidRPr="0050687E">
        <w:rPr>
          <w:b/>
          <w:color w:val="000000" w:themeColor="text1"/>
          <w:sz w:val="22"/>
          <w:szCs w:val="22"/>
        </w:rPr>
        <w:t>TAT-001-18</w:t>
      </w:r>
      <w:r w:rsidR="009217A5" w:rsidRPr="0050687E">
        <w:rPr>
          <w:color w:val="000000" w:themeColor="text1"/>
          <w:sz w:val="22"/>
          <w:szCs w:val="22"/>
        </w:rPr>
        <w:t xml:space="preserve">; y dispuso en lo que interesa lo siguiente: </w:t>
      </w:r>
      <w:r w:rsidR="0050687E" w:rsidRPr="0050687E">
        <w:rPr>
          <w:b/>
          <w:smallCaps/>
          <w:color w:val="000000" w:themeColor="text1"/>
          <w:sz w:val="22"/>
          <w:szCs w:val="22"/>
        </w:rPr>
        <w:t xml:space="preserve">acoger y declarar </w:t>
      </w:r>
      <w:r w:rsidR="0050687E" w:rsidRPr="0050687E">
        <w:rPr>
          <w:b/>
          <w:smallCaps/>
          <w:color w:val="000000" w:themeColor="text1"/>
          <w:sz w:val="22"/>
          <w:szCs w:val="22"/>
          <w:u w:val="single"/>
        </w:rPr>
        <w:t>Con Lugar</w:t>
      </w:r>
      <w:r w:rsidR="0050687E" w:rsidRPr="0050687E">
        <w:rPr>
          <w:b/>
          <w:smallCaps/>
          <w:color w:val="000000" w:themeColor="text1"/>
          <w:sz w:val="22"/>
          <w:szCs w:val="22"/>
        </w:rPr>
        <w:t>, por el fondo</w:t>
      </w:r>
      <w:r w:rsidR="0050687E" w:rsidRPr="0050687E">
        <w:rPr>
          <w:smallCaps/>
          <w:color w:val="000000" w:themeColor="text1"/>
          <w:sz w:val="22"/>
          <w:szCs w:val="22"/>
        </w:rPr>
        <w:t>,</w:t>
      </w:r>
      <w:r w:rsidR="0050687E" w:rsidRPr="0050687E">
        <w:rPr>
          <w:b/>
          <w:smallCaps/>
          <w:color w:val="000000" w:themeColor="text1"/>
          <w:sz w:val="22"/>
          <w:szCs w:val="22"/>
        </w:rPr>
        <w:t xml:space="preserve">  EL Recurso de </w:t>
      </w:r>
      <w:r w:rsidR="0050687E" w:rsidRPr="0087580A">
        <w:rPr>
          <w:b/>
          <w:smallCaps/>
          <w:color w:val="000000" w:themeColor="text1"/>
          <w:sz w:val="22"/>
          <w:szCs w:val="22"/>
        </w:rPr>
        <w:lastRenderedPageBreak/>
        <w:t>Apelación Directo</w:t>
      </w:r>
      <w:r w:rsidR="0050687E" w:rsidRPr="0087580A">
        <w:rPr>
          <w:color w:val="000000" w:themeColor="text1"/>
          <w:sz w:val="22"/>
          <w:szCs w:val="22"/>
        </w:rPr>
        <w:t>, incoado por  T</w:t>
      </w:r>
      <w:r w:rsidR="00866B52" w:rsidRPr="0087580A">
        <w:rPr>
          <w:color w:val="000000" w:themeColor="text1"/>
          <w:sz w:val="22"/>
          <w:szCs w:val="22"/>
        </w:rPr>
        <w:t>.U.A.I.J.S.S.A.</w:t>
      </w:r>
      <w:r w:rsidR="0050687E" w:rsidRPr="0087580A">
        <w:rPr>
          <w:smallCaps/>
          <w:color w:val="000000" w:themeColor="text1"/>
          <w:sz w:val="22"/>
          <w:szCs w:val="22"/>
        </w:rPr>
        <w:t xml:space="preserve">, </w:t>
      </w:r>
      <w:r w:rsidR="0050687E" w:rsidRPr="0087580A">
        <w:rPr>
          <w:color w:val="000000" w:themeColor="text1"/>
          <w:sz w:val="22"/>
          <w:szCs w:val="22"/>
        </w:rPr>
        <w:t>representado por A</w:t>
      </w:r>
      <w:r w:rsidR="00866B52" w:rsidRPr="0087580A">
        <w:rPr>
          <w:color w:val="000000" w:themeColor="text1"/>
          <w:sz w:val="22"/>
          <w:szCs w:val="22"/>
        </w:rPr>
        <w:t>.B.A.</w:t>
      </w:r>
      <w:r w:rsidR="0050687E" w:rsidRPr="0087580A">
        <w:rPr>
          <w:color w:val="000000" w:themeColor="text1"/>
          <w:sz w:val="22"/>
          <w:szCs w:val="22"/>
        </w:rPr>
        <w:t xml:space="preserve">, quien refiere ser su apoderado generalísimo sin límite de suma; y los señores </w:t>
      </w:r>
      <w:r w:rsidR="0050687E" w:rsidRPr="0087580A">
        <w:rPr>
          <w:color w:val="000000" w:themeColor="text1"/>
          <w:spacing w:val="2"/>
          <w:sz w:val="22"/>
          <w:szCs w:val="22"/>
        </w:rPr>
        <w:t>A</w:t>
      </w:r>
      <w:r w:rsidR="00866B52" w:rsidRPr="0087580A">
        <w:rPr>
          <w:color w:val="000000" w:themeColor="text1"/>
          <w:spacing w:val="2"/>
          <w:sz w:val="22"/>
          <w:szCs w:val="22"/>
        </w:rPr>
        <w:t>.Z.J.M.</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A</w:t>
      </w:r>
      <w:r w:rsidR="00866B52" w:rsidRPr="0087580A">
        <w:rPr>
          <w:color w:val="000000" w:themeColor="text1"/>
          <w:spacing w:val="2"/>
          <w:sz w:val="22"/>
          <w:szCs w:val="22"/>
        </w:rPr>
        <w:t>.S.J.J.</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A</w:t>
      </w:r>
      <w:r w:rsidR="00866B52" w:rsidRPr="0087580A">
        <w:rPr>
          <w:color w:val="000000" w:themeColor="text1"/>
          <w:spacing w:val="2"/>
          <w:sz w:val="22"/>
          <w:szCs w:val="22"/>
        </w:rPr>
        <w:t>.S.A.</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A</w:t>
      </w:r>
      <w:r w:rsidR="00866B52" w:rsidRPr="0087580A">
        <w:rPr>
          <w:color w:val="000000" w:themeColor="text1"/>
          <w:spacing w:val="2"/>
          <w:sz w:val="22"/>
          <w:szCs w:val="22"/>
        </w:rPr>
        <w:t>.S.M.E.</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B</w:t>
      </w:r>
      <w:r w:rsidR="00866B52" w:rsidRPr="0087580A">
        <w:rPr>
          <w:color w:val="000000" w:themeColor="text1"/>
          <w:spacing w:val="2"/>
          <w:sz w:val="22"/>
          <w:szCs w:val="22"/>
        </w:rPr>
        <w:t>.R.U.</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B</w:t>
      </w:r>
      <w:r w:rsidR="00866B52" w:rsidRPr="0087580A">
        <w:rPr>
          <w:color w:val="000000" w:themeColor="text1"/>
          <w:spacing w:val="2"/>
          <w:sz w:val="22"/>
          <w:szCs w:val="22"/>
        </w:rPr>
        <w:t>.G.F.G.</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B</w:t>
      </w:r>
      <w:r w:rsidR="00866B52" w:rsidRPr="0087580A">
        <w:rPr>
          <w:color w:val="000000" w:themeColor="text1"/>
          <w:spacing w:val="2"/>
          <w:sz w:val="22"/>
          <w:szCs w:val="22"/>
        </w:rPr>
        <w:t>.B.J.A.</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B</w:t>
      </w:r>
      <w:r w:rsidR="00866B52" w:rsidRPr="0087580A">
        <w:rPr>
          <w:color w:val="000000" w:themeColor="text1"/>
          <w:spacing w:val="2"/>
          <w:sz w:val="22"/>
          <w:szCs w:val="22"/>
        </w:rPr>
        <w:t>.H.C.A.</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B</w:t>
      </w:r>
      <w:r w:rsidR="00866B52" w:rsidRPr="0087580A">
        <w:rPr>
          <w:color w:val="000000" w:themeColor="text1"/>
          <w:spacing w:val="2"/>
          <w:sz w:val="22"/>
          <w:szCs w:val="22"/>
        </w:rPr>
        <w:t>.H.L.F.</w:t>
      </w:r>
      <w:r w:rsidR="0050687E" w:rsidRPr="0087580A">
        <w:rPr>
          <w:color w:val="000000" w:themeColor="text1"/>
          <w:spacing w:val="2"/>
          <w:sz w:val="22"/>
          <w:szCs w:val="22"/>
        </w:rPr>
        <w:t xml:space="preserve">, cédula de identidad número </w:t>
      </w:r>
      <w:r w:rsidR="00866B52" w:rsidRPr="0087580A">
        <w:rPr>
          <w:color w:val="000000" w:themeColor="text1"/>
          <w:spacing w:val="2"/>
          <w:sz w:val="22"/>
          <w:szCs w:val="22"/>
        </w:rPr>
        <w:t>…</w:t>
      </w:r>
      <w:r w:rsidR="0050687E" w:rsidRPr="0087580A">
        <w:rPr>
          <w:color w:val="000000" w:themeColor="text1"/>
          <w:spacing w:val="2"/>
          <w:sz w:val="22"/>
          <w:szCs w:val="22"/>
        </w:rPr>
        <w:t>; B</w:t>
      </w:r>
      <w:r w:rsidR="00866B52" w:rsidRPr="0087580A">
        <w:rPr>
          <w:color w:val="000000" w:themeColor="text1"/>
          <w:spacing w:val="2"/>
          <w:sz w:val="22"/>
          <w:szCs w:val="22"/>
        </w:rPr>
        <w:t>.S.J.L.</w:t>
      </w:r>
      <w:r w:rsidR="0050687E" w:rsidRPr="0087580A">
        <w:rPr>
          <w:color w:val="000000" w:themeColor="text1"/>
          <w:spacing w:val="2"/>
          <w:sz w:val="22"/>
          <w:szCs w:val="22"/>
        </w:rPr>
        <w:t>, cé</w:t>
      </w:r>
      <w:r w:rsidR="0050687E" w:rsidRPr="0087580A">
        <w:rPr>
          <w:color w:val="000000" w:themeColor="text1"/>
          <w:sz w:val="22"/>
          <w:szCs w:val="22"/>
        </w:rPr>
        <w:t xml:space="preserve">dula de identidad número </w:t>
      </w:r>
      <w:r w:rsidR="00866B52" w:rsidRPr="0087580A">
        <w:rPr>
          <w:color w:val="000000" w:themeColor="text1"/>
          <w:sz w:val="22"/>
          <w:szCs w:val="22"/>
        </w:rPr>
        <w:t>…</w:t>
      </w:r>
      <w:r w:rsidR="0050687E" w:rsidRPr="0087580A">
        <w:rPr>
          <w:color w:val="000000" w:themeColor="text1"/>
          <w:sz w:val="22"/>
          <w:szCs w:val="22"/>
        </w:rPr>
        <w:t>; B</w:t>
      </w:r>
      <w:r w:rsidR="00866B52" w:rsidRPr="0087580A">
        <w:rPr>
          <w:color w:val="000000" w:themeColor="text1"/>
          <w:sz w:val="22"/>
          <w:szCs w:val="22"/>
        </w:rPr>
        <w:t>.S.C.G.</w:t>
      </w:r>
      <w:r w:rsidR="0050687E" w:rsidRPr="0087580A">
        <w:rPr>
          <w:color w:val="000000" w:themeColor="text1"/>
          <w:sz w:val="22"/>
          <w:szCs w:val="22"/>
        </w:rPr>
        <w:t xml:space="preserve">, cédula de identidad número </w:t>
      </w:r>
      <w:r w:rsidR="00866B52" w:rsidRPr="0087580A">
        <w:rPr>
          <w:color w:val="000000" w:themeColor="text1"/>
          <w:sz w:val="22"/>
          <w:szCs w:val="22"/>
        </w:rPr>
        <w:t>…</w:t>
      </w:r>
      <w:r w:rsidR="0050687E" w:rsidRPr="0087580A">
        <w:rPr>
          <w:color w:val="000000" w:themeColor="text1"/>
          <w:sz w:val="22"/>
          <w:szCs w:val="22"/>
        </w:rPr>
        <w:t>; C</w:t>
      </w:r>
      <w:r w:rsidR="00866B52" w:rsidRPr="0087580A">
        <w:rPr>
          <w:color w:val="000000" w:themeColor="text1"/>
          <w:sz w:val="22"/>
          <w:szCs w:val="22"/>
        </w:rPr>
        <w:t>.H.M.A.</w:t>
      </w:r>
      <w:r w:rsidR="0050687E" w:rsidRPr="0087580A">
        <w:rPr>
          <w:color w:val="000000" w:themeColor="text1"/>
          <w:sz w:val="22"/>
          <w:szCs w:val="22"/>
        </w:rPr>
        <w:t xml:space="preserve">, cédula de identidad número </w:t>
      </w:r>
      <w:r w:rsidR="00866B52" w:rsidRPr="0087580A">
        <w:rPr>
          <w:color w:val="000000" w:themeColor="text1"/>
          <w:sz w:val="22"/>
          <w:szCs w:val="22"/>
        </w:rPr>
        <w:t>…</w:t>
      </w:r>
      <w:r w:rsidR="0050687E" w:rsidRPr="0087580A">
        <w:rPr>
          <w:color w:val="000000" w:themeColor="text1"/>
          <w:sz w:val="22"/>
          <w:szCs w:val="22"/>
        </w:rPr>
        <w:t>; C</w:t>
      </w:r>
      <w:r w:rsidR="00866B52" w:rsidRPr="0087580A">
        <w:rPr>
          <w:color w:val="000000" w:themeColor="text1"/>
          <w:sz w:val="22"/>
          <w:szCs w:val="22"/>
        </w:rPr>
        <w:t>.C.A.A.</w:t>
      </w:r>
      <w:r w:rsidR="0050687E" w:rsidRPr="0087580A">
        <w:rPr>
          <w:color w:val="000000" w:themeColor="text1"/>
          <w:sz w:val="22"/>
          <w:szCs w:val="22"/>
        </w:rPr>
        <w:t xml:space="preserve">, cédula de identidad número </w:t>
      </w:r>
      <w:r w:rsidR="00866B52" w:rsidRPr="0087580A">
        <w:rPr>
          <w:color w:val="000000" w:themeColor="text1"/>
          <w:sz w:val="22"/>
          <w:szCs w:val="22"/>
        </w:rPr>
        <w:t>…</w:t>
      </w:r>
      <w:r w:rsidR="0050687E" w:rsidRPr="0087580A">
        <w:rPr>
          <w:color w:val="000000" w:themeColor="text1"/>
          <w:sz w:val="22"/>
          <w:szCs w:val="22"/>
        </w:rPr>
        <w:t>; C</w:t>
      </w:r>
      <w:r w:rsidR="00866B52" w:rsidRPr="0087580A">
        <w:rPr>
          <w:color w:val="000000" w:themeColor="text1"/>
          <w:sz w:val="22"/>
          <w:szCs w:val="22"/>
        </w:rPr>
        <w:t>.B.L.E.</w:t>
      </w:r>
      <w:r w:rsidR="0050687E" w:rsidRPr="0087580A">
        <w:rPr>
          <w:color w:val="000000" w:themeColor="text1"/>
          <w:sz w:val="22"/>
          <w:szCs w:val="22"/>
        </w:rPr>
        <w:t xml:space="preserve">, cédula de identidad número </w:t>
      </w:r>
      <w:r w:rsidR="00866B52" w:rsidRPr="0087580A">
        <w:rPr>
          <w:color w:val="000000" w:themeColor="text1"/>
          <w:sz w:val="22"/>
          <w:szCs w:val="22"/>
        </w:rPr>
        <w:t>…</w:t>
      </w:r>
      <w:r w:rsidR="0050687E" w:rsidRPr="0087580A">
        <w:rPr>
          <w:color w:val="000000" w:themeColor="text1"/>
          <w:sz w:val="22"/>
          <w:szCs w:val="22"/>
        </w:rPr>
        <w:t>; C</w:t>
      </w:r>
      <w:r w:rsidR="00866B52" w:rsidRPr="0087580A">
        <w:rPr>
          <w:color w:val="000000" w:themeColor="text1"/>
          <w:sz w:val="22"/>
          <w:szCs w:val="22"/>
        </w:rPr>
        <w:t>.C.J.E.</w:t>
      </w:r>
      <w:r w:rsidR="0050687E" w:rsidRPr="0087580A">
        <w:rPr>
          <w:color w:val="000000" w:themeColor="text1"/>
          <w:sz w:val="22"/>
          <w:szCs w:val="22"/>
        </w:rPr>
        <w:t xml:space="preserve">, </w:t>
      </w:r>
      <w:r w:rsidR="0050687E" w:rsidRPr="0087580A">
        <w:rPr>
          <w:color w:val="000000" w:themeColor="text1"/>
          <w:spacing w:val="3"/>
          <w:sz w:val="22"/>
          <w:szCs w:val="22"/>
        </w:rPr>
        <w:t xml:space="preserve">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C</w:t>
      </w:r>
      <w:r w:rsidR="00866B52" w:rsidRPr="0087580A">
        <w:rPr>
          <w:color w:val="000000" w:themeColor="text1"/>
          <w:spacing w:val="3"/>
          <w:sz w:val="22"/>
          <w:szCs w:val="22"/>
        </w:rPr>
        <w:t>.E.A.E.</w:t>
      </w:r>
      <w:r w:rsidR="0050687E" w:rsidRPr="0087580A">
        <w:rPr>
          <w:color w:val="000000" w:themeColor="text1"/>
          <w:spacing w:val="3"/>
          <w:sz w:val="22"/>
          <w:szCs w:val="22"/>
        </w:rPr>
        <w:t xml:space="preserve">,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G</w:t>
      </w:r>
      <w:r w:rsidR="00866B52" w:rsidRPr="0087580A">
        <w:rPr>
          <w:color w:val="000000" w:themeColor="text1"/>
          <w:spacing w:val="3"/>
          <w:sz w:val="22"/>
          <w:szCs w:val="22"/>
        </w:rPr>
        <w:t>.V.A.</w:t>
      </w:r>
      <w:r w:rsidR="0050687E" w:rsidRPr="0087580A">
        <w:rPr>
          <w:color w:val="000000" w:themeColor="text1"/>
          <w:spacing w:val="3"/>
          <w:sz w:val="22"/>
          <w:szCs w:val="22"/>
        </w:rPr>
        <w:t xml:space="preserve">,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J</w:t>
      </w:r>
      <w:r w:rsidR="00866B52" w:rsidRPr="0087580A">
        <w:rPr>
          <w:color w:val="000000" w:themeColor="text1"/>
          <w:spacing w:val="3"/>
          <w:sz w:val="22"/>
          <w:szCs w:val="22"/>
        </w:rPr>
        <w:t>.S.A.J.</w:t>
      </w:r>
      <w:r w:rsidR="0050687E" w:rsidRPr="0087580A">
        <w:rPr>
          <w:color w:val="000000" w:themeColor="text1"/>
          <w:spacing w:val="3"/>
          <w:sz w:val="22"/>
          <w:szCs w:val="22"/>
        </w:rPr>
        <w:t xml:space="preserve">,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J</w:t>
      </w:r>
      <w:r w:rsidR="00866B52" w:rsidRPr="0087580A">
        <w:rPr>
          <w:color w:val="000000" w:themeColor="text1"/>
          <w:spacing w:val="3"/>
          <w:sz w:val="22"/>
          <w:szCs w:val="22"/>
        </w:rPr>
        <w:t>.S.C.</w:t>
      </w:r>
      <w:r w:rsidR="0050687E" w:rsidRPr="0087580A">
        <w:rPr>
          <w:color w:val="000000" w:themeColor="text1"/>
          <w:spacing w:val="3"/>
          <w:sz w:val="22"/>
          <w:szCs w:val="22"/>
        </w:rPr>
        <w:t xml:space="preserve">,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J</w:t>
      </w:r>
      <w:r w:rsidR="00866B52" w:rsidRPr="0087580A">
        <w:rPr>
          <w:color w:val="000000" w:themeColor="text1"/>
          <w:spacing w:val="3"/>
          <w:sz w:val="22"/>
          <w:szCs w:val="22"/>
        </w:rPr>
        <w:t>.S.E.</w:t>
      </w:r>
      <w:r w:rsidR="0050687E" w:rsidRPr="0087580A">
        <w:rPr>
          <w:color w:val="000000" w:themeColor="text1"/>
          <w:spacing w:val="3"/>
          <w:sz w:val="22"/>
          <w:szCs w:val="22"/>
        </w:rPr>
        <w:t xml:space="preserve">,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L</w:t>
      </w:r>
      <w:r w:rsidR="00866B52" w:rsidRPr="0087580A">
        <w:rPr>
          <w:color w:val="000000" w:themeColor="text1"/>
          <w:spacing w:val="3"/>
          <w:sz w:val="22"/>
          <w:szCs w:val="22"/>
        </w:rPr>
        <w:t>.G.J.E.</w:t>
      </w:r>
      <w:r w:rsidR="0050687E" w:rsidRPr="0087580A">
        <w:rPr>
          <w:color w:val="000000" w:themeColor="text1"/>
          <w:spacing w:val="3"/>
          <w:sz w:val="22"/>
          <w:szCs w:val="22"/>
        </w:rPr>
        <w:t xml:space="preserve">, con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M</w:t>
      </w:r>
      <w:r w:rsidR="00866B52" w:rsidRPr="0087580A">
        <w:rPr>
          <w:color w:val="000000" w:themeColor="text1"/>
          <w:spacing w:val="3"/>
          <w:sz w:val="22"/>
          <w:szCs w:val="22"/>
        </w:rPr>
        <w:t>.G.J.A.</w:t>
      </w:r>
      <w:r w:rsidR="0050687E" w:rsidRPr="0087580A">
        <w:rPr>
          <w:color w:val="000000" w:themeColor="text1"/>
          <w:spacing w:val="3"/>
          <w:sz w:val="22"/>
          <w:szCs w:val="22"/>
        </w:rPr>
        <w:t xml:space="preserve">,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M</w:t>
      </w:r>
      <w:r w:rsidR="00866B52" w:rsidRPr="0087580A">
        <w:rPr>
          <w:color w:val="000000" w:themeColor="text1"/>
          <w:spacing w:val="3"/>
          <w:sz w:val="22"/>
          <w:szCs w:val="22"/>
        </w:rPr>
        <w:t>.V.I.</w:t>
      </w:r>
      <w:r w:rsidR="0050687E" w:rsidRPr="0087580A">
        <w:rPr>
          <w:color w:val="000000" w:themeColor="text1"/>
          <w:spacing w:val="3"/>
          <w:sz w:val="22"/>
          <w:szCs w:val="22"/>
        </w:rPr>
        <w:t xml:space="preserve">, cédula de identidad número </w:t>
      </w:r>
      <w:r w:rsidR="00866B52" w:rsidRPr="0087580A">
        <w:rPr>
          <w:color w:val="000000" w:themeColor="text1"/>
          <w:spacing w:val="3"/>
          <w:sz w:val="22"/>
          <w:szCs w:val="22"/>
        </w:rPr>
        <w:t>…</w:t>
      </w:r>
      <w:r w:rsidR="0050687E" w:rsidRPr="0087580A">
        <w:rPr>
          <w:color w:val="000000" w:themeColor="text1"/>
          <w:spacing w:val="3"/>
          <w:sz w:val="22"/>
          <w:szCs w:val="22"/>
        </w:rPr>
        <w:t>; O</w:t>
      </w:r>
      <w:r w:rsidR="00866B52" w:rsidRPr="0087580A">
        <w:rPr>
          <w:color w:val="000000" w:themeColor="text1"/>
          <w:spacing w:val="3"/>
          <w:sz w:val="22"/>
          <w:szCs w:val="22"/>
        </w:rPr>
        <w:t>.M.D.</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Q</w:t>
      </w:r>
      <w:r w:rsidR="0087580A" w:rsidRPr="0087580A">
        <w:rPr>
          <w:color w:val="000000" w:themeColor="text1"/>
          <w:spacing w:val="3"/>
          <w:sz w:val="22"/>
          <w:szCs w:val="22"/>
        </w:rPr>
        <w:t>.B.J.</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R</w:t>
      </w:r>
      <w:r w:rsidR="0087580A" w:rsidRPr="0087580A">
        <w:rPr>
          <w:color w:val="000000" w:themeColor="text1"/>
          <w:spacing w:val="3"/>
          <w:sz w:val="22"/>
          <w:szCs w:val="22"/>
        </w:rPr>
        <w:t>.B.A.</w:t>
      </w:r>
      <w:r w:rsidR="0050687E" w:rsidRPr="0087580A">
        <w:rPr>
          <w:color w:val="000000" w:themeColor="text1"/>
          <w:spacing w:val="3"/>
          <w:sz w:val="22"/>
          <w:szCs w:val="22"/>
        </w:rPr>
        <w:t xml:space="preserve">, cédula número </w:t>
      </w:r>
      <w:r w:rsidR="0087580A" w:rsidRPr="0087580A">
        <w:rPr>
          <w:color w:val="000000" w:themeColor="text1"/>
          <w:spacing w:val="3"/>
          <w:sz w:val="22"/>
          <w:szCs w:val="22"/>
        </w:rPr>
        <w:t>…</w:t>
      </w:r>
      <w:r w:rsidR="0050687E" w:rsidRPr="0087580A">
        <w:rPr>
          <w:color w:val="000000" w:themeColor="text1"/>
          <w:spacing w:val="3"/>
          <w:sz w:val="22"/>
          <w:szCs w:val="22"/>
        </w:rPr>
        <w:t>; R</w:t>
      </w:r>
      <w:r w:rsidR="0087580A" w:rsidRPr="0087580A">
        <w:rPr>
          <w:color w:val="000000" w:themeColor="text1"/>
          <w:spacing w:val="3"/>
          <w:sz w:val="22"/>
          <w:szCs w:val="22"/>
        </w:rPr>
        <w:t>.B.G.</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R</w:t>
      </w:r>
      <w:r w:rsidR="0087580A" w:rsidRPr="0087580A">
        <w:rPr>
          <w:color w:val="000000" w:themeColor="text1"/>
          <w:spacing w:val="3"/>
          <w:sz w:val="22"/>
          <w:szCs w:val="22"/>
        </w:rPr>
        <w:t>.C.G.E.</w:t>
      </w:r>
      <w:r w:rsidR="0050687E" w:rsidRPr="0087580A">
        <w:rPr>
          <w:color w:val="000000" w:themeColor="text1"/>
          <w:spacing w:val="3"/>
          <w:sz w:val="22"/>
          <w:szCs w:val="22"/>
        </w:rPr>
        <w:t xml:space="preserve">, con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R</w:t>
      </w:r>
      <w:r w:rsidR="0087580A" w:rsidRPr="0087580A">
        <w:rPr>
          <w:color w:val="000000" w:themeColor="text1"/>
          <w:spacing w:val="3"/>
          <w:sz w:val="22"/>
          <w:szCs w:val="22"/>
        </w:rPr>
        <w:t>.R.M.E.</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S</w:t>
      </w:r>
      <w:r w:rsidR="0087580A" w:rsidRPr="0087580A">
        <w:rPr>
          <w:color w:val="000000" w:themeColor="text1"/>
          <w:spacing w:val="3"/>
          <w:sz w:val="22"/>
          <w:szCs w:val="22"/>
        </w:rPr>
        <w:t>.Q.A.</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S</w:t>
      </w:r>
      <w:r w:rsidR="0087580A" w:rsidRPr="0087580A">
        <w:rPr>
          <w:color w:val="000000" w:themeColor="text1"/>
          <w:spacing w:val="3"/>
          <w:sz w:val="22"/>
          <w:szCs w:val="22"/>
        </w:rPr>
        <w:t>.A.A.M.</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S</w:t>
      </w:r>
      <w:r w:rsidR="0087580A" w:rsidRPr="0087580A">
        <w:rPr>
          <w:color w:val="000000" w:themeColor="text1"/>
          <w:spacing w:val="3"/>
          <w:sz w:val="22"/>
          <w:szCs w:val="22"/>
        </w:rPr>
        <w:t>.A.D.E.</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T</w:t>
      </w:r>
      <w:r w:rsidR="0087580A" w:rsidRPr="0087580A">
        <w:rPr>
          <w:color w:val="000000" w:themeColor="text1"/>
          <w:spacing w:val="3"/>
          <w:sz w:val="22"/>
          <w:szCs w:val="22"/>
        </w:rPr>
        <w:t>.C.L.</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T</w:t>
      </w:r>
      <w:r w:rsidR="0087580A" w:rsidRPr="0087580A">
        <w:rPr>
          <w:color w:val="000000" w:themeColor="text1"/>
          <w:spacing w:val="3"/>
          <w:sz w:val="22"/>
          <w:szCs w:val="22"/>
        </w:rPr>
        <w:t>.M.L.</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T</w:t>
      </w:r>
      <w:r w:rsidR="0087580A" w:rsidRPr="0087580A">
        <w:rPr>
          <w:color w:val="000000" w:themeColor="text1"/>
          <w:spacing w:val="3"/>
          <w:sz w:val="22"/>
          <w:szCs w:val="22"/>
        </w:rPr>
        <w:t>.C.A.</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U</w:t>
      </w:r>
      <w:r w:rsidR="0087580A" w:rsidRPr="0087580A">
        <w:rPr>
          <w:color w:val="000000" w:themeColor="text1"/>
          <w:spacing w:val="3"/>
          <w:sz w:val="22"/>
          <w:szCs w:val="22"/>
        </w:rPr>
        <w:t>.A.J.</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U</w:t>
      </w:r>
      <w:r w:rsidR="0087580A" w:rsidRPr="0087580A">
        <w:rPr>
          <w:color w:val="000000" w:themeColor="text1"/>
          <w:spacing w:val="3"/>
          <w:sz w:val="22"/>
          <w:szCs w:val="22"/>
        </w:rPr>
        <w:t>.R.G.E.</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xml:space="preserve"> y V</w:t>
      </w:r>
      <w:r w:rsidR="0087580A" w:rsidRPr="0087580A">
        <w:rPr>
          <w:color w:val="000000" w:themeColor="text1"/>
          <w:spacing w:val="3"/>
          <w:sz w:val="22"/>
          <w:szCs w:val="22"/>
        </w:rPr>
        <w:t>.A.A.</w:t>
      </w:r>
      <w:r w:rsidR="0050687E" w:rsidRPr="0087580A">
        <w:rPr>
          <w:color w:val="000000" w:themeColor="text1"/>
          <w:spacing w:val="3"/>
          <w:sz w:val="22"/>
          <w:szCs w:val="22"/>
        </w:rPr>
        <w:t xml:space="preserve">, cédula de identidad número </w:t>
      </w:r>
      <w:r w:rsidR="0087580A" w:rsidRPr="0087580A">
        <w:rPr>
          <w:color w:val="000000" w:themeColor="text1"/>
          <w:spacing w:val="3"/>
          <w:sz w:val="22"/>
          <w:szCs w:val="22"/>
        </w:rPr>
        <w:t>…</w:t>
      </w:r>
      <w:r w:rsidR="0050687E" w:rsidRPr="0087580A">
        <w:rPr>
          <w:color w:val="000000" w:themeColor="text1"/>
          <w:spacing w:val="3"/>
          <w:sz w:val="22"/>
          <w:szCs w:val="22"/>
        </w:rPr>
        <w:t xml:space="preserve">; y en consecuencia se </w:t>
      </w:r>
      <w:r w:rsidR="0050687E" w:rsidRPr="0087580A">
        <w:rPr>
          <w:b/>
          <w:smallCaps/>
          <w:color w:val="000000" w:themeColor="text1"/>
          <w:spacing w:val="3"/>
          <w:sz w:val="22"/>
          <w:szCs w:val="22"/>
          <w:u w:val="single"/>
        </w:rPr>
        <w:t>ANULA</w:t>
      </w:r>
      <w:r w:rsidR="0050687E" w:rsidRPr="0087580A">
        <w:rPr>
          <w:color w:val="000000" w:themeColor="text1"/>
          <w:spacing w:val="3"/>
          <w:sz w:val="22"/>
          <w:szCs w:val="22"/>
        </w:rPr>
        <w:t xml:space="preserve"> el Acto administrativo </w:t>
      </w:r>
      <w:r w:rsidR="0050687E" w:rsidRPr="0087580A">
        <w:rPr>
          <w:color w:val="000000" w:themeColor="text1"/>
          <w:sz w:val="22"/>
          <w:szCs w:val="22"/>
        </w:rPr>
        <w:t xml:space="preserve">contenido en el </w:t>
      </w:r>
      <w:r w:rsidR="0050687E" w:rsidRPr="0087580A">
        <w:rPr>
          <w:b/>
          <w:color w:val="000000" w:themeColor="text1"/>
          <w:sz w:val="22"/>
          <w:szCs w:val="22"/>
        </w:rPr>
        <w:t>Artículo 7.1 de la Sesión Ordinaria 50-2017 del 20 de diciembre del 2017</w:t>
      </w:r>
      <w:r w:rsidR="0050687E" w:rsidRPr="0087580A">
        <w:rPr>
          <w:color w:val="000000" w:themeColor="text1"/>
          <w:sz w:val="22"/>
          <w:szCs w:val="22"/>
        </w:rPr>
        <w:t>, dictado por la Junta Directiva del Consejo de Transporte Público</w:t>
      </w:r>
      <w:r w:rsidR="0050687E" w:rsidRPr="0087580A">
        <w:rPr>
          <w:color w:val="000000" w:themeColor="text1"/>
          <w:spacing w:val="3"/>
          <w:sz w:val="22"/>
          <w:szCs w:val="22"/>
        </w:rPr>
        <w:t>.(…)”</w:t>
      </w:r>
    </w:p>
    <w:p w:rsidR="0050687E" w:rsidRDefault="0050687E" w:rsidP="0050687E">
      <w:pPr>
        <w:pStyle w:val="Default"/>
        <w:jc w:val="both"/>
        <w:rPr>
          <w:b/>
          <w:color w:val="000000" w:themeColor="text1"/>
        </w:rPr>
      </w:pPr>
    </w:p>
    <w:p w:rsidR="00EA3066" w:rsidRPr="004D494C" w:rsidRDefault="00EA3066" w:rsidP="00EA3066">
      <w:pPr>
        <w:pStyle w:val="Prrafodelista"/>
        <w:ind w:left="0"/>
        <w:jc w:val="both"/>
        <w:rPr>
          <w:b/>
          <w:color w:val="000000" w:themeColor="text1"/>
          <w:sz w:val="22"/>
          <w:szCs w:val="22"/>
        </w:rPr>
      </w:pPr>
    </w:p>
    <w:p w:rsidR="00EA3066" w:rsidRDefault="00EA3066" w:rsidP="00E614AC">
      <w:pPr>
        <w:pStyle w:val="Prrafodelista"/>
        <w:numPr>
          <w:ilvl w:val="0"/>
          <w:numId w:val="30"/>
        </w:numPr>
        <w:tabs>
          <w:tab w:val="left" w:pos="426"/>
        </w:tabs>
        <w:kinsoku w:val="0"/>
        <w:ind w:left="0" w:firstLine="0"/>
        <w:jc w:val="both"/>
        <w:rPr>
          <w:color w:val="000000" w:themeColor="text1"/>
          <w:szCs w:val="24"/>
        </w:rPr>
      </w:pPr>
      <w:r w:rsidRPr="00EA3066">
        <w:rPr>
          <w:b/>
          <w:color w:val="000000" w:themeColor="text1"/>
          <w:szCs w:val="24"/>
        </w:rPr>
        <w:t xml:space="preserve">HECHOS NO PROBADOS. </w:t>
      </w:r>
      <w:r w:rsidR="00251F8F">
        <w:rPr>
          <w:b/>
          <w:color w:val="000000" w:themeColor="text1"/>
          <w:szCs w:val="24"/>
        </w:rPr>
        <w:t>–</w:t>
      </w:r>
      <w:r w:rsidRPr="00EA3066">
        <w:rPr>
          <w:b/>
          <w:color w:val="000000" w:themeColor="text1"/>
          <w:szCs w:val="24"/>
        </w:rPr>
        <w:t xml:space="preserve"> </w:t>
      </w:r>
      <w:r w:rsidR="00251F8F">
        <w:rPr>
          <w:color w:val="000000" w:themeColor="text1"/>
          <w:szCs w:val="24"/>
        </w:rPr>
        <w:t>Ninguno de importancia para la resolución del presente asunto.</w:t>
      </w:r>
    </w:p>
    <w:p w:rsidR="00EA3066" w:rsidRPr="00EA3066" w:rsidRDefault="00EA3066" w:rsidP="00EA3066">
      <w:pPr>
        <w:pStyle w:val="Prrafodelista"/>
        <w:tabs>
          <w:tab w:val="left" w:pos="426"/>
        </w:tabs>
        <w:kinsoku w:val="0"/>
        <w:ind w:left="0"/>
        <w:jc w:val="both"/>
        <w:rPr>
          <w:color w:val="000000" w:themeColor="text1"/>
          <w:szCs w:val="24"/>
        </w:rPr>
      </w:pPr>
    </w:p>
    <w:p w:rsidR="007249FB" w:rsidRPr="00EA3066" w:rsidRDefault="007249FB" w:rsidP="00E614AC">
      <w:pPr>
        <w:pStyle w:val="Prrafodelista"/>
        <w:numPr>
          <w:ilvl w:val="0"/>
          <w:numId w:val="30"/>
        </w:numPr>
        <w:tabs>
          <w:tab w:val="left" w:pos="426"/>
        </w:tabs>
        <w:kinsoku w:val="0"/>
        <w:ind w:left="0" w:firstLine="0"/>
        <w:jc w:val="both"/>
        <w:rPr>
          <w:color w:val="000000" w:themeColor="text1"/>
          <w:szCs w:val="24"/>
        </w:rPr>
      </w:pPr>
      <w:r w:rsidRPr="00EA3066">
        <w:rPr>
          <w:b/>
          <w:color w:val="000000" w:themeColor="text1"/>
          <w:szCs w:val="24"/>
        </w:rPr>
        <w:t xml:space="preserve">SOBRE </w:t>
      </w:r>
      <w:r w:rsidRPr="00EA3066">
        <w:rPr>
          <w:b/>
          <w:color w:val="000000" w:themeColor="text1"/>
        </w:rPr>
        <w:t>EL RECURSO DE APELACIÓN DIRECTO EN CONTRA DEL ARTÍCULO 7.1</w:t>
      </w:r>
      <w:r w:rsidR="00047FC9" w:rsidRPr="00EA3066">
        <w:rPr>
          <w:b/>
          <w:color w:val="000000" w:themeColor="text1"/>
        </w:rPr>
        <w:t>5</w:t>
      </w:r>
      <w:r w:rsidRPr="00EA3066">
        <w:rPr>
          <w:b/>
          <w:color w:val="000000" w:themeColor="text1"/>
        </w:rPr>
        <w:t xml:space="preserve"> DE LA SESIÓN ORDINARIA </w:t>
      </w:r>
      <w:r w:rsidR="008910C1" w:rsidRPr="00EA3066">
        <w:rPr>
          <w:b/>
          <w:color w:val="000000" w:themeColor="text1"/>
        </w:rPr>
        <w:t xml:space="preserve">NÚMERO </w:t>
      </w:r>
      <w:r w:rsidR="00047FC9" w:rsidRPr="00EA3066">
        <w:rPr>
          <w:b/>
          <w:color w:val="000000" w:themeColor="text1"/>
        </w:rPr>
        <w:t>1-2018</w:t>
      </w:r>
      <w:r w:rsidRPr="00EA3066">
        <w:rPr>
          <w:b/>
          <w:color w:val="000000" w:themeColor="text1"/>
        </w:rPr>
        <w:t xml:space="preserve"> DEL </w:t>
      </w:r>
      <w:r w:rsidR="00047FC9" w:rsidRPr="00EA3066">
        <w:rPr>
          <w:b/>
          <w:color w:val="000000" w:themeColor="text1"/>
        </w:rPr>
        <w:t>17</w:t>
      </w:r>
      <w:r w:rsidRPr="00EA3066">
        <w:rPr>
          <w:b/>
          <w:color w:val="000000" w:themeColor="text1"/>
        </w:rPr>
        <w:t xml:space="preserve"> DE </w:t>
      </w:r>
      <w:r w:rsidR="00047FC9" w:rsidRPr="00EA3066">
        <w:rPr>
          <w:b/>
          <w:color w:val="000000" w:themeColor="text1"/>
        </w:rPr>
        <w:t>ENERO</w:t>
      </w:r>
      <w:r w:rsidRPr="00EA3066">
        <w:rPr>
          <w:b/>
          <w:color w:val="000000" w:themeColor="text1"/>
        </w:rPr>
        <w:t xml:space="preserve"> DEL 201</w:t>
      </w:r>
      <w:r w:rsidR="00047FC9" w:rsidRPr="00EA3066">
        <w:rPr>
          <w:b/>
          <w:color w:val="000000" w:themeColor="text1"/>
        </w:rPr>
        <w:t>8</w:t>
      </w:r>
      <w:r w:rsidRPr="00EA3066">
        <w:rPr>
          <w:b/>
          <w:color w:val="000000" w:themeColor="text1"/>
        </w:rPr>
        <w:t xml:space="preserve"> CELEBRADA POR LA JUNTA DIRECTIVA DEL CONSEJO DE TRANSPORTE PÚBLICO</w:t>
      </w:r>
      <w:r w:rsidRPr="00EA3066">
        <w:rPr>
          <w:color w:val="000000" w:themeColor="text1"/>
        </w:rPr>
        <w:t>.</w:t>
      </w:r>
    </w:p>
    <w:p w:rsidR="007249FB" w:rsidRPr="004D2685" w:rsidRDefault="007249FB" w:rsidP="007249FB">
      <w:pPr>
        <w:pStyle w:val="Default"/>
        <w:spacing w:line="276" w:lineRule="auto"/>
        <w:jc w:val="both"/>
        <w:rPr>
          <w:rFonts w:ascii="Times New Roman" w:hAnsi="Times New Roman" w:cs="Times New Roman"/>
          <w:color w:val="000000" w:themeColor="text1"/>
        </w:rPr>
      </w:pPr>
    </w:p>
    <w:p w:rsidR="00047FC9" w:rsidRPr="008910C1" w:rsidRDefault="00047FC9" w:rsidP="007249FB">
      <w:pPr>
        <w:pStyle w:val="Default"/>
        <w:spacing w:line="276" w:lineRule="auto"/>
        <w:jc w:val="both"/>
        <w:rPr>
          <w:rFonts w:ascii="Times New Roman" w:hAnsi="Times New Roman" w:cs="Times New Roman"/>
          <w:color w:val="000000" w:themeColor="text1"/>
        </w:rPr>
      </w:pPr>
    </w:p>
    <w:p w:rsidR="007249FB" w:rsidRPr="008910C1" w:rsidRDefault="007249FB" w:rsidP="007249FB">
      <w:pPr>
        <w:pStyle w:val="Default"/>
        <w:spacing w:line="276" w:lineRule="auto"/>
        <w:jc w:val="both"/>
        <w:rPr>
          <w:rFonts w:ascii="Times New Roman" w:hAnsi="Times New Roman" w:cs="Times New Roman"/>
          <w:color w:val="000000" w:themeColor="text1"/>
        </w:rPr>
      </w:pPr>
      <w:r w:rsidRPr="008910C1">
        <w:rPr>
          <w:rFonts w:ascii="Times New Roman" w:hAnsi="Times New Roman" w:cs="Times New Roman"/>
          <w:color w:val="000000" w:themeColor="text1"/>
        </w:rPr>
        <w:t>De previo a conocer el caso, es menester aclarar</w:t>
      </w:r>
      <w:r w:rsidR="00251F8F">
        <w:rPr>
          <w:rFonts w:ascii="Times New Roman" w:hAnsi="Times New Roman" w:cs="Times New Roman"/>
          <w:color w:val="000000" w:themeColor="text1"/>
        </w:rPr>
        <w:t xml:space="preserve"> y reiterarle</w:t>
      </w:r>
      <w:r w:rsidRPr="008910C1">
        <w:rPr>
          <w:rFonts w:ascii="Times New Roman" w:hAnsi="Times New Roman" w:cs="Times New Roman"/>
          <w:color w:val="000000" w:themeColor="text1"/>
        </w:rPr>
        <w:t xml:space="preserve"> al Consejo de Transporte Público, que el Tribunal Administrativo de Transporte es el Jerarca impropio monofásico de ese Consejo, y por ende </w:t>
      </w:r>
      <w:r w:rsidRPr="008910C1">
        <w:rPr>
          <w:rFonts w:ascii="Times New Roman" w:hAnsi="Times New Roman" w:cs="Times New Roman"/>
          <w:i/>
          <w:color w:val="000000" w:themeColor="text1"/>
          <w:u w:val="single"/>
        </w:rPr>
        <w:t>ejerce el control de legalidad de los actos administrativos</w:t>
      </w:r>
      <w:r w:rsidRPr="008910C1">
        <w:rPr>
          <w:rFonts w:ascii="Times New Roman" w:hAnsi="Times New Roman" w:cs="Times New Roman"/>
          <w:color w:val="000000" w:themeColor="text1"/>
        </w:rPr>
        <w:t xml:space="preserve"> que emanen de su Junta Directiva, de conformidad con lo establecido por el artículo 181 de la Ley General de la Administración Pública. Al respecto la Sala Constitucional, en su sentencia número 2005-06866 de las 14:37 Hrs., del 1° de junio del 2005, señaló lo siguiente: </w:t>
      </w:r>
    </w:p>
    <w:p w:rsidR="007249FB" w:rsidRPr="008910C1" w:rsidRDefault="007249FB" w:rsidP="007249FB">
      <w:pPr>
        <w:pStyle w:val="Default"/>
        <w:ind w:left="851" w:right="851"/>
        <w:jc w:val="both"/>
        <w:rPr>
          <w:rFonts w:ascii="Times New Roman" w:hAnsi="Times New Roman" w:cs="Times New Roman"/>
          <w:color w:val="000000" w:themeColor="text1"/>
        </w:rPr>
      </w:pPr>
    </w:p>
    <w:p w:rsidR="007249FB" w:rsidRPr="008910C1" w:rsidRDefault="007249FB" w:rsidP="007249FB">
      <w:pPr>
        <w:ind w:left="851" w:right="851"/>
        <w:jc w:val="both"/>
        <w:rPr>
          <w:color w:val="000000" w:themeColor="text1"/>
          <w:spacing w:val="-3"/>
          <w:sz w:val="20"/>
          <w:shd w:val="clear" w:color="auto" w:fill="FFFFFF"/>
          <w:lang w:val="es-ES_tradnl"/>
        </w:rPr>
      </w:pPr>
      <w:r w:rsidRPr="008910C1">
        <w:rPr>
          <w:rFonts w:ascii="Verdana" w:hAnsi="Verdana"/>
          <w:color w:val="000000" w:themeColor="text1"/>
          <w:sz w:val="20"/>
          <w:lang w:eastAsia="es-CR"/>
        </w:rPr>
        <w:t> </w:t>
      </w:r>
      <w:r w:rsidRPr="008910C1">
        <w:rPr>
          <w:color w:val="000000" w:themeColor="text1"/>
          <w:sz w:val="20"/>
          <w:lang w:eastAsia="es-CR"/>
        </w:rPr>
        <w:t xml:space="preserve">“(…) </w:t>
      </w:r>
      <w:r w:rsidRPr="008910C1">
        <w:rPr>
          <w:b/>
          <w:bCs/>
          <w:color w:val="000000" w:themeColor="text1"/>
          <w:sz w:val="20"/>
          <w:lang w:val="es-MX" w:eastAsia="es-CR"/>
        </w:rPr>
        <w:t xml:space="preserve">VII.- </w:t>
      </w:r>
      <w:r w:rsidRPr="008910C1">
        <w:rPr>
          <w:b/>
          <w:bCs/>
          <w:color w:val="000000" w:themeColor="text1"/>
          <w:sz w:val="20"/>
          <w:shd w:val="clear" w:color="auto" w:fill="FFFFFF"/>
        </w:rPr>
        <w:t>JERÁRQUIAS IMPROPIAS.</w:t>
      </w:r>
      <w:r w:rsidRPr="008910C1">
        <w:rPr>
          <w:color w:val="000000" w:themeColor="text1"/>
          <w:sz w:val="20"/>
          <w:shd w:val="clear" w:color="auto" w:fill="FFFFFF"/>
        </w:rPr>
        <w:t> </w:t>
      </w:r>
      <w:r w:rsidRPr="008910C1">
        <w:rPr>
          <w:color w:val="000000" w:themeColor="text1"/>
          <w:sz w:val="20"/>
          <w:shd w:val="clear" w:color="auto" w:fill="FFFFFF"/>
          <w:lang w:val="es-MX"/>
        </w:rPr>
        <w:t xml:space="preserve">En el ámbito del procedimiento administrativo, se distingue entre el control jerárquico propio o natural que ejerce el superior jerárquico sobre lo que resuelva el inferior, el cual resulta consustancial a la estructura jerárquica o piramidal de la organización administrativa de los órganos y entes públicos. </w:t>
      </w:r>
      <w:r w:rsidRPr="008910C1">
        <w:rPr>
          <w:color w:val="000000" w:themeColor="text1"/>
          <w:sz w:val="20"/>
        </w:rPr>
        <w:t xml:space="preserve">(…) </w:t>
      </w:r>
      <w:r w:rsidRPr="008910C1">
        <w:rPr>
          <w:color w:val="000000" w:themeColor="text1"/>
          <w:sz w:val="20"/>
          <w:shd w:val="clear" w:color="auto" w:fill="FFFFFF"/>
          <w:lang w:val="es-MX"/>
        </w:rPr>
        <w:t>Frente a la jerarquía propia se encuentra el denominado control no jerárquico o la jerarquía impropia, así denominada, puesto que, en los supuestos en que cabe</w:t>
      </w:r>
      <w:r w:rsidRPr="008910C1">
        <w:rPr>
          <w:color w:val="000000" w:themeColor="text1"/>
          <w:spacing w:val="-3"/>
          <w:sz w:val="20"/>
          <w:shd w:val="clear" w:color="auto" w:fill="FFFFFF"/>
          <w:lang w:val="es-ES_tradnl"/>
        </w:rPr>
        <w:t xml:space="preserve"> quien conoce y resuelve en grado es no es el superior jerárquico sino la instancia que indique expresamente la ley, se trata de una jerarquía legal y no natural. Ese contralor no jerárquico puede ser un órgano administrativo que, generalmente, en </w:t>
      </w:r>
      <w:r w:rsidR="00870464">
        <w:rPr>
          <w:color w:val="000000" w:themeColor="text1"/>
          <w:spacing w:val="-3"/>
          <w:sz w:val="20"/>
          <w:shd w:val="clear" w:color="auto" w:fill="FFFFFF"/>
          <w:lang w:val="es-ES_tradnl"/>
        </w:rPr>
        <w:t>el</w:t>
      </w:r>
      <w:r w:rsidRPr="008910C1">
        <w:rPr>
          <w:color w:val="000000" w:themeColor="text1"/>
          <w:spacing w:val="-3"/>
          <w:sz w:val="20"/>
          <w:shd w:val="clear" w:color="auto" w:fill="FFFFFF"/>
          <w:lang w:val="es-ES_tradnl"/>
        </w:rPr>
        <w:t xml:space="preserve"> ordenamiento jurídico administrativo, asume la forma de desconcentrado en grado máximo -jerarquía impropia monofásica-, garantizándose de esa forma independencia e imparcialidad al distorsionarse -o </w:t>
      </w:r>
      <w:r w:rsidRPr="008910C1">
        <w:rPr>
          <w:color w:val="000000" w:themeColor="text1"/>
          <w:spacing w:val="-3"/>
          <w:sz w:val="20"/>
          <w:shd w:val="clear" w:color="auto" w:fill="FFFFFF"/>
          <w:lang w:val="es-ES_tradnl"/>
        </w:rPr>
        <w:lastRenderedPageBreak/>
        <w:t xml:space="preserve">prácticamente desaparecer-la relación jerárquica y el ejercicio de una competencia exclusiva de revisión (v. gr. el Tribunal Fiscal Administrativo respecto de las resoluciones de la Administración Tributaria, artículos 156, 157, 158 del Código de Normas y Procedimientos Tributarios; el Tribunal Aduanero Nacional con relación a  las resoluciones tomadas por el Servicio Nacional de Aduanas -Dirección General de Aduanas, las aduanas, sus dependencias y demás órganos aduaneros-, artículo 205 de la Ley General de Aduanas; el Tribunal Administrativo de Transporte frente a las resoluciones emitidas por el Consejo de Transporte Público, artículos 16 a 23 de la Ley Reguladora del Servicio Público de Transporte Remunerado de Personas en Vehículos en la Modalidad Taxi, No. 7969 del 22 de diciembre de 1999; (…). El contralor no jerárquico, a tenor de lo establecido en el artículo 181 de la Ley General de la Administración Pública, puede revisar, únicamente, la legalidad del acto en virtud de recurso administrativo y debe decidir dentro del límite de las pretensiones y cuestiones de hecho planteadas por el recurrente pudiendo aplicar una norma no invocada en el recurso. </w:t>
      </w:r>
      <w:r w:rsidRPr="008910C1">
        <w:rPr>
          <w:i/>
          <w:color w:val="000000" w:themeColor="text1"/>
          <w:spacing w:val="-3"/>
          <w:sz w:val="20"/>
          <w:u w:val="single"/>
          <w:shd w:val="clear" w:color="auto" w:fill="FFFFFF"/>
          <w:lang w:val="es-ES_tradnl"/>
        </w:rPr>
        <w:t>Sin embargo, en nuestro ordenamiento jurídico al encontrarse plenamente recogidos en la ley positiva  los límites de la discrecionalidad</w:t>
      </w:r>
      <w:r w:rsidRPr="008910C1">
        <w:rPr>
          <w:color w:val="000000" w:themeColor="text1"/>
          <w:spacing w:val="-3"/>
          <w:sz w:val="20"/>
          <w:shd w:val="clear" w:color="auto" w:fill="FFFFFF"/>
          <w:lang w:val="es-ES_tradnl"/>
        </w:rPr>
        <w:t xml:space="preserve"> (artículos 15, 16, 17, 158, párrafo 4°, y 160 de la Ley General de la Administración Pública) eventualmente, </w:t>
      </w:r>
      <w:r w:rsidRPr="008910C1">
        <w:rPr>
          <w:color w:val="000000" w:themeColor="text1"/>
          <w:spacing w:val="-3"/>
          <w:sz w:val="20"/>
          <w:u w:val="single"/>
          <w:shd w:val="clear" w:color="auto" w:fill="FFFFFF"/>
          <w:lang w:val="es-ES_tradnl"/>
        </w:rPr>
        <w:t>el contralor no jerárquico puede revisar, también, la oportunidad, conveniencia o mérito del acto impugnado</w:t>
      </w:r>
      <w:r w:rsidRPr="008910C1">
        <w:rPr>
          <w:color w:val="000000" w:themeColor="text1"/>
          <w:spacing w:val="-3"/>
          <w:sz w:val="20"/>
          <w:shd w:val="clear" w:color="auto" w:fill="FFFFFF"/>
          <w:lang w:val="es-ES_tradnl"/>
        </w:rPr>
        <w:t>.(…)” (En similar sentido véase la sentencia N° 2006-2874 de las 14:43 Hrs., del 1° de marzo del 2006, de la Sala Constitucional)</w:t>
      </w:r>
    </w:p>
    <w:p w:rsidR="007249FB" w:rsidRPr="008910C1" w:rsidRDefault="007249FB" w:rsidP="007249FB">
      <w:pPr>
        <w:pStyle w:val="Default"/>
        <w:ind w:left="851" w:right="851"/>
        <w:jc w:val="both"/>
        <w:rPr>
          <w:rFonts w:ascii="Times New Roman" w:hAnsi="Times New Roman" w:cs="Times New Roman"/>
          <w:color w:val="000000" w:themeColor="text1"/>
        </w:rPr>
      </w:pPr>
    </w:p>
    <w:p w:rsidR="007249FB" w:rsidRPr="008910C1" w:rsidRDefault="007249FB" w:rsidP="007249FB">
      <w:pPr>
        <w:pStyle w:val="Sinespaciado"/>
        <w:spacing w:line="276" w:lineRule="auto"/>
        <w:jc w:val="both"/>
        <w:rPr>
          <w:rFonts w:ascii="Times New Roman" w:hAnsi="Times New Roman"/>
          <w:color w:val="000000" w:themeColor="text1"/>
          <w:sz w:val="24"/>
          <w:szCs w:val="24"/>
        </w:rPr>
      </w:pPr>
      <w:r w:rsidRPr="008910C1">
        <w:rPr>
          <w:rFonts w:ascii="Times New Roman" w:hAnsi="Times New Roman"/>
          <w:color w:val="000000" w:themeColor="text1"/>
          <w:sz w:val="24"/>
          <w:szCs w:val="24"/>
        </w:rPr>
        <w:t xml:space="preserve">Este eventual control de la discrecionalidad contenida en un acto administrativo, debe ejercerse bajo la disposición de los artículos 15, 16, 17, 158 párrafo 4° y 160 de la Ley General de la Administración Pública, </w:t>
      </w:r>
      <w:r w:rsidRPr="008910C1">
        <w:rPr>
          <w:rFonts w:ascii="Times New Roman" w:hAnsi="Times New Roman"/>
          <w:i/>
          <w:color w:val="000000" w:themeColor="text1"/>
          <w:sz w:val="24"/>
          <w:szCs w:val="24"/>
          <w:u w:val="single"/>
        </w:rPr>
        <w:t xml:space="preserve">pero siempre dentro del límite de las pretensiones de </w:t>
      </w:r>
      <w:r w:rsidR="00251F8F" w:rsidRPr="008910C1">
        <w:rPr>
          <w:rFonts w:ascii="Times New Roman" w:hAnsi="Times New Roman"/>
          <w:i/>
          <w:color w:val="000000" w:themeColor="text1"/>
          <w:sz w:val="24"/>
          <w:szCs w:val="24"/>
          <w:u w:val="single"/>
        </w:rPr>
        <w:t>las partes</w:t>
      </w:r>
      <w:r w:rsidRPr="008910C1">
        <w:rPr>
          <w:rFonts w:ascii="Times New Roman" w:hAnsi="Times New Roman"/>
          <w:color w:val="000000" w:themeColor="text1"/>
          <w:sz w:val="24"/>
          <w:szCs w:val="24"/>
        </w:rPr>
        <w:t>, siempre dentro de la verdad real de los hechos que constan en el expediente.</w:t>
      </w:r>
    </w:p>
    <w:p w:rsidR="007249FB" w:rsidRPr="008910C1" w:rsidRDefault="007249FB" w:rsidP="007249FB">
      <w:pPr>
        <w:pStyle w:val="Sinespaciado"/>
        <w:spacing w:line="276" w:lineRule="auto"/>
        <w:jc w:val="both"/>
        <w:rPr>
          <w:rFonts w:ascii="Times New Roman" w:hAnsi="Times New Roman"/>
          <w:color w:val="000000" w:themeColor="text1"/>
          <w:sz w:val="20"/>
          <w:szCs w:val="20"/>
        </w:rPr>
      </w:pP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t>“Artículo 15.</w:t>
      </w: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t xml:space="preserve">1. La discrecionalidad podrá darse incluso por ausencia de ley en el caso concreto, pero estará sometida en todo caso a los límites que le impone el ordenamiento expresa o implícitamente, para lograr que su ejercicio sea eficiente y razonable.    </w:t>
      </w:r>
    </w:p>
    <w:p w:rsidR="007249FB" w:rsidRPr="008910C1" w:rsidRDefault="007249FB" w:rsidP="007249FB">
      <w:pPr>
        <w:pStyle w:val="Textosinformato"/>
        <w:ind w:left="851" w:right="851"/>
        <w:jc w:val="both"/>
        <w:rPr>
          <w:rFonts w:ascii="Times New Roman" w:eastAsia="Calibri" w:hAnsi="Times New Roman"/>
          <w:color w:val="000000" w:themeColor="text1"/>
          <w:lang w:val="es-CR" w:eastAsia="en-US"/>
        </w:rPr>
      </w:pPr>
      <w:r w:rsidRPr="008910C1">
        <w:rPr>
          <w:rFonts w:ascii="Times New Roman" w:eastAsia="Calibri" w:hAnsi="Times New Roman"/>
          <w:color w:val="000000" w:themeColor="text1"/>
          <w:lang w:val="es-CR" w:eastAsia="en-US"/>
        </w:rPr>
        <w:t>2. El Juez ejercerá contralor de legalidad sobre los aspectos reglados del acto discrecional y sobre la observancia de sus límites.”</w:t>
      </w:r>
    </w:p>
    <w:p w:rsidR="007249FB" w:rsidRPr="008910C1" w:rsidRDefault="007249FB" w:rsidP="007249FB">
      <w:pPr>
        <w:pStyle w:val="Sinespaciado"/>
        <w:ind w:left="851" w:right="851"/>
        <w:jc w:val="both"/>
        <w:rPr>
          <w:rFonts w:ascii="Times New Roman" w:hAnsi="Times New Roman"/>
          <w:color w:val="000000" w:themeColor="text1"/>
          <w:sz w:val="20"/>
          <w:szCs w:val="20"/>
        </w:rPr>
      </w:pP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t xml:space="preserve">Artículo 16. </w:t>
      </w: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t xml:space="preserve">1- En ningún caso podrán dictarse actos contrarios a reglas unívocas de la ciencia o de la técnica, o a principios elementales de justicia, lógica o conveniencia. </w:t>
      </w: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t xml:space="preserve">2- </w:t>
      </w:r>
      <w:r w:rsidRPr="008910C1">
        <w:rPr>
          <w:rFonts w:ascii="Times New Roman" w:hAnsi="Times New Roman"/>
          <w:i/>
          <w:color w:val="000000" w:themeColor="text1"/>
          <w:sz w:val="20"/>
          <w:szCs w:val="20"/>
        </w:rPr>
        <w:t>El Juez podrá controlar la conformidad con estas reglas no jurídicas de los elementos discrecionales del acto, como si ejerciera contralor de legalidad</w:t>
      </w:r>
      <w:r w:rsidRPr="008910C1">
        <w:rPr>
          <w:rFonts w:ascii="Times New Roman" w:hAnsi="Times New Roman"/>
          <w:color w:val="000000" w:themeColor="text1"/>
          <w:sz w:val="20"/>
          <w:szCs w:val="20"/>
        </w:rPr>
        <w:t>.”</w:t>
      </w:r>
    </w:p>
    <w:p w:rsidR="007249FB" w:rsidRPr="008910C1" w:rsidRDefault="007249FB" w:rsidP="007249FB">
      <w:pPr>
        <w:pStyle w:val="Sinespaciado"/>
        <w:ind w:left="851" w:right="851"/>
        <w:jc w:val="both"/>
        <w:rPr>
          <w:rFonts w:ascii="Times New Roman" w:hAnsi="Times New Roman"/>
          <w:color w:val="000000" w:themeColor="text1"/>
          <w:sz w:val="20"/>
          <w:szCs w:val="20"/>
        </w:rPr>
      </w:pP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t>“Artículo 17.- La discrecionalidad estará limitada por los derechos del particular frente a ella, salvo texto legal en contrario.”</w:t>
      </w:r>
    </w:p>
    <w:p w:rsidR="007249FB" w:rsidRPr="008910C1" w:rsidRDefault="007249FB" w:rsidP="007249FB">
      <w:pPr>
        <w:pStyle w:val="Sinespaciado"/>
        <w:ind w:left="851" w:right="851"/>
        <w:jc w:val="both"/>
        <w:rPr>
          <w:rFonts w:ascii="Times New Roman" w:hAnsi="Times New Roman"/>
          <w:color w:val="000000" w:themeColor="text1"/>
          <w:sz w:val="20"/>
          <w:szCs w:val="20"/>
        </w:rPr>
      </w:pPr>
    </w:p>
    <w:p w:rsidR="007249FB" w:rsidRPr="008910C1" w:rsidRDefault="007249FB" w:rsidP="007249FB">
      <w:pPr>
        <w:pStyle w:val="Textosinformato"/>
        <w:ind w:left="851" w:right="851"/>
        <w:jc w:val="both"/>
        <w:rPr>
          <w:rFonts w:ascii="Times New Roman" w:hAnsi="Times New Roman"/>
          <w:color w:val="000000" w:themeColor="text1"/>
        </w:rPr>
      </w:pPr>
      <w:r w:rsidRPr="008910C1">
        <w:rPr>
          <w:rFonts w:ascii="Times New Roman" w:hAnsi="Times New Roman"/>
          <w:color w:val="000000" w:themeColor="text1"/>
        </w:rPr>
        <w:t>“Artículo 158.-</w:t>
      </w:r>
    </w:p>
    <w:p w:rsidR="007249FB" w:rsidRPr="008910C1" w:rsidRDefault="007249FB" w:rsidP="007249FB">
      <w:pPr>
        <w:pStyle w:val="Textosinformato"/>
        <w:ind w:left="851" w:right="851"/>
        <w:jc w:val="both"/>
        <w:rPr>
          <w:rFonts w:ascii="Times New Roman" w:hAnsi="Times New Roman"/>
          <w:color w:val="000000" w:themeColor="text1"/>
        </w:rPr>
      </w:pPr>
      <w:r w:rsidRPr="008910C1">
        <w:rPr>
          <w:rFonts w:ascii="Times New Roman" w:hAnsi="Times New Roman"/>
          <w:color w:val="000000" w:themeColor="text1"/>
        </w:rPr>
        <w:t xml:space="preserve">1. La falta o defecto de algún requisito del acto administrativo, expresa o implícitamente exigido por el ordenamiento jurídico constituirá un vicio de éste.                   </w:t>
      </w:r>
    </w:p>
    <w:p w:rsidR="007249FB" w:rsidRPr="008910C1" w:rsidRDefault="007249FB" w:rsidP="007249FB">
      <w:pPr>
        <w:pStyle w:val="Textosinformato"/>
        <w:ind w:left="851" w:right="851"/>
        <w:jc w:val="both"/>
        <w:rPr>
          <w:rFonts w:ascii="Times New Roman" w:hAnsi="Times New Roman"/>
          <w:color w:val="000000" w:themeColor="text1"/>
        </w:rPr>
      </w:pPr>
      <w:r w:rsidRPr="008910C1">
        <w:rPr>
          <w:rFonts w:ascii="Times New Roman" w:hAnsi="Times New Roman"/>
          <w:color w:val="000000" w:themeColor="text1"/>
        </w:rPr>
        <w:t xml:space="preserve">2. Será inválido el acto sustancialmente disconforme con el ordenamiento jurídico.                          </w:t>
      </w:r>
    </w:p>
    <w:p w:rsidR="007249FB" w:rsidRPr="008910C1" w:rsidRDefault="007249FB" w:rsidP="007249FB">
      <w:pPr>
        <w:pStyle w:val="Textosinformato"/>
        <w:ind w:left="851" w:right="851"/>
        <w:jc w:val="both"/>
        <w:rPr>
          <w:rFonts w:ascii="Times New Roman" w:hAnsi="Times New Roman"/>
          <w:color w:val="000000" w:themeColor="text1"/>
        </w:rPr>
      </w:pPr>
      <w:r w:rsidRPr="008910C1">
        <w:rPr>
          <w:rFonts w:ascii="Times New Roman" w:hAnsi="Times New Roman"/>
          <w:color w:val="000000" w:themeColor="text1"/>
        </w:rPr>
        <w:t xml:space="preserve">3. Las causas de invalidez podrán ser cualesquiera infracciones sustanciales del ordenamiento, incluso las de normas no escritas.   </w:t>
      </w:r>
    </w:p>
    <w:p w:rsidR="007249FB" w:rsidRPr="008910C1" w:rsidRDefault="007249FB" w:rsidP="007249FB">
      <w:pPr>
        <w:pStyle w:val="Textosinformato"/>
        <w:ind w:left="851" w:right="851"/>
        <w:jc w:val="both"/>
        <w:rPr>
          <w:rFonts w:ascii="Times New Roman" w:hAnsi="Times New Roman"/>
          <w:b/>
          <w:color w:val="000000" w:themeColor="text1"/>
        </w:rPr>
      </w:pPr>
      <w:r w:rsidRPr="008910C1">
        <w:rPr>
          <w:rFonts w:ascii="Times New Roman" w:hAnsi="Times New Roman"/>
          <w:b/>
          <w:color w:val="000000" w:themeColor="text1"/>
        </w:rPr>
        <w:t xml:space="preserve">4. Se entenderán incorporadas al ordenamiento, para este efecto, las reglas técnicas y científicas de sentido unívoco y aplicación exacta, en las circunstancias del caso.                                       </w:t>
      </w: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t xml:space="preserve">5. Las infracciones insustanciales no invalidarán el acto pero podrán dar lugar a responsabilidad disciplinaria del servidor agente.” (El Resaltado es nuestro)       </w:t>
      </w:r>
    </w:p>
    <w:p w:rsidR="007249FB" w:rsidRPr="008910C1" w:rsidRDefault="007249FB" w:rsidP="007249FB">
      <w:pPr>
        <w:pStyle w:val="Sinespaciado"/>
        <w:ind w:left="851" w:right="851"/>
        <w:jc w:val="both"/>
        <w:rPr>
          <w:rFonts w:ascii="Times New Roman" w:hAnsi="Times New Roman"/>
          <w:color w:val="000000" w:themeColor="text1"/>
          <w:sz w:val="20"/>
          <w:szCs w:val="20"/>
        </w:rPr>
      </w:pPr>
    </w:p>
    <w:p w:rsidR="007249FB" w:rsidRPr="008910C1" w:rsidRDefault="007249FB" w:rsidP="007249FB">
      <w:pPr>
        <w:pStyle w:val="Sinespaciado"/>
        <w:ind w:left="851" w:right="851"/>
        <w:jc w:val="both"/>
        <w:rPr>
          <w:rFonts w:ascii="Times New Roman" w:hAnsi="Times New Roman"/>
          <w:color w:val="000000" w:themeColor="text1"/>
          <w:sz w:val="20"/>
          <w:szCs w:val="20"/>
        </w:rPr>
      </w:pPr>
      <w:r w:rsidRPr="008910C1">
        <w:rPr>
          <w:rFonts w:ascii="Times New Roman" w:hAnsi="Times New Roman"/>
          <w:color w:val="000000" w:themeColor="text1"/>
          <w:sz w:val="20"/>
          <w:szCs w:val="20"/>
        </w:rPr>
        <w:lastRenderedPageBreak/>
        <w:t>“Artículo 160. El acto discrecional será inválido, además, cuando viole reglas elementales de lógica, de justicia o de conveniencia, según lo indiquen las circunstancias de cada caso.”</w:t>
      </w:r>
    </w:p>
    <w:p w:rsidR="007249FB" w:rsidRPr="008910C1" w:rsidRDefault="007249FB" w:rsidP="007249FB">
      <w:pPr>
        <w:pStyle w:val="Sinespaciado"/>
        <w:spacing w:line="276" w:lineRule="auto"/>
        <w:jc w:val="both"/>
        <w:rPr>
          <w:rFonts w:ascii="Times New Roman" w:hAnsi="Times New Roman"/>
          <w:color w:val="000000" w:themeColor="text1"/>
          <w:sz w:val="24"/>
          <w:szCs w:val="24"/>
        </w:rPr>
      </w:pPr>
    </w:p>
    <w:p w:rsidR="007249FB" w:rsidRPr="008910C1" w:rsidRDefault="007249FB" w:rsidP="007249FB">
      <w:pPr>
        <w:pStyle w:val="Sinespaciado"/>
        <w:spacing w:line="276" w:lineRule="auto"/>
        <w:jc w:val="both"/>
        <w:rPr>
          <w:rFonts w:ascii="Times New Roman" w:hAnsi="Times New Roman"/>
          <w:color w:val="000000" w:themeColor="text1"/>
          <w:sz w:val="24"/>
          <w:szCs w:val="24"/>
        </w:rPr>
      </w:pPr>
      <w:r w:rsidRPr="008910C1">
        <w:rPr>
          <w:rFonts w:ascii="Times New Roman" w:hAnsi="Times New Roman"/>
          <w:color w:val="000000" w:themeColor="text1"/>
          <w:sz w:val="24"/>
          <w:szCs w:val="24"/>
        </w:rPr>
        <w:t xml:space="preserve">Lo anterior, debido a que, en nuestro ordenamiento jurídico, la discrecionalidad viene a ser «la libertad del funcionario otorgada por el ordenamiento de </w:t>
      </w:r>
      <w:r w:rsidRPr="008910C1">
        <w:rPr>
          <w:rFonts w:ascii="Times New Roman" w:hAnsi="Times New Roman"/>
          <w:color w:val="000000" w:themeColor="text1"/>
          <w:sz w:val="24"/>
          <w:szCs w:val="24"/>
          <w:u w:val="single"/>
        </w:rPr>
        <w:t>escoger entre varias interpretaciones posibles de la norma y entre varias conductas posibles</w:t>
      </w:r>
      <w:r w:rsidRPr="008910C1">
        <w:rPr>
          <w:rFonts w:ascii="Times New Roman" w:hAnsi="Times New Roman"/>
          <w:color w:val="000000" w:themeColor="text1"/>
          <w:sz w:val="24"/>
          <w:szCs w:val="24"/>
        </w:rPr>
        <w:t xml:space="preserve">, dentro de una circunstancia» </w:t>
      </w:r>
    </w:p>
    <w:p w:rsidR="007249FB" w:rsidRPr="008910C1" w:rsidRDefault="007249FB" w:rsidP="007249FB">
      <w:pPr>
        <w:pStyle w:val="Sinespaciado"/>
        <w:spacing w:line="276" w:lineRule="auto"/>
        <w:jc w:val="both"/>
        <w:rPr>
          <w:rFonts w:ascii="Times New Roman" w:hAnsi="Times New Roman"/>
          <w:color w:val="000000" w:themeColor="text1"/>
          <w:sz w:val="24"/>
          <w:szCs w:val="24"/>
        </w:rPr>
      </w:pPr>
    </w:p>
    <w:p w:rsidR="007249FB" w:rsidRPr="008910C1" w:rsidRDefault="007249FB" w:rsidP="007249FB">
      <w:pPr>
        <w:pStyle w:val="Style9"/>
        <w:numPr>
          <w:ilvl w:val="0"/>
          <w:numId w:val="34"/>
        </w:numPr>
        <w:tabs>
          <w:tab w:val="left" w:pos="142"/>
        </w:tabs>
        <w:kinsoku w:val="0"/>
        <w:autoSpaceDE/>
        <w:autoSpaceDN/>
        <w:spacing w:before="0" w:line="276" w:lineRule="auto"/>
        <w:ind w:left="567" w:right="0" w:hanging="370"/>
        <w:jc w:val="both"/>
        <w:rPr>
          <w:b/>
          <w:color w:val="000000" w:themeColor="text1"/>
          <w:sz w:val="24"/>
          <w:szCs w:val="24"/>
          <w:lang w:val="es-CR"/>
        </w:rPr>
      </w:pPr>
      <w:r w:rsidRPr="008910C1">
        <w:rPr>
          <w:b/>
          <w:color w:val="000000" w:themeColor="text1"/>
          <w:sz w:val="24"/>
          <w:szCs w:val="24"/>
          <w:lang w:val="es-CR"/>
        </w:rPr>
        <w:t>El permiso para el servicio público de transporte público remunerado de personas, modalidad Taxi.</w:t>
      </w:r>
    </w:p>
    <w:p w:rsidR="007249FB" w:rsidRPr="008910C1" w:rsidRDefault="007249FB" w:rsidP="007249FB">
      <w:pPr>
        <w:widowControl w:val="0"/>
        <w:spacing w:line="276" w:lineRule="auto"/>
        <w:jc w:val="both"/>
        <w:rPr>
          <w:rFonts w:eastAsiaTheme="minorEastAsia"/>
          <w:color w:val="000000" w:themeColor="text1"/>
          <w:szCs w:val="24"/>
        </w:rPr>
      </w:pPr>
    </w:p>
    <w:p w:rsidR="007249FB" w:rsidRPr="008910C1" w:rsidRDefault="007249FB" w:rsidP="007249FB">
      <w:pPr>
        <w:spacing w:line="276" w:lineRule="auto"/>
        <w:jc w:val="both"/>
        <w:rPr>
          <w:rFonts w:eastAsiaTheme="minorEastAsia"/>
          <w:color w:val="000000" w:themeColor="text1"/>
          <w:szCs w:val="24"/>
        </w:rPr>
      </w:pPr>
      <w:r w:rsidRPr="008910C1">
        <w:rPr>
          <w:rFonts w:eastAsiaTheme="minorEastAsia"/>
          <w:color w:val="000000" w:themeColor="text1"/>
          <w:szCs w:val="24"/>
        </w:rPr>
        <w:t>En cuanto al permiso de operación de servicio público modalidad taxi, en la Base de Operación Especial Aeropuerto Internacional Juan Santamaría, la Sala Constitucional en el voto 2101-1991 de las 08:40 Hrs., del 18 de octubre de mil 1991, estableció lo siguiente:</w:t>
      </w:r>
    </w:p>
    <w:p w:rsidR="007249FB" w:rsidRPr="008910C1" w:rsidRDefault="007249FB" w:rsidP="007249FB">
      <w:pPr>
        <w:widowControl w:val="0"/>
        <w:spacing w:line="276" w:lineRule="auto"/>
        <w:jc w:val="both"/>
        <w:rPr>
          <w:rFonts w:eastAsiaTheme="minorEastAsia"/>
          <w:color w:val="000000" w:themeColor="text1"/>
          <w:szCs w:val="24"/>
        </w:rPr>
      </w:pPr>
    </w:p>
    <w:p w:rsidR="007249FB" w:rsidRPr="008910C1" w:rsidRDefault="007249FB" w:rsidP="007249FB">
      <w:pPr>
        <w:ind w:left="851" w:right="851"/>
        <w:jc w:val="both"/>
        <w:rPr>
          <w:color w:val="000000" w:themeColor="text1"/>
          <w:sz w:val="20"/>
          <w:shd w:val="clear" w:color="auto" w:fill="FFFFFF"/>
          <w:lang w:eastAsia="es-CR"/>
        </w:rPr>
      </w:pPr>
      <w:r w:rsidRPr="008910C1">
        <w:rPr>
          <w:color w:val="000000" w:themeColor="text1"/>
          <w:sz w:val="20"/>
          <w:shd w:val="clear" w:color="auto" w:fill="FFFFFF"/>
          <w:lang w:eastAsia="es-CR"/>
        </w:rPr>
        <w:t>“(…) VI).-</w:t>
      </w:r>
      <w:r w:rsidRPr="008910C1">
        <w:rPr>
          <w:color w:val="000000" w:themeColor="text1"/>
          <w:szCs w:val="24"/>
          <w:lang w:eastAsia="es-CR"/>
        </w:rPr>
        <w:t xml:space="preserve"> </w:t>
      </w:r>
      <w:r w:rsidRPr="008910C1">
        <w:rPr>
          <w:color w:val="000000" w:themeColor="text1"/>
          <w:sz w:val="20"/>
          <w:shd w:val="clear" w:color="auto" w:fill="FFFFFF"/>
          <w:lang w:eastAsia="es-CR"/>
        </w:rPr>
        <w:t xml:space="preserve">El permiso reglado reconoce un derecho al administrado a título precario y puede ser revocado sin ninguna responsabilidad para la Administración por razones calificadas de oportunidad o conveniencia, sin que tal revocación pueda ser intempestiva ni arbitraria, de conformidad con el principio contenido en el artículo 153 de la Ley General de la Administración Pública.- En caso de que el permiso esté sujeto a plazo, el advenimiento del mismo faculta a la Administración para renovarlo o no hacerlo, sin que pueda alegarse un derecho subjetivo a la prórroga automática como se pretende en el recurso.- No obstante, el principio constitucional de seguridad jurídica obliga a delimitar lo anteriormente dicho, en el sentido que si las necesidades del permiso permanecen inalterables, el modo de atenderlo ha sido eficiente y la relación conveniente para los intereses involucrados, es inaceptable la no renovación del permiso para conceder otro permiso en las mismas condiciones del anterior, debiendo la Administración en estos casos proceder por los trámites ordinarios de la licitación o concurso público a formalizar el servicio por la vía de la concesión.- Por lo expuesto, y dado que en el presente caso el servicio debe seguirse prestando y hasta tanto la Administración no decida formalizar el servicio por la vía de la concesión, se dispone que la accionante podrá continuar con su actividad como permisionaria, sin perjuicio que el mismo -previa garantía del derecho de defensa- pueda ser revocado si se comprobaren las irregularidades denunciadas, en cuyo caso y por tratarse de una situación especialísima podrá designarse otra permisionaria para que brinde el servicio en forma temporal, en tanto se acuda al trámite de licitación pública, procedimiento que por razones de seguridad jurídica es impostergable para la Administración.- </w:t>
      </w:r>
    </w:p>
    <w:p w:rsidR="007249FB" w:rsidRPr="008910C1" w:rsidRDefault="007249FB" w:rsidP="007249FB">
      <w:pPr>
        <w:ind w:left="851" w:right="851"/>
        <w:jc w:val="both"/>
        <w:rPr>
          <w:color w:val="000000" w:themeColor="text1"/>
          <w:sz w:val="20"/>
          <w:shd w:val="clear" w:color="auto" w:fill="FFFFFF"/>
          <w:lang w:eastAsia="es-CR"/>
        </w:rPr>
      </w:pPr>
    </w:p>
    <w:p w:rsidR="007249FB" w:rsidRPr="008910C1" w:rsidRDefault="007249FB" w:rsidP="007249FB">
      <w:pPr>
        <w:ind w:left="851" w:right="851"/>
        <w:jc w:val="both"/>
        <w:rPr>
          <w:color w:val="000000" w:themeColor="text1"/>
          <w:sz w:val="20"/>
          <w:shd w:val="clear" w:color="auto" w:fill="FFFFFF"/>
          <w:lang w:eastAsia="es-CR"/>
        </w:rPr>
      </w:pPr>
      <w:r w:rsidRPr="008910C1">
        <w:rPr>
          <w:color w:val="000000" w:themeColor="text1"/>
          <w:sz w:val="20"/>
          <w:shd w:val="clear" w:color="auto" w:fill="FFFFFF"/>
          <w:lang w:eastAsia="es-CR"/>
        </w:rPr>
        <w:t xml:space="preserve">VII).- En cuanto a la violación al principio de legalidad, estima la Sala que la misma no se produce, ya que el procedimiento que la recurrente estima debido, que es el de lesividad o el de caducidad de las concesiones, previsto en el artículo 24 de la Ley #3503, no le es aplicable por no encontrarnos ante una concesión de derechos que deba declararse lesiva a los intereses públicos ni ante una caducidad de concesión debidamente obtenida.- </w:t>
      </w:r>
    </w:p>
    <w:p w:rsidR="007249FB" w:rsidRPr="008910C1" w:rsidRDefault="007249FB" w:rsidP="007249FB">
      <w:pPr>
        <w:ind w:left="851" w:right="851"/>
        <w:jc w:val="both"/>
        <w:rPr>
          <w:color w:val="000000" w:themeColor="text1"/>
          <w:sz w:val="20"/>
          <w:shd w:val="clear" w:color="auto" w:fill="FFFFFF"/>
          <w:lang w:eastAsia="es-CR"/>
        </w:rPr>
      </w:pPr>
    </w:p>
    <w:p w:rsidR="007249FB" w:rsidRPr="008910C1" w:rsidRDefault="007249FB" w:rsidP="007249FB">
      <w:pPr>
        <w:ind w:left="851" w:right="851"/>
        <w:jc w:val="both"/>
        <w:rPr>
          <w:color w:val="000000" w:themeColor="text1"/>
          <w:sz w:val="20"/>
          <w:shd w:val="clear" w:color="auto" w:fill="FFFFFF"/>
          <w:lang w:eastAsia="es-CR"/>
        </w:rPr>
      </w:pPr>
      <w:r w:rsidRPr="008910C1">
        <w:rPr>
          <w:color w:val="000000" w:themeColor="text1"/>
          <w:sz w:val="20"/>
          <w:shd w:val="clear" w:color="auto" w:fill="FFFFFF"/>
          <w:lang w:eastAsia="es-CR"/>
        </w:rPr>
        <w:t xml:space="preserve">En el presente caso, simultáneamente con la expiración del plazo del permiso, la Administración le dio trámite a las denuncias presentadas en contra de la recurrente, la que interpuso, en su oportunidad, los recursos administrativos correspondientes, en los que se ha alegado las mismas razones aquí expuestas y cuya resolución de fondo se encuentra detenida, a partir de la interposición del amparo.- Las actuaciones </w:t>
      </w:r>
      <w:r w:rsidRPr="008910C1">
        <w:rPr>
          <w:color w:val="000000" w:themeColor="text1"/>
          <w:sz w:val="20"/>
          <w:shd w:val="clear" w:color="auto" w:fill="FFFFFF"/>
          <w:lang w:eastAsia="es-CR"/>
        </w:rPr>
        <w:lastRenderedPageBreak/>
        <w:t xml:space="preserve">administrativas no han resultado excesivas ni arbitrarias por lo que no se ha producido ninguna de las lesiones acusadas.- </w:t>
      </w:r>
    </w:p>
    <w:p w:rsidR="007249FB" w:rsidRPr="008910C1" w:rsidRDefault="007249FB" w:rsidP="007249FB">
      <w:pPr>
        <w:ind w:left="851" w:right="851"/>
        <w:jc w:val="center"/>
        <w:rPr>
          <w:b/>
          <w:color w:val="000000" w:themeColor="text1"/>
          <w:szCs w:val="24"/>
          <w:lang w:eastAsia="es-CR"/>
        </w:rPr>
      </w:pPr>
      <w:r w:rsidRPr="008910C1">
        <w:rPr>
          <w:b/>
          <w:color w:val="000000" w:themeColor="text1"/>
          <w:sz w:val="20"/>
          <w:shd w:val="clear" w:color="auto" w:fill="FFFFFF"/>
          <w:lang w:eastAsia="es-CR"/>
        </w:rPr>
        <w:t>POR TANTO:</w:t>
      </w:r>
    </w:p>
    <w:p w:rsidR="007249FB" w:rsidRPr="008910C1" w:rsidRDefault="007249FB" w:rsidP="007249FB">
      <w:pPr>
        <w:ind w:left="851" w:right="851"/>
        <w:jc w:val="both"/>
        <w:rPr>
          <w:color w:val="000000" w:themeColor="text1"/>
          <w:szCs w:val="24"/>
          <w:lang w:eastAsia="es-CR"/>
        </w:rPr>
      </w:pPr>
      <w:r w:rsidRPr="008910C1">
        <w:rPr>
          <w:color w:val="000000" w:themeColor="text1"/>
          <w:sz w:val="20"/>
          <w:shd w:val="clear" w:color="auto" w:fill="FFFFFF"/>
          <w:lang w:eastAsia="es-CR"/>
        </w:rPr>
        <w:t>Se declara sin lugar el recurso. -</w:t>
      </w:r>
    </w:p>
    <w:p w:rsidR="007249FB" w:rsidRPr="008910C1" w:rsidRDefault="007249FB" w:rsidP="007249FB">
      <w:pPr>
        <w:widowControl w:val="0"/>
        <w:ind w:left="851" w:right="851"/>
        <w:jc w:val="both"/>
        <w:rPr>
          <w:color w:val="000000" w:themeColor="text1"/>
          <w:sz w:val="20"/>
          <w:shd w:val="clear" w:color="auto" w:fill="FFFFFF"/>
          <w:lang w:eastAsia="es-CR"/>
        </w:rPr>
      </w:pPr>
      <w:r w:rsidRPr="008910C1">
        <w:rPr>
          <w:color w:val="000000" w:themeColor="text1"/>
          <w:sz w:val="20"/>
          <w:u w:val="single"/>
          <w:shd w:val="clear" w:color="auto" w:fill="FFFFFF"/>
          <w:lang w:eastAsia="es-CR"/>
        </w:rPr>
        <w:t>Sin embargo, la recurrente tendrá derecho a seguir prestando el servicio que se interesa hasta tanto no se adjudique en la correspondiente licitación la concesión</w:t>
      </w:r>
      <w:r w:rsidRPr="008910C1">
        <w:rPr>
          <w:color w:val="000000" w:themeColor="text1"/>
          <w:sz w:val="20"/>
          <w:shd w:val="clear" w:color="auto" w:fill="FFFFFF"/>
          <w:lang w:eastAsia="es-CR"/>
        </w:rPr>
        <w:t xml:space="preserve"> (…)” (El resaltado es nuestro)</w:t>
      </w:r>
    </w:p>
    <w:p w:rsidR="007249FB" w:rsidRPr="00821AB5" w:rsidRDefault="007249FB" w:rsidP="007249FB">
      <w:pPr>
        <w:widowControl w:val="0"/>
        <w:spacing w:line="276" w:lineRule="auto"/>
        <w:jc w:val="both"/>
        <w:rPr>
          <w:rFonts w:eastAsiaTheme="minorEastAsia"/>
          <w:color w:val="7030A0"/>
          <w:szCs w:val="24"/>
        </w:rPr>
      </w:pPr>
    </w:p>
    <w:p w:rsidR="007249FB" w:rsidRPr="008910C1" w:rsidRDefault="007249FB" w:rsidP="007249FB">
      <w:pPr>
        <w:widowControl w:val="0"/>
        <w:spacing w:line="276" w:lineRule="auto"/>
        <w:jc w:val="both"/>
        <w:rPr>
          <w:rFonts w:eastAsiaTheme="minorEastAsia"/>
          <w:color w:val="000000" w:themeColor="text1"/>
          <w:szCs w:val="24"/>
        </w:rPr>
      </w:pPr>
      <w:r w:rsidRPr="008910C1">
        <w:rPr>
          <w:rFonts w:eastAsiaTheme="minorEastAsia"/>
          <w:color w:val="000000" w:themeColor="text1"/>
          <w:szCs w:val="24"/>
        </w:rPr>
        <w:t xml:space="preserve">Ahora bien, se tiene que otorgar permisos en el servicio público de transporte remunerado de personas en vehículos automotores, modalidad autobús, buseta o microbús regulados por el Consejo de Transporte Público es una posibilidad jurídica, pero a la vez la legislación en derecho público y la doctrina y jurisprudencia han reiterado a través del tiempo, que la figura de un permiso no otorga un derecho subjetivo, </w:t>
      </w:r>
      <w:r w:rsidRPr="008910C1">
        <w:rPr>
          <w:rFonts w:eastAsiaTheme="minorEastAsia"/>
          <w:i/>
          <w:color w:val="000000" w:themeColor="text1"/>
          <w:szCs w:val="24"/>
        </w:rPr>
        <w:t>en sentido estricto</w:t>
      </w:r>
      <w:r w:rsidRPr="008910C1">
        <w:rPr>
          <w:rFonts w:eastAsiaTheme="minorEastAsia"/>
          <w:color w:val="000000" w:themeColor="text1"/>
          <w:szCs w:val="24"/>
        </w:rPr>
        <w:t xml:space="preserve">,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w:t>
      </w:r>
      <w:r w:rsidRPr="008910C1">
        <w:rPr>
          <w:rFonts w:eastAsiaTheme="minorEastAsia"/>
          <w:i/>
          <w:color w:val="000000" w:themeColor="text1"/>
          <w:szCs w:val="24"/>
          <w:u w:val="single"/>
        </w:rPr>
        <w:t xml:space="preserve">no está presente en la figura del permiso, </w:t>
      </w:r>
      <w:r w:rsidRPr="008910C1">
        <w:rPr>
          <w:rFonts w:eastAsiaTheme="minorEastAsia"/>
          <w:b/>
          <w:i/>
          <w:color w:val="000000" w:themeColor="text1"/>
          <w:szCs w:val="24"/>
          <w:u w:val="single"/>
        </w:rPr>
        <w:t>en igual intensidad</w:t>
      </w:r>
      <w:r w:rsidRPr="008910C1">
        <w:rPr>
          <w:rFonts w:eastAsiaTheme="minorEastAsia"/>
          <w:color w:val="000000" w:themeColor="text1"/>
          <w:szCs w:val="24"/>
        </w:rPr>
        <w:t>.</w:t>
      </w:r>
    </w:p>
    <w:p w:rsidR="007249FB" w:rsidRPr="008910C1" w:rsidRDefault="007249FB" w:rsidP="007249FB">
      <w:pPr>
        <w:widowControl w:val="0"/>
        <w:spacing w:line="276" w:lineRule="auto"/>
        <w:jc w:val="both"/>
        <w:rPr>
          <w:rFonts w:eastAsiaTheme="minorEastAsia"/>
          <w:color w:val="000000" w:themeColor="text1"/>
          <w:szCs w:val="24"/>
        </w:rPr>
      </w:pPr>
    </w:p>
    <w:p w:rsidR="007249FB" w:rsidRPr="008910C1" w:rsidRDefault="007249FB" w:rsidP="007249FB">
      <w:pPr>
        <w:widowControl w:val="0"/>
        <w:spacing w:line="276" w:lineRule="auto"/>
        <w:jc w:val="both"/>
        <w:rPr>
          <w:rFonts w:eastAsiaTheme="minorEastAsia"/>
          <w:color w:val="000000" w:themeColor="text1"/>
          <w:szCs w:val="24"/>
        </w:rPr>
      </w:pPr>
      <w:r w:rsidRPr="008910C1">
        <w:rPr>
          <w:rFonts w:eastAsiaTheme="minorEastAsia"/>
          <w:color w:val="000000" w:themeColor="text1"/>
          <w:szCs w:val="24"/>
        </w:rPr>
        <w:t>Nuevamente la Sala Constitucional, en cuanto al permiso expresó lo siguiente en el Voto N. 2443 de las 9:57 Hrs; del 21 de marzo del 2003:</w:t>
      </w:r>
    </w:p>
    <w:p w:rsidR="007249FB" w:rsidRPr="008910C1" w:rsidRDefault="007249FB" w:rsidP="007249FB">
      <w:pPr>
        <w:widowControl w:val="0"/>
        <w:ind w:left="851" w:right="851"/>
        <w:jc w:val="both"/>
        <w:rPr>
          <w:rFonts w:eastAsiaTheme="minorEastAsia"/>
          <w:color w:val="000000" w:themeColor="text1"/>
        </w:rPr>
      </w:pPr>
    </w:p>
    <w:p w:rsidR="007249FB" w:rsidRPr="00251F8F" w:rsidRDefault="007249FB" w:rsidP="007249FB">
      <w:pPr>
        <w:widowControl w:val="0"/>
        <w:ind w:left="851" w:right="851"/>
        <w:jc w:val="both"/>
        <w:rPr>
          <w:color w:val="000000" w:themeColor="text1"/>
          <w:sz w:val="20"/>
        </w:rPr>
      </w:pPr>
      <w:r w:rsidRPr="00251F8F">
        <w:rPr>
          <w:rFonts w:eastAsiaTheme="minorEastAsia"/>
          <w:color w:val="000000" w:themeColor="text1"/>
          <w:sz w:val="20"/>
        </w:rPr>
        <w:t xml:space="preserve">“(…) </w:t>
      </w:r>
      <w:r w:rsidRPr="00251F8F">
        <w:rPr>
          <w:b/>
          <w:color w:val="000000" w:themeColor="text1"/>
          <w:sz w:val="20"/>
        </w:rPr>
        <w:t xml:space="preserve">III.- DE LA NATURALEZA DE LOS PERMISOS.  </w:t>
      </w:r>
      <w:r w:rsidRPr="00251F8F">
        <w:rPr>
          <w:color w:val="000000" w:themeColor="text1"/>
          <w:sz w:val="20"/>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251F8F">
        <w:rPr>
          <w:i/>
          <w:iCs/>
          <w:color w:val="000000" w:themeColor="text1"/>
          <w:sz w:val="20"/>
        </w:rPr>
        <w:t>intuito personae</w:t>
      </w:r>
      <w:r w:rsidRPr="00251F8F">
        <w:rPr>
          <w:color w:val="000000" w:themeColor="text1"/>
          <w:sz w:val="20"/>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hrs. dispuso:</w:t>
      </w:r>
    </w:p>
    <w:p w:rsidR="007249FB" w:rsidRPr="00251F8F" w:rsidRDefault="007249FB" w:rsidP="007249FB">
      <w:pPr>
        <w:widowControl w:val="0"/>
        <w:ind w:left="851" w:right="851"/>
        <w:jc w:val="both"/>
        <w:rPr>
          <w:color w:val="000000" w:themeColor="text1"/>
          <w:sz w:val="20"/>
        </w:rPr>
      </w:pPr>
    </w:p>
    <w:p w:rsidR="007249FB" w:rsidRPr="00251F8F" w:rsidRDefault="007249FB" w:rsidP="007249FB">
      <w:pPr>
        <w:widowControl w:val="0"/>
        <w:ind w:left="851" w:right="851"/>
        <w:jc w:val="both"/>
        <w:rPr>
          <w:rFonts w:eastAsiaTheme="minorEastAsia"/>
          <w:color w:val="000000" w:themeColor="text1"/>
          <w:sz w:val="20"/>
        </w:rPr>
      </w:pPr>
      <w:r w:rsidRPr="00251F8F">
        <w:rPr>
          <w:color w:val="000000" w:themeColor="text1"/>
          <w:sz w:val="20"/>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w:t>
      </w:r>
      <w:r w:rsidRPr="00251F8F">
        <w:rPr>
          <w:color w:val="000000" w:themeColor="text1"/>
          <w:sz w:val="20"/>
        </w:rPr>
        <w:lastRenderedPageBreak/>
        <w:t xml:space="preserve">responsabilidad para la administración, es decir, sin derecho a indemnización, cuando desaparecen las causas que le han dado origen, o cuando la Administración formaliza el contrato de concesión. </w:t>
      </w:r>
      <w:r w:rsidRPr="00251F8F">
        <w:rPr>
          <w:color w:val="000000" w:themeColor="text1"/>
          <w:sz w:val="20"/>
          <w:u w:val="single"/>
        </w:rPr>
        <w:t>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w:t>
      </w:r>
      <w:r w:rsidRPr="00251F8F">
        <w:rPr>
          <w:color w:val="000000" w:themeColor="text1"/>
          <w:sz w:val="20"/>
        </w:rPr>
        <w:t>.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 (El resaltado es nuestro)</w:t>
      </w:r>
    </w:p>
    <w:p w:rsidR="007249FB" w:rsidRPr="008910C1" w:rsidRDefault="007249FB" w:rsidP="007249FB">
      <w:pPr>
        <w:widowControl w:val="0"/>
        <w:jc w:val="both"/>
        <w:rPr>
          <w:rFonts w:eastAsiaTheme="minorEastAsia"/>
          <w:color w:val="000000" w:themeColor="text1"/>
        </w:rPr>
      </w:pPr>
    </w:p>
    <w:p w:rsidR="007249FB" w:rsidRPr="008910C1" w:rsidRDefault="007249FB" w:rsidP="007249FB">
      <w:pPr>
        <w:widowControl w:val="0"/>
        <w:spacing w:line="276" w:lineRule="auto"/>
        <w:jc w:val="both"/>
        <w:rPr>
          <w:rFonts w:eastAsiaTheme="minorEastAsia"/>
          <w:color w:val="000000" w:themeColor="text1"/>
          <w:szCs w:val="24"/>
        </w:rPr>
      </w:pPr>
      <w:r w:rsidRPr="008910C1">
        <w:rPr>
          <w:rFonts w:eastAsiaTheme="minorEastAsia"/>
          <w:color w:val="000000" w:themeColor="text1"/>
          <w:szCs w:val="24"/>
        </w:rPr>
        <w:t xml:space="preserve">De tal forma que la emisión del acto administrativo </w:t>
      </w:r>
      <w:r w:rsidR="00251F8F" w:rsidRPr="008910C1">
        <w:rPr>
          <w:rFonts w:eastAsiaTheme="minorEastAsia"/>
          <w:color w:val="000000" w:themeColor="text1"/>
          <w:szCs w:val="24"/>
        </w:rPr>
        <w:t xml:space="preserve">aquí objetado </w:t>
      </w:r>
      <w:r w:rsidRPr="008910C1">
        <w:rPr>
          <w:rFonts w:eastAsiaTheme="minorEastAsia"/>
          <w:color w:val="000000" w:themeColor="text1"/>
          <w:szCs w:val="24"/>
        </w:rPr>
        <w:t xml:space="preserve">que </w:t>
      </w:r>
      <w:r w:rsidR="00251F8F">
        <w:rPr>
          <w:rFonts w:eastAsiaTheme="minorEastAsia"/>
          <w:color w:val="000000" w:themeColor="text1"/>
          <w:szCs w:val="24"/>
        </w:rPr>
        <w:t xml:space="preserve">aclara y aumenta la lista de los sujetos a que se </w:t>
      </w:r>
      <w:r w:rsidRPr="008910C1">
        <w:rPr>
          <w:rFonts w:eastAsiaTheme="minorEastAsia"/>
          <w:color w:val="000000" w:themeColor="text1"/>
          <w:szCs w:val="24"/>
        </w:rPr>
        <w:t>cesa el permiso, debe ser contrastado con las normas y disposiciones que rigen la materia, así como los alcances del acto administrativo que otorgó el permiso, para establecer la existencia o no de los vicios de nulidad alegados.</w:t>
      </w:r>
    </w:p>
    <w:p w:rsidR="007249FB" w:rsidRPr="00821AB5" w:rsidRDefault="007249FB" w:rsidP="007249FB">
      <w:pPr>
        <w:widowControl w:val="0"/>
        <w:spacing w:line="276" w:lineRule="auto"/>
        <w:jc w:val="both"/>
        <w:rPr>
          <w:rFonts w:eastAsiaTheme="minorEastAsia"/>
          <w:color w:val="7030A0"/>
          <w:szCs w:val="24"/>
        </w:rPr>
      </w:pPr>
    </w:p>
    <w:p w:rsidR="007249FB" w:rsidRPr="008910C1" w:rsidRDefault="007249FB" w:rsidP="007249FB">
      <w:pPr>
        <w:pStyle w:val="Prrafodelista"/>
        <w:numPr>
          <w:ilvl w:val="0"/>
          <w:numId w:val="34"/>
        </w:numPr>
        <w:autoSpaceDE w:val="0"/>
        <w:autoSpaceDN w:val="0"/>
        <w:adjustRightInd w:val="0"/>
        <w:jc w:val="both"/>
        <w:rPr>
          <w:bCs/>
          <w:color w:val="000000" w:themeColor="text1"/>
          <w:szCs w:val="24"/>
          <w:lang w:val="es-MX"/>
        </w:rPr>
      </w:pPr>
      <w:r w:rsidRPr="008910C1">
        <w:rPr>
          <w:b/>
          <w:bCs/>
          <w:color w:val="000000" w:themeColor="text1"/>
          <w:szCs w:val="24"/>
          <w:lang w:val="es-MX"/>
        </w:rPr>
        <w:t>Del principio de legalidad</w:t>
      </w:r>
    </w:p>
    <w:p w:rsidR="007249FB" w:rsidRPr="008910C1" w:rsidRDefault="007249FB" w:rsidP="007249FB">
      <w:pPr>
        <w:autoSpaceDE w:val="0"/>
        <w:autoSpaceDN w:val="0"/>
        <w:adjustRightInd w:val="0"/>
        <w:jc w:val="both"/>
        <w:rPr>
          <w:bCs/>
          <w:color w:val="000000" w:themeColor="text1"/>
          <w:szCs w:val="24"/>
          <w:lang w:val="es-MX"/>
        </w:rPr>
      </w:pPr>
    </w:p>
    <w:p w:rsidR="007249FB" w:rsidRPr="008910C1" w:rsidRDefault="007249FB" w:rsidP="000D59C2">
      <w:pPr>
        <w:autoSpaceDE w:val="0"/>
        <w:autoSpaceDN w:val="0"/>
        <w:adjustRightInd w:val="0"/>
        <w:spacing w:line="276" w:lineRule="auto"/>
        <w:jc w:val="both"/>
        <w:rPr>
          <w:bCs/>
          <w:color w:val="000000" w:themeColor="text1"/>
          <w:szCs w:val="24"/>
          <w:lang w:val="es-MX"/>
        </w:rPr>
      </w:pPr>
      <w:r w:rsidRPr="008910C1">
        <w:rPr>
          <w:bCs/>
          <w:color w:val="000000" w:themeColor="text1"/>
          <w:szCs w:val="24"/>
          <w:lang w:val="es-MX"/>
        </w:rPr>
        <w:t xml:space="preserve">La Administración Pública está sometida al Principio de Legalidad, conforme lo establecido en el Artículo 11 de la Constitución Política y el Artículo 11 de la Ley General de la Administración Pública, Ley </w:t>
      </w:r>
      <w:r w:rsidR="00E5383E">
        <w:rPr>
          <w:bCs/>
          <w:color w:val="000000" w:themeColor="text1"/>
          <w:szCs w:val="24"/>
          <w:lang w:val="es-MX"/>
        </w:rPr>
        <w:t xml:space="preserve">N. </w:t>
      </w:r>
      <w:r w:rsidR="001601FE">
        <w:rPr>
          <w:bCs/>
          <w:color w:val="000000" w:themeColor="text1"/>
          <w:szCs w:val="24"/>
          <w:lang w:val="es-MX"/>
        </w:rPr>
        <w:t>6227</w:t>
      </w:r>
      <w:r w:rsidRPr="008910C1">
        <w:rPr>
          <w:bCs/>
          <w:color w:val="000000" w:themeColor="text1"/>
          <w:szCs w:val="24"/>
          <w:lang w:val="es-MX"/>
        </w:rPr>
        <w:t xml:space="preserve"> de </w:t>
      </w:r>
      <w:r w:rsidR="00E5383E">
        <w:rPr>
          <w:bCs/>
          <w:color w:val="000000" w:themeColor="text1"/>
          <w:szCs w:val="24"/>
          <w:lang w:val="es-MX"/>
        </w:rPr>
        <w:t xml:space="preserve">mayo de </w:t>
      </w:r>
      <w:r w:rsidRPr="008910C1">
        <w:rPr>
          <w:bCs/>
          <w:color w:val="000000" w:themeColor="text1"/>
          <w:szCs w:val="24"/>
          <w:lang w:val="es-MX"/>
        </w:rPr>
        <w:t xml:space="preserve">1978. Este principio constituye la base fundamental que define y delimita la actuación de los órganos de la Administración y por ende de los concesionarios y permisionarios del servicio público, que realizan un servicio público cedido por el Estado. </w:t>
      </w:r>
    </w:p>
    <w:p w:rsidR="007249FB" w:rsidRPr="008910C1" w:rsidRDefault="007249FB" w:rsidP="000D59C2">
      <w:pPr>
        <w:autoSpaceDE w:val="0"/>
        <w:autoSpaceDN w:val="0"/>
        <w:adjustRightInd w:val="0"/>
        <w:spacing w:line="276" w:lineRule="auto"/>
        <w:jc w:val="both"/>
        <w:rPr>
          <w:color w:val="000000" w:themeColor="text1"/>
          <w:szCs w:val="24"/>
          <w:lang w:val="es-MX"/>
        </w:rPr>
      </w:pPr>
    </w:p>
    <w:p w:rsidR="007249FB" w:rsidRPr="008910C1" w:rsidRDefault="007249FB" w:rsidP="000D59C2">
      <w:pPr>
        <w:autoSpaceDE w:val="0"/>
        <w:autoSpaceDN w:val="0"/>
        <w:adjustRightInd w:val="0"/>
        <w:spacing w:line="276" w:lineRule="auto"/>
        <w:jc w:val="both"/>
        <w:rPr>
          <w:color w:val="000000" w:themeColor="text1"/>
          <w:szCs w:val="24"/>
          <w:lang w:val="es-MX"/>
        </w:rPr>
      </w:pPr>
      <w:r w:rsidRPr="008910C1">
        <w:rPr>
          <w:color w:val="000000" w:themeColor="text1"/>
          <w:szCs w:val="24"/>
          <w:lang w:val="es-MX"/>
        </w:rPr>
        <w:t>La Sala Constitucional de la Corte Suprema de Justicia, en su sentencia No. 2001-02493, de las dieciséis horas, con veinticinco minutos, del veintisiete de marzo del dos mil uno, respecto del Principio de Legalidad, manifestó:</w:t>
      </w:r>
    </w:p>
    <w:p w:rsidR="007249FB" w:rsidRPr="008910C1" w:rsidRDefault="007249FB" w:rsidP="007249FB">
      <w:pPr>
        <w:autoSpaceDE w:val="0"/>
        <w:autoSpaceDN w:val="0"/>
        <w:adjustRightInd w:val="0"/>
        <w:ind w:left="851" w:right="851"/>
        <w:jc w:val="both"/>
        <w:rPr>
          <w:color w:val="000000" w:themeColor="text1"/>
          <w:sz w:val="20"/>
          <w:lang w:val="es-MX"/>
        </w:rPr>
      </w:pPr>
    </w:p>
    <w:p w:rsidR="007249FB" w:rsidRPr="008910C1" w:rsidRDefault="007249FB" w:rsidP="007249FB">
      <w:pPr>
        <w:autoSpaceDE w:val="0"/>
        <w:autoSpaceDN w:val="0"/>
        <w:adjustRightInd w:val="0"/>
        <w:ind w:left="851" w:right="851"/>
        <w:jc w:val="both"/>
        <w:rPr>
          <w:b/>
          <w:color w:val="000000" w:themeColor="text1"/>
          <w:sz w:val="20"/>
          <w:lang w:val="es-MX"/>
        </w:rPr>
      </w:pPr>
      <w:r w:rsidRPr="008910C1">
        <w:rPr>
          <w:bCs/>
          <w:color w:val="000000" w:themeColor="text1"/>
          <w:sz w:val="20"/>
          <w:lang w:val="es-MX"/>
        </w:rPr>
        <w:t>“II.- Sobre el principio de legalidad:</w:t>
      </w:r>
      <w:r w:rsidRPr="008910C1">
        <w:rPr>
          <w:color w:val="000000" w:themeColor="text1"/>
          <w:sz w:val="20"/>
          <w:lang w:val="es-MX"/>
        </w:rPr>
        <w:t xml:space="preserve"> El principio de legalidad que se consagra en el artículo 11 de nuestra Constitución Política, significa que </w:t>
      </w:r>
      <w:r w:rsidRPr="008910C1">
        <w:rPr>
          <w:b/>
          <w:color w:val="000000" w:themeColor="text1"/>
          <w:sz w:val="20"/>
          <w:u w:val="single"/>
          <w:lang w:val="es-MX"/>
        </w:rPr>
        <w:t>los actos y comportamientos de la Administración deben de estar regulados por norma escrita</w:t>
      </w:r>
      <w:r w:rsidRPr="008910C1">
        <w:rPr>
          <w:color w:val="000000" w:themeColor="text1"/>
          <w:sz w:val="20"/>
          <w:lang w:val="es-MX"/>
        </w:rPr>
        <w:t>, lo que significa desde luego, el sometimiento a la Constitución y a la ley, preferentemente, y en general a todas las normas del ordenamiento jurídico, o sea lo que se conoce como el principio de juridicidad de la Administración</w:t>
      </w:r>
      <w:r w:rsidRPr="008910C1">
        <w:rPr>
          <w:b/>
          <w:color w:val="000000" w:themeColor="text1"/>
          <w:sz w:val="20"/>
          <w:lang w:val="es-MX"/>
        </w:rPr>
        <w:t xml:space="preserve">, </w:t>
      </w:r>
      <w:r w:rsidRPr="008910C1">
        <w:rPr>
          <w:b/>
          <w:color w:val="000000" w:themeColor="text1"/>
          <w:sz w:val="20"/>
          <w:u w:val="single"/>
          <w:lang w:val="es-MX"/>
        </w:rPr>
        <w:t>el cual significa que las instituciones públicas solamente pueden actuar en la medida en la que se encuentren apoderadas para hacerlo por el mismo ordenamiento y normalmente a texto expreso</w:t>
      </w:r>
      <w:r w:rsidRPr="008910C1">
        <w:rPr>
          <w:b/>
          <w:color w:val="000000" w:themeColor="text1"/>
          <w:sz w:val="20"/>
          <w:lang w:val="es-MX"/>
        </w:rPr>
        <w:t xml:space="preserve">, </w:t>
      </w:r>
      <w:r w:rsidRPr="008910C1">
        <w:rPr>
          <w:b/>
          <w:color w:val="000000" w:themeColor="text1"/>
          <w:sz w:val="20"/>
          <w:u w:val="single"/>
          <w:lang w:val="es-MX"/>
        </w:rPr>
        <w:t xml:space="preserve">en consecuencia solo le es permitido lo que esté constitucionalmente y legalmente autorizado en forma expresa y </w:t>
      </w:r>
      <w:r w:rsidRPr="008910C1">
        <w:rPr>
          <w:b/>
          <w:i/>
          <w:color w:val="000000" w:themeColor="text1"/>
          <w:sz w:val="20"/>
          <w:u w:val="single"/>
          <w:lang w:val="es-MX"/>
        </w:rPr>
        <w:t>todo lo que no les esté autorizado les está vedado. “</w:t>
      </w:r>
      <w:r w:rsidRPr="008910C1">
        <w:rPr>
          <w:b/>
          <w:color w:val="000000" w:themeColor="text1"/>
          <w:sz w:val="20"/>
          <w:lang w:val="es-MX"/>
        </w:rPr>
        <w:t xml:space="preserve"> (Lo resaltado no es del original)</w:t>
      </w:r>
    </w:p>
    <w:p w:rsidR="007249FB" w:rsidRPr="008910C1" w:rsidRDefault="007249FB" w:rsidP="007249FB">
      <w:pPr>
        <w:autoSpaceDE w:val="0"/>
        <w:autoSpaceDN w:val="0"/>
        <w:adjustRightInd w:val="0"/>
        <w:jc w:val="both"/>
        <w:rPr>
          <w:b/>
          <w:color w:val="000000" w:themeColor="text1"/>
          <w:szCs w:val="24"/>
          <w:lang w:val="es-MX"/>
        </w:rPr>
      </w:pPr>
    </w:p>
    <w:p w:rsidR="007249FB" w:rsidRPr="008910C1" w:rsidRDefault="007249FB" w:rsidP="00251F8F">
      <w:pPr>
        <w:autoSpaceDE w:val="0"/>
        <w:autoSpaceDN w:val="0"/>
        <w:adjustRightInd w:val="0"/>
        <w:spacing w:line="276" w:lineRule="auto"/>
        <w:jc w:val="both"/>
        <w:rPr>
          <w:iCs/>
          <w:color w:val="000000" w:themeColor="text1"/>
          <w:szCs w:val="24"/>
          <w:lang w:val="es-MX"/>
        </w:rPr>
      </w:pPr>
      <w:r w:rsidRPr="008910C1">
        <w:rPr>
          <w:iCs/>
          <w:color w:val="000000" w:themeColor="text1"/>
          <w:szCs w:val="24"/>
          <w:lang w:val="es-MX"/>
        </w:rPr>
        <w:t xml:space="preserve">El Principio de Legalidad constituye pues el marco de acción o actuación al cual se encuentra sujeto todo funcionario público y de no ajustarse a éste sus actos son nulos. </w:t>
      </w:r>
    </w:p>
    <w:p w:rsidR="007249FB" w:rsidRPr="008910C1" w:rsidRDefault="007249FB" w:rsidP="00251F8F">
      <w:pPr>
        <w:autoSpaceDE w:val="0"/>
        <w:autoSpaceDN w:val="0"/>
        <w:adjustRightInd w:val="0"/>
        <w:spacing w:line="276" w:lineRule="auto"/>
        <w:jc w:val="both"/>
        <w:rPr>
          <w:b/>
          <w:color w:val="000000" w:themeColor="text1"/>
          <w:szCs w:val="24"/>
        </w:rPr>
      </w:pPr>
    </w:p>
    <w:p w:rsidR="007249FB" w:rsidRPr="008910C1" w:rsidRDefault="007249FB" w:rsidP="00251F8F">
      <w:pPr>
        <w:spacing w:line="276" w:lineRule="auto"/>
        <w:jc w:val="both"/>
        <w:rPr>
          <w:color w:val="000000" w:themeColor="text1"/>
          <w:szCs w:val="24"/>
        </w:rPr>
      </w:pPr>
      <w:r w:rsidRPr="008910C1">
        <w:rPr>
          <w:color w:val="000000" w:themeColor="text1"/>
          <w:szCs w:val="24"/>
        </w:rPr>
        <w:t xml:space="preserve">Ligado al principio de legalidad está la necesaria </w:t>
      </w:r>
      <w:r w:rsidR="00901406" w:rsidRPr="008910C1">
        <w:rPr>
          <w:color w:val="000000" w:themeColor="text1"/>
          <w:szCs w:val="24"/>
        </w:rPr>
        <w:t xml:space="preserve">motivación </w:t>
      </w:r>
      <w:r w:rsidRPr="008910C1">
        <w:rPr>
          <w:color w:val="000000" w:themeColor="text1"/>
          <w:szCs w:val="24"/>
        </w:rPr>
        <w:t>de los actos administrativos, que dicta que la Administración, en los casos donde se encuentra</w:t>
      </w:r>
      <w:r w:rsidR="001343E4">
        <w:rPr>
          <w:color w:val="000000" w:themeColor="text1"/>
          <w:szCs w:val="24"/>
        </w:rPr>
        <w:t>n</w:t>
      </w:r>
      <w:r w:rsidRPr="008910C1">
        <w:rPr>
          <w:color w:val="000000" w:themeColor="text1"/>
          <w:szCs w:val="24"/>
        </w:rPr>
        <w:t xml:space="preserve"> en juego intereses </w:t>
      </w:r>
      <w:r w:rsidRPr="008910C1">
        <w:rPr>
          <w:color w:val="000000" w:themeColor="text1"/>
          <w:szCs w:val="24"/>
        </w:rPr>
        <w:lastRenderedPageBreak/>
        <w:t xml:space="preserve">legítimos de los administrados, </w:t>
      </w:r>
      <w:r w:rsidRPr="008910C1">
        <w:rPr>
          <w:i/>
          <w:color w:val="000000" w:themeColor="text1"/>
          <w:szCs w:val="24"/>
          <w:u w:val="single"/>
        </w:rPr>
        <w:t>debe ser exhaustiva en sus valoraciones técnicas</w:t>
      </w:r>
      <w:r w:rsidRPr="008910C1">
        <w:rPr>
          <w:color w:val="000000" w:themeColor="text1"/>
          <w:szCs w:val="24"/>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7249FB" w:rsidRPr="008910C1" w:rsidRDefault="007249FB" w:rsidP="007249FB">
      <w:pPr>
        <w:spacing w:line="276" w:lineRule="auto"/>
        <w:jc w:val="both"/>
        <w:rPr>
          <w:color w:val="000000" w:themeColor="text1"/>
          <w:szCs w:val="24"/>
        </w:rPr>
      </w:pPr>
    </w:p>
    <w:p w:rsidR="007249FB" w:rsidRPr="008910C1" w:rsidRDefault="007249FB" w:rsidP="007249FB">
      <w:pPr>
        <w:spacing w:line="276" w:lineRule="auto"/>
        <w:jc w:val="both"/>
        <w:rPr>
          <w:color w:val="000000" w:themeColor="text1"/>
          <w:szCs w:val="24"/>
        </w:rPr>
      </w:pPr>
      <w:r w:rsidRPr="008910C1">
        <w:rPr>
          <w:color w:val="000000" w:themeColor="text1"/>
          <w:szCs w:val="24"/>
        </w:rPr>
        <w:t>Lo anterior, sólo se logra a través de la motivación, pues es allí donde la Administración, podrá justificar de manera, lógica, técnica, científica o jurídica la decisión que ha de adoptar.</w:t>
      </w:r>
    </w:p>
    <w:p w:rsidR="007249FB" w:rsidRPr="008910C1" w:rsidRDefault="007249FB" w:rsidP="007249FB">
      <w:pPr>
        <w:spacing w:line="276" w:lineRule="auto"/>
        <w:jc w:val="both"/>
        <w:rPr>
          <w:color w:val="000000" w:themeColor="text1"/>
          <w:szCs w:val="24"/>
        </w:rPr>
      </w:pPr>
    </w:p>
    <w:p w:rsidR="007249FB" w:rsidRPr="008910C1" w:rsidRDefault="007249FB" w:rsidP="007249FB">
      <w:pPr>
        <w:spacing w:line="276" w:lineRule="auto"/>
        <w:jc w:val="both"/>
        <w:rPr>
          <w:color w:val="000000" w:themeColor="text1"/>
          <w:szCs w:val="24"/>
        </w:rPr>
      </w:pPr>
      <w:r w:rsidRPr="008910C1">
        <w:rPr>
          <w:color w:val="000000" w:themeColor="text1"/>
          <w:szCs w:val="24"/>
        </w:rPr>
        <w:t xml:space="preserve">El Tratadista y </w:t>
      </w:r>
      <w:r w:rsidR="001343E4">
        <w:rPr>
          <w:color w:val="000000" w:themeColor="text1"/>
          <w:szCs w:val="24"/>
        </w:rPr>
        <w:t xml:space="preserve">ex </w:t>
      </w:r>
      <w:r w:rsidRPr="008910C1">
        <w:rPr>
          <w:color w:val="000000" w:themeColor="text1"/>
          <w:szCs w:val="24"/>
        </w:rPr>
        <w:t xml:space="preserve">Magistrado de la Sala Constitucional, Ernesto Jinesta Lobo, en el Tratado de Derecho Administrativo, Tomo I, Parte General,  </w:t>
      </w:r>
      <w:r w:rsidR="001343E4">
        <w:rPr>
          <w:color w:val="000000" w:themeColor="text1"/>
          <w:szCs w:val="24"/>
        </w:rPr>
        <w:t xml:space="preserve">sobre la motivación de los actos administrativos </w:t>
      </w:r>
      <w:r w:rsidRPr="008910C1">
        <w:rPr>
          <w:color w:val="000000" w:themeColor="text1"/>
          <w:szCs w:val="24"/>
        </w:rPr>
        <w:t>indica lo siguiente:</w:t>
      </w:r>
    </w:p>
    <w:p w:rsidR="007249FB" w:rsidRPr="008910C1" w:rsidRDefault="007249FB" w:rsidP="007249FB">
      <w:pPr>
        <w:spacing w:line="276" w:lineRule="auto"/>
        <w:jc w:val="both"/>
        <w:rPr>
          <w:color w:val="000000" w:themeColor="text1"/>
          <w:szCs w:val="24"/>
        </w:rPr>
      </w:pPr>
    </w:p>
    <w:p w:rsidR="007249FB" w:rsidRPr="008910C1" w:rsidRDefault="007249FB" w:rsidP="007249FB">
      <w:pPr>
        <w:ind w:left="851" w:right="851"/>
        <w:jc w:val="both"/>
        <w:rPr>
          <w:color w:val="000000" w:themeColor="text1"/>
          <w:sz w:val="20"/>
        </w:rPr>
      </w:pPr>
      <w:r w:rsidRPr="008910C1">
        <w:rPr>
          <w:color w:val="000000" w:themeColor="text1"/>
          <w:sz w:val="20"/>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7249FB" w:rsidRPr="006C6317" w:rsidRDefault="007249FB" w:rsidP="007249FB">
      <w:pPr>
        <w:spacing w:line="276" w:lineRule="auto"/>
        <w:jc w:val="both"/>
        <w:rPr>
          <w:color w:val="000000" w:themeColor="text1"/>
          <w:szCs w:val="24"/>
        </w:rPr>
      </w:pPr>
    </w:p>
    <w:p w:rsidR="00251F8F" w:rsidRPr="006C6317" w:rsidRDefault="007249FB" w:rsidP="007249FB">
      <w:pPr>
        <w:spacing w:line="276" w:lineRule="auto"/>
        <w:jc w:val="both"/>
        <w:rPr>
          <w:color w:val="000000" w:themeColor="text1"/>
          <w:szCs w:val="24"/>
        </w:rPr>
      </w:pPr>
      <w:r w:rsidRPr="006C6317">
        <w:rPr>
          <w:color w:val="000000" w:themeColor="text1"/>
          <w:szCs w:val="24"/>
        </w:rPr>
        <w:t>En el presente caso, el acto administrativo impugnado, fundamenta su motivación en</w:t>
      </w:r>
      <w:r w:rsidR="006C6317">
        <w:rPr>
          <w:color w:val="000000" w:themeColor="text1"/>
          <w:szCs w:val="24"/>
        </w:rPr>
        <w:t xml:space="preserve"> que</w:t>
      </w:r>
      <w:r w:rsidR="00251F8F" w:rsidRPr="006C6317">
        <w:rPr>
          <w:color w:val="000000" w:themeColor="text1"/>
          <w:szCs w:val="24"/>
        </w:rPr>
        <w:t>:</w:t>
      </w:r>
    </w:p>
    <w:p w:rsidR="00251F8F" w:rsidRPr="006C6317" w:rsidRDefault="00251F8F" w:rsidP="007249FB">
      <w:pPr>
        <w:spacing w:line="276" w:lineRule="auto"/>
        <w:jc w:val="both"/>
        <w:rPr>
          <w:color w:val="000000" w:themeColor="text1"/>
          <w:szCs w:val="24"/>
        </w:rPr>
      </w:pPr>
    </w:p>
    <w:p w:rsidR="00251F8F" w:rsidRPr="006C6317" w:rsidRDefault="00251F8F" w:rsidP="00251F8F">
      <w:pPr>
        <w:pStyle w:val="Prrafodelista"/>
        <w:numPr>
          <w:ilvl w:val="0"/>
          <w:numId w:val="45"/>
        </w:numPr>
        <w:spacing w:line="276" w:lineRule="auto"/>
        <w:jc w:val="both"/>
        <w:rPr>
          <w:color w:val="000000" w:themeColor="text1"/>
          <w:szCs w:val="24"/>
        </w:rPr>
      </w:pPr>
      <w:r w:rsidRPr="006C6317">
        <w:rPr>
          <w:color w:val="000000" w:themeColor="text1"/>
          <w:szCs w:val="24"/>
        </w:rPr>
        <w:t xml:space="preserve">El informe </w:t>
      </w:r>
      <w:r w:rsidRPr="006C6317">
        <w:rPr>
          <w:b/>
          <w:bCs/>
          <w:szCs w:val="24"/>
        </w:rPr>
        <w:t xml:space="preserve">DAJ 2018-000002 </w:t>
      </w:r>
      <w:r w:rsidRPr="006C6317">
        <w:rPr>
          <w:szCs w:val="24"/>
        </w:rPr>
        <w:t xml:space="preserve">referente al Informe </w:t>
      </w:r>
      <w:r w:rsidRPr="006C6317">
        <w:rPr>
          <w:b/>
          <w:bCs/>
          <w:szCs w:val="24"/>
        </w:rPr>
        <w:t xml:space="preserve">DAJ 20170002988 </w:t>
      </w:r>
      <w:r w:rsidRPr="006C6317">
        <w:rPr>
          <w:szCs w:val="24"/>
        </w:rPr>
        <w:t xml:space="preserve">en cuanto a estudio de actualización de flotilla vehicular óptima en base especial de Taxis del Aeropuerto Internacional Juan Santamaría en el cual se recomienda a los Miembros de Junta Directiva </w:t>
      </w:r>
      <w:r w:rsidRPr="006C6317">
        <w:rPr>
          <w:b/>
          <w:bCs/>
          <w:szCs w:val="24"/>
        </w:rPr>
        <w:t xml:space="preserve">aclarar </w:t>
      </w:r>
      <w:r w:rsidRPr="006C6317">
        <w:rPr>
          <w:szCs w:val="24"/>
        </w:rPr>
        <w:t>los alcances de la parte dispositiva</w:t>
      </w:r>
      <w:r w:rsidR="006C6317" w:rsidRPr="006C6317">
        <w:rPr>
          <w:szCs w:val="24"/>
        </w:rPr>
        <w:t xml:space="preserve"> 4) y 5) </w:t>
      </w:r>
      <w:r w:rsidRPr="006C6317">
        <w:rPr>
          <w:szCs w:val="24"/>
        </w:rPr>
        <w:t xml:space="preserve"> del </w:t>
      </w:r>
      <w:r w:rsidR="006C6317" w:rsidRPr="006C6317">
        <w:rPr>
          <w:szCs w:val="24"/>
        </w:rPr>
        <w:t xml:space="preserve">Artículo </w:t>
      </w:r>
      <w:r w:rsidRPr="006C6317">
        <w:rPr>
          <w:szCs w:val="24"/>
        </w:rPr>
        <w:t xml:space="preserve">7.1 de la </w:t>
      </w:r>
      <w:r w:rsidR="006C6317" w:rsidRPr="006C6317">
        <w:rPr>
          <w:szCs w:val="24"/>
        </w:rPr>
        <w:t xml:space="preserve">Sesión Ordinaria </w:t>
      </w:r>
      <w:r w:rsidRPr="006C6317">
        <w:rPr>
          <w:szCs w:val="24"/>
        </w:rPr>
        <w:t>50-2017, de la manera detallada en el apartado de recomendaciones</w:t>
      </w:r>
      <w:r w:rsidR="006C6317" w:rsidRPr="006C6317">
        <w:rPr>
          <w:szCs w:val="24"/>
        </w:rPr>
        <w:t xml:space="preserve">, ya que el listado de 13 operadores consignado en el oficio DRE—2017-4325 BIS </w:t>
      </w:r>
      <w:r w:rsidR="006C6317">
        <w:rPr>
          <w:szCs w:val="24"/>
        </w:rPr>
        <w:t xml:space="preserve">del 6 de diciembre del 2017, no fue contemplado en el informe jurídico </w:t>
      </w:r>
      <w:r w:rsidR="006C6317" w:rsidRPr="006C6317">
        <w:rPr>
          <w:b/>
          <w:bCs/>
          <w:szCs w:val="24"/>
        </w:rPr>
        <w:t xml:space="preserve">DAJ </w:t>
      </w:r>
      <w:r w:rsidR="006C6317">
        <w:rPr>
          <w:b/>
          <w:bCs/>
          <w:szCs w:val="24"/>
        </w:rPr>
        <w:t>-</w:t>
      </w:r>
      <w:r w:rsidR="006C6317" w:rsidRPr="006C6317">
        <w:rPr>
          <w:b/>
          <w:bCs/>
          <w:szCs w:val="24"/>
        </w:rPr>
        <w:t>20170002988</w:t>
      </w:r>
      <w:r w:rsidR="006C6317">
        <w:rPr>
          <w:b/>
          <w:bCs/>
          <w:szCs w:val="24"/>
        </w:rPr>
        <w:t xml:space="preserve"> del 12 de diciembre de 2017, emitido por la Dirección de asuntos Jurídicos del Consejo.</w:t>
      </w:r>
    </w:p>
    <w:p w:rsidR="006C6317" w:rsidRPr="006C6317" w:rsidRDefault="006C6317" w:rsidP="006C6317">
      <w:pPr>
        <w:pStyle w:val="Prrafodelista"/>
        <w:numPr>
          <w:ilvl w:val="0"/>
          <w:numId w:val="45"/>
        </w:numPr>
        <w:spacing w:line="276" w:lineRule="auto"/>
        <w:jc w:val="both"/>
        <w:rPr>
          <w:color w:val="000000" w:themeColor="text1"/>
          <w:szCs w:val="24"/>
        </w:rPr>
      </w:pPr>
      <w:r w:rsidRPr="006C6317">
        <w:rPr>
          <w:color w:val="000000" w:themeColor="text1"/>
          <w:szCs w:val="24"/>
        </w:rPr>
        <w:t xml:space="preserve">El hecho de que el acuerdo contenido en el </w:t>
      </w:r>
      <w:r w:rsidRPr="006C6317">
        <w:rPr>
          <w:b/>
          <w:color w:val="000000" w:themeColor="text1"/>
          <w:szCs w:val="24"/>
        </w:rPr>
        <w:t>Artículo 7.1 de la Sesión Ordinaria 50-2017 del 20 de diciembre del 2017</w:t>
      </w:r>
      <w:r w:rsidRPr="006C6317">
        <w:rPr>
          <w:color w:val="000000" w:themeColor="text1"/>
          <w:szCs w:val="24"/>
        </w:rPr>
        <w:t xml:space="preserve">, </w:t>
      </w:r>
      <w:r w:rsidRPr="006C6317">
        <w:rPr>
          <w:color w:val="000000" w:themeColor="text1"/>
          <w:szCs w:val="24"/>
          <w:u w:val="single"/>
        </w:rPr>
        <w:t>no fue recurrido</w:t>
      </w:r>
      <w:r w:rsidRPr="006C6317">
        <w:rPr>
          <w:color w:val="000000" w:themeColor="text1"/>
          <w:szCs w:val="24"/>
        </w:rPr>
        <w:t>.</w:t>
      </w:r>
    </w:p>
    <w:p w:rsidR="006C6317" w:rsidRPr="006C6317" w:rsidRDefault="006C6317" w:rsidP="006C6317">
      <w:pPr>
        <w:pStyle w:val="Prrafodelista"/>
        <w:spacing w:line="276" w:lineRule="auto"/>
        <w:jc w:val="both"/>
        <w:rPr>
          <w:color w:val="000000" w:themeColor="text1"/>
          <w:szCs w:val="24"/>
        </w:rPr>
      </w:pPr>
    </w:p>
    <w:p w:rsidR="00251F8F" w:rsidRPr="004E7660" w:rsidRDefault="00251F8F" w:rsidP="004E7660">
      <w:pPr>
        <w:pStyle w:val="Sinespaciado"/>
        <w:rPr>
          <w:sz w:val="16"/>
          <w:szCs w:val="16"/>
        </w:rPr>
      </w:pPr>
    </w:p>
    <w:p w:rsidR="007249FB" w:rsidRPr="008910C1" w:rsidRDefault="007249FB" w:rsidP="007249FB">
      <w:pPr>
        <w:autoSpaceDE w:val="0"/>
        <w:autoSpaceDN w:val="0"/>
        <w:adjustRightInd w:val="0"/>
        <w:jc w:val="both"/>
        <w:rPr>
          <w:b/>
          <w:color w:val="000000" w:themeColor="text1"/>
          <w:szCs w:val="24"/>
        </w:rPr>
      </w:pPr>
    </w:p>
    <w:p w:rsidR="007249FB" w:rsidRPr="008910C1" w:rsidRDefault="007249FB" w:rsidP="007249FB">
      <w:pPr>
        <w:pStyle w:val="Prrafodelista"/>
        <w:numPr>
          <w:ilvl w:val="0"/>
          <w:numId w:val="34"/>
        </w:numPr>
        <w:autoSpaceDE w:val="0"/>
        <w:autoSpaceDN w:val="0"/>
        <w:adjustRightInd w:val="0"/>
        <w:jc w:val="both"/>
        <w:rPr>
          <w:b/>
          <w:color w:val="000000" w:themeColor="text1"/>
          <w:szCs w:val="24"/>
        </w:rPr>
      </w:pPr>
      <w:r w:rsidRPr="008910C1">
        <w:rPr>
          <w:b/>
          <w:color w:val="000000" w:themeColor="text1"/>
          <w:szCs w:val="24"/>
        </w:rPr>
        <w:t>El principio de interdicción de la arbitrariedad, razonabilidad y proporcionalidad de los actos administrativos</w:t>
      </w:r>
    </w:p>
    <w:p w:rsidR="007249FB" w:rsidRPr="008910C1" w:rsidRDefault="007249FB" w:rsidP="004E7660">
      <w:pPr>
        <w:pStyle w:val="Sinespaciado"/>
      </w:pPr>
    </w:p>
    <w:p w:rsidR="007249FB" w:rsidRPr="008910C1" w:rsidRDefault="007249FB" w:rsidP="007249FB">
      <w:pPr>
        <w:spacing w:before="120" w:after="120"/>
        <w:rPr>
          <w:color w:val="000000" w:themeColor="text1"/>
          <w:szCs w:val="24"/>
          <w:lang w:eastAsia="es-CR"/>
        </w:rPr>
      </w:pPr>
      <w:r w:rsidRPr="008910C1">
        <w:rPr>
          <w:color w:val="000000" w:themeColor="text1"/>
          <w:szCs w:val="24"/>
          <w:lang w:eastAsia="es-CR"/>
        </w:rPr>
        <w:t xml:space="preserve">Recordemos que la Sala Constitucional de la Corte Suprema de Justicia en su Voto No. 2004-014421 de </w:t>
      </w:r>
      <w:r w:rsidRPr="008910C1">
        <w:rPr>
          <w:color w:val="000000" w:themeColor="text1"/>
          <w:szCs w:val="24"/>
          <w:lang w:val="es-MX" w:eastAsia="es-CR"/>
        </w:rPr>
        <w:t>las once horas del diecisiete de diciembre del dos mil cuatro indicó:</w:t>
      </w:r>
    </w:p>
    <w:p w:rsidR="007249FB" w:rsidRPr="008910C1" w:rsidRDefault="007249FB" w:rsidP="007249FB">
      <w:pPr>
        <w:pStyle w:val="Sinespaciado"/>
        <w:jc w:val="both"/>
        <w:rPr>
          <w:rFonts w:ascii="Times New Roman" w:hAnsi="Times New Roman"/>
          <w:i/>
          <w:color w:val="000000" w:themeColor="text1"/>
          <w:sz w:val="20"/>
          <w:szCs w:val="20"/>
        </w:rPr>
      </w:pPr>
      <w:r w:rsidRPr="008910C1">
        <w:rPr>
          <w:rFonts w:ascii="Times New Roman" w:hAnsi="Times New Roman"/>
          <w:color w:val="000000" w:themeColor="text1"/>
        </w:rPr>
        <w:lastRenderedPageBreak/>
        <w:t xml:space="preserve">      </w:t>
      </w:r>
    </w:p>
    <w:p w:rsidR="007249FB" w:rsidRPr="008910C1" w:rsidRDefault="007249FB" w:rsidP="007249FB">
      <w:pPr>
        <w:pStyle w:val="Sinespaciado"/>
        <w:ind w:left="567" w:right="616"/>
        <w:jc w:val="both"/>
        <w:rPr>
          <w:rFonts w:ascii="Times New Roman" w:hAnsi="Times New Roman"/>
          <w:i/>
          <w:color w:val="000000" w:themeColor="text1"/>
          <w:sz w:val="20"/>
          <w:szCs w:val="20"/>
        </w:rPr>
      </w:pPr>
      <w:r w:rsidRPr="008910C1">
        <w:rPr>
          <w:rFonts w:ascii="Times New Roman" w:hAnsi="Times New Roman"/>
          <w:color w:val="000000" w:themeColor="text1"/>
          <w:sz w:val="20"/>
          <w:szCs w:val="20"/>
        </w:rPr>
        <w:t>“(…) ”</w:t>
      </w:r>
      <w:r w:rsidRPr="008910C1">
        <w:rPr>
          <w:rFonts w:ascii="Times New Roman" w:hAnsi="Times New Roman"/>
          <w:b/>
          <w:i/>
          <w:color w:val="000000" w:themeColor="text1"/>
          <w:sz w:val="20"/>
          <w:szCs w:val="20"/>
        </w:rPr>
        <w:t>III.- EFICACIA Y EFICIENCIA EN LA CONTRATACION ADMINISTRATIVA.</w:t>
      </w:r>
      <w:r w:rsidRPr="008910C1">
        <w:rPr>
          <w:rFonts w:ascii="Times New Roman" w:hAnsi="Times New Roman"/>
          <w:i/>
          <w:color w:val="000000" w:themeColor="text1"/>
          <w:sz w:val="20"/>
          <w:szCs w:val="20"/>
        </w:rPr>
        <w:t xml:space="preserve"> La contratación administrativa es un mecanismo con el que cuentan las administraciones públicas para adquirir de forma voluntaria y concertada una serie de bienes, obras y servicios que se requieren para la prestación de los servicios públicos y el ejercicio de sus competencias. Por su parte, las administraciones públicas son organizaciones colectivas de carácter y vocación servicial que deben atender de modo eficiente y eficaz las necesidades y requerimientos de la comunidad, con el fin de alcanzar el bienestar general. Por lo anterior, los procedimientos de contratación administrativa y todos los aspectos atinentes a la formación y perfección de los contratos administrativos están imbuidos por la celeridad y sumariedad en la debida e impostergable atención y satisfacción de las necesidades y requerimientos de la organización social. </w:t>
      </w:r>
      <w:r w:rsidRPr="008910C1">
        <w:rPr>
          <w:rFonts w:ascii="Times New Roman" w:hAnsi="Times New Roman"/>
          <w:b/>
          <w:i/>
          <w:color w:val="000000" w:themeColor="text1"/>
          <w:sz w:val="20"/>
          <w:szCs w:val="20"/>
          <w:u w:val="single"/>
        </w:rPr>
        <w:t>Sobre el particular, es menester recordar que dentro de los principios rectores de los servicios públicos, en el marco de una Administración Pública prestacional o de un Estado Social y Democrático de Derecho, se encuentran, entre otros, la eficiencia, la eficacia, la continuidad, la regularidad y la adaptación a las necesidades socio-económicas y tecnológicas</w:t>
      </w:r>
      <w:r w:rsidRPr="008910C1">
        <w:rPr>
          <w:rFonts w:ascii="Times New Roman" w:hAnsi="Times New Roman"/>
          <w:i/>
          <w:color w:val="000000" w:themeColor="text1"/>
          <w:sz w:val="20"/>
          <w:szCs w:val="20"/>
        </w:rPr>
        <w:t xml:space="preserve">, con el propósito de erradicar y superar las desigualdades reales del conglomerado social. Los mecanismos de control y fiscalización diseñados por el legislador para garantizar la transparencia o publicidad, libre concurrencia e igualdad y la gestión racional de los recursos o dineros públicos –a través de la escogencia de la oferta más ventajosa para los entes públicos, desde el punto de vista financiero y técnico- en materia de contratación administrativa, deben tener por norte fundamental procurar que la misma se ciña a la ley de modo que resulte regular o sustancialmente conforme con el ordenamiento jurídico, para evitar cualquier acto de corrupción o de desviación en el manejo de los fondos públicos. Bajo esta inteligencia, todos los requisitos formales dispuestos por el ordenamiento jurídico para asegurar la regularidad o validez en los procedimientos de contratación, el acto de adjudicación y el contrato administrativo mismo, deben, también, </w:t>
      </w:r>
      <w:r w:rsidRPr="008910C1">
        <w:rPr>
          <w:rFonts w:ascii="Times New Roman" w:hAnsi="Times New Roman"/>
          <w:b/>
          <w:i/>
          <w:color w:val="000000" w:themeColor="text1"/>
          <w:sz w:val="20"/>
          <w:szCs w:val="20"/>
          <w:u w:val="single"/>
        </w:rPr>
        <w:t>procurar la pronta satisfacción del interés general a través de la efectiva construcción de las obras públicas y la prestación de los servicios públicos</w:t>
      </w:r>
      <w:r w:rsidRPr="008910C1">
        <w:rPr>
          <w:rFonts w:ascii="Times New Roman" w:hAnsi="Times New Roman"/>
          <w:i/>
          <w:color w:val="000000" w:themeColor="text1"/>
          <w:sz w:val="20"/>
          <w:szCs w:val="20"/>
        </w:rPr>
        <w:t xml:space="preserve">, consecuentemente no pueden transformarse en instrumentos para retardar la prestación eficiente y eficaz de los servicios públicos y, sobre todo, su adaptación, a las nuevas necesidades socio-económicas y tecnológicas de la colectividad. Sobre este particular, el artículo 4°, párrafo 2°, de la Ley de la Contratación Administrativa al enunciar el </w:t>
      </w:r>
      <w:r w:rsidRPr="008910C1">
        <w:rPr>
          <w:rFonts w:ascii="Times New Roman" w:hAnsi="Times New Roman"/>
          <w:i/>
          <w:color w:val="000000" w:themeColor="text1"/>
          <w:sz w:val="20"/>
          <w:szCs w:val="20"/>
          <w:u w:val="single"/>
        </w:rPr>
        <w:t>“Principio de eficiencia”</w:t>
      </w:r>
      <w:r w:rsidRPr="008910C1">
        <w:rPr>
          <w:rFonts w:ascii="Times New Roman" w:hAnsi="Times New Roman"/>
          <w:i/>
          <w:color w:val="000000" w:themeColor="text1"/>
          <w:sz w:val="20"/>
          <w:szCs w:val="20"/>
        </w:rPr>
        <w:t xml:space="preserve"> estatuye que “(…) En todas las etapas de los procedimientos de contratación, prevalecerá el contenido sobre la forma. Los actos y las actuaciones de las partes se interpretarán de forma que se favorezca su conservación y se facilite adoptar la decisión final, en condiciones favorables para el interés general (…)”.  Síguese de lo anterior que las formas propias de los procedimientos de la contratación administrativa así como los recaudos de carácter adjetivo que establece el ordenamiento jurídico para la validez y eficacia de un contrato administrativo deben interpretarse de forma flexible en aras del fin de todo contrato administrativo, sin descuidar, claro está, la sanidad y corrección en la forma en que son invertidos los fondos públicos. Desde esta perspectiva, los procedimientos administrativos de contratación son la sombra (forma) que debe seguir, irremisiblemente, al cuerpo (sustancia) que son los fines y propósitos del contrato administrativo de satisfacer el interés general y, desde luego, procurar por el uso racional, debido y correcto de los fondos públicos. Por último, debe recordarse que </w:t>
      </w:r>
      <w:r w:rsidRPr="008910C1">
        <w:rPr>
          <w:rFonts w:ascii="Times New Roman" w:hAnsi="Times New Roman"/>
          <w:i/>
          <w:color w:val="000000" w:themeColor="text1"/>
          <w:sz w:val="20"/>
          <w:szCs w:val="20"/>
          <w:u w:val="single"/>
        </w:rPr>
        <w:t>los principios de la eficiencia y la eficacia</w:t>
      </w:r>
      <w:r w:rsidRPr="008910C1">
        <w:rPr>
          <w:rFonts w:ascii="Times New Roman" w:hAnsi="Times New Roman"/>
          <w:i/>
          <w:color w:val="000000" w:themeColor="text1"/>
          <w:sz w:val="20"/>
          <w:szCs w:val="20"/>
        </w:rPr>
        <w:t xml:space="preserve"> en cuanto informan la organización y gestión administrativa tienen fuerte asidero constitucional (artículos –todos de la Constitución Política- 140, inciso 8, en cuanto le impone al Poder Ejecutivo el deber de “Vigilar el </w:t>
      </w:r>
      <w:r w:rsidRPr="008910C1">
        <w:rPr>
          <w:rFonts w:ascii="Times New Roman" w:hAnsi="Times New Roman"/>
          <w:b/>
          <w:i/>
          <w:color w:val="000000" w:themeColor="text1"/>
          <w:sz w:val="20"/>
          <w:szCs w:val="20"/>
        </w:rPr>
        <w:t>buen funcionamiento</w:t>
      </w:r>
      <w:r w:rsidRPr="008910C1">
        <w:rPr>
          <w:rFonts w:ascii="Times New Roman" w:hAnsi="Times New Roman"/>
          <w:i/>
          <w:color w:val="000000" w:themeColor="text1"/>
          <w:sz w:val="20"/>
          <w:szCs w:val="20"/>
        </w:rPr>
        <w:t xml:space="preserve"> de los servicios y dependencias administrativas”, el 139, inciso 4, en la medida que incorpora el concepto de “buena marcha del Gobierno” y el 191 al recoger el principio de “eficiencia de la administración”).     </w:t>
      </w:r>
    </w:p>
    <w:p w:rsidR="007249FB" w:rsidRPr="008910C1" w:rsidRDefault="007249FB" w:rsidP="007249FB">
      <w:pPr>
        <w:pStyle w:val="Sinespaciado"/>
        <w:ind w:left="567" w:right="616"/>
        <w:jc w:val="both"/>
        <w:rPr>
          <w:rFonts w:ascii="Times New Roman" w:hAnsi="Times New Roman"/>
          <w:i/>
          <w:color w:val="000000" w:themeColor="text1"/>
          <w:sz w:val="20"/>
          <w:szCs w:val="20"/>
        </w:rPr>
      </w:pPr>
    </w:p>
    <w:p w:rsidR="007249FB" w:rsidRPr="008910C1" w:rsidRDefault="007249FB" w:rsidP="007249FB">
      <w:pPr>
        <w:pStyle w:val="Sinespaciado"/>
        <w:ind w:left="567" w:right="616"/>
        <w:jc w:val="both"/>
        <w:rPr>
          <w:rFonts w:ascii="Times New Roman" w:hAnsi="Times New Roman"/>
          <w:b/>
          <w:color w:val="000000" w:themeColor="text1"/>
        </w:rPr>
      </w:pPr>
      <w:r w:rsidRPr="008910C1">
        <w:rPr>
          <w:rFonts w:ascii="Times New Roman" w:hAnsi="Times New Roman"/>
          <w:b/>
          <w:i/>
          <w:color w:val="000000" w:themeColor="text1"/>
          <w:sz w:val="20"/>
          <w:szCs w:val="20"/>
        </w:rPr>
        <w:t>IV.- PRINCIPIO DE INTERDICCION DE LA ARBITRARIEDAD, RAZONABILIDAD Y PROPORCIONALIDAD DE LOS ACTOS ADMINISTRATIVOS.</w:t>
      </w:r>
      <w:r w:rsidRPr="008910C1">
        <w:rPr>
          <w:rFonts w:ascii="Times New Roman" w:hAnsi="Times New Roman"/>
          <w:i/>
          <w:color w:val="000000" w:themeColor="text1"/>
          <w:sz w:val="20"/>
          <w:szCs w:val="20"/>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logicidad o razonabilidad, evitando que las administraciones públicas </w:t>
      </w:r>
      <w:r w:rsidRPr="008910C1">
        <w:rPr>
          <w:rFonts w:ascii="Times New Roman" w:hAnsi="Times New Roman"/>
          <w:i/>
          <w:color w:val="000000" w:themeColor="text1"/>
          <w:sz w:val="20"/>
          <w:szCs w:val="20"/>
        </w:rPr>
        <w:lastRenderedPageBreak/>
        <w:t xml:space="preserve">sorprendan a los administrados con actos contradictorios, absurdos, desproporcionados o irracionales. </w:t>
      </w:r>
      <w:r w:rsidRPr="008910C1">
        <w:rPr>
          <w:rFonts w:ascii="Times New Roman" w:hAnsi="Times New Roman"/>
          <w:i/>
          <w:color w:val="000000" w:themeColor="text1"/>
          <w:sz w:val="20"/>
          <w:szCs w:val="20"/>
          <w:u w:val="single"/>
        </w:rPr>
        <w:t>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w:t>
      </w:r>
      <w:r w:rsidRPr="008910C1">
        <w:rPr>
          <w:rFonts w:ascii="Times New Roman" w:hAnsi="Times New Roman"/>
          <w:i/>
          <w:color w:val="000000" w:themeColor="text1"/>
          <w:sz w:val="20"/>
          <w:szCs w:val="20"/>
        </w:rPr>
        <w:t xml:space="preserve">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w:t>
      </w:r>
      <w:r w:rsidRPr="008910C1">
        <w:rPr>
          <w:rFonts w:ascii="Times New Roman" w:hAnsi="Times New Roman"/>
          <w:color w:val="000000" w:themeColor="text1"/>
          <w:sz w:val="20"/>
          <w:szCs w:val="20"/>
        </w:rPr>
        <w:t>(El subrayado es nuestro)</w:t>
      </w:r>
    </w:p>
    <w:p w:rsidR="007249FB" w:rsidRDefault="007249FB" w:rsidP="007249FB">
      <w:pPr>
        <w:autoSpaceDE w:val="0"/>
        <w:autoSpaceDN w:val="0"/>
        <w:adjustRightInd w:val="0"/>
        <w:jc w:val="both"/>
        <w:rPr>
          <w:b/>
          <w:color w:val="000000" w:themeColor="text1"/>
          <w:szCs w:val="24"/>
          <w:lang w:val="es-MX"/>
        </w:rPr>
      </w:pPr>
    </w:p>
    <w:p w:rsidR="004E7660" w:rsidRPr="008910C1" w:rsidRDefault="004E7660" w:rsidP="007249FB">
      <w:pPr>
        <w:autoSpaceDE w:val="0"/>
        <w:autoSpaceDN w:val="0"/>
        <w:adjustRightInd w:val="0"/>
        <w:jc w:val="both"/>
        <w:rPr>
          <w:b/>
          <w:color w:val="000000" w:themeColor="text1"/>
          <w:szCs w:val="24"/>
          <w:lang w:val="es-MX"/>
        </w:rPr>
      </w:pPr>
    </w:p>
    <w:p w:rsidR="007249FB" w:rsidRPr="008910C1" w:rsidRDefault="007249FB" w:rsidP="007249FB">
      <w:pPr>
        <w:pStyle w:val="Prrafodelista"/>
        <w:numPr>
          <w:ilvl w:val="0"/>
          <w:numId w:val="34"/>
        </w:numPr>
        <w:autoSpaceDE w:val="0"/>
        <w:autoSpaceDN w:val="0"/>
        <w:adjustRightInd w:val="0"/>
        <w:jc w:val="both"/>
        <w:rPr>
          <w:b/>
          <w:color w:val="000000" w:themeColor="text1"/>
          <w:szCs w:val="24"/>
          <w:lang w:val="es-MX"/>
        </w:rPr>
      </w:pPr>
      <w:r w:rsidRPr="008910C1">
        <w:rPr>
          <w:b/>
          <w:color w:val="000000" w:themeColor="text1"/>
          <w:szCs w:val="24"/>
          <w:lang w:val="es-MX"/>
        </w:rPr>
        <w:t xml:space="preserve">El principio de la confianza legítima </w:t>
      </w:r>
    </w:p>
    <w:p w:rsidR="007249FB" w:rsidRPr="008910C1" w:rsidRDefault="007249FB" w:rsidP="007249FB">
      <w:pPr>
        <w:autoSpaceDE w:val="0"/>
        <w:autoSpaceDN w:val="0"/>
        <w:adjustRightInd w:val="0"/>
        <w:jc w:val="both"/>
        <w:rPr>
          <w:b/>
          <w:color w:val="000000" w:themeColor="text1"/>
          <w:szCs w:val="24"/>
          <w:lang w:val="es-MX"/>
        </w:rPr>
      </w:pPr>
    </w:p>
    <w:p w:rsidR="007249FB" w:rsidRPr="008910C1" w:rsidRDefault="007249FB" w:rsidP="001343E4">
      <w:pPr>
        <w:spacing w:line="276" w:lineRule="auto"/>
        <w:jc w:val="both"/>
        <w:rPr>
          <w:bCs/>
          <w:color w:val="000000" w:themeColor="text1"/>
          <w:szCs w:val="24"/>
        </w:rPr>
      </w:pPr>
      <w:r w:rsidRPr="008910C1">
        <w:rPr>
          <w:bCs/>
          <w:color w:val="000000" w:themeColor="text1"/>
          <w:szCs w:val="24"/>
        </w:rPr>
        <w:t>Este principio que ha sido acogido por la Sala Constitucional de la Corte Suprema de Justicia en voto número 640-93 de las 16:42 Hrs., del 8 de febrero de 1993, y que se integra al principio de la “</w:t>
      </w:r>
      <w:r w:rsidRPr="008910C1">
        <w:rPr>
          <w:b/>
          <w:bCs/>
          <w:i/>
          <w:color w:val="000000" w:themeColor="text1"/>
          <w:szCs w:val="24"/>
          <w:u w:val="single"/>
        </w:rPr>
        <w:t>confianza legítima</w:t>
      </w:r>
      <w:r w:rsidRPr="008910C1">
        <w:rPr>
          <w:bCs/>
          <w:color w:val="000000" w:themeColor="text1"/>
          <w:szCs w:val="24"/>
        </w:rPr>
        <w:t xml:space="preserve">”, que ha desarrollado </w:t>
      </w:r>
      <w:r w:rsidR="001343E4">
        <w:rPr>
          <w:bCs/>
          <w:color w:val="000000" w:themeColor="text1"/>
          <w:szCs w:val="24"/>
        </w:rPr>
        <w:t xml:space="preserve">también </w:t>
      </w:r>
      <w:r w:rsidRPr="008910C1">
        <w:rPr>
          <w:bCs/>
          <w:color w:val="000000" w:themeColor="text1"/>
          <w:szCs w:val="24"/>
        </w:rPr>
        <w:t>la jurisprudencia ordinaria como derivación del principio de seguridad jurídica; como señala e</w:t>
      </w:r>
      <w:r w:rsidRPr="008910C1">
        <w:rPr>
          <w:color w:val="000000" w:themeColor="text1"/>
          <w:szCs w:val="24"/>
        </w:rPr>
        <w:t xml:space="preserve">l </w:t>
      </w:r>
      <w:r w:rsidRPr="008910C1">
        <w:rPr>
          <w:bCs/>
          <w:color w:val="000000" w:themeColor="text1"/>
          <w:szCs w:val="24"/>
        </w:rPr>
        <w:t>Tribunal Contencioso Administrativo y Civil de Hacienda, Sección Cuarta, en la Sentencia N° 95-2013 de las 10:30 Hrs., del 30 de setiembre de 2013, que expresa:</w:t>
      </w:r>
    </w:p>
    <w:p w:rsidR="007249FB" w:rsidRPr="008910C1" w:rsidRDefault="007249FB" w:rsidP="001343E4">
      <w:pPr>
        <w:spacing w:line="276" w:lineRule="auto"/>
        <w:rPr>
          <w:color w:val="000000" w:themeColor="text1"/>
        </w:rPr>
      </w:pPr>
    </w:p>
    <w:p w:rsidR="007249FB" w:rsidRPr="008910C1" w:rsidRDefault="007249FB" w:rsidP="007249FB">
      <w:pPr>
        <w:ind w:left="851" w:right="851"/>
        <w:jc w:val="both"/>
        <w:rPr>
          <w:color w:val="000000" w:themeColor="text1"/>
          <w:sz w:val="20"/>
        </w:rPr>
      </w:pPr>
      <w:r w:rsidRPr="008910C1">
        <w:rPr>
          <w:color w:val="000000" w:themeColor="text1"/>
          <w:sz w:val="20"/>
        </w:rPr>
        <w:t xml:space="preserve">“(…) El </w:t>
      </w:r>
      <w:r w:rsidRPr="008910C1">
        <w:rPr>
          <w:iCs/>
          <w:color w:val="000000" w:themeColor="text1"/>
          <w:sz w:val="20"/>
        </w:rPr>
        <w:t>Principio de Confianza legítima</w:t>
      </w:r>
      <w:r w:rsidRPr="008910C1">
        <w:rPr>
          <w:color w:val="000000" w:themeColor="text1"/>
          <w:sz w:val="20"/>
        </w:rPr>
        <w:t>, ha sido descrito por el jurista nacional Jinesta Lobo de la siguiente forma: "</w:t>
      </w:r>
      <w:r w:rsidRPr="008910C1">
        <w:rPr>
          <w:i/>
          <w:iCs/>
          <w:color w:val="000000" w:themeColor="text1"/>
          <w:sz w:val="20"/>
        </w:rPr>
        <w:t xml:space="preserve">El principio de la confianza legítima, junto con el de buena fe en las relaciones jurídico-administrativas dimana del principio de seguridad jurídica, esto es, </w:t>
      </w:r>
      <w:r w:rsidRPr="008910C1">
        <w:rPr>
          <w:i/>
          <w:iCs/>
          <w:color w:val="000000" w:themeColor="text1"/>
          <w:sz w:val="20"/>
          <w:u w:val="single"/>
        </w:rPr>
        <w:t>la certidumbre en las relaciones con los poderes públicos, saber, el administrado, a qué atenerse con éstos, quienes deben evitar las situaciones objetivamente confusas y mantener las situaciones jurídicas aunque no sean absolutamente conformes con el ordenamiento jurídico</w:t>
      </w:r>
      <w:r w:rsidRPr="008910C1">
        <w:rPr>
          <w:i/>
          <w:iCs/>
          <w:color w:val="000000" w:themeColor="text1"/>
          <w:sz w:val="20"/>
        </w:rPr>
        <w:t xml:space="preserve">" (El destacado es nuestro) (Jinesta Lobo (Ernesto)). Tratado de Derecho Administrativo. Tomo I. Página 276. </w:t>
      </w:r>
      <w:r w:rsidRPr="008910C1">
        <w:rPr>
          <w:color w:val="000000" w:themeColor="text1"/>
          <w:sz w:val="20"/>
        </w:rPr>
        <w:t xml:space="preserve">Tal </w:t>
      </w:r>
      <w:r w:rsidRPr="008910C1">
        <w:rPr>
          <w:iCs/>
          <w:color w:val="000000" w:themeColor="text1"/>
          <w:sz w:val="20"/>
        </w:rPr>
        <w:t>principio refiere a la conducta de la Administración pública que produce una expectativa en el Administrado, no solo mediante sus actuaciones en el ejercicio de su poder, sino de sus manifestaciones y relaciones en general. (…) En torno a este principio, la Sección S</w:t>
      </w:r>
      <w:r w:rsidRPr="008910C1">
        <w:rPr>
          <w:color w:val="000000" w:themeColor="text1"/>
          <w:sz w:val="20"/>
        </w:rPr>
        <w:t xml:space="preserve">egunda de éste Tribunal ha considerado lo siguiente: </w:t>
      </w:r>
      <w:r w:rsidRPr="008910C1">
        <w:rPr>
          <w:i/>
          <w:iCs/>
          <w:color w:val="000000" w:themeColor="text1"/>
          <w:sz w:val="20"/>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w:t>
      </w:r>
      <w:r w:rsidRPr="008910C1">
        <w:rPr>
          <w:i/>
          <w:iCs/>
          <w:color w:val="000000" w:themeColor="text1"/>
          <w:sz w:val="20"/>
        </w:rPr>
        <w:lastRenderedPageBreak/>
        <w:t xml:space="preserve">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8910C1">
        <w:rPr>
          <w:color w:val="000000" w:themeColor="text1"/>
          <w:sz w:val="20"/>
        </w:rPr>
        <w:t>(Tribunal Contencioso Administrativo, Sección Segunda No. 330-2005 de las 1:50 horas del 22 de julio del 2005).” (El subrayado es nuestro)</w:t>
      </w:r>
    </w:p>
    <w:p w:rsidR="007249FB" w:rsidRPr="008910C1" w:rsidRDefault="007249FB" w:rsidP="007249FB">
      <w:pPr>
        <w:widowControl w:val="0"/>
        <w:spacing w:line="276" w:lineRule="auto"/>
        <w:jc w:val="both"/>
        <w:rPr>
          <w:rFonts w:eastAsiaTheme="minorEastAsia"/>
          <w:color w:val="000000" w:themeColor="text1"/>
          <w:szCs w:val="24"/>
        </w:rPr>
      </w:pPr>
    </w:p>
    <w:p w:rsidR="007249FB" w:rsidRPr="008910C1" w:rsidRDefault="007249FB" w:rsidP="007249FB">
      <w:pPr>
        <w:widowControl w:val="0"/>
        <w:spacing w:line="276" w:lineRule="auto"/>
        <w:jc w:val="both"/>
        <w:rPr>
          <w:rFonts w:eastAsiaTheme="minorEastAsia"/>
          <w:color w:val="000000" w:themeColor="text1"/>
          <w:szCs w:val="24"/>
        </w:rPr>
      </w:pPr>
    </w:p>
    <w:p w:rsidR="007249FB" w:rsidRPr="008910C1" w:rsidRDefault="007249FB" w:rsidP="007249FB">
      <w:pPr>
        <w:pStyle w:val="Prrafodelista"/>
        <w:widowControl w:val="0"/>
        <w:numPr>
          <w:ilvl w:val="0"/>
          <w:numId w:val="34"/>
        </w:numPr>
        <w:spacing w:line="276" w:lineRule="auto"/>
        <w:jc w:val="both"/>
        <w:rPr>
          <w:rFonts w:eastAsiaTheme="minorEastAsia"/>
          <w:color w:val="000000" w:themeColor="text1"/>
          <w:szCs w:val="24"/>
        </w:rPr>
      </w:pPr>
      <w:r w:rsidRPr="008910C1">
        <w:rPr>
          <w:rFonts w:eastAsiaTheme="minorEastAsia"/>
          <w:b/>
          <w:color w:val="000000" w:themeColor="text1"/>
          <w:szCs w:val="24"/>
        </w:rPr>
        <w:t>EL CASO CONCRETO.</w:t>
      </w:r>
    </w:p>
    <w:p w:rsidR="007249FB" w:rsidRDefault="007249FB" w:rsidP="004E7660">
      <w:pPr>
        <w:pStyle w:val="Sinespaciado"/>
      </w:pPr>
    </w:p>
    <w:p w:rsidR="007F398C" w:rsidRPr="008910C1" w:rsidRDefault="007F398C" w:rsidP="004E7660">
      <w:pPr>
        <w:pStyle w:val="Sinespaciado"/>
      </w:pPr>
    </w:p>
    <w:p w:rsidR="007249FB" w:rsidRPr="004E7660" w:rsidRDefault="007249FB" w:rsidP="007249FB">
      <w:pPr>
        <w:widowControl w:val="0"/>
        <w:spacing w:line="276" w:lineRule="auto"/>
        <w:jc w:val="both"/>
        <w:rPr>
          <w:b/>
          <w:i/>
          <w:color w:val="000000" w:themeColor="text1"/>
          <w:szCs w:val="24"/>
        </w:rPr>
      </w:pPr>
      <w:r w:rsidRPr="006C6317">
        <w:rPr>
          <w:rFonts w:eastAsiaTheme="minorEastAsia"/>
          <w:color w:val="000000" w:themeColor="text1"/>
          <w:szCs w:val="24"/>
        </w:rPr>
        <w:t xml:space="preserve">En la especie </w:t>
      </w:r>
      <w:r w:rsidR="008910C1" w:rsidRPr="006C6317">
        <w:rPr>
          <w:rFonts w:eastAsiaTheme="minorEastAsia"/>
          <w:color w:val="000000" w:themeColor="text1"/>
          <w:szCs w:val="24"/>
        </w:rPr>
        <w:t>el acto impugnado</w:t>
      </w:r>
      <w:r w:rsidR="001343E4">
        <w:rPr>
          <w:rFonts w:eastAsiaTheme="minorEastAsia"/>
          <w:color w:val="000000" w:themeColor="text1"/>
          <w:szCs w:val="24"/>
        </w:rPr>
        <w:t>,</w:t>
      </w:r>
      <w:r w:rsidR="008910C1" w:rsidRPr="006C6317">
        <w:rPr>
          <w:rFonts w:eastAsiaTheme="minorEastAsia"/>
          <w:color w:val="000000" w:themeColor="text1"/>
          <w:szCs w:val="24"/>
        </w:rPr>
        <w:t xml:space="preserve"> </w:t>
      </w:r>
      <w:r w:rsidR="000A1536" w:rsidRPr="006C6317">
        <w:rPr>
          <w:rFonts w:eastAsiaTheme="minorEastAsia"/>
          <w:b/>
          <w:color w:val="000000" w:themeColor="text1"/>
          <w:szCs w:val="24"/>
        </w:rPr>
        <w:t>Artículo 7.15 de la</w:t>
      </w:r>
      <w:r w:rsidR="000A1536" w:rsidRPr="006C6317">
        <w:rPr>
          <w:rFonts w:eastAsiaTheme="minorEastAsia"/>
          <w:color w:val="000000" w:themeColor="text1"/>
          <w:szCs w:val="24"/>
        </w:rPr>
        <w:t xml:space="preserve"> </w:t>
      </w:r>
      <w:r w:rsidR="000A1536" w:rsidRPr="006C6317">
        <w:rPr>
          <w:b/>
          <w:color w:val="000000" w:themeColor="text1"/>
          <w:szCs w:val="24"/>
        </w:rPr>
        <w:t>Sesión Ordinaria 1-2018 del 17 de enero del 2018</w:t>
      </w:r>
      <w:r w:rsidR="001343E4">
        <w:rPr>
          <w:color w:val="000000" w:themeColor="text1"/>
          <w:szCs w:val="24"/>
        </w:rPr>
        <w:t>,</w:t>
      </w:r>
      <w:r w:rsidR="000A1536" w:rsidRPr="006C6317">
        <w:rPr>
          <w:b/>
          <w:color w:val="000000" w:themeColor="text1"/>
          <w:szCs w:val="24"/>
        </w:rPr>
        <w:t xml:space="preserve"> </w:t>
      </w:r>
      <w:r w:rsidR="008910C1" w:rsidRPr="006C6317">
        <w:rPr>
          <w:rFonts w:eastAsiaTheme="minorEastAsia"/>
          <w:color w:val="000000" w:themeColor="text1"/>
          <w:szCs w:val="24"/>
        </w:rPr>
        <w:t>lo es sobre la modificación y adición d</w:t>
      </w:r>
      <w:r w:rsidRPr="006C6317">
        <w:rPr>
          <w:rFonts w:eastAsiaTheme="minorEastAsia"/>
          <w:color w:val="000000" w:themeColor="text1"/>
          <w:szCs w:val="24"/>
        </w:rPr>
        <w:t>el cese de los permisos otorgado</w:t>
      </w:r>
      <w:r w:rsidR="008910C1" w:rsidRPr="006C6317">
        <w:rPr>
          <w:rFonts w:eastAsiaTheme="minorEastAsia"/>
          <w:color w:val="000000" w:themeColor="text1"/>
          <w:szCs w:val="24"/>
        </w:rPr>
        <w:t>s</w:t>
      </w:r>
      <w:r w:rsidRPr="006C6317">
        <w:rPr>
          <w:rFonts w:eastAsiaTheme="minorEastAsia"/>
          <w:color w:val="000000" w:themeColor="text1"/>
          <w:szCs w:val="24"/>
        </w:rPr>
        <w:t xml:space="preserve"> en el Artículo 7.1 de la Sesión Extraordinaria 02-2013 del 5 de agosto del 2013, para la explotación del servicio de transporte remunerado de personas dictado por la Junta Directiva del Consejo de Transporte Público, que fuera </w:t>
      </w:r>
      <w:r w:rsidR="008910C1" w:rsidRPr="006C6317">
        <w:rPr>
          <w:rFonts w:eastAsiaTheme="minorEastAsia"/>
          <w:color w:val="000000" w:themeColor="text1"/>
          <w:szCs w:val="24"/>
        </w:rPr>
        <w:t xml:space="preserve">primariamente </w:t>
      </w:r>
      <w:r w:rsidRPr="006C6317">
        <w:rPr>
          <w:rFonts w:eastAsiaTheme="minorEastAsia"/>
          <w:color w:val="000000" w:themeColor="text1"/>
          <w:szCs w:val="24"/>
        </w:rPr>
        <w:t xml:space="preserve">ordenado en el </w:t>
      </w:r>
      <w:r w:rsidRPr="006C6317">
        <w:rPr>
          <w:b/>
          <w:color w:val="000000" w:themeColor="text1"/>
          <w:szCs w:val="24"/>
        </w:rPr>
        <w:t>Artículo 7.1 de la Sesión Ordinaria 50-2017 del 20</w:t>
      </w:r>
      <w:r w:rsidRPr="006C6317">
        <w:rPr>
          <w:b/>
          <w:bCs/>
          <w:color w:val="000000" w:themeColor="text1"/>
          <w:szCs w:val="24"/>
        </w:rPr>
        <w:t xml:space="preserve"> </w:t>
      </w:r>
      <w:r w:rsidRPr="006C6317">
        <w:rPr>
          <w:b/>
          <w:color w:val="000000" w:themeColor="text1"/>
          <w:szCs w:val="24"/>
        </w:rPr>
        <w:t>de diciembre del 2017</w:t>
      </w:r>
      <w:r w:rsidR="004E7660">
        <w:rPr>
          <w:color w:val="000000" w:themeColor="text1"/>
          <w:szCs w:val="24"/>
        </w:rPr>
        <w:t xml:space="preserve"> </w:t>
      </w:r>
      <w:r w:rsidR="004E7660" w:rsidRPr="004E7660">
        <w:rPr>
          <w:b/>
          <w:i/>
          <w:color w:val="000000" w:themeColor="text1"/>
          <w:szCs w:val="24"/>
        </w:rPr>
        <w:t>(Aplicando en la especie -en lo conducente- lo que señala también y en concomitancia temporal/mater</w:t>
      </w:r>
      <w:r w:rsidR="004E7660">
        <w:rPr>
          <w:b/>
          <w:i/>
          <w:color w:val="000000" w:themeColor="text1"/>
          <w:szCs w:val="24"/>
        </w:rPr>
        <w:t>ia</w:t>
      </w:r>
      <w:r w:rsidR="004E7660" w:rsidRPr="004E7660">
        <w:rPr>
          <w:b/>
          <w:i/>
          <w:color w:val="000000" w:themeColor="text1"/>
          <w:szCs w:val="24"/>
        </w:rPr>
        <w:t xml:space="preserve">l </w:t>
      </w:r>
      <w:r w:rsidR="001343E4">
        <w:rPr>
          <w:b/>
          <w:i/>
          <w:color w:val="000000" w:themeColor="text1"/>
          <w:szCs w:val="24"/>
        </w:rPr>
        <w:t>con la</w:t>
      </w:r>
      <w:r w:rsidR="004E7660" w:rsidRPr="004E7660">
        <w:rPr>
          <w:b/>
          <w:i/>
          <w:color w:val="000000" w:themeColor="text1"/>
          <w:szCs w:val="24"/>
        </w:rPr>
        <w:t xml:space="preserve"> Resolución </w:t>
      </w:r>
      <w:r w:rsidR="001343E4" w:rsidRPr="004E7660">
        <w:rPr>
          <w:b/>
          <w:i/>
          <w:color w:val="000000" w:themeColor="text1"/>
          <w:szCs w:val="24"/>
        </w:rPr>
        <w:t xml:space="preserve">No. </w:t>
      </w:r>
      <w:r w:rsidR="004E7660" w:rsidRPr="004E7660">
        <w:rPr>
          <w:b/>
          <w:i/>
          <w:color w:val="000000" w:themeColor="text1"/>
          <w:szCs w:val="24"/>
        </w:rPr>
        <w:t>TAT-3497</w:t>
      </w:r>
      <w:r w:rsidR="001343E4">
        <w:rPr>
          <w:b/>
          <w:i/>
          <w:color w:val="000000" w:themeColor="text1"/>
          <w:szCs w:val="24"/>
        </w:rPr>
        <w:t>-2018 del Tribunal Administrativo de Transporte</w:t>
      </w:r>
      <w:r w:rsidR="004E7660" w:rsidRPr="004E7660">
        <w:rPr>
          <w:b/>
          <w:i/>
          <w:color w:val="000000" w:themeColor="text1"/>
          <w:szCs w:val="24"/>
        </w:rPr>
        <w:t>).</w:t>
      </w:r>
    </w:p>
    <w:p w:rsidR="007249FB" w:rsidRPr="006C6317" w:rsidRDefault="007249FB" w:rsidP="007249FB">
      <w:pPr>
        <w:widowControl w:val="0"/>
        <w:spacing w:line="276" w:lineRule="auto"/>
        <w:jc w:val="both"/>
        <w:rPr>
          <w:rFonts w:eastAsiaTheme="minorEastAsia"/>
          <w:color w:val="7030A0"/>
          <w:szCs w:val="24"/>
        </w:rPr>
      </w:pPr>
    </w:p>
    <w:p w:rsidR="007249FB" w:rsidRPr="006C6317" w:rsidRDefault="007249FB" w:rsidP="007249FB">
      <w:pPr>
        <w:widowControl w:val="0"/>
        <w:spacing w:line="276" w:lineRule="auto"/>
        <w:jc w:val="both"/>
        <w:rPr>
          <w:rFonts w:eastAsiaTheme="minorEastAsia"/>
          <w:color w:val="000000" w:themeColor="text1"/>
          <w:szCs w:val="24"/>
        </w:rPr>
      </w:pPr>
      <w:r w:rsidRPr="006C6317">
        <w:rPr>
          <w:rFonts w:eastAsiaTheme="minorEastAsia"/>
          <w:color w:val="000000" w:themeColor="text1"/>
          <w:szCs w:val="24"/>
        </w:rPr>
        <w:t>A efectos de dar una mayor claridad al estudio del caso concreto, se han reordenado los alegatos de los recurrentes, para una mejor comprensión de las consideraciones adoptadas por el Tribunal.</w:t>
      </w:r>
    </w:p>
    <w:p w:rsidR="007249FB" w:rsidRPr="006C6317" w:rsidRDefault="007249FB" w:rsidP="007249FB">
      <w:pPr>
        <w:widowControl w:val="0"/>
        <w:spacing w:line="276" w:lineRule="auto"/>
        <w:jc w:val="both"/>
        <w:rPr>
          <w:rFonts w:eastAsiaTheme="minorEastAsia"/>
          <w:color w:val="000000" w:themeColor="text1"/>
          <w:szCs w:val="24"/>
        </w:rPr>
      </w:pPr>
    </w:p>
    <w:p w:rsidR="007249FB" w:rsidRPr="008910C1" w:rsidRDefault="007249FB" w:rsidP="007249FB">
      <w:pPr>
        <w:pStyle w:val="Prrafodelista"/>
        <w:widowControl w:val="0"/>
        <w:numPr>
          <w:ilvl w:val="0"/>
          <w:numId w:val="32"/>
        </w:numPr>
        <w:ind w:right="851"/>
        <w:jc w:val="both"/>
        <w:rPr>
          <w:color w:val="000000" w:themeColor="text1"/>
          <w:szCs w:val="24"/>
        </w:rPr>
      </w:pPr>
      <w:r w:rsidRPr="008910C1">
        <w:rPr>
          <w:rFonts w:eastAsiaTheme="minorEastAsia"/>
          <w:color w:val="000000" w:themeColor="text1"/>
          <w:szCs w:val="24"/>
        </w:rPr>
        <w:t xml:space="preserve"> </w:t>
      </w:r>
      <w:r w:rsidRPr="008910C1">
        <w:rPr>
          <w:b/>
          <w:color w:val="000000" w:themeColor="text1"/>
          <w:szCs w:val="24"/>
        </w:rPr>
        <w:t>El Procedimiento de Licitación cuestionada no está firme, no han concluido las formalizaciones y está pendiente de ingreso un grupo de supuestos adjudicatarios</w:t>
      </w:r>
      <w:r w:rsidRPr="008910C1">
        <w:rPr>
          <w:color w:val="000000" w:themeColor="text1"/>
          <w:szCs w:val="24"/>
        </w:rPr>
        <w:t>.</w:t>
      </w:r>
    </w:p>
    <w:p w:rsidR="007249FB" w:rsidRPr="008910C1" w:rsidRDefault="007249FB" w:rsidP="007249FB">
      <w:pPr>
        <w:widowControl w:val="0"/>
        <w:ind w:right="851"/>
        <w:jc w:val="both"/>
        <w:rPr>
          <w:color w:val="000000" w:themeColor="text1"/>
          <w:szCs w:val="24"/>
        </w:rPr>
      </w:pPr>
    </w:p>
    <w:p w:rsidR="007249FB" w:rsidRPr="008910C1" w:rsidRDefault="007249FB" w:rsidP="007249FB">
      <w:pPr>
        <w:widowControl w:val="0"/>
        <w:spacing w:line="276" w:lineRule="auto"/>
        <w:jc w:val="both"/>
        <w:rPr>
          <w:rFonts w:eastAsiaTheme="minorEastAsia"/>
          <w:color w:val="000000" w:themeColor="text1"/>
          <w:szCs w:val="24"/>
        </w:rPr>
      </w:pPr>
      <w:r w:rsidRPr="008910C1">
        <w:rPr>
          <w:color w:val="000000" w:themeColor="text1"/>
          <w:szCs w:val="24"/>
        </w:rPr>
        <w:t xml:space="preserve">Al respecto es menester retomar que las condiciones de otorgamiento del permiso en el año 2013, están dadas por el </w:t>
      </w:r>
      <w:r w:rsidRPr="008910C1">
        <w:rPr>
          <w:rFonts w:eastAsiaTheme="minorEastAsia"/>
          <w:color w:val="000000" w:themeColor="text1"/>
          <w:szCs w:val="24"/>
        </w:rPr>
        <w:t>Artículo 7.1 de la Sesión Extraordinaria 02-2013 del 5 de agosto del 2013:</w:t>
      </w:r>
    </w:p>
    <w:p w:rsidR="007249FB" w:rsidRPr="008910C1" w:rsidRDefault="007249FB" w:rsidP="007249FB">
      <w:pPr>
        <w:ind w:left="720"/>
        <w:jc w:val="both"/>
        <w:rPr>
          <w:rFonts w:eastAsiaTheme="minorEastAsia"/>
          <w:color w:val="000000" w:themeColor="text1"/>
          <w:szCs w:val="24"/>
        </w:rPr>
      </w:pPr>
    </w:p>
    <w:p w:rsidR="007249FB" w:rsidRPr="008910C1" w:rsidRDefault="007249FB" w:rsidP="007249FB">
      <w:pPr>
        <w:ind w:left="720"/>
        <w:jc w:val="both"/>
        <w:rPr>
          <w:bCs/>
          <w:i/>
          <w:color w:val="000000" w:themeColor="text1"/>
          <w:sz w:val="22"/>
          <w:szCs w:val="22"/>
        </w:rPr>
      </w:pPr>
      <w:r w:rsidRPr="008910C1">
        <w:rPr>
          <w:rFonts w:eastAsiaTheme="minorEastAsia"/>
          <w:i/>
          <w:color w:val="000000" w:themeColor="text1"/>
          <w:sz w:val="22"/>
          <w:szCs w:val="22"/>
        </w:rPr>
        <w:t>“6.</w:t>
      </w:r>
      <w:r w:rsidRPr="008910C1">
        <w:rPr>
          <w:bCs/>
          <w:i/>
          <w:color w:val="000000" w:themeColor="text1"/>
          <w:sz w:val="22"/>
          <w:szCs w:val="22"/>
        </w:rPr>
        <w:t xml:space="preserve"> A efectos de no causar afectación al principio de continuidad del servicio, los actuales permisionarios del servicio modalidad taxi en el Aeropuerto Internacional Juan </w:t>
      </w:r>
      <w:r w:rsidR="004906FB">
        <w:rPr>
          <w:bCs/>
          <w:i/>
          <w:color w:val="000000" w:themeColor="text1"/>
          <w:sz w:val="22"/>
          <w:szCs w:val="22"/>
        </w:rPr>
        <w:t>Santamaría</w:t>
      </w:r>
      <w:r w:rsidRPr="008910C1">
        <w:rPr>
          <w:bCs/>
          <w:i/>
          <w:color w:val="000000" w:themeColor="text1"/>
          <w:sz w:val="22"/>
          <w:szCs w:val="22"/>
        </w:rPr>
        <w:t>, podrán prestar el servicio hasta tanto, se finalice la formalización de las concesiones adjudicadas en esta base especial de operación.”</w:t>
      </w:r>
    </w:p>
    <w:p w:rsidR="007249FB" w:rsidRPr="008910C1" w:rsidRDefault="007249FB" w:rsidP="007249FB">
      <w:pPr>
        <w:widowControl w:val="0"/>
        <w:jc w:val="both"/>
        <w:rPr>
          <w:rFonts w:eastAsiaTheme="minorEastAsia"/>
          <w:color w:val="000000" w:themeColor="text1"/>
          <w:szCs w:val="24"/>
        </w:rPr>
      </w:pPr>
    </w:p>
    <w:p w:rsidR="007249FB" w:rsidRPr="008910C1" w:rsidRDefault="007249FB" w:rsidP="007249FB">
      <w:pPr>
        <w:widowControl w:val="0"/>
        <w:spacing w:line="276" w:lineRule="auto"/>
        <w:jc w:val="both"/>
        <w:rPr>
          <w:rFonts w:eastAsiaTheme="minorEastAsia"/>
          <w:color w:val="000000" w:themeColor="text1"/>
          <w:szCs w:val="24"/>
        </w:rPr>
      </w:pPr>
      <w:r w:rsidRPr="008910C1">
        <w:rPr>
          <w:rFonts w:eastAsiaTheme="minorEastAsia"/>
          <w:color w:val="000000" w:themeColor="text1"/>
          <w:szCs w:val="24"/>
        </w:rPr>
        <w:t>La disposición transcrita, tiene su fundamento en el Considerando Vigésimo Noveno del acuerdo de cita, donde se expresa:</w:t>
      </w:r>
    </w:p>
    <w:p w:rsidR="007249FB" w:rsidRPr="008910C1" w:rsidRDefault="007249FB" w:rsidP="007249FB">
      <w:pPr>
        <w:widowControl w:val="0"/>
        <w:jc w:val="both"/>
        <w:rPr>
          <w:rFonts w:eastAsiaTheme="minorEastAsia"/>
          <w:color w:val="000000" w:themeColor="text1"/>
          <w:szCs w:val="24"/>
        </w:rPr>
      </w:pPr>
    </w:p>
    <w:p w:rsidR="007249FB" w:rsidRPr="008910C1" w:rsidRDefault="007249FB" w:rsidP="007249FB">
      <w:pPr>
        <w:widowControl w:val="0"/>
        <w:ind w:left="851" w:right="851"/>
        <w:jc w:val="both"/>
        <w:rPr>
          <w:rFonts w:eastAsiaTheme="minorEastAsia"/>
          <w:color w:val="000000" w:themeColor="text1"/>
          <w:szCs w:val="24"/>
        </w:rPr>
      </w:pPr>
      <w:r w:rsidRPr="008910C1">
        <w:rPr>
          <w:rFonts w:eastAsiaTheme="minorEastAsia"/>
          <w:color w:val="000000" w:themeColor="text1"/>
          <w:szCs w:val="24"/>
        </w:rPr>
        <w:t>“(…)</w:t>
      </w:r>
    </w:p>
    <w:p w:rsidR="007249FB" w:rsidRPr="008910C1" w:rsidRDefault="007249FB" w:rsidP="007249FB">
      <w:pPr>
        <w:ind w:left="851" w:right="851"/>
        <w:jc w:val="both"/>
        <w:rPr>
          <w:bCs/>
          <w:color w:val="000000" w:themeColor="text1"/>
          <w:sz w:val="22"/>
          <w:szCs w:val="22"/>
        </w:rPr>
      </w:pPr>
      <w:r w:rsidRPr="008910C1">
        <w:rPr>
          <w:b/>
          <w:bCs/>
          <w:i/>
          <w:color w:val="000000" w:themeColor="text1"/>
          <w:sz w:val="22"/>
          <w:szCs w:val="22"/>
        </w:rPr>
        <w:t>VIGESIMO NOVENO</w:t>
      </w:r>
      <w:r w:rsidRPr="008910C1">
        <w:rPr>
          <w:bCs/>
          <w:i/>
          <w:color w:val="000000" w:themeColor="text1"/>
          <w:sz w:val="22"/>
          <w:szCs w:val="22"/>
        </w:rPr>
        <w:t xml:space="preserve">: Que el Director Jorge Arturo Herrera Ocampo mociona, para que en cumplimiento del voto 2191-1991 de la Sala Constitucional y a fin de garantizar la continuidad del servicio en esta base de operación, aclarar los </w:t>
      </w:r>
      <w:r w:rsidRPr="008910C1">
        <w:rPr>
          <w:bCs/>
          <w:i/>
          <w:color w:val="000000" w:themeColor="text1"/>
          <w:sz w:val="22"/>
          <w:szCs w:val="22"/>
        </w:rPr>
        <w:lastRenderedPageBreak/>
        <w:t>actuales prestatarios podrán prestar el servicio hasta tanto no se cumpla con todo lo correspondiente a esta licitación pública. (…)</w:t>
      </w:r>
      <w:r w:rsidRPr="008910C1">
        <w:rPr>
          <w:bCs/>
          <w:color w:val="000000" w:themeColor="text1"/>
          <w:sz w:val="22"/>
          <w:szCs w:val="22"/>
        </w:rPr>
        <w:t>”</w:t>
      </w:r>
    </w:p>
    <w:p w:rsidR="007249FB" w:rsidRPr="008910C1" w:rsidRDefault="007249FB" w:rsidP="007249FB">
      <w:pPr>
        <w:widowControl w:val="0"/>
        <w:jc w:val="both"/>
        <w:rPr>
          <w:rFonts w:eastAsiaTheme="minorEastAsia"/>
          <w:color w:val="000000" w:themeColor="text1"/>
          <w:szCs w:val="24"/>
        </w:rPr>
      </w:pPr>
    </w:p>
    <w:p w:rsidR="007249FB" w:rsidRPr="008910C1" w:rsidRDefault="007249FB" w:rsidP="007249FB">
      <w:pPr>
        <w:rPr>
          <w:color w:val="000000" w:themeColor="text1"/>
          <w:szCs w:val="24"/>
          <w:shd w:val="clear" w:color="auto" w:fill="FFFFFF"/>
          <w:lang w:eastAsia="es-CR"/>
        </w:rPr>
      </w:pPr>
      <w:r w:rsidRPr="008910C1">
        <w:rPr>
          <w:color w:val="000000" w:themeColor="text1"/>
          <w:szCs w:val="24"/>
        </w:rPr>
        <w:t xml:space="preserve">El Voto N° </w:t>
      </w:r>
      <w:r w:rsidRPr="008910C1">
        <w:rPr>
          <w:b/>
          <w:color w:val="000000" w:themeColor="text1"/>
          <w:szCs w:val="24"/>
          <w:shd w:val="clear" w:color="auto" w:fill="FFFFFF"/>
          <w:lang w:eastAsia="es-CR"/>
        </w:rPr>
        <w:t>2101-1991</w:t>
      </w:r>
      <w:r w:rsidRPr="008910C1">
        <w:rPr>
          <w:color w:val="000000" w:themeColor="text1"/>
          <w:szCs w:val="24"/>
          <w:shd w:val="clear" w:color="auto" w:fill="FFFFFF"/>
          <w:lang w:eastAsia="es-CR"/>
        </w:rPr>
        <w:t>, de las 8:40 Hrs., del 18 de octubre de 1991, en su Considerando VI), estableció lo siguiente:</w:t>
      </w:r>
    </w:p>
    <w:p w:rsidR="007249FB" w:rsidRPr="008910C1" w:rsidRDefault="007249FB" w:rsidP="007249FB">
      <w:pPr>
        <w:rPr>
          <w:color w:val="000000" w:themeColor="text1"/>
          <w:szCs w:val="24"/>
          <w:lang w:eastAsia="es-CR"/>
        </w:rPr>
      </w:pPr>
    </w:p>
    <w:p w:rsidR="007249FB" w:rsidRPr="008910C1" w:rsidRDefault="007249FB" w:rsidP="007249FB">
      <w:pPr>
        <w:ind w:left="851" w:right="851"/>
        <w:jc w:val="both"/>
        <w:rPr>
          <w:color w:val="000000" w:themeColor="text1"/>
          <w:sz w:val="22"/>
          <w:szCs w:val="22"/>
          <w:shd w:val="clear" w:color="auto" w:fill="FFFFFF"/>
          <w:lang w:eastAsia="es-CR"/>
        </w:rPr>
      </w:pPr>
      <w:r w:rsidRPr="008910C1">
        <w:rPr>
          <w:color w:val="000000" w:themeColor="text1"/>
          <w:sz w:val="22"/>
          <w:szCs w:val="22"/>
          <w:lang w:eastAsia="es-CR"/>
        </w:rPr>
        <w:t>“</w:t>
      </w:r>
      <w:r w:rsidRPr="008910C1">
        <w:rPr>
          <w:color w:val="000000" w:themeColor="text1"/>
          <w:sz w:val="22"/>
          <w:szCs w:val="22"/>
          <w:shd w:val="clear" w:color="auto" w:fill="FFFFFF"/>
          <w:lang w:eastAsia="es-CR"/>
        </w:rPr>
        <w:t>VI).-</w:t>
      </w:r>
      <w:r w:rsidRPr="008910C1">
        <w:rPr>
          <w:color w:val="000000" w:themeColor="text1"/>
          <w:sz w:val="22"/>
          <w:szCs w:val="22"/>
          <w:lang w:eastAsia="es-CR"/>
        </w:rPr>
        <w:t xml:space="preserve"> </w:t>
      </w:r>
      <w:r w:rsidRPr="008910C1">
        <w:rPr>
          <w:color w:val="000000" w:themeColor="text1"/>
          <w:sz w:val="22"/>
          <w:szCs w:val="22"/>
          <w:shd w:val="clear" w:color="auto" w:fill="FFFFFF"/>
          <w:lang w:eastAsia="es-CR"/>
        </w:rPr>
        <w:t>El permiso reglado reconoce un derecho al administrado a título precario y puede ser revocado sin ninguna responsabilidad para la Administración por razones calificadas de oportunidad o conveniencia, sin que tal revocación pueda ser intempestiva ni arbitraria, de conformidad con el principio contenido en el artículo 153 de la Ley General de la Administración Pública.- En caso de que el permiso esté sujeto a plazo, el advenimiento del mismo faculta a la Administración para renovarlo o no hacerlo, sin que pueda alegarse un derecho subjetivo a la prórroga automática como se pretende en el recurso.-(…)”</w:t>
      </w:r>
    </w:p>
    <w:p w:rsidR="007249FB" w:rsidRPr="008910C1" w:rsidRDefault="007249FB" w:rsidP="007249FB">
      <w:pPr>
        <w:rPr>
          <w:color w:val="000000" w:themeColor="text1"/>
          <w:szCs w:val="24"/>
          <w:lang w:eastAsia="es-CR"/>
        </w:rPr>
      </w:pPr>
    </w:p>
    <w:p w:rsidR="007249FB" w:rsidRPr="008910C1" w:rsidRDefault="007249FB" w:rsidP="007249FB">
      <w:pPr>
        <w:widowControl w:val="0"/>
        <w:spacing w:line="276" w:lineRule="auto"/>
        <w:jc w:val="both"/>
        <w:rPr>
          <w:color w:val="000000" w:themeColor="text1"/>
          <w:szCs w:val="24"/>
        </w:rPr>
      </w:pPr>
      <w:r w:rsidRPr="008910C1">
        <w:rPr>
          <w:color w:val="000000" w:themeColor="text1"/>
          <w:szCs w:val="24"/>
        </w:rPr>
        <w:t xml:space="preserve">En dicho voto, si bien </w:t>
      </w:r>
      <w:r w:rsidR="001343E4">
        <w:rPr>
          <w:color w:val="000000" w:themeColor="text1"/>
          <w:szCs w:val="24"/>
        </w:rPr>
        <w:t xml:space="preserve">se </w:t>
      </w:r>
      <w:r w:rsidRPr="008910C1">
        <w:rPr>
          <w:color w:val="000000" w:themeColor="text1"/>
          <w:szCs w:val="24"/>
        </w:rPr>
        <w:t xml:space="preserve">declaró sin lugar el Recurso, </w:t>
      </w:r>
      <w:r w:rsidR="001343E4">
        <w:rPr>
          <w:color w:val="000000" w:themeColor="text1"/>
          <w:szCs w:val="24"/>
        </w:rPr>
        <w:t xml:space="preserve">se </w:t>
      </w:r>
      <w:r w:rsidRPr="008910C1">
        <w:rPr>
          <w:color w:val="000000" w:themeColor="text1"/>
          <w:szCs w:val="24"/>
        </w:rPr>
        <w:t xml:space="preserve">fijó el derecho de la recurrente </w:t>
      </w:r>
      <w:r w:rsidRPr="008910C1">
        <w:rPr>
          <w:color w:val="000000" w:themeColor="text1"/>
          <w:szCs w:val="24"/>
          <w:shd w:val="clear" w:color="auto" w:fill="FFFFFF"/>
          <w:lang w:eastAsia="es-CR"/>
        </w:rPr>
        <w:t>T</w:t>
      </w:r>
      <w:r w:rsidR="002E776A">
        <w:rPr>
          <w:color w:val="000000" w:themeColor="text1"/>
          <w:szCs w:val="24"/>
          <w:shd w:val="clear" w:color="auto" w:fill="FFFFFF"/>
          <w:lang w:eastAsia="es-CR"/>
        </w:rPr>
        <w:t>.U.A.J.S.S.A.</w:t>
      </w:r>
      <w:r w:rsidRPr="008910C1">
        <w:rPr>
          <w:color w:val="000000" w:themeColor="text1"/>
          <w:szCs w:val="24"/>
          <w:shd w:val="clear" w:color="auto" w:fill="FFFFFF"/>
          <w:lang w:eastAsia="es-CR"/>
        </w:rPr>
        <w:t xml:space="preserve">, </w:t>
      </w:r>
      <w:r w:rsidRPr="008910C1">
        <w:rPr>
          <w:color w:val="000000" w:themeColor="text1"/>
          <w:szCs w:val="24"/>
        </w:rPr>
        <w:t>en ese Recurso de Amparo, continuar con la prestación del servicio de la siguiente forma:</w:t>
      </w:r>
    </w:p>
    <w:p w:rsidR="007249FB" w:rsidRPr="008910C1" w:rsidRDefault="007249FB" w:rsidP="007249FB">
      <w:pPr>
        <w:widowControl w:val="0"/>
        <w:spacing w:line="276" w:lineRule="auto"/>
        <w:jc w:val="both"/>
        <w:rPr>
          <w:color w:val="000000" w:themeColor="text1"/>
          <w:szCs w:val="24"/>
        </w:rPr>
      </w:pPr>
    </w:p>
    <w:p w:rsidR="007249FB" w:rsidRPr="008910C1" w:rsidRDefault="007249FB" w:rsidP="007249FB">
      <w:pPr>
        <w:ind w:left="851" w:right="851"/>
        <w:jc w:val="center"/>
        <w:rPr>
          <w:b/>
          <w:color w:val="000000" w:themeColor="text1"/>
          <w:sz w:val="22"/>
          <w:szCs w:val="22"/>
          <w:lang w:eastAsia="es-CR"/>
        </w:rPr>
      </w:pPr>
      <w:r w:rsidRPr="008910C1">
        <w:rPr>
          <w:color w:val="000000" w:themeColor="text1"/>
          <w:sz w:val="22"/>
          <w:szCs w:val="22"/>
          <w:shd w:val="clear" w:color="auto" w:fill="FFFFFF"/>
          <w:lang w:eastAsia="es-CR"/>
        </w:rPr>
        <w:t>“</w:t>
      </w:r>
      <w:r w:rsidRPr="008910C1">
        <w:rPr>
          <w:b/>
          <w:color w:val="000000" w:themeColor="text1"/>
          <w:sz w:val="22"/>
          <w:szCs w:val="22"/>
          <w:shd w:val="clear" w:color="auto" w:fill="FFFFFF"/>
          <w:lang w:eastAsia="es-CR"/>
        </w:rPr>
        <w:t>POR TANTO:</w:t>
      </w:r>
    </w:p>
    <w:p w:rsidR="007249FB" w:rsidRPr="008910C1" w:rsidRDefault="007249FB" w:rsidP="007249FB">
      <w:pPr>
        <w:ind w:left="851" w:right="851"/>
        <w:jc w:val="both"/>
        <w:rPr>
          <w:color w:val="000000" w:themeColor="text1"/>
          <w:sz w:val="22"/>
          <w:szCs w:val="22"/>
          <w:shd w:val="clear" w:color="auto" w:fill="FFFFFF"/>
          <w:lang w:eastAsia="es-CR"/>
        </w:rPr>
      </w:pPr>
    </w:p>
    <w:p w:rsidR="007249FB" w:rsidRPr="008910C1" w:rsidRDefault="007249FB" w:rsidP="007249FB">
      <w:pPr>
        <w:ind w:left="851" w:right="851"/>
        <w:jc w:val="both"/>
        <w:rPr>
          <w:color w:val="000000" w:themeColor="text1"/>
          <w:sz w:val="22"/>
          <w:szCs w:val="22"/>
          <w:lang w:eastAsia="es-CR"/>
        </w:rPr>
      </w:pPr>
      <w:r w:rsidRPr="008910C1">
        <w:rPr>
          <w:color w:val="000000" w:themeColor="text1"/>
          <w:sz w:val="22"/>
          <w:szCs w:val="22"/>
          <w:shd w:val="clear" w:color="auto" w:fill="FFFFFF"/>
          <w:lang w:eastAsia="es-CR"/>
        </w:rPr>
        <w:t>Se declara sin lugar el recurso.-</w:t>
      </w:r>
    </w:p>
    <w:p w:rsidR="007249FB" w:rsidRPr="008910C1" w:rsidRDefault="007249FB" w:rsidP="007249FB">
      <w:pPr>
        <w:widowControl w:val="0"/>
        <w:ind w:left="851" w:right="851"/>
        <w:jc w:val="both"/>
        <w:rPr>
          <w:color w:val="000000" w:themeColor="text1"/>
          <w:sz w:val="22"/>
          <w:szCs w:val="22"/>
        </w:rPr>
      </w:pPr>
      <w:r w:rsidRPr="008910C1">
        <w:rPr>
          <w:color w:val="000000" w:themeColor="text1"/>
          <w:sz w:val="22"/>
          <w:szCs w:val="22"/>
          <w:shd w:val="clear" w:color="auto" w:fill="FFFFFF"/>
          <w:lang w:eastAsia="es-CR"/>
        </w:rPr>
        <w:t>Sin embargo, la recurrente tendrá derecho a seguir prestando el servicio que se interesa hasta tanto no se adjudique en la correspondiente licitación la concesión.”</w:t>
      </w:r>
    </w:p>
    <w:p w:rsidR="007249FB" w:rsidRPr="008910C1" w:rsidRDefault="007249FB" w:rsidP="007249FB">
      <w:pPr>
        <w:widowControl w:val="0"/>
        <w:spacing w:line="276" w:lineRule="auto"/>
        <w:jc w:val="both"/>
        <w:rPr>
          <w:color w:val="000000" w:themeColor="text1"/>
          <w:szCs w:val="24"/>
        </w:rPr>
      </w:pPr>
    </w:p>
    <w:p w:rsidR="007249FB" w:rsidRPr="0016496F" w:rsidRDefault="007249FB" w:rsidP="007249FB">
      <w:pPr>
        <w:widowControl w:val="0"/>
        <w:spacing w:line="276" w:lineRule="auto"/>
        <w:jc w:val="both"/>
        <w:rPr>
          <w:color w:val="000000" w:themeColor="text1"/>
          <w:szCs w:val="24"/>
        </w:rPr>
      </w:pPr>
      <w:r w:rsidRPr="0016496F">
        <w:rPr>
          <w:color w:val="000000" w:themeColor="text1"/>
          <w:szCs w:val="24"/>
        </w:rPr>
        <w:t xml:space="preserve">El acuerdo impugnado, </w:t>
      </w:r>
      <w:r w:rsidR="008910C1" w:rsidRPr="0016496F">
        <w:rPr>
          <w:szCs w:val="24"/>
        </w:rPr>
        <w:t xml:space="preserve">conoce el oficio </w:t>
      </w:r>
      <w:r w:rsidR="008910C1" w:rsidRPr="0016496F">
        <w:rPr>
          <w:b/>
          <w:bCs/>
          <w:szCs w:val="24"/>
        </w:rPr>
        <w:t xml:space="preserve">DAJ 2018-000002 </w:t>
      </w:r>
      <w:r w:rsidR="008910C1" w:rsidRPr="0016496F">
        <w:rPr>
          <w:bCs/>
          <w:szCs w:val="24"/>
        </w:rPr>
        <w:t xml:space="preserve">que </w:t>
      </w:r>
      <w:r w:rsidR="008910C1" w:rsidRPr="0016496F">
        <w:rPr>
          <w:color w:val="000000" w:themeColor="text1"/>
          <w:szCs w:val="24"/>
        </w:rPr>
        <w:t xml:space="preserve">se refiere al </w:t>
      </w:r>
      <w:r w:rsidR="008910C1" w:rsidRPr="0016496F">
        <w:rPr>
          <w:szCs w:val="24"/>
        </w:rPr>
        <w:t xml:space="preserve">Informe </w:t>
      </w:r>
      <w:r w:rsidR="008910C1" w:rsidRPr="0016496F">
        <w:rPr>
          <w:b/>
          <w:bCs/>
          <w:szCs w:val="24"/>
        </w:rPr>
        <w:t xml:space="preserve">DAJ 20170002988 </w:t>
      </w:r>
      <w:r w:rsidR="008910C1" w:rsidRPr="0016496F">
        <w:rPr>
          <w:szCs w:val="24"/>
        </w:rPr>
        <w:t xml:space="preserve">en </w:t>
      </w:r>
      <w:r w:rsidR="008910C1" w:rsidRPr="0016496F">
        <w:rPr>
          <w:szCs w:val="24"/>
          <w:u w:val="single"/>
        </w:rPr>
        <w:t>cuanto a estudio de actualización de flotilla vehicular óptima en base especial de Taxis del Aeropuerto Internacional Juan Santamaría</w:t>
      </w:r>
      <w:r w:rsidR="008910C1" w:rsidRPr="0016496F">
        <w:rPr>
          <w:szCs w:val="24"/>
        </w:rPr>
        <w:t xml:space="preserve"> en el cual se recomienda a los Miembros de la Junta Directiva del Consejo </w:t>
      </w:r>
      <w:r w:rsidR="008910C1" w:rsidRPr="0016496F">
        <w:rPr>
          <w:b/>
          <w:bCs/>
          <w:szCs w:val="24"/>
        </w:rPr>
        <w:t xml:space="preserve">aclarar </w:t>
      </w:r>
      <w:r w:rsidR="008910C1" w:rsidRPr="0016496F">
        <w:rPr>
          <w:szCs w:val="24"/>
        </w:rPr>
        <w:t xml:space="preserve">los alcances de la parte dispositiva </w:t>
      </w:r>
      <w:r w:rsidR="0016496F">
        <w:rPr>
          <w:szCs w:val="24"/>
        </w:rPr>
        <w:t xml:space="preserve">4) y 5) </w:t>
      </w:r>
      <w:r w:rsidR="008910C1" w:rsidRPr="0016496F">
        <w:rPr>
          <w:szCs w:val="24"/>
        </w:rPr>
        <w:t xml:space="preserve">del Artículo 7.1 de la Sesión Ordinaria 50-2017, </w:t>
      </w:r>
      <w:r w:rsidR="008910C1" w:rsidRPr="0016496F">
        <w:rPr>
          <w:color w:val="000000" w:themeColor="text1"/>
          <w:szCs w:val="24"/>
        </w:rPr>
        <w:t xml:space="preserve">y </w:t>
      </w:r>
      <w:r w:rsidR="000A1536" w:rsidRPr="0016496F">
        <w:rPr>
          <w:color w:val="000000" w:themeColor="text1"/>
          <w:szCs w:val="24"/>
        </w:rPr>
        <w:t>e</w:t>
      </w:r>
      <w:r w:rsidRPr="0016496F">
        <w:rPr>
          <w:color w:val="000000" w:themeColor="text1"/>
          <w:szCs w:val="24"/>
        </w:rPr>
        <w:t>stablece en su parte dispositiva, en el numeral 3, que existen a esa fecha 25 adjudicatarios que no han formalizado, debido a una Medida Cautelar que mantiene suspendida dicha fase de la licitación para ellos específicamente.</w:t>
      </w:r>
    </w:p>
    <w:p w:rsidR="007249FB" w:rsidRPr="0016496F" w:rsidRDefault="007249FB" w:rsidP="007249FB">
      <w:pPr>
        <w:widowControl w:val="0"/>
        <w:spacing w:line="276" w:lineRule="auto"/>
        <w:jc w:val="both"/>
        <w:rPr>
          <w:color w:val="000000" w:themeColor="text1"/>
          <w:szCs w:val="24"/>
        </w:rPr>
      </w:pPr>
    </w:p>
    <w:p w:rsidR="000A1536" w:rsidRDefault="007249FB" w:rsidP="000A1536">
      <w:pPr>
        <w:pStyle w:val="Default"/>
        <w:ind w:left="851" w:right="851"/>
        <w:jc w:val="both"/>
        <w:rPr>
          <w:rFonts w:ascii="Times New Roman" w:hAnsi="Times New Roman" w:cs="Times New Roman"/>
          <w:sz w:val="20"/>
          <w:szCs w:val="20"/>
        </w:rPr>
      </w:pPr>
      <w:r w:rsidRPr="0016496F">
        <w:rPr>
          <w:rFonts w:ascii="Times New Roman" w:hAnsi="Times New Roman" w:cs="Times New Roman"/>
          <w:color w:val="000000" w:themeColor="text1"/>
          <w:sz w:val="20"/>
          <w:szCs w:val="20"/>
        </w:rPr>
        <w:t>“</w:t>
      </w:r>
      <w:r w:rsidR="000A1536" w:rsidRPr="0016496F">
        <w:rPr>
          <w:rFonts w:ascii="Times New Roman" w:hAnsi="Times New Roman" w:cs="Times New Roman"/>
          <w:color w:val="000000" w:themeColor="text1"/>
          <w:sz w:val="20"/>
          <w:szCs w:val="20"/>
        </w:rPr>
        <w:t xml:space="preserve">(…) 2. </w:t>
      </w:r>
      <w:r w:rsidR="000A1536" w:rsidRPr="0016496F">
        <w:rPr>
          <w:rFonts w:ascii="Times New Roman" w:hAnsi="Times New Roman" w:cs="Times New Roman"/>
          <w:b/>
          <w:bCs/>
          <w:i/>
          <w:color w:val="000000" w:themeColor="text1"/>
          <w:sz w:val="20"/>
          <w:szCs w:val="20"/>
          <w:u w:val="single"/>
        </w:rPr>
        <w:t xml:space="preserve">Aclarar los alcances de la parte dispositiva del artículo 7.1 de la Sesión Ordinaria 50-2017 </w:t>
      </w:r>
      <w:r w:rsidR="000A1536" w:rsidRPr="0016496F">
        <w:rPr>
          <w:rFonts w:ascii="Times New Roman" w:hAnsi="Times New Roman" w:cs="Times New Roman"/>
          <w:b/>
          <w:bCs/>
          <w:i/>
          <w:sz w:val="20"/>
          <w:szCs w:val="20"/>
          <w:u w:val="single"/>
        </w:rPr>
        <w:t>del 20 de diciembre del 2017</w:t>
      </w:r>
      <w:r w:rsidR="000A1536" w:rsidRPr="000A1536">
        <w:rPr>
          <w:rFonts w:ascii="Times New Roman" w:hAnsi="Times New Roman" w:cs="Times New Roman"/>
          <w:sz w:val="20"/>
          <w:szCs w:val="20"/>
        </w:rPr>
        <w:t>, de la siguiente manera</w:t>
      </w:r>
      <w:r w:rsidR="0016496F">
        <w:rPr>
          <w:rFonts w:ascii="Times New Roman" w:hAnsi="Times New Roman" w:cs="Times New Roman"/>
          <w:sz w:val="20"/>
          <w:szCs w:val="20"/>
        </w:rPr>
        <w:t>(el resaltado es del original)</w:t>
      </w:r>
      <w:r w:rsidR="000A1536" w:rsidRPr="000A1536">
        <w:rPr>
          <w:rFonts w:ascii="Times New Roman" w:hAnsi="Times New Roman" w:cs="Times New Roman"/>
          <w:sz w:val="20"/>
          <w:szCs w:val="20"/>
        </w:rPr>
        <w:t xml:space="preserve">: </w:t>
      </w:r>
    </w:p>
    <w:p w:rsidR="00642C76" w:rsidRPr="000A1536" w:rsidRDefault="00642C76" w:rsidP="000A1536">
      <w:pPr>
        <w:pStyle w:val="Default"/>
        <w:ind w:left="851" w:right="851"/>
        <w:jc w:val="both"/>
        <w:rPr>
          <w:rFonts w:ascii="Times New Roman" w:hAnsi="Times New Roman" w:cs="Times New Roman"/>
          <w:sz w:val="20"/>
          <w:szCs w:val="20"/>
        </w:rPr>
      </w:pPr>
    </w:p>
    <w:p w:rsidR="00642C76" w:rsidRDefault="000A1536" w:rsidP="00642C76">
      <w:pPr>
        <w:pStyle w:val="Default"/>
        <w:numPr>
          <w:ilvl w:val="0"/>
          <w:numId w:val="44"/>
        </w:numPr>
        <w:ind w:right="851"/>
        <w:jc w:val="both"/>
        <w:rPr>
          <w:rFonts w:ascii="Times New Roman" w:hAnsi="Times New Roman" w:cs="Times New Roman"/>
          <w:i/>
          <w:iCs/>
          <w:color w:val="000000" w:themeColor="text1"/>
          <w:sz w:val="20"/>
          <w:szCs w:val="20"/>
        </w:rPr>
      </w:pPr>
      <w:r w:rsidRPr="000A1536">
        <w:rPr>
          <w:rFonts w:ascii="Times New Roman" w:hAnsi="Times New Roman" w:cs="Times New Roman"/>
          <w:i/>
          <w:iCs/>
          <w:sz w:val="20"/>
          <w:szCs w:val="20"/>
        </w:rPr>
        <w:t xml:space="preserve">Aclarar que el por tanto 4 del artículo 7.1 de la Sesión Ordinaria 50-2017, -mencionado- </w:t>
      </w:r>
      <w:r w:rsidRPr="000A1536">
        <w:rPr>
          <w:rFonts w:ascii="Times New Roman" w:hAnsi="Times New Roman" w:cs="Times New Roman"/>
          <w:i/>
          <w:iCs/>
          <w:sz w:val="20"/>
          <w:szCs w:val="20"/>
          <w:u w:val="single"/>
        </w:rPr>
        <w:t>refiere a todos aquellos operadores en precario que se encontraban prestando el servicio al amparo del punto 6) del artículo 7.1 de la Sesión Extraordinaria 02-2013 del 05 de agosto del 2013, sin que existan excepciones</w:t>
      </w:r>
      <w:r w:rsidRPr="000A1536">
        <w:rPr>
          <w:rFonts w:ascii="Times New Roman" w:hAnsi="Times New Roman" w:cs="Times New Roman"/>
          <w:i/>
          <w:iCs/>
          <w:sz w:val="20"/>
          <w:szCs w:val="20"/>
        </w:rPr>
        <w:t xml:space="preserve">, y </w:t>
      </w:r>
      <w:r w:rsidRPr="0016496F">
        <w:rPr>
          <w:rFonts w:ascii="Times New Roman" w:hAnsi="Times New Roman" w:cs="Times New Roman"/>
          <w:i/>
          <w:iCs/>
          <w:sz w:val="20"/>
          <w:szCs w:val="20"/>
          <w:u w:val="single"/>
        </w:rPr>
        <w:t>aclarar</w:t>
      </w:r>
      <w:r w:rsidRPr="000A1536">
        <w:rPr>
          <w:rFonts w:ascii="Times New Roman" w:hAnsi="Times New Roman" w:cs="Times New Roman"/>
          <w:i/>
          <w:iCs/>
          <w:sz w:val="20"/>
          <w:szCs w:val="20"/>
        </w:rPr>
        <w:t xml:space="preserve"> que </w:t>
      </w:r>
      <w:r w:rsidRPr="000A1536">
        <w:rPr>
          <w:rFonts w:ascii="Times New Roman" w:hAnsi="Times New Roman" w:cs="Times New Roman"/>
          <w:i/>
          <w:iCs/>
          <w:sz w:val="20"/>
          <w:szCs w:val="20"/>
          <w:u w:val="single"/>
        </w:rPr>
        <w:t>el punto 5) del mismo, corresponde a un listado en su totalidad de 53 Operadores en precario</w:t>
      </w:r>
      <w:r w:rsidRPr="000A1536">
        <w:rPr>
          <w:rFonts w:ascii="Times New Roman" w:hAnsi="Times New Roman" w:cs="Times New Roman"/>
          <w:i/>
          <w:iCs/>
          <w:sz w:val="20"/>
          <w:szCs w:val="20"/>
        </w:rPr>
        <w:t xml:space="preserve">. En tal </w:t>
      </w:r>
      <w:r w:rsidRPr="00642C76">
        <w:rPr>
          <w:rFonts w:ascii="Times New Roman" w:hAnsi="Times New Roman" w:cs="Times New Roman"/>
          <w:i/>
          <w:iCs/>
          <w:color w:val="000000" w:themeColor="text1"/>
          <w:sz w:val="20"/>
          <w:szCs w:val="20"/>
        </w:rPr>
        <w:t xml:space="preserve">sentido, </w:t>
      </w:r>
      <w:r w:rsidRPr="00642C76">
        <w:rPr>
          <w:rFonts w:ascii="Times New Roman" w:hAnsi="Times New Roman" w:cs="Times New Roman"/>
          <w:i/>
          <w:iCs/>
          <w:color w:val="000000" w:themeColor="text1"/>
          <w:sz w:val="20"/>
          <w:szCs w:val="20"/>
          <w:u w:val="single"/>
        </w:rPr>
        <w:t>dicho listado conlleva un fundamento de orden para la Administración y NO de exclusión, siendo que el artículo 7.1 de la Sesión Extraordinaria 02-2013 resulta aplicable para TODOS los casos de Operadores en precario</w:t>
      </w:r>
      <w:r w:rsidRPr="00642C76">
        <w:rPr>
          <w:rFonts w:ascii="Times New Roman" w:hAnsi="Times New Roman" w:cs="Times New Roman"/>
          <w:i/>
          <w:iCs/>
          <w:color w:val="000000" w:themeColor="text1"/>
          <w:sz w:val="20"/>
          <w:szCs w:val="20"/>
        </w:rPr>
        <w:t xml:space="preserve">. </w:t>
      </w:r>
      <w:r w:rsidR="0016496F">
        <w:rPr>
          <w:rFonts w:ascii="Times New Roman" w:hAnsi="Times New Roman" w:cs="Times New Roman"/>
          <w:i/>
          <w:iCs/>
          <w:color w:val="000000" w:themeColor="text1"/>
          <w:sz w:val="20"/>
          <w:szCs w:val="20"/>
        </w:rPr>
        <w:t>(El resaltado es nuestro)</w:t>
      </w:r>
    </w:p>
    <w:p w:rsidR="00642C76" w:rsidRPr="00642C76" w:rsidRDefault="00642C76" w:rsidP="00642C76">
      <w:pPr>
        <w:pStyle w:val="Default"/>
        <w:ind w:left="1211"/>
        <w:jc w:val="both"/>
        <w:rPr>
          <w:rFonts w:ascii="Times New Roman" w:hAnsi="Times New Roman" w:cs="Times New Roman"/>
          <w:i/>
        </w:rPr>
      </w:pPr>
    </w:p>
    <w:p w:rsidR="007249FB" w:rsidRPr="00411552" w:rsidRDefault="00642C76" w:rsidP="00642C76">
      <w:pPr>
        <w:pStyle w:val="Default"/>
        <w:numPr>
          <w:ilvl w:val="0"/>
          <w:numId w:val="44"/>
        </w:numPr>
        <w:ind w:left="1208" w:right="851" w:hanging="357"/>
        <w:jc w:val="both"/>
        <w:rPr>
          <w:rFonts w:ascii="Times New Roman" w:hAnsi="Times New Roman" w:cs="Times New Roman"/>
          <w:i/>
          <w:color w:val="000000" w:themeColor="text1"/>
          <w:sz w:val="22"/>
          <w:szCs w:val="22"/>
        </w:rPr>
      </w:pPr>
      <w:r w:rsidRPr="00642C76">
        <w:rPr>
          <w:rFonts w:ascii="Times New Roman" w:hAnsi="Times New Roman" w:cs="Times New Roman"/>
          <w:i/>
          <w:sz w:val="22"/>
          <w:szCs w:val="22"/>
        </w:rPr>
        <w:lastRenderedPageBreak/>
        <w:t>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Pr="00642C76">
        <w:rPr>
          <w:rFonts w:ascii="Times New Roman" w:hAnsi="Times New Roman" w:cs="Times New Roman"/>
          <w:i/>
          <w:iCs/>
          <w:sz w:val="22"/>
          <w:szCs w:val="22"/>
        </w:rPr>
        <w:t>podrán prestar el servicio hasta tanto, se finalice la formalización de las concesiones adjudicadas en esta base especial de operación</w:t>
      </w:r>
      <w:r w:rsidRPr="00642C76">
        <w:rPr>
          <w:rFonts w:ascii="Times New Roman" w:hAnsi="Times New Roman" w:cs="Times New Roman"/>
          <w:i/>
          <w:sz w:val="22"/>
          <w:szCs w:val="22"/>
        </w:rPr>
        <w:t xml:space="preserve">.” Asimismo, para reforzar el cese de operación o prestación del servicio de taxis en la Base Especial, se considera también, las certificaciones </w:t>
      </w:r>
      <w:r w:rsidRPr="00642C76">
        <w:rPr>
          <w:rFonts w:ascii="Times New Roman" w:hAnsi="Times New Roman" w:cs="Times New Roman"/>
          <w:b/>
          <w:bCs/>
          <w:i/>
          <w:sz w:val="22"/>
          <w:szCs w:val="22"/>
        </w:rPr>
        <w:t>Nros. DRE-2017-4325 y DRE-2017-4325 BIS, ambas del 06 de diciembre del 2017</w:t>
      </w:r>
      <w:r w:rsidRPr="00642C76">
        <w:rPr>
          <w:rFonts w:ascii="Times New Roman" w:hAnsi="Times New Roman" w:cs="Times New Roman"/>
          <w:i/>
          <w:sz w:val="22"/>
          <w:szCs w:val="22"/>
        </w:rPr>
        <w:t xml:space="preserve">, emitidas por el Ing. Pablo Rosales Apú, Jefe del Departamento de Administración de Concesiones y Permisos, en las cuales se detallan que de los </w:t>
      </w:r>
      <w:r w:rsidRPr="00642C76">
        <w:rPr>
          <w:rFonts w:ascii="Times New Roman" w:hAnsi="Times New Roman" w:cs="Times New Roman"/>
          <w:b/>
          <w:bCs/>
          <w:i/>
          <w:sz w:val="22"/>
          <w:szCs w:val="22"/>
        </w:rPr>
        <w:t>53 Operadores del servicio en precario</w:t>
      </w:r>
      <w:r w:rsidRPr="00642C76">
        <w:rPr>
          <w:rFonts w:ascii="Times New Roman" w:hAnsi="Times New Roman" w:cs="Times New Roman"/>
          <w:i/>
          <w:sz w:val="22"/>
          <w:szCs w:val="22"/>
        </w:rPr>
        <w:t xml:space="preserve">, 36 de éstos, operan el servicio con unidades que exceden del rango de antigüedad permitido, de conformidad con lo establecido en el </w:t>
      </w:r>
      <w:r w:rsidRPr="007F398C">
        <w:rPr>
          <w:rFonts w:ascii="Times New Roman" w:hAnsi="Times New Roman" w:cs="Times New Roman"/>
          <w:i/>
          <w:sz w:val="22"/>
          <w:szCs w:val="22"/>
          <w:u w:val="single"/>
        </w:rPr>
        <w:t xml:space="preserve">Decreto Ejecutivo No. </w:t>
      </w:r>
      <w:r w:rsidRPr="007F398C">
        <w:rPr>
          <w:rFonts w:ascii="Times New Roman" w:hAnsi="Times New Roman" w:cs="Times New Roman"/>
          <w:i/>
          <w:color w:val="000000" w:themeColor="text1"/>
          <w:sz w:val="22"/>
          <w:szCs w:val="22"/>
          <w:u w:val="single"/>
        </w:rPr>
        <w:t>35847-MOPT, el cual refiere al Reglamento de Bases Especiales para el Servicio de Transporte Remunerado de Personas en la Modalidad de Taxis, mismo que en el artículo 9°, dispone que los vehículo para brindar el servicio en una base de operación especial deben tener un rango máximo de antigüedad de seis (06) años (modelo), y mantenerse en perfectas condiciones de servicio y buena presentación</w:t>
      </w:r>
      <w:r w:rsidRPr="00411552">
        <w:rPr>
          <w:rFonts w:ascii="Times New Roman" w:hAnsi="Times New Roman" w:cs="Times New Roman"/>
          <w:i/>
          <w:color w:val="000000" w:themeColor="text1"/>
          <w:sz w:val="22"/>
          <w:szCs w:val="22"/>
        </w:rPr>
        <w:t xml:space="preserve">. </w:t>
      </w:r>
      <w:r w:rsidR="007249FB" w:rsidRPr="00411552">
        <w:rPr>
          <w:rFonts w:ascii="Times New Roman" w:hAnsi="Times New Roman" w:cs="Times New Roman"/>
          <w:i/>
          <w:color w:val="000000" w:themeColor="text1"/>
          <w:sz w:val="20"/>
          <w:szCs w:val="20"/>
        </w:rPr>
        <w:t xml:space="preserve">(…)” </w:t>
      </w:r>
    </w:p>
    <w:p w:rsidR="007249FB" w:rsidRPr="001872BA" w:rsidRDefault="007249FB" w:rsidP="000A1536">
      <w:pPr>
        <w:pStyle w:val="Default"/>
        <w:ind w:left="851" w:right="851"/>
        <w:jc w:val="both"/>
        <w:rPr>
          <w:rFonts w:ascii="Times New Roman" w:hAnsi="Times New Roman" w:cs="Times New Roman"/>
          <w:color w:val="000000" w:themeColor="text1"/>
        </w:rPr>
      </w:pPr>
    </w:p>
    <w:p w:rsidR="007249FB" w:rsidRPr="001872BA" w:rsidRDefault="007249FB" w:rsidP="007249FB">
      <w:pPr>
        <w:widowControl w:val="0"/>
        <w:spacing w:line="276" w:lineRule="auto"/>
        <w:jc w:val="both"/>
        <w:rPr>
          <w:color w:val="000000" w:themeColor="text1"/>
          <w:szCs w:val="24"/>
        </w:rPr>
      </w:pPr>
      <w:r w:rsidRPr="001872BA">
        <w:rPr>
          <w:color w:val="000000" w:themeColor="text1"/>
          <w:szCs w:val="24"/>
        </w:rPr>
        <w:t xml:space="preserve">A su vez, el </w:t>
      </w:r>
      <w:r w:rsidR="000A1536" w:rsidRPr="001872BA">
        <w:rPr>
          <w:rFonts w:eastAsiaTheme="minorEastAsia"/>
          <w:b/>
          <w:color w:val="000000" w:themeColor="text1"/>
          <w:szCs w:val="24"/>
        </w:rPr>
        <w:t>Artículo 7.15 de la</w:t>
      </w:r>
      <w:r w:rsidR="000A1536" w:rsidRPr="001872BA">
        <w:rPr>
          <w:rFonts w:eastAsiaTheme="minorEastAsia"/>
          <w:color w:val="000000" w:themeColor="text1"/>
          <w:szCs w:val="24"/>
        </w:rPr>
        <w:t xml:space="preserve"> </w:t>
      </w:r>
      <w:r w:rsidR="000A1536" w:rsidRPr="001872BA">
        <w:rPr>
          <w:b/>
          <w:color w:val="000000" w:themeColor="text1"/>
          <w:szCs w:val="24"/>
        </w:rPr>
        <w:t>Sesión Ordinaria 1-2018 del 17 de enero del 2018</w:t>
      </w:r>
      <w:r w:rsidRPr="001872BA">
        <w:rPr>
          <w:color w:val="000000" w:themeColor="text1"/>
          <w:szCs w:val="24"/>
        </w:rPr>
        <w:t xml:space="preserve">, en su parte dispositiva </w:t>
      </w:r>
      <w:r w:rsidR="000A1536" w:rsidRPr="001872BA">
        <w:rPr>
          <w:color w:val="000000" w:themeColor="text1"/>
          <w:szCs w:val="24"/>
        </w:rPr>
        <w:t>3</w:t>
      </w:r>
      <w:r w:rsidRPr="001872BA">
        <w:rPr>
          <w:color w:val="000000" w:themeColor="text1"/>
          <w:szCs w:val="24"/>
        </w:rPr>
        <w:t xml:space="preserve">, </w:t>
      </w:r>
      <w:r w:rsidR="00216CC3" w:rsidRPr="001872BA">
        <w:rPr>
          <w:color w:val="000000" w:themeColor="text1"/>
          <w:szCs w:val="24"/>
        </w:rPr>
        <w:t>detalla la lista</w:t>
      </w:r>
      <w:r w:rsidR="001343E4">
        <w:rPr>
          <w:color w:val="000000" w:themeColor="text1"/>
          <w:szCs w:val="24"/>
        </w:rPr>
        <w:t xml:space="preserve"> ampliada a</w:t>
      </w:r>
      <w:r w:rsidR="00411552" w:rsidRPr="001872BA">
        <w:rPr>
          <w:color w:val="000000" w:themeColor="text1"/>
          <w:szCs w:val="24"/>
        </w:rPr>
        <w:t xml:space="preserve"> un total de 53 operadores.</w:t>
      </w:r>
    </w:p>
    <w:p w:rsidR="007249FB" w:rsidRPr="00411552" w:rsidRDefault="007249FB" w:rsidP="007249FB">
      <w:pPr>
        <w:widowControl w:val="0"/>
        <w:spacing w:line="276" w:lineRule="auto"/>
        <w:jc w:val="both"/>
        <w:rPr>
          <w:color w:val="000000" w:themeColor="text1"/>
          <w:szCs w:val="24"/>
        </w:rPr>
      </w:pPr>
    </w:p>
    <w:p w:rsidR="007249FB" w:rsidRPr="00411552" w:rsidRDefault="002C0634" w:rsidP="007249FB">
      <w:pPr>
        <w:widowControl w:val="0"/>
        <w:spacing w:line="276" w:lineRule="auto"/>
        <w:jc w:val="both"/>
        <w:rPr>
          <w:color w:val="000000" w:themeColor="text1"/>
          <w:szCs w:val="24"/>
        </w:rPr>
      </w:pPr>
      <w:r>
        <w:rPr>
          <w:color w:val="000000" w:themeColor="text1"/>
          <w:szCs w:val="24"/>
        </w:rPr>
        <w:t>Así las cosas y s</w:t>
      </w:r>
      <w:r w:rsidR="001872BA">
        <w:rPr>
          <w:color w:val="000000" w:themeColor="text1"/>
          <w:szCs w:val="24"/>
        </w:rPr>
        <w:t>i bien es cierto l</w:t>
      </w:r>
      <w:r w:rsidR="007249FB" w:rsidRPr="00411552">
        <w:rPr>
          <w:color w:val="000000" w:themeColor="text1"/>
          <w:szCs w:val="24"/>
        </w:rPr>
        <w:t>a Administración tiene la potestad de revocar los permi</w:t>
      </w:r>
      <w:r w:rsidR="00411552" w:rsidRPr="00411552">
        <w:rPr>
          <w:color w:val="000000" w:themeColor="text1"/>
          <w:szCs w:val="24"/>
        </w:rPr>
        <w:t>s</w:t>
      </w:r>
      <w:r w:rsidR="007249FB" w:rsidRPr="00411552">
        <w:rPr>
          <w:color w:val="000000" w:themeColor="text1"/>
          <w:szCs w:val="24"/>
        </w:rPr>
        <w:t>os de servicio de transporte que ést</w:t>
      </w:r>
      <w:r w:rsidR="00411552" w:rsidRPr="00411552">
        <w:rPr>
          <w:color w:val="000000" w:themeColor="text1"/>
          <w:szCs w:val="24"/>
        </w:rPr>
        <w:t>a</w:t>
      </w:r>
      <w:r w:rsidR="007249FB" w:rsidRPr="00411552">
        <w:rPr>
          <w:color w:val="000000" w:themeColor="text1"/>
          <w:szCs w:val="24"/>
        </w:rPr>
        <w:t xml:space="preserve"> otorgue, </w:t>
      </w:r>
      <w:r w:rsidR="001872BA">
        <w:rPr>
          <w:color w:val="000000" w:themeColor="text1"/>
          <w:szCs w:val="24"/>
        </w:rPr>
        <w:t xml:space="preserve">tal </w:t>
      </w:r>
      <w:r w:rsidR="007249FB" w:rsidRPr="00411552">
        <w:rPr>
          <w:i/>
          <w:color w:val="000000" w:themeColor="text1"/>
          <w:szCs w:val="24"/>
        </w:rPr>
        <w:t>Potestad es reglada</w:t>
      </w:r>
      <w:r w:rsidR="007249FB" w:rsidRPr="00411552">
        <w:rPr>
          <w:color w:val="000000" w:themeColor="text1"/>
          <w:szCs w:val="24"/>
        </w:rPr>
        <w:t xml:space="preserve">, aun en sus ámbitos discrecionales, </w:t>
      </w:r>
      <w:r w:rsidR="001872BA">
        <w:rPr>
          <w:color w:val="000000" w:themeColor="text1"/>
          <w:szCs w:val="24"/>
        </w:rPr>
        <w:t xml:space="preserve">y </w:t>
      </w:r>
      <w:r w:rsidR="007249FB" w:rsidRPr="00411552">
        <w:rPr>
          <w:color w:val="000000" w:themeColor="text1"/>
          <w:szCs w:val="24"/>
        </w:rPr>
        <w:t>debe cumplir con los principios de razonabilidad y proporcionalidad, que obligan a realizar un ejercicio jurídico y f</w:t>
      </w:r>
      <w:r w:rsidR="001872BA">
        <w:rPr>
          <w:color w:val="000000" w:themeColor="text1"/>
          <w:szCs w:val="24"/>
        </w:rPr>
        <w:t>á</w:t>
      </w:r>
      <w:r w:rsidR="007249FB" w:rsidRPr="00411552">
        <w:rPr>
          <w:color w:val="000000" w:themeColor="text1"/>
          <w:szCs w:val="24"/>
        </w:rPr>
        <w:t xml:space="preserve">ctico que este Tribunal echa de menos en el acuerdo impugnado, por las razones que se exponen </w:t>
      </w:r>
      <w:r w:rsidR="001872BA">
        <w:rPr>
          <w:color w:val="000000" w:themeColor="text1"/>
          <w:szCs w:val="24"/>
        </w:rPr>
        <w:t>de seguido en la presente resolución</w:t>
      </w:r>
      <w:r w:rsidR="007249FB" w:rsidRPr="00411552">
        <w:rPr>
          <w:color w:val="000000" w:themeColor="text1"/>
          <w:szCs w:val="24"/>
        </w:rPr>
        <w:t>.</w:t>
      </w:r>
    </w:p>
    <w:p w:rsidR="007249FB" w:rsidRDefault="007249FB" w:rsidP="007249FB">
      <w:pPr>
        <w:widowControl w:val="0"/>
        <w:spacing w:line="276" w:lineRule="auto"/>
        <w:jc w:val="both"/>
        <w:rPr>
          <w:color w:val="000000" w:themeColor="text1"/>
          <w:szCs w:val="24"/>
        </w:rPr>
      </w:pPr>
    </w:p>
    <w:p w:rsidR="002C0634" w:rsidRDefault="002C0634" w:rsidP="007249FB">
      <w:pPr>
        <w:widowControl w:val="0"/>
        <w:spacing w:line="276" w:lineRule="auto"/>
        <w:jc w:val="both"/>
        <w:rPr>
          <w:color w:val="000000" w:themeColor="text1"/>
          <w:szCs w:val="24"/>
        </w:rPr>
      </w:pPr>
      <w:r>
        <w:rPr>
          <w:color w:val="000000" w:themeColor="text1"/>
          <w:szCs w:val="24"/>
        </w:rPr>
        <w:t xml:space="preserve">Primeramente, la Adjudicación de la Licitación de la Base </w:t>
      </w:r>
      <w:r w:rsidR="001343E4">
        <w:rPr>
          <w:color w:val="000000" w:themeColor="text1"/>
          <w:szCs w:val="24"/>
        </w:rPr>
        <w:t xml:space="preserve">Especial </w:t>
      </w:r>
      <w:r>
        <w:rPr>
          <w:color w:val="000000" w:themeColor="text1"/>
          <w:szCs w:val="24"/>
        </w:rPr>
        <w:t xml:space="preserve">de Operaciones del Aeropuerto Juan Santamaría NO se </w:t>
      </w:r>
      <w:r w:rsidR="001343E4">
        <w:rPr>
          <w:color w:val="000000" w:themeColor="text1"/>
          <w:szCs w:val="24"/>
        </w:rPr>
        <w:t>pu</w:t>
      </w:r>
      <w:r w:rsidR="000A17B6">
        <w:rPr>
          <w:color w:val="000000" w:themeColor="text1"/>
          <w:szCs w:val="24"/>
        </w:rPr>
        <w:t>e</w:t>
      </w:r>
      <w:r w:rsidR="001343E4">
        <w:rPr>
          <w:color w:val="000000" w:themeColor="text1"/>
          <w:szCs w:val="24"/>
        </w:rPr>
        <w:t>de tener ni como firme en su totalidad</w:t>
      </w:r>
      <w:r>
        <w:rPr>
          <w:color w:val="000000" w:themeColor="text1"/>
          <w:szCs w:val="24"/>
        </w:rPr>
        <w:t xml:space="preserve">, ni como </w:t>
      </w:r>
      <w:r w:rsidR="001343E4">
        <w:rPr>
          <w:color w:val="000000" w:themeColor="text1"/>
          <w:szCs w:val="24"/>
        </w:rPr>
        <w:t>formalizada en todo</w:t>
      </w:r>
      <w:r>
        <w:rPr>
          <w:color w:val="000000" w:themeColor="text1"/>
          <w:szCs w:val="24"/>
        </w:rPr>
        <w:t xml:space="preserve">. Para sí dar por </w:t>
      </w:r>
      <w:r w:rsidR="001343E4">
        <w:rPr>
          <w:color w:val="000000" w:themeColor="text1"/>
          <w:szCs w:val="24"/>
        </w:rPr>
        <w:t>cumplido el presupuesto o condición definida al momento de otorgar los permisos que se revocan, dejan sin efecto y/o suspenden</w:t>
      </w:r>
      <w:r>
        <w:rPr>
          <w:color w:val="000000" w:themeColor="text1"/>
          <w:szCs w:val="24"/>
        </w:rPr>
        <w:t>. Veamos:</w:t>
      </w:r>
    </w:p>
    <w:p w:rsidR="002C0634" w:rsidRDefault="002C0634" w:rsidP="007249FB">
      <w:pPr>
        <w:widowControl w:val="0"/>
        <w:spacing w:line="276" w:lineRule="auto"/>
        <w:jc w:val="both"/>
        <w:rPr>
          <w:color w:val="000000" w:themeColor="text1"/>
          <w:szCs w:val="24"/>
        </w:rPr>
      </w:pPr>
    </w:p>
    <w:p w:rsidR="002C0634" w:rsidRPr="001343E4" w:rsidRDefault="002C0634" w:rsidP="002C0634">
      <w:pPr>
        <w:widowControl w:val="0"/>
        <w:spacing w:line="276" w:lineRule="auto"/>
        <w:jc w:val="both"/>
        <w:rPr>
          <w:color w:val="000000" w:themeColor="text1"/>
          <w:szCs w:val="24"/>
        </w:rPr>
      </w:pPr>
      <w:r w:rsidRPr="001343E4">
        <w:rPr>
          <w:color w:val="000000" w:themeColor="text1"/>
          <w:szCs w:val="24"/>
        </w:rPr>
        <w:t xml:space="preserve">Está demostrado en el </w:t>
      </w:r>
      <w:r w:rsidR="001343E4" w:rsidRPr="001343E4">
        <w:rPr>
          <w:color w:val="000000" w:themeColor="text1"/>
          <w:szCs w:val="24"/>
        </w:rPr>
        <w:t xml:space="preserve">expediente del asunto </w:t>
      </w:r>
      <w:r w:rsidRPr="001343E4">
        <w:rPr>
          <w:color w:val="000000" w:themeColor="text1"/>
          <w:szCs w:val="24"/>
        </w:rPr>
        <w:t>que faltan 25 adjudicados, cuya formalización se encuentra suspendida debido a una Medida Cautelar dictada en Sede Penal, con lo cual, incluso, la misma adjudicación de los imputados se encuentra ligada al fallo en esa Sede Jurisdiccional.</w:t>
      </w:r>
    </w:p>
    <w:p w:rsidR="002C0634" w:rsidRPr="00E66EBC" w:rsidRDefault="002C0634" w:rsidP="002C0634">
      <w:pPr>
        <w:pStyle w:val="Sinespaciado"/>
        <w:spacing w:line="276" w:lineRule="auto"/>
        <w:jc w:val="both"/>
        <w:rPr>
          <w:rFonts w:ascii="Times New Roman" w:eastAsia="Times New Roman" w:hAnsi="Times New Roman"/>
          <w:color w:val="000000" w:themeColor="text1"/>
          <w:sz w:val="24"/>
          <w:szCs w:val="24"/>
          <w:highlight w:val="yellow"/>
          <w:lang w:eastAsia="es-ES"/>
        </w:rPr>
      </w:pPr>
    </w:p>
    <w:p w:rsidR="002C0634" w:rsidRPr="001343E4" w:rsidRDefault="002C0634" w:rsidP="002C0634">
      <w:pPr>
        <w:pStyle w:val="Sinespaciado"/>
        <w:spacing w:line="276" w:lineRule="auto"/>
        <w:jc w:val="both"/>
        <w:rPr>
          <w:rFonts w:ascii="Times New Roman" w:hAnsi="Times New Roman"/>
          <w:sz w:val="24"/>
          <w:szCs w:val="24"/>
        </w:rPr>
      </w:pPr>
      <w:r w:rsidRPr="001343E4">
        <w:rPr>
          <w:rFonts w:ascii="Times New Roman" w:hAnsi="Times New Roman"/>
          <w:sz w:val="24"/>
          <w:szCs w:val="24"/>
        </w:rPr>
        <w:t xml:space="preserve">Siendo evidente en la especie que la Condición Resolutoria referida, NO se puede tener como </w:t>
      </w:r>
      <w:r w:rsidR="001343E4" w:rsidRPr="001343E4">
        <w:rPr>
          <w:rFonts w:ascii="Times New Roman" w:hAnsi="Times New Roman"/>
          <w:sz w:val="24"/>
          <w:szCs w:val="24"/>
        </w:rPr>
        <w:t xml:space="preserve">cumplida a los efectos de la justificación, motivo y/o fundamento del acto que se objeta; toda </w:t>
      </w:r>
      <w:r w:rsidR="001343E4" w:rsidRPr="001343E4">
        <w:rPr>
          <w:rFonts w:ascii="Times New Roman" w:hAnsi="Times New Roman"/>
          <w:sz w:val="24"/>
          <w:szCs w:val="24"/>
        </w:rPr>
        <w:lastRenderedPageBreak/>
        <w:t xml:space="preserve">vez que queda demostrado en el expediente del caso que -por una parte- faltan </w:t>
      </w:r>
      <w:r w:rsidRPr="001343E4">
        <w:rPr>
          <w:rFonts w:ascii="Times New Roman" w:hAnsi="Times New Roman"/>
          <w:sz w:val="24"/>
          <w:szCs w:val="24"/>
        </w:rPr>
        <w:t xml:space="preserve">25 Adjudicatarios por </w:t>
      </w:r>
      <w:r w:rsidR="001343E4" w:rsidRPr="001343E4">
        <w:rPr>
          <w:rFonts w:ascii="Times New Roman" w:hAnsi="Times New Roman"/>
          <w:sz w:val="24"/>
          <w:szCs w:val="24"/>
        </w:rPr>
        <w:t>formalizar</w:t>
      </w:r>
      <w:r w:rsidRPr="001343E4">
        <w:rPr>
          <w:rFonts w:ascii="Times New Roman" w:hAnsi="Times New Roman"/>
          <w:sz w:val="24"/>
          <w:szCs w:val="24"/>
        </w:rPr>
        <w:t xml:space="preserve">. Formalización que se encuentra ligada y supeditada a Órdenes Judiciales (Medida Cautelar dictada en Sede Penal). Se dice así que </w:t>
      </w:r>
      <w:r w:rsidRPr="001343E4">
        <w:rPr>
          <w:rFonts w:ascii="Times New Roman" w:hAnsi="Times New Roman"/>
          <w:b/>
          <w:sz w:val="24"/>
          <w:szCs w:val="24"/>
        </w:rPr>
        <w:t>SE “ELIMINAN” LOS PERMISOS DEBIDO A QUE YA LA LICITACIÓN SE FORMALIZÓ</w:t>
      </w:r>
      <w:r w:rsidRPr="001343E4">
        <w:rPr>
          <w:rFonts w:ascii="Times New Roman" w:hAnsi="Times New Roman"/>
          <w:sz w:val="24"/>
          <w:szCs w:val="24"/>
        </w:rPr>
        <w:t xml:space="preserve">. Pero, </w:t>
      </w:r>
      <w:r w:rsidR="001343E4">
        <w:rPr>
          <w:rFonts w:ascii="Times New Roman" w:hAnsi="Times New Roman"/>
          <w:sz w:val="24"/>
          <w:szCs w:val="24"/>
        </w:rPr>
        <w:t>tal y como</w:t>
      </w:r>
      <w:r w:rsidRPr="001343E4">
        <w:rPr>
          <w:rFonts w:ascii="Times New Roman" w:hAnsi="Times New Roman"/>
          <w:sz w:val="24"/>
          <w:szCs w:val="24"/>
        </w:rPr>
        <w:t xml:space="preserve"> lo hemos referido ya, por una </w:t>
      </w:r>
      <w:r w:rsidR="001343E4" w:rsidRPr="001343E4">
        <w:rPr>
          <w:rFonts w:ascii="Times New Roman" w:hAnsi="Times New Roman"/>
          <w:sz w:val="24"/>
          <w:szCs w:val="24"/>
        </w:rPr>
        <w:t>parte</w:t>
      </w:r>
      <w:r w:rsidRPr="001343E4">
        <w:rPr>
          <w:rFonts w:ascii="Times New Roman" w:hAnsi="Times New Roman"/>
          <w:sz w:val="24"/>
          <w:szCs w:val="24"/>
        </w:rPr>
        <w:t xml:space="preserve">, SE RECONOCE QUE HAY 25 CONCESIONES SIN FORMALIZAR </w:t>
      </w:r>
      <w:r w:rsidR="001343E4" w:rsidRPr="001343E4">
        <w:rPr>
          <w:rFonts w:ascii="Times New Roman" w:hAnsi="Times New Roman"/>
          <w:sz w:val="24"/>
          <w:szCs w:val="24"/>
        </w:rPr>
        <w:t xml:space="preserve">por el aspecto penal y hasta se dispone </w:t>
      </w:r>
      <w:r w:rsidRPr="001343E4">
        <w:rPr>
          <w:rFonts w:ascii="Times New Roman" w:hAnsi="Times New Roman"/>
          <w:sz w:val="24"/>
          <w:szCs w:val="24"/>
        </w:rPr>
        <w:t>NO ELIMINAR ESA</w:t>
      </w:r>
      <w:r w:rsidR="000A17B6">
        <w:rPr>
          <w:rFonts w:ascii="Times New Roman" w:hAnsi="Times New Roman"/>
          <w:sz w:val="24"/>
          <w:szCs w:val="24"/>
        </w:rPr>
        <w:t>S</w:t>
      </w:r>
      <w:r w:rsidRPr="001343E4">
        <w:rPr>
          <w:rFonts w:ascii="Times New Roman" w:hAnsi="Times New Roman"/>
          <w:sz w:val="24"/>
          <w:szCs w:val="24"/>
        </w:rPr>
        <w:t xml:space="preserve"> ADJUDICACIONES MEDIANTE UNA LESIVIDAD, </w:t>
      </w:r>
      <w:r w:rsidR="001343E4" w:rsidRPr="001343E4">
        <w:rPr>
          <w:rFonts w:ascii="Times New Roman" w:hAnsi="Times New Roman"/>
          <w:sz w:val="24"/>
          <w:szCs w:val="24"/>
        </w:rPr>
        <w:t>sino esperar a que las mismas se puedan formalizar</w:t>
      </w:r>
      <w:r w:rsidR="001343E4">
        <w:rPr>
          <w:rFonts w:ascii="Times New Roman" w:hAnsi="Times New Roman"/>
          <w:sz w:val="24"/>
          <w:szCs w:val="24"/>
        </w:rPr>
        <w:t xml:space="preserve">, </w:t>
      </w:r>
      <w:r w:rsidR="001343E4" w:rsidRPr="001343E4">
        <w:rPr>
          <w:rFonts w:ascii="Times New Roman" w:hAnsi="Times New Roman"/>
          <w:sz w:val="24"/>
          <w:szCs w:val="24"/>
        </w:rPr>
        <w:t xml:space="preserve">lo cual es contradictorio con el “fundamento” para actuar que se señala y según el cual la formalización de la licitación ya se habría dado al emitirse el acto, cuando ello no es así. </w:t>
      </w:r>
    </w:p>
    <w:p w:rsidR="002C0634" w:rsidRPr="00E66EBC" w:rsidRDefault="002C0634" w:rsidP="002C0634">
      <w:pPr>
        <w:pStyle w:val="Sinespaciado"/>
        <w:spacing w:line="276" w:lineRule="auto"/>
        <w:jc w:val="both"/>
        <w:rPr>
          <w:rFonts w:ascii="Times New Roman" w:hAnsi="Times New Roman"/>
          <w:sz w:val="24"/>
          <w:szCs w:val="24"/>
          <w:highlight w:val="yellow"/>
        </w:rPr>
      </w:pPr>
    </w:p>
    <w:p w:rsidR="002C0634" w:rsidRPr="00E66EBC" w:rsidRDefault="002C0634" w:rsidP="002C0634">
      <w:pPr>
        <w:pStyle w:val="Sinespaciado"/>
        <w:spacing w:line="276" w:lineRule="auto"/>
        <w:jc w:val="both"/>
        <w:rPr>
          <w:rFonts w:ascii="Times New Roman" w:hAnsi="Times New Roman"/>
          <w:sz w:val="24"/>
          <w:szCs w:val="24"/>
        </w:rPr>
      </w:pPr>
      <w:r w:rsidRPr="001343E4">
        <w:rPr>
          <w:rFonts w:ascii="Times New Roman" w:hAnsi="Times New Roman"/>
          <w:sz w:val="24"/>
          <w:szCs w:val="24"/>
        </w:rPr>
        <w:t>Además</w:t>
      </w:r>
      <w:r w:rsidR="001343E4">
        <w:rPr>
          <w:rFonts w:ascii="Times New Roman" w:hAnsi="Times New Roman"/>
          <w:sz w:val="24"/>
          <w:szCs w:val="24"/>
        </w:rPr>
        <w:t xml:space="preserve">, </w:t>
      </w:r>
      <w:r w:rsidRPr="001343E4">
        <w:rPr>
          <w:rFonts w:ascii="Times New Roman" w:hAnsi="Times New Roman"/>
          <w:sz w:val="24"/>
          <w:szCs w:val="24"/>
        </w:rPr>
        <w:t>concordante con lo anterior y</w:t>
      </w:r>
      <w:r w:rsidR="001343E4">
        <w:rPr>
          <w:rFonts w:ascii="Times New Roman" w:hAnsi="Times New Roman"/>
          <w:sz w:val="24"/>
          <w:szCs w:val="24"/>
        </w:rPr>
        <w:t>,</w:t>
      </w:r>
      <w:r w:rsidRPr="001343E4">
        <w:rPr>
          <w:rFonts w:ascii="Times New Roman" w:hAnsi="Times New Roman"/>
          <w:sz w:val="24"/>
          <w:szCs w:val="24"/>
        </w:rPr>
        <w:t xml:space="preserve"> como </w:t>
      </w:r>
      <w:r w:rsidR="001343E4" w:rsidRPr="001343E4">
        <w:rPr>
          <w:rFonts w:ascii="Times New Roman" w:hAnsi="Times New Roman"/>
          <w:sz w:val="24"/>
          <w:szCs w:val="24"/>
        </w:rPr>
        <w:t xml:space="preserve">agravante en cuanto al caso, se </w:t>
      </w:r>
      <w:r w:rsidRPr="001343E4">
        <w:rPr>
          <w:rFonts w:ascii="Times New Roman" w:hAnsi="Times New Roman"/>
          <w:sz w:val="24"/>
          <w:szCs w:val="24"/>
        </w:rPr>
        <w:t xml:space="preserve">tiene que </w:t>
      </w:r>
      <w:r w:rsidR="001343E4" w:rsidRPr="001343E4">
        <w:rPr>
          <w:rFonts w:ascii="Times New Roman" w:hAnsi="Times New Roman"/>
          <w:sz w:val="24"/>
          <w:szCs w:val="24"/>
        </w:rPr>
        <w:t xml:space="preserve">el acuerdo objetado se emite el día </w:t>
      </w:r>
      <w:r w:rsidR="00E06A50">
        <w:rPr>
          <w:rFonts w:ascii="Times New Roman" w:hAnsi="Times New Roman"/>
          <w:b/>
          <w:sz w:val="24"/>
          <w:szCs w:val="24"/>
        </w:rPr>
        <w:t>17</w:t>
      </w:r>
      <w:r w:rsidR="001343E4" w:rsidRPr="001343E4">
        <w:rPr>
          <w:rFonts w:ascii="Times New Roman" w:hAnsi="Times New Roman"/>
          <w:b/>
          <w:sz w:val="24"/>
          <w:szCs w:val="24"/>
        </w:rPr>
        <w:t xml:space="preserve"> de </w:t>
      </w:r>
      <w:r w:rsidR="00E06A50">
        <w:rPr>
          <w:rFonts w:ascii="Times New Roman" w:hAnsi="Times New Roman"/>
          <w:b/>
          <w:sz w:val="24"/>
          <w:szCs w:val="24"/>
        </w:rPr>
        <w:t>enero</w:t>
      </w:r>
      <w:r w:rsidR="00E06A50" w:rsidRPr="001343E4">
        <w:rPr>
          <w:rFonts w:ascii="Times New Roman" w:hAnsi="Times New Roman"/>
          <w:b/>
          <w:sz w:val="24"/>
          <w:szCs w:val="24"/>
        </w:rPr>
        <w:t xml:space="preserve">  </w:t>
      </w:r>
      <w:r w:rsidR="001343E4" w:rsidRPr="001343E4">
        <w:rPr>
          <w:rFonts w:ascii="Times New Roman" w:hAnsi="Times New Roman"/>
          <w:b/>
          <w:sz w:val="24"/>
          <w:szCs w:val="24"/>
        </w:rPr>
        <w:t>del 201</w:t>
      </w:r>
      <w:r w:rsidR="00E06A50">
        <w:rPr>
          <w:rFonts w:ascii="Times New Roman" w:hAnsi="Times New Roman"/>
          <w:b/>
          <w:sz w:val="24"/>
          <w:szCs w:val="24"/>
        </w:rPr>
        <w:t>8</w:t>
      </w:r>
      <w:r w:rsidR="001343E4" w:rsidRPr="001343E4">
        <w:rPr>
          <w:rFonts w:ascii="Times New Roman" w:hAnsi="Times New Roman"/>
          <w:sz w:val="24"/>
          <w:szCs w:val="24"/>
        </w:rPr>
        <w:t xml:space="preserve"> y en el expediente hay una certificación de fecha </w:t>
      </w:r>
      <w:r w:rsidR="001343E4" w:rsidRPr="001343E4">
        <w:rPr>
          <w:rFonts w:ascii="Times New Roman" w:hAnsi="Times New Roman"/>
          <w:b/>
          <w:sz w:val="24"/>
          <w:szCs w:val="24"/>
        </w:rPr>
        <w:t>22 de enero del 2018</w:t>
      </w:r>
      <w:r w:rsidR="001343E4" w:rsidRPr="001343E4">
        <w:rPr>
          <w:rFonts w:ascii="Times New Roman" w:hAnsi="Times New Roman"/>
          <w:sz w:val="24"/>
          <w:szCs w:val="24"/>
        </w:rPr>
        <w:t xml:space="preserve"> del Departamento de Administración de Concesiones y de Permisos del mismo Consejo de Transporte Público, y dos oficios de la Dirección Técnica de ese Consejo </w:t>
      </w:r>
      <w:r w:rsidRPr="001343E4">
        <w:rPr>
          <w:rFonts w:ascii="Times New Roman" w:hAnsi="Times New Roman"/>
          <w:sz w:val="24"/>
          <w:szCs w:val="24"/>
        </w:rPr>
        <w:t>(</w:t>
      </w:r>
      <w:r w:rsidR="001343E4" w:rsidRPr="001343E4">
        <w:rPr>
          <w:rFonts w:ascii="Times New Roman" w:hAnsi="Times New Roman"/>
          <w:sz w:val="24"/>
          <w:szCs w:val="24"/>
        </w:rPr>
        <w:t>ambos con el mismo número de consecutivo pero con diversa fecha de emisión</w:t>
      </w:r>
      <w:r w:rsidRPr="001343E4">
        <w:rPr>
          <w:rFonts w:ascii="Times New Roman" w:hAnsi="Times New Roman"/>
          <w:sz w:val="24"/>
          <w:szCs w:val="24"/>
        </w:rPr>
        <w:t xml:space="preserve">), </w:t>
      </w:r>
      <w:r w:rsidR="00E06A50">
        <w:rPr>
          <w:rFonts w:ascii="Times New Roman" w:hAnsi="Times New Roman"/>
          <w:sz w:val="24"/>
          <w:szCs w:val="24"/>
        </w:rPr>
        <w:t>números</w:t>
      </w:r>
      <w:r w:rsidRPr="001343E4">
        <w:rPr>
          <w:rFonts w:ascii="Times New Roman" w:hAnsi="Times New Roman"/>
          <w:sz w:val="24"/>
          <w:szCs w:val="24"/>
        </w:rPr>
        <w:t xml:space="preserve"> DRE-2018-781 </w:t>
      </w:r>
      <w:r w:rsidR="001343E4" w:rsidRPr="001343E4">
        <w:rPr>
          <w:rFonts w:ascii="Times New Roman" w:hAnsi="Times New Roman"/>
          <w:sz w:val="24"/>
          <w:szCs w:val="24"/>
        </w:rPr>
        <w:t>del 02 de marzo del 2018</w:t>
      </w:r>
      <w:r w:rsidR="001343E4">
        <w:rPr>
          <w:rFonts w:ascii="Times New Roman" w:hAnsi="Times New Roman"/>
          <w:sz w:val="24"/>
          <w:szCs w:val="24"/>
        </w:rPr>
        <w:t>,</w:t>
      </w:r>
      <w:r w:rsidR="001343E4" w:rsidRPr="001343E4">
        <w:rPr>
          <w:rFonts w:ascii="Times New Roman" w:hAnsi="Times New Roman"/>
          <w:sz w:val="24"/>
          <w:szCs w:val="24"/>
        </w:rPr>
        <w:t xml:space="preserve"> y </w:t>
      </w:r>
      <w:r w:rsidRPr="001343E4">
        <w:rPr>
          <w:rFonts w:ascii="Times New Roman" w:hAnsi="Times New Roman"/>
          <w:sz w:val="24"/>
          <w:szCs w:val="24"/>
        </w:rPr>
        <w:t xml:space="preserve">DRE-2018-781 </w:t>
      </w:r>
      <w:r w:rsidR="001343E4" w:rsidRPr="001343E4">
        <w:rPr>
          <w:rFonts w:ascii="Times New Roman" w:hAnsi="Times New Roman"/>
          <w:sz w:val="24"/>
          <w:szCs w:val="24"/>
        </w:rPr>
        <w:t>del 19 de marzo del 2018</w:t>
      </w:r>
      <w:r w:rsidRPr="001343E4">
        <w:rPr>
          <w:rFonts w:ascii="Times New Roman" w:hAnsi="Times New Roman"/>
          <w:sz w:val="24"/>
          <w:szCs w:val="24"/>
        </w:rPr>
        <w:t xml:space="preserve">, </w:t>
      </w:r>
      <w:r w:rsidR="001343E4" w:rsidRPr="001343E4">
        <w:rPr>
          <w:rFonts w:ascii="Times New Roman" w:hAnsi="Times New Roman"/>
          <w:b/>
          <w:sz w:val="24"/>
          <w:szCs w:val="24"/>
        </w:rPr>
        <w:t>antecedentes todos los cuales expresa y claramente señalan que a esas fechas, con posterioridad al acto objetado, habrían adjudicaciones</w:t>
      </w:r>
      <w:r w:rsidR="001343E4">
        <w:rPr>
          <w:rFonts w:ascii="Times New Roman" w:hAnsi="Times New Roman"/>
          <w:b/>
          <w:sz w:val="24"/>
          <w:szCs w:val="24"/>
        </w:rPr>
        <w:t xml:space="preserve"> </w:t>
      </w:r>
      <w:r w:rsidR="001343E4" w:rsidRPr="001343E4">
        <w:rPr>
          <w:rFonts w:ascii="Times New Roman" w:hAnsi="Times New Roman"/>
          <w:b/>
          <w:sz w:val="24"/>
          <w:szCs w:val="24"/>
        </w:rPr>
        <w:t>/</w:t>
      </w:r>
      <w:r w:rsidR="001343E4">
        <w:rPr>
          <w:rFonts w:ascii="Times New Roman" w:hAnsi="Times New Roman"/>
          <w:b/>
          <w:sz w:val="24"/>
          <w:szCs w:val="24"/>
        </w:rPr>
        <w:t xml:space="preserve"> </w:t>
      </w:r>
      <w:r w:rsidR="001343E4" w:rsidRPr="001343E4">
        <w:rPr>
          <w:rFonts w:ascii="Times New Roman" w:hAnsi="Times New Roman"/>
          <w:b/>
          <w:sz w:val="24"/>
          <w:szCs w:val="24"/>
        </w:rPr>
        <w:t>concesiones de la Base Especial del Aeropuerto Internacional Juan Santamaría sin formalizar</w:t>
      </w:r>
      <w:r w:rsidR="00E06A50">
        <w:rPr>
          <w:rFonts w:ascii="Times New Roman" w:hAnsi="Times New Roman"/>
          <w:b/>
          <w:sz w:val="24"/>
          <w:szCs w:val="24"/>
        </w:rPr>
        <w:t xml:space="preserve">, </w:t>
      </w:r>
      <w:r w:rsidR="001343E4" w:rsidRPr="001343E4">
        <w:rPr>
          <w:rFonts w:ascii="Times New Roman" w:hAnsi="Times New Roman"/>
          <w:b/>
          <w:sz w:val="24"/>
          <w:szCs w:val="24"/>
        </w:rPr>
        <w:t>lo cual desmiente y</w:t>
      </w:r>
      <w:r w:rsidR="001343E4">
        <w:rPr>
          <w:rFonts w:ascii="Times New Roman" w:hAnsi="Times New Roman"/>
          <w:b/>
          <w:sz w:val="24"/>
          <w:szCs w:val="24"/>
        </w:rPr>
        <w:t xml:space="preserve"> </w:t>
      </w:r>
      <w:r w:rsidR="001343E4" w:rsidRPr="001343E4">
        <w:rPr>
          <w:rFonts w:ascii="Times New Roman" w:hAnsi="Times New Roman"/>
          <w:b/>
          <w:sz w:val="24"/>
          <w:szCs w:val="24"/>
        </w:rPr>
        <w:t>contradice lo que se dice en el acuerdo objetado</w:t>
      </w:r>
      <w:r w:rsidR="001343E4">
        <w:rPr>
          <w:rFonts w:ascii="Times New Roman" w:hAnsi="Times New Roman"/>
          <w:sz w:val="24"/>
          <w:szCs w:val="24"/>
        </w:rPr>
        <w:t xml:space="preserve">, </w:t>
      </w:r>
      <w:r w:rsidR="001343E4" w:rsidRPr="001343E4">
        <w:rPr>
          <w:rFonts w:ascii="Times New Roman" w:hAnsi="Times New Roman"/>
          <w:sz w:val="24"/>
          <w:szCs w:val="24"/>
        </w:rPr>
        <w:t>generando vicios evidentes de nulidad</w:t>
      </w:r>
      <w:r w:rsidRPr="001343E4">
        <w:rPr>
          <w:rFonts w:ascii="Times New Roman" w:hAnsi="Times New Roman"/>
          <w:sz w:val="24"/>
          <w:szCs w:val="24"/>
        </w:rPr>
        <w:t xml:space="preserve"> (en cuanto al </w:t>
      </w:r>
      <w:r w:rsidR="001343E4" w:rsidRPr="001343E4">
        <w:rPr>
          <w:rFonts w:ascii="Times New Roman" w:hAnsi="Times New Roman"/>
          <w:sz w:val="24"/>
          <w:szCs w:val="24"/>
        </w:rPr>
        <w:t>motivo, el contenido y el fundamento del acto</w:t>
      </w:r>
      <w:r w:rsidRPr="001343E4">
        <w:rPr>
          <w:rFonts w:ascii="Times New Roman" w:hAnsi="Times New Roman"/>
          <w:sz w:val="24"/>
          <w:szCs w:val="24"/>
        </w:rPr>
        <w:t>).</w:t>
      </w:r>
    </w:p>
    <w:p w:rsidR="002C0634" w:rsidRPr="00E66EBC" w:rsidRDefault="002C0634" w:rsidP="002C0634">
      <w:pPr>
        <w:widowControl w:val="0"/>
        <w:spacing w:line="276" w:lineRule="auto"/>
        <w:jc w:val="both"/>
        <w:rPr>
          <w:color w:val="000000" w:themeColor="text1"/>
          <w:szCs w:val="24"/>
        </w:rPr>
      </w:pPr>
    </w:p>
    <w:p w:rsidR="002C0634" w:rsidRDefault="002C0634" w:rsidP="007249FB">
      <w:pPr>
        <w:widowControl w:val="0"/>
        <w:spacing w:line="276" w:lineRule="auto"/>
        <w:jc w:val="both"/>
        <w:rPr>
          <w:color w:val="000000" w:themeColor="text1"/>
          <w:szCs w:val="24"/>
        </w:rPr>
      </w:pPr>
      <w:r w:rsidRPr="001343E4">
        <w:rPr>
          <w:color w:val="000000" w:themeColor="text1"/>
          <w:szCs w:val="24"/>
        </w:rPr>
        <w:t>Ha quedado así demostrado en el expediente que, en efecto, la Licitación no ha concluido su fase de formalización de adjudicaciones, y por ende no concurre la causal de supresión de los permisos otorgados en el Punto 6 del Artículo 7.1 de la Sesión Extraordinaria 02-2013 del 5 de agosto del 2013</w:t>
      </w:r>
      <w:r w:rsidR="001343E4">
        <w:rPr>
          <w:color w:val="000000" w:themeColor="text1"/>
          <w:szCs w:val="24"/>
        </w:rPr>
        <w:t>,</w:t>
      </w:r>
      <w:r w:rsidR="002C40F1" w:rsidRPr="001343E4">
        <w:rPr>
          <w:color w:val="000000" w:themeColor="text1"/>
          <w:szCs w:val="24"/>
        </w:rPr>
        <w:t xml:space="preserve"> y por el Acto Impugnado que lo “Adiciona”.</w:t>
      </w:r>
    </w:p>
    <w:p w:rsidR="002C0634" w:rsidRDefault="002C0634" w:rsidP="007249FB">
      <w:pPr>
        <w:widowControl w:val="0"/>
        <w:spacing w:line="276" w:lineRule="auto"/>
        <w:jc w:val="both"/>
        <w:rPr>
          <w:color w:val="000000" w:themeColor="text1"/>
          <w:szCs w:val="24"/>
        </w:rPr>
      </w:pPr>
    </w:p>
    <w:p w:rsidR="006B123B" w:rsidRPr="00811A4E" w:rsidRDefault="002C0634" w:rsidP="007249FB">
      <w:pPr>
        <w:widowControl w:val="0"/>
        <w:spacing w:line="276" w:lineRule="auto"/>
        <w:jc w:val="both"/>
        <w:rPr>
          <w:color w:val="000000" w:themeColor="text1"/>
          <w:szCs w:val="24"/>
        </w:rPr>
      </w:pPr>
      <w:r>
        <w:rPr>
          <w:color w:val="000000" w:themeColor="text1"/>
          <w:szCs w:val="24"/>
        </w:rPr>
        <w:t>Correlacionado con lo anterior, e</w:t>
      </w:r>
      <w:r w:rsidR="001872BA" w:rsidRPr="001872BA">
        <w:rPr>
          <w:color w:val="000000" w:themeColor="text1"/>
          <w:szCs w:val="24"/>
        </w:rPr>
        <w:t xml:space="preserve">l </w:t>
      </w:r>
      <w:r w:rsidR="001872BA" w:rsidRPr="001872BA">
        <w:rPr>
          <w:rFonts w:eastAsiaTheme="minorEastAsia"/>
          <w:b/>
          <w:color w:val="000000" w:themeColor="text1"/>
          <w:szCs w:val="24"/>
        </w:rPr>
        <w:t>Artículo 7.15 de la</w:t>
      </w:r>
      <w:r w:rsidR="001872BA" w:rsidRPr="001872BA">
        <w:rPr>
          <w:rFonts w:eastAsiaTheme="minorEastAsia"/>
          <w:color w:val="000000" w:themeColor="text1"/>
          <w:szCs w:val="24"/>
        </w:rPr>
        <w:t xml:space="preserve"> </w:t>
      </w:r>
      <w:r w:rsidR="001872BA" w:rsidRPr="001872BA">
        <w:rPr>
          <w:b/>
          <w:color w:val="000000" w:themeColor="text1"/>
          <w:szCs w:val="24"/>
        </w:rPr>
        <w:t>Sesión Ordinaria 1-2018 del 17 de enero del 2018</w:t>
      </w:r>
      <w:r w:rsidR="001872BA" w:rsidRPr="001872BA">
        <w:rPr>
          <w:color w:val="000000" w:themeColor="text1"/>
          <w:szCs w:val="24"/>
        </w:rPr>
        <w:t>,</w:t>
      </w:r>
      <w:r w:rsidR="001872BA">
        <w:rPr>
          <w:color w:val="000000" w:themeColor="text1"/>
          <w:szCs w:val="24"/>
        </w:rPr>
        <w:t xml:space="preserve"> </w:t>
      </w:r>
      <w:r w:rsidR="001872BA" w:rsidRPr="00E614AC">
        <w:rPr>
          <w:i/>
          <w:color w:val="000000" w:themeColor="text1"/>
          <w:szCs w:val="24"/>
        </w:rPr>
        <w:t xml:space="preserve">no corresponde a una mera aclaración del </w:t>
      </w:r>
      <w:r w:rsidR="001872BA" w:rsidRPr="00E614AC">
        <w:rPr>
          <w:i/>
          <w:szCs w:val="24"/>
        </w:rPr>
        <w:t>Artículo 7.1 de la Sesión Ordinaria 50-2017 del 20 de diciembre de 2017</w:t>
      </w:r>
      <w:r w:rsidR="001872BA">
        <w:rPr>
          <w:szCs w:val="24"/>
        </w:rPr>
        <w:t>, pues el Consejo de Transporte Público tenía conocimiento pleno de la existencia del oficio DRE-2017-4325 BIS del 6 de diciembre del 2017,</w:t>
      </w:r>
      <w:r w:rsidR="00E614AC">
        <w:rPr>
          <w:szCs w:val="24"/>
        </w:rPr>
        <w:t xml:space="preserve"> dirigido</w:t>
      </w:r>
      <w:r w:rsidR="00CD656F">
        <w:rPr>
          <w:szCs w:val="24"/>
        </w:rPr>
        <w:t xml:space="preserve"> a su Director Ejecutivo, </w:t>
      </w:r>
      <w:r w:rsidR="00E614AC">
        <w:rPr>
          <w:szCs w:val="24"/>
        </w:rPr>
        <w:t xml:space="preserve">quien a sabiendas del recurso interpuesto en contra del artículo 7.1 de la </w:t>
      </w:r>
      <w:r w:rsidR="00811A4E">
        <w:rPr>
          <w:szCs w:val="24"/>
        </w:rPr>
        <w:t>Sesión</w:t>
      </w:r>
      <w:r w:rsidR="00E614AC">
        <w:rPr>
          <w:szCs w:val="24"/>
        </w:rPr>
        <w:t xml:space="preserve"> 50-2017, emite el </w:t>
      </w:r>
      <w:r w:rsidR="00CD656F">
        <w:rPr>
          <w:szCs w:val="24"/>
        </w:rPr>
        <w:t>oficio DE-2018-0161 del 2 de febrero</w:t>
      </w:r>
      <w:r w:rsidR="00E06A50">
        <w:rPr>
          <w:szCs w:val="24"/>
        </w:rPr>
        <w:t xml:space="preserve"> de 2018</w:t>
      </w:r>
      <w:r w:rsidR="00CD656F">
        <w:rPr>
          <w:szCs w:val="24"/>
        </w:rPr>
        <w:t>, en comunicación realizada a la empresa A</w:t>
      </w:r>
      <w:r w:rsidR="002E776A">
        <w:rPr>
          <w:szCs w:val="24"/>
        </w:rPr>
        <w:t>.H.C.R.S.A.</w:t>
      </w:r>
      <w:r w:rsidR="00CD656F">
        <w:rPr>
          <w:szCs w:val="24"/>
        </w:rPr>
        <w:t xml:space="preserve">, </w:t>
      </w:r>
      <w:r w:rsidR="00811A4E">
        <w:rPr>
          <w:szCs w:val="24"/>
        </w:rPr>
        <w:t xml:space="preserve">donde </w:t>
      </w:r>
      <w:r w:rsidR="00CD656F">
        <w:rPr>
          <w:szCs w:val="24"/>
        </w:rPr>
        <w:t>informa que el 22 de diciembre de 2017 no se logró el retiro de las placas TAX-PA-</w:t>
      </w:r>
      <w:r w:rsidR="002E776A">
        <w:rPr>
          <w:szCs w:val="24"/>
        </w:rPr>
        <w:t>X</w:t>
      </w:r>
      <w:r w:rsidR="00CD656F">
        <w:rPr>
          <w:szCs w:val="24"/>
        </w:rPr>
        <w:t>, TAX-PA-</w:t>
      </w:r>
      <w:r w:rsidR="002E776A">
        <w:rPr>
          <w:szCs w:val="24"/>
        </w:rPr>
        <w:t>X</w:t>
      </w:r>
      <w:r w:rsidR="00CD656F">
        <w:rPr>
          <w:szCs w:val="24"/>
        </w:rPr>
        <w:t>, TAX-PA-</w:t>
      </w:r>
      <w:r w:rsidR="002E776A">
        <w:rPr>
          <w:szCs w:val="24"/>
        </w:rPr>
        <w:t>X</w:t>
      </w:r>
      <w:r w:rsidR="00CD656F">
        <w:rPr>
          <w:szCs w:val="24"/>
        </w:rPr>
        <w:t>, TAX-PA-</w:t>
      </w:r>
      <w:r w:rsidR="002E776A">
        <w:rPr>
          <w:szCs w:val="24"/>
        </w:rPr>
        <w:t>X</w:t>
      </w:r>
      <w:r w:rsidR="00CD656F">
        <w:rPr>
          <w:szCs w:val="24"/>
        </w:rPr>
        <w:t>, y TAX-PA-</w:t>
      </w:r>
      <w:r w:rsidR="002E776A">
        <w:rPr>
          <w:szCs w:val="24"/>
        </w:rPr>
        <w:t>X</w:t>
      </w:r>
      <w:r w:rsidR="00CD656F">
        <w:rPr>
          <w:szCs w:val="24"/>
        </w:rPr>
        <w:t>, que ni siquiera se encontraban en la lista contenida en el A</w:t>
      </w:r>
      <w:r w:rsidR="00CD656F" w:rsidRPr="0016496F">
        <w:rPr>
          <w:szCs w:val="24"/>
        </w:rPr>
        <w:t>rtículo 7.1 de la Sesión Ordinaria 50-2017</w:t>
      </w:r>
      <w:r w:rsidR="00CD656F">
        <w:rPr>
          <w:szCs w:val="24"/>
        </w:rPr>
        <w:t xml:space="preserve"> del 20 de </w:t>
      </w:r>
      <w:r w:rsidR="00CD656F" w:rsidRPr="00811A4E">
        <w:rPr>
          <w:color w:val="000000" w:themeColor="text1"/>
          <w:szCs w:val="24"/>
        </w:rPr>
        <w:t xml:space="preserve">diciembre de 2017, </w:t>
      </w:r>
      <w:r w:rsidR="006B123B" w:rsidRPr="00811A4E">
        <w:rPr>
          <w:color w:val="000000" w:themeColor="text1"/>
          <w:szCs w:val="24"/>
        </w:rPr>
        <w:t xml:space="preserve">sino en el </w:t>
      </w:r>
      <w:r w:rsidR="00811A4E" w:rsidRPr="00811A4E">
        <w:rPr>
          <w:rFonts w:eastAsiaTheme="minorEastAsia"/>
          <w:b/>
          <w:color w:val="000000" w:themeColor="text1"/>
          <w:szCs w:val="24"/>
        </w:rPr>
        <w:t>Artículo 7.15 de la</w:t>
      </w:r>
      <w:r w:rsidR="00811A4E" w:rsidRPr="00811A4E">
        <w:rPr>
          <w:rFonts w:eastAsiaTheme="minorEastAsia"/>
          <w:color w:val="000000" w:themeColor="text1"/>
          <w:szCs w:val="24"/>
        </w:rPr>
        <w:t xml:space="preserve"> </w:t>
      </w:r>
      <w:r w:rsidR="00811A4E" w:rsidRPr="00811A4E">
        <w:rPr>
          <w:b/>
          <w:color w:val="000000" w:themeColor="text1"/>
          <w:szCs w:val="24"/>
        </w:rPr>
        <w:t>Sesión Ordinaria 1-2018 del 17 de enero del 2018</w:t>
      </w:r>
      <w:r w:rsidR="00811A4E" w:rsidRPr="00811A4E">
        <w:rPr>
          <w:color w:val="000000" w:themeColor="text1"/>
          <w:szCs w:val="24"/>
        </w:rPr>
        <w:t xml:space="preserve">. </w:t>
      </w:r>
      <w:r w:rsidR="00EB3C70">
        <w:rPr>
          <w:color w:val="000000" w:themeColor="text1"/>
          <w:szCs w:val="24"/>
        </w:rPr>
        <w:t xml:space="preserve">Por lo tanto, este Tribunal ha determinado que la indicada “aclaración” no es de recibo, porque una conducta que aumenta la cantidad de </w:t>
      </w:r>
      <w:r w:rsidR="00EB3C70">
        <w:rPr>
          <w:color w:val="000000" w:themeColor="text1"/>
          <w:szCs w:val="24"/>
        </w:rPr>
        <w:lastRenderedPageBreak/>
        <w:t xml:space="preserve">permisos cancelados, es una conducta de modificación de derechos subjetivos, es decir un acto administrativo que modifica una conducta emitida por el Consejo, no es un aclaración pura y simple, sino una conducta nueva que es recurrible. </w:t>
      </w:r>
    </w:p>
    <w:p w:rsidR="006B123B" w:rsidRPr="00811A4E" w:rsidRDefault="006B123B" w:rsidP="007249FB">
      <w:pPr>
        <w:widowControl w:val="0"/>
        <w:spacing w:line="276" w:lineRule="auto"/>
        <w:jc w:val="both"/>
        <w:rPr>
          <w:color w:val="000000" w:themeColor="text1"/>
          <w:szCs w:val="24"/>
        </w:rPr>
      </w:pPr>
    </w:p>
    <w:p w:rsidR="00F2669F" w:rsidRDefault="00F2669F" w:rsidP="007249FB">
      <w:pPr>
        <w:widowControl w:val="0"/>
        <w:spacing w:line="276" w:lineRule="auto"/>
        <w:jc w:val="both"/>
        <w:rPr>
          <w:color w:val="000000" w:themeColor="text1"/>
          <w:szCs w:val="24"/>
        </w:rPr>
      </w:pPr>
      <w:r>
        <w:rPr>
          <w:color w:val="000000" w:themeColor="text1"/>
          <w:szCs w:val="24"/>
        </w:rPr>
        <w:t xml:space="preserve">Un hecho que afirma la </w:t>
      </w:r>
      <w:r w:rsidR="001343E4">
        <w:rPr>
          <w:color w:val="000000" w:themeColor="text1"/>
          <w:szCs w:val="24"/>
        </w:rPr>
        <w:t xml:space="preserve">Administración </w:t>
      </w:r>
      <w:r>
        <w:rPr>
          <w:color w:val="000000" w:themeColor="text1"/>
          <w:szCs w:val="24"/>
        </w:rPr>
        <w:t>que tiene como cierto para modificar el punto 4) y 5) de la parte dispositiva del Artículo 7.1 de la Sesión Ordinaria 50-2017 del 20 de diciembre de 2017, es que el acto no fue impugnado.  Tal aseveración es contraria a la realidad.</w:t>
      </w:r>
    </w:p>
    <w:p w:rsidR="00F2669F" w:rsidRDefault="00F2669F" w:rsidP="007249FB">
      <w:pPr>
        <w:widowControl w:val="0"/>
        <w:spacing w:line="276" w:lineRule="auto"/>
        <w:jc w:val="both"/>
        <w:rPr>
          <w:color w:val="000000" w:themeColor="text1"/>
          <w:szCs w:val="24"/>
        </w:rPr>
      </w:pPr>
    </w:p>
    <w:p w:rsidR="007249FB" w:rsidRDefault="00F2669F" w:rsidP="007249FB">
      <w:pPr>
        <w:widowControl w:val="0"/>
        <w:spacing w:line="276" w:lineRule="auto"/>
        <w:jc w:val="both"/>
        <w:rPr>
          <w:color w:val="000000" w:themeColor="text1"/>
          <w:szCs w:val="24"/>
        </w:rPr>
      </w:pPr>
      <w:r>
        <w:rPr>
          <w:color w:val="000000" w:themeColor="text1"/>
          <w:szCs w:val="24"/>
        </w:rPr>
        <w:t xml:space="preserve">Recordemos que tanto el artículo 11 de la Ley 7969, como los artículos 342 y 343 de la Ley General de la Administración Pública establece el derecho de los administrados al Recurso de Revocatoria y el de Apelación en subsidio, </w:t>
      </w:r>
      <w:r w:rsidR="00E727BE">
        <w:rPr>
          <w:color w:val="000000" w:themeColor="text1"/>
          <w:szCs w:val="24"/>
        </w:rPr>
        <w:t>de ahí que el deber de la Administración es verificar si se interpuso alguno de los recursos (revocatoria o apelación) ante su sede o fuera de ella</w:t>
      </w:r>
      <w:r w:rsidR="001343E4">
        <w:rPr>
          <w:color w:val="000000" w:themeColor="text1"/>
          <w:szCs w:val="24"/>
        </w:rPr>
        <w:t xml:space="preserve"> (Jerarca Impropio)</w:t>
      </w:r>
      <w:r w:rsidR="00E727BE">
        <w:rPr>
          <w:color w:val="000000" w:themeColor="text1"/>
          <w:szCs w:val="24"/>
        </w:rPr>
        <w:t xml:space="preserve">, dada las condiciones de cierre de fin y principio de año, </w:t>
      </w:r>
      <w:r w:rsidR="001343E4">
        <w:rPr>
          <w:color w:val="000000" w:themeColor="text1"/>
          <w:szCs w:val="24"/>
        </w:rPr>
        <w:t xml:space="preserve">sobre todo porque es </w:t>
      </w:r>
      <w:r w:rsidR="00E727BE">
        <w:rPr>
          <w:color w:val="000000" w:themeColor="text1"/>
          <w:szCs w:val="24"/>
        </w:rPr>
        <w:t>potestativo usar ambos recursos o sólo uno de ellos, de conformidad con el artículo 347 de la Ley General de la Admiración Pública:</w:t>
      </w:r>
    </w:p>
    <w:p w:rsidR="00E727BE" w:rsidRDefault="00E727BE" w:rsidP="007249FB">
      <w:pPr>
        <w:widowControl w:val="0"/>
        <w:spacing w:line="276" w:lineRule="auto"/>
        <w:jc w:val="both"/>
        <w:rPr>
          <w:rFonts w:eastAsiaTheme="minorEastAsia"/>
          <w:color w:val="7030A0"/>
          <w:szCs w:val="24"/>
        </w:rPr>
      </w:pPr>
    </w:p>
    <w:p w:rsidR="00E727BE" w:rsidRPr="00E727BE" w:rsidRDefault="00E727BE" w:rsidP="00E727BE">
      <w:pPr>
        <w:pStyle w:val="Textosinformato"/>
        <w:ind w:left="851" w:right="851"/>
        <w:jc w:val="both"/>
        <w:rPr>
          <w:rFonts w:ascii="Times New Roman" w:hAnsi="Times New Roman"/>
          <w:color w:val="000000"/>
        </w:rPr>
      </w:pPr>
      <w:r>
        <w:rPr>
          <w:rFonts w:ascii="Times New Roman" w:hAnsi="Times New Roman"/>
          <w:color w:val="000000"/>
        </w:rPr>
        <w:t>“</w:t>
      </w:r>
      <w:r w:rsidRPr="00E727BE">
        <w:rPr>
          <w:rFonts w:ascii="Times New Roman" w:hAnsi="Times New Roman"/>
          <w:color w:val="000000"/>
        </w:rPr>
        <w:t>Artículo 347.-</w:t>
      </w:r>
    </w:p>
    <w:p w:rsidR="00E727BE" w:rsidRPr="00E727BE" w:rsidRDefault="00E727BE" w:rsidP="00E727BE">
      <w:pPr>
        <w:pStyle w:val="Textosinformato"/>
        <w:ind w:left="851" w:right="851"/>
        <w:jc w:val="both"/>
        <w:rPr>
          <w:rFonts w:ascii="Times New Roman" w:hAnsi="Times New Roman"/>
          <w:color w:val="000000"/>
        </w:rPr>
      </w:pPr>
      <w:r w:rsidRPr="00E727BE">
        <w:rPr>
          <w:rFonts w:ascii="Times New Roman" w:hAnsi="Times New Roman"/>
          <w:color w:val="000000"/>
        </w:rPr>
        <w:t xml:space="preserve">     1. Los recursos podrán también interponerse haciéndolo constar en el acta de la notificación respectiva.          </w:t>
      </w:r>
    </w:p>
    <w:p w:rsidR="00E727BE" w:rsidRPr="00E727BE" w:rsidRDefault="00E727BE" w:rsidP="00E727BE">
      <w:pPr>
        <w:pStyle w:val="Textosinformato"/>
        <w:ind w:left="851" w:right="851"/>
        <w:jc w:val="both"/>
        <w:rPr>
          <w:rFonts w:ascii="Times New Roman" w:hAnsi="Times New Roman"/>
          <w:color w:val="000000"/>
        </w:rPr>
      </w:pPr>
      <w:r w:rsidRPr="00E727BE">
        <w:rPr>
          <w:rFonts w:ascii="Times New Roman" w:hAnsi="Times New Roman"/>
          <w:color w:val="000000"/>
        </w:rPr>
        <w:t xml:space="preserve">     2. Es potestativo usar ambos recursos ordinarios o uno solo de ellos, pero será inadmisible el que se interponga pasados los términos fijados en el artículo anterior.                       </w:t>
      </w:r>
    </w:p>
    <w:p w:rsidR="00E727BE" w:rsidRPr="00E727BE" w:rsidRDefault="00E727BE" w:rsidP="00E727BE">
      <w:pPr>
        <w:pStyle w:val="Textosinformato"/>
        <w:ind w:left="851" w:right="851"/>
        <w:jc w:val="both"/>
        <w:rPr>
          <w:rFonts w:ascii="Times New Roman" w:hAnsi="Times New Roman"/>
          <w:color w:val="000000"/>
        </w:rPr>
      </w:pPr>
      <w:r w:rsidRPr="00E727BE">
        <w:rPr>
          <w:rFonts w:ascii="Times New Roman" w:hAnsi="Times New Roman"/>
          <w:color w:val="000000"/>
        </w:rPr>
        <w:t xml:space="preserve">     3. Si se interponen ambos recursos a la vez, se tramitará la apelación una vez declarada sin lugar la revocatoria.</w:t>
      </w:r>
      <w:r>
        <w:rPr>
          <w:rFonts w:ascii="Times New Roman" w:hAnsi="Times New Roman"/>
          <w:color w:val="000000"/>
        </w:rPr>
        <w:t>”</w:t>
      </w:r>
      <w:r w:rsidRPr="00E727BE">
        <w:rPr>
          <w:rFonts w:ascii="Times New Roman" w:hAnsi="Times New Roman"/>
          <w:color w:val="000000"/>
        </w:rPr>
        <w:t xml:space="preserve">           </w:t>
      </w:r>
    </w:p>
    <w:p w:rsidR="00E727BE" w:rsidRPr="001F753E" w:rsidRDefault="00E727BE" w:rsidP="007249FB">
      <w:pPr>
        <w:widowControl w:val="0"/>
        <w:spacing w:line="276" w:lineRule="auto"/>
        <w:jc w:val="both"/>
        <w:rPr>
          <w:rFonts w:eastAsiaTheme="minorEastAsia"/>
          <w:color w:val="000000" w:themeColor="text1"/>
          <w:szCs w:val="24"/>
        </w:rPr>
      </w:pPr>
    </w:p>
    <w:p w:rsidR="00E727BE" w:rsidRPr="001F753E" w:rsidRDefault="00E727BE" w:rsidP="00C32AAF">
      <w:pPr>
        <w:pStyle w:val="Default"/>
        <w:spacing w:line="276" w:lineRule="auto"/>
        <w:jc w:val="both"/>
        <w:rPr>
          <w:rFonts w:ascii="Times New Roman" w:hAnsi="Times New Roman" w:cs="Times New Roman"/>
          <w:color w:val="000000" w:themeColor="text1"/>
        </w:rPr>
      </w:pPr>
      <w:r w:rsidRPr="001F753E">
        <w:rPr>
          <w:rFonts w:ascii="Times New Roman" w:eastAsiaTheme="minorEastAsia" w:hAnsi="Times New Roman" w:cs="Times New Roman"/>
          <w:color w:val="000000" w:themeColor="text1"/>
        </w:rPr>
        <w:t xml:space="preserve">Considerando que la Dirección Ejecutiva tuvo conocimiento </w:t>
      </w:r>
      <w:r w:rsidRPr="001F753E">
        <w:rPr>
          <w:rFonts w:ascii="Times New Roman" w:eastAsiaTheme="minorEastAsia" w:hAnsi="Times New Roman" w:cs="Times New Roman"/>
          <w:b/>
          <w:color w:val="000000" w:themeColor="text1"/>
        </w:rPr>
        <w:t>desde el 17 de enero del 2018, a las 11:</w:t>
      </w:r>
      <w:r w:rsidR="00E66EB5" w:rsidRPr="001F753E">
        <w:rPr>
          <w:rFonts w:ascii="Times New Roman" w:eastAsiaTheme="minorEastAsia" w:hAnsi="Times New Roman" w:cs="Times New Roman"/>
          <w:b/>
          <w:color w:val="000000" w:themeColor="text1"/>
        </w:rPr>
        <w:t>1</w:t>
      </w:r>
      <w:r w:rsidRPr="001F753E">
        <w:rPr>
          <w:rFonts w:ascii="Times New Roman" w:eastAsiaTheme="minorEastAsia" w:hAnsi="Times New Roman" w:cs="Times New Roman"/>
          <w:b/>
          <w:color w:val="000000" w:themeColor="text1"/>
        </w:rPr>
        <w:t>5 horas</w:t>
      </w:r>
      <w:r w:rsidRPr="001F753E">
        <w:rPr>
          <w:rFonts w:ascii="Times New Roman" w:eastAsiaTheme="minorEastAsia" w:hAnsi="Times New Roman" w:cs="Times New Roman"/>
          <w:color w:val="000000" w:themeColor="text1"/>
        </w:rPr>
        <w:t xml:space="preserve">, de la interposición del recurso de Apelación Directo contra el Acto administrativo contenido en el Artículo 7.1 de la Sesión Ordinaria 50-2017, toda vez que le fue notificada </w:t>
      </w:r>
      <w:r w:rsidR="00E66EB5" w:rsidRPr="001F753E">
        <w:rPr>
          <w:rFonts w:ascii="Times New Roman" w:eastAsiaTheme="minorEastAsia" w:hAnsi="Times New Roman" w:cs="Times New Roman"/>
          <w:color w:val="000000" w:themeColor="text1"/>
        </w:rPr>
        <w:t>l</w:t>
      </w:r>
      <w:r w:rsidR="001343E4">
        <w:rPr>
          <w:rFonts w:ascii="Times New Roman" w:eastAsiaTheme="minorEastAsia" w:hAnsi="Times New Roman" w:cs="Times New Roman"/>
          <w:color w:val="000000" w:themeColor="text1"/>
        </w:rPr>
        <w:t>a</w:t>
      </w:r>
      <w:r w:rsidR="00E66EB5" w:rsidRPr="001F753E">
        <w:rPr>
          <w:rFonts w:ascii="Times New Roman" w:eastAsiaTheme="minorEastAsia" w:hAnsi="Times New Roman" w:cs="Times New Roman"/>
          <w:color w:val="000000" w:themeColor="text1"/>
        </w:rPr>
        <w:t xml:space="preserve"> Prevención N°2 y el Auto N° 1 del expediente TAT-001-18 -</w:t>
      </w:r>
      <w:r w:rsidR="00E66EB5" w:rsidRPr="001F753E">
        <w:rPr>
          <w:rFonts w:ascii="Times New Roman" w:eastAsiaTheme="minorEastAsia" w:hAnsi="Times New Roman" w:cs="Times New Roman"/>
          <w:i/>
          <w:color w:val="000000" w:themeColor="text1"/>
        </w:rPr>
        <w:t>donde se tramitó la apelación directa contra el Artículo 7.1 de la Sesión 50-2017 del 20 de diciembre del 2017</w:t>
      </w:r>
      <w:r w:rsidR="00E66EB5" w:rsidRPr="001F753E">
        <w:rPr>
          <w:rFonts w:ascii="Times New Roman" w:eastAsiaTheme="minorEastAsia" w:hAnsi="Times New Roman" w:cs="Times New Roman"/>
          <w:color w:val="000000" w:themeColor="text1"/>
        </w:rPr>
        <w:t xml:space="preserve">- pues no solo se le previno la aportación de documentos, y audiencia respectiva de la medida cautelar interpuesta por los recurrentes, sino que se </w:t>
      </w:r>
      <w:r w:rsidRPr="001F753E">
        <w:rPr>
          <w:rFonts w:ascii="Times New Roman" w:eastAsiaTheme="minorEastAsia" w:hAnsi="Times New Roman" w:cs="Times New Roman"/>
          <w:color w:val="000000" w:themeColor="text1"/>
        </w:rPr>
        <w:t xml:space="preserve">le solicitó </w:t>
      </w:r>
      <w:r w:rsidR="00E66EB5" w:rsidRPr="001F753E">
        <w:rPr>
          <w:rFonts w:ascii="Times New Roman" w:eastAsiaTheme="minorEastAsia" w:hAnsi="Times New Roman" w:cs="Times New Roman"/>
          <w:color w:val="000000" w:themeColor="text1"/>
        </w:rPr>
        <w:t xml:space="preserve">expresamente </w:t>
      </w:r>
      <w:r w:rsidRPr="001F753E">
        <w:rPr>
          <w:rFonts w:ascii="Times New Roman" w:eastAsiaTheme="minorEastAsia" w:hAnsi="Times New Roman" w:cs="Times New Roman"/>
          <w:color w:val="000000" w:themeColor="text1"/>
        </w:rPr>
        <w:t xml:space="preserve">por parte de éste Tribunal </w:t>
      </w:r>
      <w:r w:rsidRPr="001F753E">
        <w:rPr>
          <w:rFonts w:ascii="Times New Roman" w:eastAsiaTheme="minorEastAsia" w:hAnsi="Times New Roman" w:cs="Times New Roman"/>
          <w:color w:val="000000" w:themeColor="text1"/>
          <w:u w:val="single"/>
        </w:rPr>
        <w:t xml:space="preserve">que indicara si se había interpuesto el </w:t>
      </w:r>
      <w:r w:rsidR="00E66EB5" w:rsidRPr="001F753E">
        <w:rPr>
          <w:rFonts w:ascii="Times New Roman" w:eastAsiaTheme="minorEastAsia" w:hAnsi="Times New Roman" w:cs="Times New Roman"/>
          <w:color w:val="000000" w:themeColor="text1"/>
          <w:u w:val="single"/>
        </w:rPr>
        <w:t xml:space="preserve">Recurso </w:t>
      </w:r>
      <w:r w:rsidRPr="001F753E">
        <w:rPr>
          <w:rFonts w:ascii="Times New Roman" w:eastAsiaTheme="minorEastAsia" w:hAnsi="Times New Roman" w:cs="Times New Roman"/>
          <w:color w:val="000000" w:themeColor="text1"/>
          <w:u w:val="single"/>
        </w:rPr>
        <w:t xml:space="preserve">de </w:t>
      </w:r>
      <w:r w:rsidR="00E66EB5" w:rsidRPr="001F753E">
        <w:rPr>
          <w:rFonts w:ascii="Times New Roman" w:eastAsiaTheme="minorEastAsia" w:hAnsi="Times New Roman" w:cs="Times New Roman"/>
          <w:color w:val="000000" w:themeColor="text1"/>
          <w:u w:val="single"/>
        </w:rPr>
        <w:t xml:space="preserve">Revocatoria </w:t>
      </w:r>
      <w:r w:rsidRPr="001F753E">
        <w:rPr>
          <w:rFonts w:ascii="Times New Roman" w:eastAsiaTheme="minorEastAsia" w:hAnsi="Times New Roman" w:cs="Times New Roman"/>
          <w:color w:val="000000" w:themeColor="text1"/>
          <w:u w:val="single"/>
        </w:rPr>
        <w:t>ante el Consejo</w:t>
      </w:r>
      <w:r w:rsidRPr="001F753E">
        <w:rPr>
          <w:rFonts w:ascii="Times New Roman" w:eastAsiaTheme="minorEastAsia" w:hAnsi="Times New Roman" w:cs="Times New Roman"/>
          <w:color w:val="000000" w:themeColor="text1"/>
        </w:rPr>
        <w:t>,</w:t>
      </w:r>
      <w:r w:rsidR="00E66EB5" w:rsidRPr="001F753E">
        <w:rPr>
          <w:rFonts w:ascii="Times New Roman" w:eastAsiaTheme="minorEastAsia" w:hAnsi="Times New Roman" w:cs="Times New Roman"/>
          <w:color w:val="000000" w:themeColor="text1"/>
        </w:rPr>
        <w:t xml:space="preserve"> todo esto de previo a que se diera la Sesión de la Junta Directiva que comenzara a las </w:t>
      </w:r>
      <w:r w:rsidR="00E66EB5" w:rsidRPr="001F753E">
        <w:rPr>
          <w:rFonts w:ascii="Times New Roman" w:hAnsi="Times New Roman" w:cs="Times New Roman"/>
          <w:color w:val="000000" w:themeColor="text1"/>
        </w:rPr>
        <w:t>17:05 horas del miércoles 17 de enero del 2018.</w:t>
      </w:r>
    </w:p>
    <w:p w:rsidR="00E66EB5" w:rsidRPr="001F753E" w:rsidRDefault="00E66EB5" w:rsidP="00C32AAF">
      <w:pPr>
        <w:pStyle w:val="Default"/>
        <w:spacing w:line="276" w:lineRule="auto"/>
        <w:jc w:val="both"/>
        <w:rPr>
          <w:rFonts w:ascii="Times New Roman" w:eastAsiaTheme="minorEastAsia" w:hAnsi="Times New Roman" w:cs="Times New Roman"/>
          <w:color w:val="000000" w:themeColor="text1"/>
        </w:rPr>
      </w:pPr>
    </w:p>
    <w:p w:rsidR="001F753E" w:rsidRPr="001F753E" w:rsidRDefault="00E66EB5" w:rsidP="00C32AAF">
      <w:pPr>
        <w:pStyle w:val="Default"/>
        <w:spacing w:line="276" w:lineRule="auto"/>
        <w:jc w:val="both"/>
        <w:rPr>
          <w:rFonts w:ascii="Times New Roman" w:eastAsiaTheme="minorEastAsia" w:hAnsi="Times New Roman" w:cs="Times New Roman"/>
          <w:color w:val="000000" w:themeColor="text1"/>
        </w:rPr>
      </w:pPr>
      <w:r w:rsidRPr="001F753E">
        <w:rPr>
          <w:rFonts w:ascii="Times New Roman" w:eastAsiaTheme="minorEastAsia" w:hAnsi="Times New Roman" w:cs="Times New Roman"/>
          <w:color w:val="000000" w:themeColor="text1"/>
        </w:rPr>
        <w:t xml:space="preserve">Recordemos que el artículo </w:t>
      </w:r>
      <w:r w:rsidR="00C32AAF" w:rsidRPr="001F753E">
        <w:rPr>
          <w:rFonts w:ascii="Times New Roman" w:eastAsiaTheme="minorEastAsia" w:hAnsi="Times New Roman" w:cs="Times New Roman"/>
          <w:color w:val="000000" w:themeColor="text1"/>
        </w:rPr>
        <w:t>214 párrafo segundo de la Ley General de la Administración Pública establece que el objeto más importante del procedimiento administrativo, es la verificación de la verdad real de los hechos que sirven de motivo al acto final</w:t>
      </w:r>
      <w:r w:rsidR="001F753E" w:rsidRPr="001F753E">
        <w:rPr>
          <w:rFonts w:ascii="Times New Roman" w:eastAsiaTheme="minorEastAsia" w:hAnsi="Times New Roman" w:cs="Times New Roman"/>
          <w:color w:val="000000" w:themeColor="text1"/>
        </w:rPr>
        <w:t>, mutatis mutandis, cualquier acto administrativo emitido por la Administración debe verificar la existencia de los hechos que sirven de motivo del acto.</w:t>
      </w:r>
    </w:p>
    <w:p w:rsidR="001F753E" w:rsidRPr="001F753E" w:rsidRDefault="001F753E" w:rsidP="00C32AAF">
      <w:pPr>
        <w:pStyle w:val="Default"/>
        <w:spacing w:line="276" w:lineRule="auto"/>
        <w:jc w:val="both"/>
        <w:rPr>
          <w:rFonts w:ascii="Times New Roman" w:eastAsiaTheme="minorEastAsia" w:hAnsi="Times New Roman" w:cs="Times New Roman"/>
          <w:color w:val="000000" w:themeColor="text1"/>
        </w:rPr>
      </w:pPr>
    </w:p>
    <w:p w:rsidR="001F753E" w:rsidRDefault="001F753E" w:rsidP="00C32AAF">
      <w:pPr>
        <w:pStyle w:val="Default"/>
        <w:spacing w:line="276" w:lineRule="auto"/>
        <w:jc w:val="both"/>
        <w:rPr>
          <w:rFonts w:ascii="Times New Roman" w:eastAsiaTheme="minorEastAsia" w:hAnsi="Times New Roman" w:cs="Times New Roman"/>
          <w:color w:val="000000" w:themeColor="text1"/>
        </w:rPr>
      </w:pPr>
      <w:r w:rsidRPr="001F753E">
        <w:rPr>
          <w:rFonts w:ascii="Times New Roman" w:eastAsiaTheme="minorEastAsia" w:hAnsi="Times New Roman" w:cs="Times New Roman"/>
          <w:color w:val="000000" w:themeColor="text1"/>
        </w:rPr>
        <w:t xml:space="preserve">A su vez el artículo 221 del mismo cuerpo normativo obliga a la </w:t>
      </w:r>
      <w:r w:rsidR="00E06A50" w:rsidRPr="001F753E">
        <w:rPr>
          <w:rFonts w:ascii="Times New Roman" w:eastAsiaTheme="minorEastAsia" w:hAnsi="Times New Roman" w:cs="Times New Roman"/>
          <w:color w:val="000000" w:themeColor="text1"/>
        </w:rPr>
        <w:t xml:space="preserve">Administración </w:t>
      </w:r>
      <w:r w:rsidRPr="001F753E">
        <w:rPr>
          <w:rFonts w:ascii="Times New Roman" w:eastAsiaTheme="minorEastAsia" w:hAnsi="Times New Roman" w:cs="Times New Roman"/>
          <w:color w:val="000000" w:themeColor="text1"/>
        </w:rPr>
        <w:t>a verificar los hechos que sirven de motivo al acto en la firma más fiel y completa posible:</w:t>
      </w:r>
    </w:p>
    <w:p w:rsidR="002C40F1" w:rsidRPr="001F753E" w:rsidRDefault="002C40F1" w:rsidP="00C32AAF">
      <w:pPr>
        <w:pStyle w:val="Default"/>
        <w:spacing w:line="276" w:lineRule="auto"/>
        <w:jc w:val="both"/>
        <w:rPr>
          <w:rFonts w:ascii="Times New Roman" w:eastAsiaTheme="minorEastAsia" w:hAnsi="Times New Roman" w:cs="Times New Roman"/>
          <w:color w:val="000000" w:themeColor="text1"/>
        </w:rPr>
      </w:pPr>
    </w:p>
    <w:p w:rsidR="001F753E" w:rsidRPr="001F753E" w:rsidRDefault="001F753E" w:rsidP="001F753E">
      <w:pPr>
        <w:pStyle w:val="Default"/>
        <w:ind w:left="851" w:right="851"/>
        <w:jc w:val="both"/>
        <w:rPr>
          <w:rFonts w:ascii="Times New Roman" w:eastAsiaTheme="minorEastAsia" w:hAnsi="Times New Roman" w:cs="Times New Roman"/>
          <w:color w:val="7030A0"/>
          <w:sz w:val="20"/>
          <w:szCs w:val="20"/>
        </w:rPr>
      </w:pPr>
      <w:r w:rsidRPr="002D559D">
        <w:rPr>
          <w:rFonts w:ascii="Times New Roman" w:hAnsi="Times New Roman" w:cs="Times New Roman"/>
          <w:sz w:val="20"/>
          <w:szCs w:val="20"/>
        </w:rPr>
        <w:t xml:space="preserve">“Artículo 221.- En el procedimiento administrativo </w:t>
      </w:r>
      <w:r w:rsidRPr="002D559D">
        <w:rPr>
          <w:rFonts w:ascii="Times New Roman" w:hAnsi="Times New Roman" w:cs="Times New Roman"/>
          <w:sz w:val="20"/>
          <w:szCs w:val="20"/>
          <w:u w:val="single"/>
        </w:rPr>
        <w:t xml:space="preserve">se deberán verificar los hechos que sirven de motivo al acto final en la forma más fiel y completa posible, para lo cual el órgano que lo dirige </w:t>
      </w:r>
      <w:r w:rsidRPr="002D559D">
        <w:rPr>
          <w:rFonts w:ascii="Times New Roman" w:hAnsi="Times New Roman" w:cs="Times New Roman"/>
          <w:i/>
          <w:sz w:val="20"/>
          <w:szCs w:val="20"/>
          <w:u w:val="single"/>
        </w:rPr>
        <w:t>deberá adoptar todas las medidas probatorias pertinentes</w:t>
      </w:r>
      <w:r w:rsidRPr="002D559D">
        <w:rPr>
          <w:rFonts w:ascii="Times New Roman" w:hAnsi="Times New Roman" w:cs="Times New Roman"/>
          <w:sz w:val="20"/>
          <w:szCs w:val="20"/>
          <w:u w:val="single"/>
        </w:rPr>
        <w:t xml:space="preserve"> o </w:t>
      </w:r>
      <w:r w:rsidRPr="002D559D">
        <w:rPr>
          <w:rFonts w:ascii="Times New Roman" w:hAnsi="Times New Roman" w:cs="Times New Roman"/>
          <w:i/>
          <w:sz w:val="20"/>
          <w:szCs w:val="20"/>
          <w:u w:val="single"/>
        </w:rPr>
        <w:t>necesarias</w:t>
      </w:r>
      <w:r w:rsidRPr="002D559D">
        <w:rPr>
          <w:rFonts w:ascii="Times New Roman" w:hAnsi="Times New Roman" w:cs="Times New Roman"/>
          <w:sz w:val="20"/>
          <w:szCs w:val="20"/>
        </w:rPr>
        <w:t>, aún si no han sido propuestas por las partes y aún en contra de la voluntad de éstas últimas”</w:t>
      </w:r>
    </w:p>
    <w:p w:rsidR="001F753E" w:rsidRDefault="001F753E" w:rsidP="00C32AAF">
      <w:pPr>
        <w:pStyle w:val="Default"/>
        <w:spacing w:line="276" w:lineRule="auto"/>
        <w:jc w:val="both"/>
        <w:rPr>
          <w:rFonts w:ascii="Times New Roman" w:eastAsiaTheme="minorEastAsia" w:hAnsi="Times New Roman" w:cs="Times New Roman"/>
          <w:color w:val="7030A0"/>
        </w:rPr>
      </w:pPr>
    </w:p>
    <w:p w:rsidR="00760E8C" w:rsidRDefault="001F753E" w:rsidP="00C32AAF">
      <w:pPr>
        <w:pStyle w:val="Default"/>
        <w:spacing w:line="276" w:lineRule="auto"/>
        <w:jc w:val="both"/>
        <w:rPr>
          <w:rFonts w:ascii="Times New Roman" w:eastAsiaTheme="minorEastAsia" w:hAnsi="Times New Roman" w:cs="Times New Roman"/>
          <w:color w:val="000000" w:themeColor="text1"/>
        </w:rPr>
      </w:pPr>
      <w:r w:rsidRPr="004463A0">
        <w:rPr>
          <w:rFonts w:ascii="Times New Roman" w:eastAsiaTheme="minorEastAsia" w:hAnsi="Times New Roman" w:cs="Times New Roman"/>
          <w:color w:val="000000" w:themeColor="text1"/>
        </w:rPr>
        <w:t xml:space="preserve">De tal forma que cuando la </w:t>
      </w:r>
      <w:r w:rsidR="00EB3C70" w:rsidRPr="004463A0">
        <w:rPr>
          <w:rFonts w:ascii="Times New Roman" w:eastAsiaTheme="minorEastAsia" w:hAnsi="Times New Roman" w:cs="Times New Roman"/>
          <w:color w:val="000000" w:themeColor="text1"/>
        </w:rPr>
        <w:t xml:space="preserve">Administración </w:t>
      </w:r>
      <w:r w:rsidRPr="004463A0">
        <w:rPr>
          <w:rFonts w:ascii="Times New Roman" w:eastAsiaTheme="minorEastAsia" w:hAnsi="Times New Roman" w:cs="Times New Roman"/>
          <w:color w:val="000000" w:themeColor="text1"/>
        </w:rPr>
        <w:t>a sabiendas del cierre de sus oficinas de fin y principio de año, y de la posibilidad de acudir en apelación directa ante su Superior Jerárquico impropio</w:t>
      </w:r>
      <w:r w:rsidR="0091107E" w:rsidRPr="004463A0">
        <w:rPr>
          <w:rFonts w:ascii="Times New Roman" w:eastAsiaTheme="minorEastAsia" w:hAnsi="Times New Roman" w:cs="Times New Roman"/>
          <w:color w:val="000000" w:themeColor="text1"/>
        </w:rPr>
        <w:t xml:space="preserve"> (el Tribunal administrativo de Transporte)</w:t>
      </w:r>
      <w:r w:rsidRPr="00EB3C70">
        <w:rPr>
          <w:rFonts w:ascii="Times New Roman" w:eastAsiaTheme="minorEastAsia" w:hAnsi="Times New Roman" w:cs="Times New Roman"/>
          <w:color w:val="000000" w:themeColor="text1"/>
        </w:rPr>
        <w:t xml:space="preserve">, </w:t>
      </w:r>
      <w:r w:rsidRPr="004463A0">
        <w:rPr>
          <w:rFonts w:ascii="Times New Roman" w:eastAsiaTheme="minorEastAsia" w:hAnsi="Times New Roman" w:cs="Times New Roman"/>
          <w:i/>
          <w:color w:val="000000" w:themeColor="text1"/>
          <w:u w:val="single"/>
        </w:rPr>
        <w:t>no adoptó todas las medidas pertinentes y necesarias para verificar,</w:t>
      </w:r>
      <w:r w:rsidRPr="004463A0">
        <w:rPr>
          <w:rFonts w:ascii="Times New Roman" w:eastAsiaTheme="minorEastAsia" w:hAnsi="Times New Roman" w:cs="Times New Roman"/>
          <w:color w:val="000000" w:themeColor="text1"/>
        </w:rPr>
        <w:t xml:space="preserve"> si el acto administrativo se había recurrido o no en esta </w:t>
      </w:r>
      <w:r w:rsidR="0091107E" w:rsidRPr="004463A0">
        <w:rPr>
          <w:rFonts w:ascii="Times New Roman" w:eastAsiaTheme="minorEastAsia" w:hAnsi="Times New Roman" w:cs="Times New Roman"/>
          <w:color w:val="000000" w:themeColor="text1"/>
        </w:rPr>
        <w:t>Sede.  A</w:t>
      </w:r>
      <w:r w:rsidRPr="004463A0">
        <w:rPr>
          <w:rFonts w:ascii="Times New Roman" w:eastAsiaTheme="minorEastAsia" w:hAnsi="Times New Roman" w:cs="Times New Roman"/>
          <w:color w:val="000000" w:themeColor="text1"/>
        </w:rPr>
        <w:t xml:space="preserve">unado al hecho de que </w:t>
      </w:r>
      <w:r w:rsidR="00EB3C70">
        <w:rPr>
          <w:rFonts w:ascii="Times New Roman" w:eastAsiaTheme="minorEastAsia" w:hAnsi="Times New Roman" w:cs="Times New Roman"/>
          <w:color w:val="000000" w:themeColor="text1"/>
        </w:rPr>
        <w:t xml:space="preserve">este Tribunal advierte en el análisis del caso que el acto que fuera recurrido (Artículo 7.1 de la Sesión Ordinaria 50-2017 del 20 de diciembre de 2017), </w:t>
      </w:r>
      <w:r w:rsidRPr="004463A0">
        <w:rPr>
          <w:rFonts w:ascii="Times New Roman" w:eastAsiaTheme="minorEastAsia" w:hAnsi="Times New Roman" w:cs="Times New Roman"/>
          <w:color w:val="000000" w:themeColor="text1"/>
        </w:rPr>
        <w:t xml:space="preserve">el mismo </w:t>
      </w:r>
      <w:r w:rsidRPr="00EB3C70">
        <w:rPr>
          <w:rFonts w:ascii="Times New Roman" w:eastAsiaTheme="minorEastAsia" w:hAnsi="Times New Roman" w:cs="Times New Roman"/>
          <w:b/>
          <w:color w:val="000000" w:themeColor="text1"/>
        </w:rPr>
        <w:t>17 de enero del 2018</w:t>
      </w:r>
      <w:r w:rsidRPr="004463A0">
        <w:rPr>
          <w:rFonts w:ascii="Times New Roman" w:eastAsiaTheme="minorEastAsia" w:hAnsi="Times New Roman" w:cs="Times New Roman"/>
          <w:color w:val="000000" w:themeColor="text1"/>
        </w:rPr>
        <w:t xml:space="preserve">, a las </w:t>
      </w:r>
      <w:r w:rsidRPr="00EB3C70">
        <w:rPr>
          <w:rFonts w:ascii="Times New Roman" w:eastAsiaTheme="minorEastAsia" w:hAnsi="Times New Roman" w:cs="Times New Roman"/>
          <w:b/>
          <w:color w:val="000000" w:themeColor="text1"/>
        </w:rPr>
        <w:t>11:15 hora</w:t>
      </w:r>
      <w:r w:rsidRPr="004463A0">
        <w:rPr>
          <w:rFonts w:ascii="Times New Roman" w:eastAsiaTheme="minorEastAsia" w:hAnsi="Times New Roman" w:cs="Times New Roman"/>
          <w:color w:val="000000" w:themeColor="text1"/>
        </w:rPr>
        <w:t>s se le había notificado al Director Ejecutivo</w:t>
      </w:r>
      <w:r w:rsidR="0091107E" w:rsidRPr="004463A0">
        <w:rPr>
          <w:rFonts w:ascii="Times New Roman" w:eastAsiaTheme="minorEastAsia" w:hAnsi="Times New Roman" w:cs="Times New Roman"/>
          <w:color w:val="000000" w:themeColor="text1"/>
        </w:rPr>
        <w:t xml:space="preserve"> del Recurso de Apelación Directo del acto administrativo que se pretendía y en efecto se modificó por parte de la Junta Directiva del Consejo</w:t>
      </w:r>
      <w:r w:rsidRPr="004463A0">
        <w:rPr>
          <w:rFonts w:ascii="Times New Roman" w:eastAsiaTheme="minorEastAsia" w:hAnsi="Times New Roman" w:cs="Times New Roman"/>
          <w:color w:val="000000" w:themeColor="text1"/>
        </w:rPr>
        <w:t xml:space="preserve">, </w:t>
      </w:r>
      <w:r w:rsidR="0091107E" w:rsidRPr="004463A0">
        <w:rPr>
          <w:rFonts w:ascii="Times New Roman" w:eastAsiaTheme="minorEastAsia" w:hAnsi="Times New Roman" w:cs="Times New Roman"/>
          <w:color w:val="000000" w:themeColor="text1"/>
        </w:rPr>
        <w:t>habiendo sido participe el mismo Director Ejecutivo</w:t>
      </w:r>
      <w:r w:rsidR="00760E8C">
        <w:rPr>
          <w:rFonts w:ascii="Times New Roman" w:eastAsiaTheme="minorEastAsia" w:hAnsi="Times New Roman" w:cs="Times New Roman"/>
          <w:color w:val="000000" w:themeColor="text1"/>
        </w:rPr>
        <w:t xml:space="preserve"> en esa Sesión</w:t>
      </w:r>
      <w:r w:rsidR="00943CA6">
        <w:rPr>
          <w:rFonts w:ascii="Times New Roman" w:eastAsiaTheme="minorEastAsia" w:hAnsi="Times New Roman" w:cs="Times New Roman"/>
          <w:color w:val="000000" w:themeColor="text1"/>
        </w:rPr>
        <w:t xml:space="preserve"> del 17 de enero de 2018</w:t>
      </w:r>
      <w:r w:rsidR="00760E8C">
        <w:rPr>
          <w:rFonts w:ascii="Times New Roman" w:eastAsiaTheme="minorEastAsia" w:hAnsi="Times New Roman" w:cs="Times New Roman"/>
          <w:color w:val="000000" w:themeColor="text1"/>
        </w:rPr>
        <w:t>.</w:t>
      </w:r>
    </w:p>
    <w:p w:rsidR="0091107E" w:rsidRPr="004463A0" w:rsidRDefault="00760E8C" w:rsidP="00C32AAF">
      <w:pPr>
        <w:pStyle w:val="Default"/>
        <w:spacing w:line="276" w:lineRule="auto"/>
        <w:jc w:val="both"/>
        <w:rPr>
          <w:rFonts w:ascii="Times New Roman" w:eastAsiaTheme="minorEastAsia" w:hAnsi="Times New Roman" w:cs="Times New Roman"/>
          <w:color w:val="000000" w:themeColor="text1"/>
        </w:rPr>
      </w:pPr>
      <w:r w:rsidRPr="004463A0">
        <w:rPr>
          <w:rFonts w:ascii="Times New Roman" w:eastAsiaTheme="minorEastAsia" w:hAnsi="Times New Roman" w:cs="Times New Roman"/>
          <w:color w:val="000000" w:themeColor="text1"/>
        </w:rPr>
        <w:t xml:space="preserve"> </w:t>
      </w:r>
    </w:p>
    <w:p w:rsidR="001F753E" w:rsidRPr="004463A0" w:rsidRDefault="0091107E" w:rsidP="00C32AAF">
      <w:pPr>
        <w:pStyle w:val="Default"/>
        <w:spacing w:line="276" w:lineRule="auto"/>
        <w:jc w:val="both"/>
        <w:rPr>
          <w:rFonts w:ascii="Times New Roman" w:eastAsiaTheme="minorEastAsia" w:hAnsi="Times New Roman" w:cs="Times New Roman"/>
          <w:color w:val="000000" w:themeColor="text1"/>
        </w:rPr>
      </w:pPr>
      <w:r w:rsidRPr="004463A0">
        <w:rPr>
          <w:rFonts w:ascii="Times New Roman" w:eastAsiaTheme="minorEastAsia" w:hAnsi="Times New Roman" w:cs="Times New Roman"/>
          <w:color w:val="000000" w:themeColor="text1"/>
        </w:rPr>
        <w:t xml:space="preserve">La Junta Directiva había perdido ya la competencia de actuar como lo hizo, </w:t>
      </w:r>
      <w:r w:rsidR="00943CA6">
        <w:rPr>
          <w:rFonts w:ascii="Times New Roman" w:eastAsiaTheme="minorEastAsia" w:hAnsi="Times New Roman" w:cs="Times New Roman"/>
          <w:color w:val="000000" w:themeColor="text1"/>
        </w:rPr>
        <w:t>para</w:t>
      </w:r>
      <w:r w:rsidRPr="004463A0">
        <w:rPr>
          <w:rFonts w:ascii="Times New Roman" w:eastAsiaTheme="minorEastAsia" w:hAnsi="Times New Roman" w:cs="Times New Roman"/>
          <w:color w:val="000000" w:themeColor="text1"/>
        </w:rPr>
        <w:t xml:space="preserve"> modificar el Artículo 7.1 de la Sesión Ordinaria 50-2017 del 20 de diciembre del 2017, toda vez que al haberse instaurado el Recurso de Apelación Directo desde el 12 de enero del 2018, la Junta Directiva había perdido la competencia, pues el conocimiento del asunto ya se encontraba ante su superior jerárquico, y por ende incurrió en una falta de competencia en la especia para variar el objeto de la litis que se había trabado desde el 12 de enero de 2018, con lo cual también vicia el acto administrativo impugnado por falta de competencia en el elemento subjetivo, ya que </w:t>
      </w:r>
      <w:r w:rsidR="00943CA6">
        <w:rPr>
          <w:rFonts w:ascii="Times New Roman" w:eastAsiaTheme="minorEastAsia" w:hAnsi="Times New Roman" w:cs="Times New Roman"/>
          <w:color w:val="000000" w:themeColor="text1"/>
        </w:rPr>
        <w:t>la revisión de</w:t>
      </w:r>
      <w:r w:rsidRPr="004463A0">
        <w:rPr>
          <w:rFonts w:ascii="Times New Roman" w:eastAsiaTheme="minorEastAsia" w:hAnsi="Times New Roman" w:cs="Times New Roman"/>
          <w:color w:val="000000" w:themeColor="text1"/>
        </w:rPr>
        <w:t xml:space="preserve">l acto administrativo, había salido de su esfera de competencia y entró dentro de la competencia del Tribunal Administrativo de Transporte.    </w:t>
      </w:r>
      <w:r w:rsidR="001F753E" w:rsidRPr="004463A0">
        <w:rPr>
          <w:rFonts w:ascii="Times New Roman" w:eastAsiaTheme="minorEastAsia" w:hAnsi="Times New Roman" w:cs="Times New Roman"/>
          <w:color w:val="000000" w:themeColor="text1"/>
        </w:rPr>
        <w:t xml:space="preserve"> </w:t>
      </w:r>
    </w:p>
    <w:p w:rsidR="001F753E" w:rsidRPr="002C40F1" w:rsidRDefault="001F753E" w:rsidP="00C32AAF">
      <w:pPr>
        <w:pStyle w:val="Default"/>
        <w:spacing w:line="276" w:lineRule="auto"/>
        <w:jc w:val="both"/>
        <w:rPr>
          <w:rFonts w:ascii="Times New Roman" w:eastAsiaTheme="minorEastAsia" w:hAnsi="Times New Roman" w:cs="Times New Roman"/>
          <w:color w:val="000000" w:themeColor="text1"/>
        </w:rPr>
      </w:pPr>
    </w:p>
    <w:p w:rsidR="002C40F1" w:rsidRPr="002C40F1" w:rsidRDefault="002C40F1" w:rsidP="00C32AAF">
      <w:pPr>
        <w:pStyle w:val="Default"/>
        <w:spacing w:line="276" w:lineRule="auto"/>
        <w:jc w:val="both"/>
        <w:rPr>
          <w:rFonts w:ascii="Times New Roman" w:eastAsiaTheme="minorEastAsia" w:hAnsi="Times New Roman" w:cs="Times New Roman"/>
          <w:color w:val="000000" w:themeColor="text1"/>
        </w:rPr>
      </w:pPr>
      <w:r w:rsidRPr="00943CA6">
        <w:rPr>
          <w:rFonts w:ascii="Times New Roman" w:eastAsiaTheme="minorEastAsia" w:hAnsi="Times New Roman" w:cs="Times New Roman"/>
          <w:color w:val="000000" w:themeColor="text1"/>
        </w:rPr>
        <w:t xml:space="preserve">Se suma a todo lo apuntado, el hecho de </w:t>
      </w:r>
      <w:r w:rsidR="00943CA6" w:rsidRPr="00943CA6">
        <w:rPr>
          <w:rFonts w:ascii="Times New Roman" w:eastAsiaTheme="minorEastAsia" w:hAnsi="Times New Roman" w:cs="Times New Roman"/>
          <w:color w:val="000000" w:themeColor="text1"/>
        </w:rPr>
        <w:t>que se confirma una actuación intempestiva y contraria al mandato del artícul</w:t>
      </w:r>
      <w:r w:rsidRPr="00943CA6">
        <w:rPr>
          <w:rFonts w:ascii="Times New Roman" w:eastAsiaTheme="minorEastAsia" w:hAnsi="Times New Roman" w:cs="Times New Roman"/>
          <w:color w:val="000000" w:themeColor="text1"/>
        </w:rPr>
        <w:t xml:space="preserve">o 154 de la Ley General de la Administración Pública, toda vez </w:t>
      </w:r>
      <w:r w:rsidR="00943CA6" w:rsidRPr="00943CA6">
        <w:rPr>
          <w:rFonts w:ascii="Times New Roman" w:eastAsiaTheme="minorEastAsia" w:hAnsi="Times New Roman" w:cs="Times New Roman"/>
          <w:color w:val="000000" w:themeColor="text1"/>
        </w:rPr>
        <w:t>que,</w:t>
      </w:r>
      <w:r w:rsidRPr="00943CA6">
        <w:rPr>
          <w:rFonts w:ascii="Times New Roman" w:eastAsiaTheme="minorEastAsia" w:hAnsi="Times New Roman" w:cs="Times New Roman"/>
          <w:color w:val="000000" w:themeColor="text1"/>
        </w:rPr>
        <w:t xml:space="preserve"> en cuanto a lo</w:t>
      </w:r>
      <w:r w:rsidR="00424337" w:rsidRPr="00943CA6">
        <w:rPr>
          <w:rFonts w:ascii="Times New Roman" w:eastAsiaTheme="minorEastAsia" w:hAnsi="Times New Roman" w:cs="Times New Roman"/>
          <w:color w:val="000000" w:themeColor="text1"/>
        </w:rPr>
        <w:t>s</w:t>
      </w:r>
      <w:r w:rsidRPr="00943CA6">
        <w:rPr>
          <w:rFonts w:ascii="Times New Roman" w:eastAsiaTheme="minorEastAsia" w:hAnsi="Times New Roman" w:cs="Times New Roman"/>
          <w:color w:val="000000" w:themeColor="text1"/>
        </w:rPr>
        <w:t xml:space="preserve"> Permisos luego involucrados mediante el </w:t>
      </w:r>
      <w:r w:rsidR="00943CA6" w:rsidRPr="00943CA6">
        <w:rPr>
          <w:rFonts w:ascii="Times New Roman" w:eastAsiaTheme="minorEastAsia" w:hAnsi="Times New Roman" w:cs="Times New Roman"/>
          <w:color w:val="000000" w:themeColor="text1"/>
        </w:rPr>
        <w:t xml:space="preserve">acuerdo impugnado, se dio una ejecución anticipada e impropia, recogiéndose varios de tales permisos </w:t>
      </w:r>
      <w:r w:rsidRPr="00943CA6">
        <w:rPr>
          <w:rFonts w:ascii="Times New Roman" w:eastAsiaTheme="minorEastAsia" w:hAnsi="Times New Roman" w:cs="Times New Roman"/>
          <w:color w:val="000000" w:themeColor="text1"/>
        </w:rPr>
        <w:t xml:space="preserve">desde el 22 de </w:t>
      </w:r>
      <w:r w:rsidR="00943CA6" w:rsidRPr="00943CA6">
        <w:rPr>
          <w:rFonts w:ascii="Times New Roman" w:eastAsiaTheme="minorEastAsia" w:hAnsi="Times New Roman" w:cs="Times New Roman"/>
          <w:color w:val="000000" w:themeColor="text1"/>
        </w:rPr>
        <w:t xml:space="preserve">diciembre </w:t>
      </w:r>
      <w:r w:rsidRPr="00943CA6">
        <w:rPr>
          <w:rFonts w:ascii="Times New Roman" w:eastAsiaTheme="minorEastAsia" w:hAnsi="Times New Roman" w:cs="Times New Roman"/>
          <w:color w:val="000000" w:themeColor="text1"/>
        </w:rPr>
        <w:t xml:space="preserve">del 2017, </w:t>
      </w:r>
      <w:r w:rsidR="00943CA6" w:rsidRPr="00943CA6">
        <w:rPr>
          <w:rFonts w:ascii="Times New Roman" w:eastAsiaTheme="minorEastAsia" w:hAnsi="Times New Roman" w:cs="Times New Roman"/>
          <w:color w:val="000000" w:themeColor="text1"/>
        </w:rPr>
        <w:t xml:space="preserve">pese a no estar indicados expresamente </w:t>
      </w:r>
      <w:r w:rsidRPr="00943CA6">
        <w:rPr>
          <w:rFonts w:ascii="Times New Roman" w:eastAsiaTheme="minorEastAsia" w:hAnsi="Times New Roman" w:cs="Times New Roman"/>
          <w:color w:val="000000" w:themeColor="text1"/>
        </w:rPr>
        <w:t xml:space="preserve">en el Acuerdo 7.1 de la </w:t>
      </w:r>
      <w:r w:rsidR="00943CA6" w:rsidRPr="00943CA6">
        <w:rPr>
          <w:rFonts w:ascii="Times New Roman" w:eastAsiaTheme="minorEastAsia" w:hAnsi="Times New Roman" w:cs="Times New Roman"/>
          <w:color w:val="000000" w:themeColor="text1"/>
        </w:rPr>
        <w:t>Sesión</w:t>
      </w:r>
      <w:r w:rsidR="00943CA6">
        <w:rPr>
          <w:rFonts w:ascii="Times New Roman" w:eastAsiaTheme="minorEastAsia" w:hAnsi="Times New Roman" w:cs="Times New Roman"/>
          <w:color w:val="000000" w:themeColor="text1"/>
        </w:rPr>
        <w:t xml:space="preserve"> Ordinaria</w:t>
      </w:r>
      <w:r w:rsidRPr="00943CA6">
        <w:rPr>
          <w:rFonts w:ascii="Times New Roman" w:eastAsiaTheme="minorEastAsia" w:hAnsi="Times New Roman" w:cs="Times New Roman"/>
          <w:color w:val="000000" w:themeColor="text1"/>
        </w:rPr>
        <w:t xml:space="preserve"> </w:t>
      </w:r>
      <w:r w:rsidR="00943CA6">
        <w:rPr>
          <w:rFonts w:ascii="Times New Roman" w:eastAsiaTheme="minorEastAsia" w:hAnsi="Times New Roman" w:cs="Times New Roman"/>
          <w:color w:val="000000" w:themeColor="text1"/>
        </w:rPr>
        <w:t>5</w:t>
      </w:r>
      <w:r w:rsidRPr="00943CA6">
        <w:rPr>
          <w:rFonts w:ascii="Times New Roman" w:eastAsiaTheme="minorEastAsia" w:hAnsi="Times New Roman" w:cs="Times New Roman"/>
          <w:color w:val="000000" w:themeColor="text1"/>
        </w:rPr>
        <w:t>0-2017. Además de NO haberse dado ningún plazo prudencial para la salida de los Permisos en cuestión</w:t>
      </w:r>
      <w:r w:rsidR="0017606C">
        <w:rPr>
          <w:rFonts w:ascii="Times New Roman" w:eastAsiaTheme="minorEastAsia" w:hAnsi="Times New Roman" w:cs="Times New Roman"/>
          <w:color w:val="000000" w:themeColor="text1"/>
        </w:rPr>
        <w:t>,</w:t>
      </w:r>
      <w:r w:rsidRPr="00943CA6">
        <w:rPr>
          <w:rFonts w:ascii="Times New Roman" w:eastAsiaTheme="minorEastAsia" w:hAnsi="Times New Roman" w:cs="Times New Roman"/>
          <w:color w:val="000000" w:themeColor="text1"/>
        </w:rPr>
        <w:t xml:space="preserve"> </w:t>
      </w:r>
      <w:r w:rsidR="00943CA6" w:rsidRPr="00943CA6">
        <w:rPr>
          <w:rFonts w:ascii="Times New Roman" w:eastAsiaTheme="minorEastAsia" w:hAnsi="Times New Roman" w:cs="Times New Roman"/>
          <w:color w:val="000000" w:themeColor="text1"/>
        </w:rPr>
        <w:t>presentándose una retroactividad improcedente</w:t>
      </w:r>
      <w:r w:rsidR="00943CA6">
        <w:rPr>
          <w:rFonts w:ascii="Times New Roman" w:eastAsiaTheme="minorEastAsia" w:hAnsi="Times New Roman" w:cs="Times New Roman"/>
          <w:color w:val="000000" w:themeColor="text1"/>
        </w:rPr>
        <w:t xml:space="preserve"> -</w:t>
      </w:r>
      <w:r w:rsidR="00943CA6" w:rsidRPr="00943CA6">
        <w:rPr>
          <w:rFonts w:ascii="Times New Roman" w:eastAsiaTheme="minorEastAsia" w:hAnsi="Times New Roman" w:cs="Times New Roman"/>
          <w:color w:val="000000" w:themeColor="text1"/>
        </w:rPr>
        <w:t xml:space="preserve">artículo </w:t>
      </w:r>
      <w:r w:rsidR="00424337" w:rsidRPr="00943CA6">
        <w:rPr>
          <w:rFonts w:ascii="Times New Roman" w:eastAsiaTheme="minorEastAsia" w:hAnsi="Times New Roman" w:cs="Times New Roman"/>
          <w:color w:val="000000" w:themeColor="text1"/>
        </w:rPr>
        <w:t xml:space="preserve">34 </w:t>
      </w:r>
      <w:r w:rsidR="00943CA6" w:rsidRPr="00943CA6">
        <w:rPr>
          <w:rFonts w:ascii="Times New Roman" w:eastAsiaTheme="minorEastAsia" w:hAnsi="Times New Roman" w:cs="Times New Roman"/>
          <w:color w:val="000000" w:themeColor="text1"/>
        </w:rPr>
        <w:t>constitucional</w:t>
      </w:r>
      <w:r w:rsidR="00943CA6">
        <w:rPr>
          <w:rFonts w:ascii="Times New Roman" w:eastAsiaTheme="minorEastAsia" w:hAnsi="Times New Roman" w:cs="Times New Roman"/>
          <w:color w:val="000000" w:themeColor="text1"/>
        </w:rPr>
        <w:t>-</w:t>
      </w:r>
      <w:r w:rsidR="00424337" w:rsidRPr="00943CA6">
        <w:rPr>
          <w:rFonts w:ascii="Times New Roman" w:eastAsiaTheme="minorEastAsia" w:hAnsi="Times New Roman" w:cs="Times New Roman"/>
          <w:color w:val="000000" w:themeColor="text1"/>
        </w:rPr>
        <w:t>.</w:t>
      </w:r>
    </w:p>
    <w:p w:rsidR="002C40F1" w:rsidRDefault="002C40F1" w:rsidP="00C32AAF">
      <w:pPr>
        <w:pStyle w:val="Default"/>
        <w:spacing w:line="276" w:lineRule="auto"/>
        <w:jc w:val="both"/>
        <w:rPr>
          <w:rFonts w:ascii="Times New Roman" w:eastAsiaTheme="minorEastAsia" w:hAnsi="Times New Roman" w:cs="Times New Roman"/>
          <w:color w:val="000000" w:themeColor="text1"/>
        </w:rPr>
      </w:pPr>
    </w:p>
    <w:p w:rsidR="00C32AAF" w:rsidRPr="004463A0" w:rsidRDefault="0091107E" w:rsidP="00C32AAF">
      <w:pPr>
        <w:pStyle w:val="Default"/>
        <w:spacing w:line="276" w:lineRule="auto"/>
        <w:jc w:val="both"/>
        <w:rPr>
          <w:rFonts w:ascii="Times New Roman" w:eastAsiaTheme="minorEastAsia" w:hAnsi="Times New Roman" w:cs="Times New Roman"/>
          <w:color w:val="000000" w:themeColor="text1"/>
        </w:rPr>
      </w:pPr>
      <w:r w:rsidRPr="004463A0">
        <w:rPr>
          <w:rFonts w:ascii="Times New Roman" w:eastAsiaTheme="minorEastAsia" w:hAnsi="Times New Roman" w:cs="Times New Roman"/>
          <w:color w:val="000000" w:themeColor="text1"/>
        </w:rPr>
        <w:t xml:space="preserve">Ahora bien, </w:t>
      </w:r>
      <w:r w:rsidR="00481A9C">
        <w:rPr>
          <w:rFonts w:ascii="Times New Roman" w:eastAsiaTheme="minorEastAsia" w:hAnsi="Times New Roman" w:cs="Times New Roman"/>
          <w:color w:val="000000" w:themeColor="text1"/>
        </w:rPr>
        <w:t xml:space="preserve">en cuanto a lo anterior, se tienen </w:t>
      </w:r>
      <w:r w:rsidR="007A7597">
        <w:rPr>
          <w:rFonts w:ascii="Times New Roman" w:eastAsiaTheme="minorEastAsia" w:hAnsi="Times New Roman" w:cs="Times New Roman"/>
          <w:color w:val="000000" w:themeColor="text1"/>
        </w:rPr>
        <w:t xml:space="preserve">que </w:t>
      </w:r>
      <w:r w:rsidR="007A7597" w:rsidRPr="004463A0">
        <w:rPr>
          <w:rFonts w:ascii="Times New Roman" w:eastAsiaTheme="minorEastAsia" w:hAnsi="Times New Roman" w:cs="Times New Roman"/>
          <w:color w:val="000000" w:themeColor="text1"/>
        </w:rPr>
        <w:t xml:space="preserve">el </w:t>
      </w:r>
      <w:r w:rsidR="007A7597">
        <w:rPr>
          <w:rFonts w:ascii="Times New Roman" w:eastAsiaTheme="minorEastAsia" w:hAnsi="Times New Roman" w:cs="Times New Roman"/>
          <w:color w:val="000000" w:themeColor="text1"/>
        </w:rPr>
        <w:t>m</w:t>
      </w:r>
      <w:r w:rsidR="007A7597" w:rsidRPr="004463A0">
        <w:rPr>
          <w:rFonts w:ascii="Times New Roman" w:eastAsiaTheme="minorEastAsia" w:hAnsi="Times New Roman" w:cs="Times New Roman"/>
          <w:color w:val="000000" w:themeColor="text1"/>
        </w:rPr>
        <w:t xml:space="preserve">otivo es un elemento </w:t>
      </w:r>
      <w:r w:rsidR="00E66EB5" w:rsidRPr="004463A0">
        <w:rPr>
          <w:rFonts w:ascii="Times New Roman" w:eastAsiaTheme="minorEastAsia" w:hAnsi="Times New Roman" w:cs="Times New Roman"/>
          <w:color w:val="000000" w:themeColor="text1"/>
        </w:rPr>
        <w:t xml:space="preserve">sustancial objetivo del acto </w:t>
      </w:r>
      <w:r w:rsidR="00C32AAF" w:rsidRPr="004463A0">
        <w:rPr>
          <w:rFonts w:ascii="Times New Roman" w:eastAsiaTheme="minorEastAsia" w:hAnsi="Times New Roman" w:cs="Times New Roman"/>
          <w:color w:val="000000" w:themeColor="text1"/>
        </w:rPr>
        <w:t>administrativo</w:t>
      </w:r>
      <w:r w:rsidR="00E66EB5" w:rsidRPr="004463A0">
        <w:rPr>
          <w:rFonts w:ascii="Times New Roman" w:eastAsiaTheme="minorEastAsia" w:hAnsi="Times New Roman" w:cs="Times New Roman"/>
          <w:color w:val="000000" w:themeColor="text1"/>
        </w:rPr>
        <w:t xml:space="preserve">, de tal forma que si no existe tal y como fue tomado para dictar el acto, este deviene en nulidad absoluta, y al no ser cierto que el </w:t>
      </w:r>
      <w:r w:rsidR="007A7597" w:rsidRPr="004463A0">
        <w:rPr>
          <w:rFonts w:ascii="Times New Roman" w:eastAsiaTheme="minorEastAsia" w:hAnsi="Times New Roman" w:cs="Times New Roman"/>
          <w:color w:val="000000" w:themeColor="text1"/>
        </w:rPr>
        <w:t xml:space="preserve">Artículo </w:t>
      </w:r>
      <w:r w:rsidR="00C32AAF" w:rsidRPr="004463A0">
        <w:rPr>
          <w:rFonts w:ascii="Times New Roman" w:eastAsiaTheme="minorEastAsia" w:hAnsi="Times New Roman" w:cs="Times New Roman"/>
          <w:color w:val="000000" w:themeColor="text1"/>
        </w:rPr>
        <w:t xml:space="preserve">7.1 de la Sesión Ordinaria 50-2017 del 20 de diciembre de 2017, no hubiese sido recurrido, pues consta que si se recurrió desde el 12 de enero del 2018 en Apelación Directa y ante el Tribunal </w:t>
      </w:r>
      <w:r w:rsidR="00C32AAF" w:rsidRPr="004463A0">
        <w:rPr>
          <w:rFonts w:ascii="Times New Roman" w:eastAsiaTheme="minorEastAsia" w:hAnsi="Times New Roman" w:cs="Times New Roman"/>
          <w:color w:val="000000" w:themeColor="text1"/>
        </w:rPr>
        <w:lastRenderedPageBreak/>
        <w:t>Administrativo de Transporte, por estar cerradas las oficinas del Consejo, debido a las vacaciones colectivas que se otorgaron,</w:t>
      </w:r>
      <w:r w:rsidRPr="004463A0">
        <w:rPr>
          <w:rFonts w:ascii="Times New Roman" w:eastAsiaTheme="minorEastAsia" w:hAnsi="Times New Roman" w:cs="Times New Roman"/>
          <w:color w:val="000000" w:themeColor="text1"/>
        </w:rPr>
        <w:t xml:space="preserve"> </w:t>
      </w:r>
      <w:r w:rsidR="007A7597">
        <w:rPr>
          <w:rFonts w:ascii="Times New Roman" w:eastAsiaTheme="minorEastAsia" w:hAnsi="Times New Roman" w:cs="Times New Roman"/>
          <w:color w:val="000000" w:themeColor="text1"/>
        </w:rPr>
        <w:t xml:space="preserve">por lo que </w:t>
      </w:r>
      <w:r w:rsidRPr="004463A0">
        <w:rPr>
          <w:rFonts w:ascii="Times New Roman" w:eastAsiaTheme="minorEastAsia" w:hAnsi="Times New Roman" w:cs="Times New Roman"/>
          <w:color w:val="000000" w:themeColor="text1"/>
        </w:rPr>
        <w:t xml:space="preserve">debe estarse a lo dispuesto también en el artículo 133 de la Ley </w:t>
      </w:r>
      <w:r w:rsidR="007A7597" w:rsidRPr="004463A0">
        <w:rPr>
          <w:rFonts w:ascii="Times New Roman" w:eastAsiaTheme="minorEastAsia" w:hAnsi="Times New Roman" w:cs="Times New Roman"/>
          <w:color w:val="000000" w:themeColor="text1"/>
        </w:rPr>
        <w:t xml:space="preserve">General </w:t>
      </w:r>
      <w:r w:rsidRPr="004463A0">
        <w:rPr>
          <w:rFonts w:ascii="Times New Roman" w:eastAsiaTheme="minorEastAsia" w:hAnsi="Times New Roman" w:cs="Times New Roman"/>
          <w:color w:val="000000" w:themeColor="text1"/>
        </w:rPr>
        <w:t>de la Administración Pública:</w:t>
      </w:r>
    </w:p>
    <w:p w:rsidR="0091107E" w:rsidRPr="004463A0" w:rsidRDefault="0091107E" w:rsidP="00C32AAF">
      <w:pPr>
        <w:pStyle w:val="Default"/>
        <w:spacing w:line="276" w:lineRule="auto"/>
        <w:jc w:val="both"/>
        <w:rPr>
          <w:rFonts w:ascii="Times New Roman" w:eastAsiaTheme="minorEastAsia" w:hAnsi="Times New Roman" w:cs="Times New Roman"/>
          <w:color w:val="000000" w:themeColor="text1"/>
        </w:rPr>
      </w:pPr>
    </w:p>
    <w:p w:rsidR="0091107E" w:rsidRPr="004463A0" w:rsidRDefault="0091107E" w:rsidP="0091107E">
      <w:pPr>
        <w:pStyle w:val="Textosinformato"/>
        <w:ind w:left="851" w:right="851"/>
        <w:jc w:val="both"/>
        <w:rPr>
          <w:rFonts w:ascii="Times New Roman" w:hAnsi="Times New Roman"/>
          <w:color w:val="000000" w:themeColor="text1"/>
        </w:rPr>
      </w:pPr>
      <w:r w:rsidRPr="004463A0">
        <w:rPr>
          <w:rFonts w:ascii="Times New Roman" w:hAnsi="Times New Roman"/>
          <w:color w:val="000000" w:themeColor="text1"/>
        </w:rPr>
        <w:t>“Artículo 133.-</w:t>
      </w:r>
    </w:p>
    <w:p w:rsidR="0091107E" w:rsidRPr="004463A0" w:rsidRDefault="0091107E" w:rsidP="0091107E">
      <w:pPr>
        <w:pStyle w:val="Textosinformato"/>
        <w:ind w:left="851" w:right="851"/>
        <w:jc w:val="both"/>
        <w:rPr>
          <w:rFonts w:ascii="Times New Roman" w:hAnsi="Times New Roman"/>
          <w:color w:val="000000" w:themeColor="text1"/>
        </w:rPr>
      </w:pPr>
    </w:p>
    <w:p w:rsidR="0091107E" w:rsidRPr="004463A0" w:rsidRDefault="0091107E" w:rsidP="0091107E">
      <w:pPr>
        <w:pStyle w:val="Textosinformato"/>
        <w:ind w:left="851" w:right="851"/>
        <w:jc w:val="both"/>
        <w:rPr>
          <w:rFonts w:ascii="Times New Roman" w:hAnsi="Times New Roman"/>
          <w:color w:val="000000" w:themeColor="text1"/>
        </w:rPr>
      </w:pPr>
      <w:r w:rsidRPr="004463A0">
        <w:rPr>
          <w:rFonts w:ascii="Times New Roman" w:hAnsi="Times New Roman"/>
          <w:color w:val="000000" w:themeColor="text1"/>
        </w:rPr>
        <w:t xml:space="preserve">     1. El motivo deberá ser legítimo y existir tal y como ha sido tomado en cuenta para dictar el acto.”   </w:t>
      </w:r>
    </w:p>
    <w:p w:rsidR="004463A0" w:rsidRPr="004463A0" w:rsidRDefault="004463A0" w:rsidP="004463A0">
      <w:pPr>
        <w:pStyle w:val="Default"/>
        <w:spacing w:line="276" w:lineRule="auto"/>
        <w:jc w:val="both"/>
        <w:rPr>
          <w:rFonts w:ascii="Times New Roman" w:eastAsiaTheme="minorEastAsia" w:hAnsi="Times New Roman" w:cs="Times New Roman"/>
          <w:color w:val="000000" w:themeColor="text1"/>
        </w:rPr>
      </w:pPr>
    </w:p>
    <w:p w:rsidR="00E66EB5" w:rsidRPr="004463A0" w:rsidRDefault="004463A0" w:rsidP="004463A0">
      <w:pPr>
        <w:pStyle w:val="Default"/>
        <w:spacing w:line="276" w:lineRule="auto"/>
        <w:jc w:val="both"/>
        <w:rPr>
          <w:rFonts w:ascii="Times New Roman" w:eastAsiaTheme="minorEastAsia" w:hAnsi="Times New Roman" w:cs="Times New Roman"/>
          <w:color w:val="000000" w:themeColor="text1"/>
        </w:rPr>
      </w:pPr>
      <w:r w:rsidRPr="004463A0">
        <w:rPr>
          <w:rFonts w:ascii="Times New Roman" w:eastAsiaTheme="minorEastAsia" w:hAnsi="Times New Roman" w:cs="Times New Roman"/>
          <w:color w:val="000000" w:themeColor="text1"/>
        </w:rPr>
        <w:t>Teniendo presente lo anterior, y lo dispuesto en el artículo 166</w:t>
      </w:r>
      <w:r w:rsidR="00C32AAF" w:rsidRPr="004463A0">
        <w:rPr>
          <w:rFonts w:ascii="Times New Roman" w:eastAsiaTheme="minorEastAsia" w:hAnsi="Times New Roman" w:cs="Times New Roman"/>
          <w:color w:val="000000" w:themeColor="text1"/>
        </w:rPr>
        <w:t xml:space="preserve"> la Ley General de la Administración Pública </w:t>
      </w:r>
    </w:p>
    <w:p w:rsidR="00C32AAF" w:rsidRPr="004463A0" w:rsidRDefault="00C32AAF" w:rsidP="0091107E">
      <w:pPr>
        <w:pStyle w:val="Default"/>
        <w:ind w:left="851" w:right="851"/>
        <w:jc w:val="both"/>
        <w:rPr>
          <w:rFonts w:ascii="Times New Roman" w:eastAsiaTheme="minorEastAsia" w:hAnsi="Times New Roman" w:cs="Times New Roman"/>
          <w:color w:val="000000" w:themeColor="text1"/>
          <w:sz w:val="20"/>
          <w:szCs w:val="20"/>
        </w:rPr>
      </w:pPr>
    </w:p>
    <w:p w:rsidR="00C32AAF" w:rsidRPr="004463A0" w:rsidRDefault="00C32AAF" w:rsidP="0091107E">
      <w:pPr>
        <w:pStyle w:val="Default"/>
        <w:ind w:left="851" w:right="851"/>
        <w:jc w:val="both"/>
        <w:rPr>
          <w:rFonts w:ascii="Times New Roman" w:eastAsiaTheme="minorEastAsia" w:hAnsi="Times New Roman" w:cs="Times New Roman"/>
          <w:color w:val="000000" w:themeColor="text1"/>
          <w:sz w:val="20"/>
          <w:szCs w:val="20"/>
        </w:rPr>
      </w:pPr>
      <w:r w:rsidRPr="004463A0">
        <w:rPr>
          <w:rFonts w:ascii="Times New Roman" w:eastAsiaTheme="minorEastAsia" w:hAnsi="Times New Roman" w:cs="Times New Roman"/>
          <w:color w:val="000000" w:themeColor="text1"/>
          <w:sz w:val="20"/>
          <w:szCs w:val="20"/>
        </w:rPr>
        <w:t>“</w:t>
      </w:r>
      <w:r w:rsidRPr="004463A0">
        <w:rPr>
          <w:rFonts w:ascii="Times New Roman" w:hAnsi="Times New Roman" w:cs="Times New Roman"/>
          <w:color w:val="000000" w:themeColor="text1"/>
          <w:sz w:val="20"/>
          <w:szCs w:val="20"/>
        </w:rPr>
        <w:t>Artículo 166.- Habrá nulidad absoluta del acto cuando falten totalmente uno o varios de sus elementos constitutivos, real o jurídicamente.</w:t>
      </w:r>
    </w:p>
    <w:p w:rsidR="00C32AAF" w:rsidRPr="004463A0" w:rsidRDefault="00C32AAF" w:rsidP="00E66EB5">
      <w:pPr>
        <w:pStyle w:val="Default"/>
        <w:jc w:val="both"/>
        <w:rPr>
          <w:rFonts w:ascii="Times New Roman" w:eastAsiaTheme="minorEastAsia" w:hAnsi="Times New Roman" w:cs="Times New Roman"/>
          <w:color w:val="000000" w:themeColor="text1"/>
        </w:rPr>
      </w:pPr>
    </w:p>
    <w:p w:rsidR="00E66EB5" w:rsidRPr="004463A0" w:rsidRDefault="004463A0" w:rsidP="00E66EB5">
      <w:pPr>
        <w:pStyle w:val="Default"/>
        <w:jc w:val="both"/>
        <w:rPr>
          <w:rFonts w:ascii="Times New Roman" w:eastAsiaTheme="minorEastAsia" w:hAnsi="Times New Roman" w:cs="Times New Roman"/>
          <w:color w:val="000000" w:themeColor="text1"/>
        </w:rPr>
      </w:pPr>
      <w:r w:rsidRPr="004463A0">
        <w:rPr>
          <w:rFonts w:ascii="Times New Roman" w:eastAsiaTheme="minorEastAsia" w:hAnsi="Times New Roman" w:cs="Times New Roman"/>
          <w:color w:val="000000" w:themeColor="text1"/>
        </w:rPr>
        <w:t>Lo procedente</w:t>
      </w:r>
      <w:r w:rsidR="00481A9C">
        <w:rPr>
          <w:rFonts w:ascii="Times New Roman" w:eastAsiaTheme="minorEastAsia" w:hAnsi="Times New Roman" w:cs="Times New Roman"/>
          <w:color w:val="000000" w:themeColor="text1"/>
        </w:rPr>
        <w:t>, conforme a lo apuntado,</w:t>
      </w:r>
      <w:r w:rsidRPr="004463A0">
        <w:rPr>
          <w:rFonts w:ascii="Times New Roman" w:eastAsiaTheme="minorEastAsia" w:hAnsi="Times New Roman" w:cs="Times New Roman"/>
          <w:color w:val="000000" w:themeColor="text1"/>
        </w:rPr>
        <w:t xml:space="preserve"> es declara</w:t>
      </w:r>
      <w:r w:rsidR="00481A9C">
        <w:rPr>
          <w:rFonts w:ascii="Times New Roman" w:eastAsiaTheme="minorEastAsia" w:hAnsi="Times New Roman" w:cs="Times New Roman"/>
          <w:color w:val="000000" w:themeColor="text1"/>
        </w:rPr>
        <w:t>r</w:t>
      </w:r>
      <w:r w:rsidRPr="004463A0">
        <w:rPr>
          <w:rFonts w:ascii="Times New Roman" w:eastAsiaTheme="minorEastAsia" w:hAnsi="Times New Roman" w:cs="Times New Roman"/>
          <w:color w:val="000000" w:themeColor="text1"/>
        </w:rPr>
        <w:t xml:space="preserve"> la nulidad absoluta del acto administrativo contenido en el </w:t>
      </w:r>
      <w:r w:rsidR="00E66EB5" w:rsidRPr="004463A0">
        <w:rPr>
          <w:rFonts w:ascii="Times New Roman" w:eastAsiaTheme="minorEastAsia" w:hAnsi="Times New Roman" w:cs="Times New Roman"/>
          <w:b/>
          <w:color w:val="000000" w:themeColor="text1"/>
        </w:rPr>
        <w:t>Artículo 7.15 de la</w:t>
      </w:r>
      <w:r w:rsidR="00E66EB5" w:rsidRPr="004463A0">
        <w:rPr>
          <w:rFonts w:ascii="Times New Roman" w:eastAsiaTheme="minorEastAsia" w:hAnsi="Times New Roman" w:cs="Times New Roman"/>
          <w:color w:val="000000" w:themeColor="text1"/>
        </w:rPr>
        <w:t xml:space="preserve"> </w:t>
      </w:r>
      <w:r w:rsidR="00E66EB5" w:rsidRPr="004463A0">
        <w:rPr>
          <w:rFonts w:ascii="Times New Roman" w:hAnsi="Times New Roman" w:cs="Times New Roman"/>
          <w:b/>
          <w:color w:val="000000" w:themeColor="text1"/>
        </w:rPr>
        <w:t>Sesión Ordinaria 1-2018 del 17 de enero del 2018</w:t>
      </w:r>
      <w:r w:rsidRPr="004463A0">
        <w:rPr>
          <w:rFonts w:ascii="Times New Roman" w:eastAsiaTheme="minorEastAsia" w:hAnsi="Times New Roman" w:cs="Times New Roman"/>
          <w:color w:val="000000" w:themeColor="text1"/>
        </w:rPr>
        <w:t>.</w:t>
      </w:r>
      <w:r w:rsidR="00E66EB5" w:rsidRPr="004463A0">
        <w:rPr>
          <w:rFonts w:ascii="Times New Roman" w:eastAsiaTheme="minorEastAsia" w:hAnsi="Times New Roman" w:cs="Times New Roman"/>
          <w:color w:val="000000" w:themeColor="text1"/>
        </w:rPr>
        <w:t xml:space="preserve"> </w:t>
      </w:r>
    </w:p>
    <w:p w:rsidR="00E727BE" w:rsidRPr="007A7597" w:rsidRDefault="00E727BE" w:rsidP="007A7597">
      <w:pPr>
        <w:widowControl w:val="0"/>
        <w:spacing w:line="276" w:lineRule="auto"/>
        <w:jc w:val="both"/>
        <w:rPr>
          <w:rFonts w:eastAsiaTheme="minorEastAsia"/>
          <w:color w:val="000000" w:themeColor="text1"/>
          <w:szCs w:val="24"/>
        </w:rPr>
      </w:pPr>
    </w:p>
    <w:p w:rsidR="007249FB" w:rsidRPr="007A7597" w:rsidRDefault="00E727BE" w:rsidP="007A7597">
      <w:pPr>
        <w:widowControl w:val="0"/>
        <w:spacing w:line="276" w:lineRule="auto"/>
        <w:jc w:val="both"/>
        <w:rPr>
          <w:rFonts w:eastAsiaTheme="minorEastAsia"/>
          <w:color w:val="000000" w:themeColor="text1"/>
          <w:szCs w:val="24"/>
        </w:rPr>
      </w:pPr>
      <w:r w:rsidRPr="007A7597">
        <w:rPr>
          <w:rFonts w:eastAsiaTheme="minorEastAsia"/>
          <w:color w:val="000000" w:themeColor="text1"/>
          <w:szCs w:val="24"/>
        </w:rPr>
        <w:t xml:space="preserve"> </w:t>
      </w:r>
    </w:p>
    <w:p w:rsidR="007249FB" w:rsidRPr="007A7597" w:rsidRDefault="007249FB" w:rsidP="007A7597">
      <w:pPr>
        <w:pStyle w:val="Prrafodelista"/>
        <w:widowControl w:val="0"/>
        <w:numPr>
          <w:ilvl w:val="0"/>
          <w:numId w:val="32"/>
        </w:numPr>
        <w:spacing w:line="276" w:lineRule="auto"/>
        <w:ind w:right="851"/>
        <w:jc w:val="both"/>
        <w:rPr>
          <w:b/>
          <w:color w:val="000000" w:themeColor="text1"/>
          <w:szCs w:val="24"/>
        </w:rPr>
      </w:pPr>
      <w:r w:rsidRPr="007A7597">
        <w:rPr>
          <w:rFonts w:eastAsiaTheme="minorEastAsia"/>
          <w:b/>
          <w:color w:val="000000" w:themeColor="text1"/>
          <w:szCs w:val="24"/>
        </w:rPr>
        <w:t>Alegan los recurrentes, l</w:t>
      </w:r>
      <w:r w:rsidRPr="007A7597">
        <w:rPr>
          <w:b/>
          <w:color w:val="000000" w:themeColor="text1"/>
          <w:szCs w:val="24"/>
        </w:rPr>
        <w:t>a nulidad absoluta de la supuesta notificación del Artículo 7.1</w:t>
      </w:r>
      <w:r w:rsidR="004463A0" w:rsidRPr="007A7597">
        <w:rPr>
          <w:b/>
          <w:color w:val="000000" w:themeColor="text1"/>
          <w:szCs w:val="24"/>
        </w:rPr>
        <w:t>5</w:t>
      </w:r>
      <w:r w:rsidRPr="007A7597">
        <w:rPr>
          <w:b/>
          <w:color w:val="000000" w:themeColor="text1"/>
          <w:szCs w:val="24"/>
        </w:rPr>
        <w:t xml:space="preserve"> de la Sesión Ordinaria </w:t>
      </w:r>
      <w:r w:rsidR="004463A0" w:rsidRPr="007A7597">
        <w:rPr>
          <w:b/>
          <w:color w:val="000000" w:themeColor="text1"/>
          <w:szCs w:val="24"/>
        </w:rPr>
        <w:t>1</w:t>
      </w:r>
      <w:r w:rsidRPr="007A7597">
        <w:rPr>
          <w:b/>
          <w:color w:val="000000" w:themeColor="text1"/>
          <w:szCs w:val="24"/>
        </w:rPr>
        <w:t>-201</w:t>
      </w:r>
      <w:r w:rsidR="004463A0" w:rsidRPr="007A7597">
        <w:rPr>
          <w:b/>
          <w:color w:val="000000" w:themeColor="text1"/>
          <w:szCs w:val="24"/>
        </w:rPr>
        <w:t>8</w:t>
      </w:r>
      <w:r w:rsidRPr="007A7597">
        <w:rPr>
          <w:b/>
          <w:color w:val="000000" w:themeColor="text1"/>
          <w:szCs w:val="24"/>
        </w:rPr>
        <w:t xml:space="preserve"> del </w:t>
      </w:r>
      <w:r w:rsidR="004463A0" w:rsidRPr="007A7597">
        <w:rPr>
          <w:b/>
          <w:color w:val="000000" w:themeColor="text1"/>
          <w:szCs w:val="24"/>
        </w:rPr>
        <w:t>17</w:t>
      </w:r>
      <w:r w:rsidRPr="007A7597">
        <w:rPr>
          <w:b/>
          <w:color w:val="000000" w:themeColor="text1"/>
          <w:szCs w:val="24"/>
        </w:rPr>
        <w:t xml:space="preserve"> de </w:t>
      </w:r>
      <w:r w:rsidR="004463A0" w:rsidRPr="007A7597">
        <w:rPr>
          <w:b/>
          <w:color w:val="000000" w:themeColor="text1"/>
          <w:szCs w:val="24"/>
        </w:rPr>
        <w:t>enero</w:t>
      </w:r>
      <w:r w:rsidRPr="007A7597">
        <w:rPr>
          <w:b/>
          <w:color w:val="000000" w:themeColor="text1"/>
          <w:szCs w:val="24"/>
        </w:rPr>
        <w:t xml:space="preserve"> del 201</w:t>
      </w:r>
      <w:r w:rsidR="004463A0" w:rsidRPr="007A7597">
        <w:rPr>
          <w:b/>
          <w:color w:val="000000" w:themeColor="text1"/>
          <w:szCs w:val="24"/>
        </w:rPr>
        <w:t>8</w:t>
      </w:r>
      <w:r w:rsidRPr="007A7597">
        <w:rPr>
          <w:b/>
          <w:color w:val="000000" w:themeColor="text1"/>
          <w:szCs w:val="24"/>
        </w:rPr>
        <w:t xml:space="preserve"> emitido por la Junta Directiva del Consejo de Transporte Público.</w:t>
      </w:r>
    </w:p>
    <w:p w:rsidR="007249FB" w:rsidRPr="004463A0" w:rsidRDefault="007249FB" w:rsidP="007249FB">
      <w:pPr>
        <w:widowControl w:val="0"/>
        <w:kinsoku w:val="0"/>
        <w:overflowPunct w:val="0"/>
        <w:jc w:val="both"/>
        <w:textAlignment w:val="baseline"/>
        <w:rPr>
          <w:color w:val="000000" w:themeColor="text1"/>
          <w:sz w:val="22"/>
          <w:szCs w:val="22"/>
        </w:rPr>
      </w:pPr>
    </w:p>
    <w:p w:rsidR="007249FB" w:rsidRPr="004463A0" w:rsidRDefault="007249FB" w:rsidP="007249FB">
      <w:pPr>
        <w:widowControl w:val="0"/>
        <w:kinsoku w:val="0"/>
        <w:overflowPunct w:val="0"/>
        <w:spacing w:line="276" w:lineRule="auto"/>
        <w:jc w:val="both"/>
        <w:textAlignment w:val="baseline"/>
        <w:rPr>
          <w:color w:val="000000" w:themeColor="text1"/>
          <w:szCs w:val="24"/>
        </w:rPr>
      </w:pPr>
    </w:p>
    <w:p w:rsidR="00DC5D02" w:rsidRDefault="007249FB" w:rsidP="004463A0">
      <w:pPr>
        <w:widowControl w:val="0"/>
        <w:kinsoku w:val="0"/>
        <w:overflowPunct w:val="0"/>
        <w:spacing w:line="276" w:lineRule="auto"/>
        <w:jc w:val="both"/>
        <w:textAlignment w:val="baseline"/>
        <w:rPr>
          <w:color w:val="000000" w:themeColor="text1"/>
          <w:szCs w:val="24"/>
        </w:rPr>
      </w:pPr>
      <w:r w:rsidRPr="004463A0">
        <w:rPr>
          <w:color w:val="000000" w:themeColor="text1"/>
          <w:szCs w:val="24"/>
        </w:rPr>
        <w:t>Refieren que</w:t>
      </w:r>
      <w:r w:rsidR="004463A0">
        <w:rPr>
          <w:color w:val="000000" w:themeColor="text1"/>
          <w:szCs w:val="24"/>
        </w:rPr>
        <w:t xml:space="preserve"> en dicho acuerdo no se indica si contra el mismo proceden o no recursos, y que además debió disponerse su notificación en forma personal y no a un número de fax en desuso</w:t>
      </w:r>
      <w:r w:rsidR="00DC5D02">
        <w:rPr>
          <w:color w:val="000000" w:themeColor="text1"/>
          <w:szCs w:val="24"/>
        </w:rPr>
        <w:t>.</w:t>
      </w:r>
    </w:p>
    <w:p w:rsidR="00DC5D02" w:rsidRDefault="00DC5D02" w:rsidP="004463A0">
      <w:pPr>
        <w:widowControl w:val="0"/>
        <w:kinsoku w:val="0"/>
        <w:overflowPunct w:val="0"/>
        <w:spacing w:line="276" w:lineRule="auto"/>
        <w:jc w:val="both"/>
        <w:textAlignment w:val="baseline"/>
        <w:rPr>
          <w:color w:val="000000" w:themeColor="text1"/>
          <w:szCs w:val="24"/>
        </w:rPr>
      </w:pPr>
    </w:p>
    <w:p w:rsidR="00DC5D02" w:rsidRDefault="00DC5D02" w:rsidP="004463A0">
      <w:pPr>
        <w:widowControl w:val="0"/>
        <w:kinsoku w:val="0"/>
        <w:overflowPunct w:val="0"/>
        <w:spacing w:line="276" w:lineRule="auto"/>
        <w:jc w:val="both"/>
        <w:textAlignment w:val="baseline"/>
        <w:rPr>
          <w:color w:val="000000" w:themeColor="text1"/>
          <w:szCs w:val="24"/>
        </w:rPr>
      </w:pPr>
      <w:r>
        <w:rPr>
          <w:color w:val="000000" w:themeColor="text1"/>
          <w:szCs w:val="24"/>
        </w:rPr>
        <w:t>Dispone el artículo 245 de la Ley General de la Administración Pública que</w:t>
      </w:r>
      <w:r w:rsidR="0017606C">
        <w:rPr>
          <w:color w:val="000000" w:themeColor="text1"/>
          <w:szCs w:val="24"/>
        </w:rPr>
        <w:t xml:space="preserve"> </w:t>
      </w:r>
      <w:r>
        <w:rPr>
          <w:color w:val="000000" w:themeColor="text1"/>
          <w:szCs w:val="24"/>
        </w:rPr>
        <w:t>la notificación deberá tener el texto íntegro de acto emitido con indicación de los recursos procedentes, del órgano que los resolverá, donde deberán interponerse y plazo para interponerlos.</w:t>
      </w:r>
    </w:p>
    <w:p w:rsidR="00DC5D02" w:rsidRDefault="00DC5D02" w:rsidP="004463A0">
      <w:pPr>
        <w:widowControl w:val="0"/>
        <w:kinsoku w:val="0"/>
        <w:overflowPunct w:val="0"/>
        <w:spacing w:line="276" w:lineRule="auto"/>
        <w:jc w:val="both"/>
        <w:textAlignment w:val="baseline"/>
        <w:rPr>
          <w:color w:val="000000" w:themeColor="text1"/>
          <w:szCs w:val="24"/>
        </w:rPr>
      </w:pPr>
    </w:p>
    <w:p w:rsidR="00DC5D02" w:rsidRDefault="00DC5D02" w:rsidP="004463A0">
      <w:pPr>
        <w:widowControl w:val="0"/>
        <w:kinsoku w:val="0"/>
        <w:overflowPunct w:val="0"/>
        <w:spacing w:line="276" w:lineRule="auto"/>
        <w:jc w:val="both"/>
        <w:textAlignment w:val="baseline"/>
        <w:rPr>
          <w:color w:val="000000" w:themeColor="text1"/>
          <w:szCs w:val="24"/>
        </w:rPr>
      </w:pPr>
      <w:r>
        <w:rPr>
          <w:color w:val="000000" w:themeColor="text1"/>
          <w:szCs w:val="24"/>
        </w:rPr>
        <w:t xml:space="preserve">Revisada la certificación </w:t>
      </w:r>
      <w:r w:rsidR="00FA31C5">
        <w:rPr>
          <w:color w:val="000000" w:themeColor="text1"/>
          <w:szCs w:val="24"/>
        </w:rPr>
        <w:t xml:space="preserve">SDA/CTP-18-02-000030 del 8 de febrero del 2018, </w:t>
      </w:r>
      <w:r>
        <w:rPr>
          <w:color w:val="000000" w:themeColor="text1"/>
          <w:szCs w:val="24"/>
        </w:rPr>
        <w:t xml:space="preserve">del </w:t>
      </w:r>
      <w:r w:rsidR="00FA31C5">
        <w:rPr>
          <w:color w:val="000000" w:themeColor="text1"/>
          <w:szCs w:val="24"/>
        </w:rPr>
        <w:t xml:space="preserve">Artículo </w:t>
      </w:r>
      <w:r>
        <w:rPr>
          <w:color w:val="000000" w:themeColor="text1"/>
          <w:szCs w:val="24"/>
        </w:rPr>
        <w:t>7.15 de la Sesión Ordinaria 1-2018 del 17 de enero del 2018, remitida por el Consejo de Transporte Público</w:t>
      </w:r>
      <w:r w:rsidR="00FA31C5">
        <w:rPr>
          <w:color w:val="000000" w:themeColor="text1"/>
          <w:szCs w:val="24"/>
        </w:rPr>
        <w:t>, visible a folios 131 a 281 del expediente TAT-010-18, se tiene que el mismo si lleva la indicación de los recursos, indicando que el Recurso de revocatoria es ante el Consejo de Transporte Público y el de Apelación ante el Tribunal Administrativo de Transporte, dentro del plazo de cinco días hábiles. (Léase el folio 149 vuelto del expediente TAT-010-18)</w:t>
      </w:r>
    </w:p>
    <w:p w:rsidR="007249FB" w:rsidRPr="00703AB4" w:rsidRDefault="007249FB" w:rsidP="007249FB">
      <w:pPr>
        <w:widowControl w:val="0"/>
        <w:jc w:val="both"/>
        <w:rPr>
          <w:color w:val="000000" w:themeColor="text1"/>
          <w:spacing w:val="-2"/>
          <w:szCs w:val="24"/>
        </w:rPr>
      </w:pPr>
    </w:p>
    <w:p w:rsidR="00FA31C5" w:rsidRPr="00703AB4" w:rsidRDefault="007249FB" w:rsidP="007249FB">
      <w:pPr>
        <w:widowControl w:val="0"/>
        <w:spacing w:line="276" w:lineRule="auto"/>
        <w:jc w:val="both"/>
        <w:rPr>
          <w:color w:val="000000" w:themeColor="text1"/>
          <w:spacing w:val="-2"/>
          <w:szCs w:val="24"/>
        </w:rPr>
      </w:pPr>
      <w:r w:rsidRPr="00703AB4">
        <w:rPr>
          <w:color w:val="000000" w:themeColor="text1"/>
          <w:spacing w:val="-2"/>
          <w:szCs w:val="24"/>
        </w:rPr>
        <w:t xml:space="preserve">De tal forma que </w:t>
      </w:r>
      <w:r w:rsidR="00FA31C5" w:rsidRPr="00703AB4">
        <w:rPr>
          <w:color w:val="000000" w:themeColor="text1"/>
          <w:spacing w:val="-2"/>
          <w:szCs w:val="24"/>
        </w:rPr>
        <w:t>no se configura la nulidad indicada respecto a este aspecto.</w:t>
      </w:r>
    </w:p>
    <w:p w:rsidR="007249FB" w:rsidRPr="00703AB4" w:rsidRDefault="00FA31C5" w:rsidP="007249FB">
      <w:pPr>
        <w:widowControl w:val="0"/>
        <w:spacing w:line="276" w:lineRule="auto"/>
        <w:jc w:val="both"/>
        <w:rPr>
          <w:color w:val="000000" w:themeColor="text1"/>
          <w:sz w:val="22"/>
          <w:szCs w:val="22"/>
        </w:rPr>
      </w:pPr>
      <w:r w:rsidRPr="00703AB4">
        <w:rPr>
          <w:color w:val="000000" w:themeColor="text1"/>
          <w:sz w:val="22"/>
          <w:szCs w:val="22"/>
        </w:rPr>
        <w:t xml:space="preserve"> </w:t>
      </w:r>
    </w:p>
    <w:p w:rsidR="007249FB" w:rsidRPr="00703AB4" w:rsidRDefault="007249FB" w:rsidP="00FA31C5">
      <w:pPr>
        <w:widowControl w:val="0"/>
        <w:spacing w:line="276" w:lineRule="auto"/>
        <w:jc w:val="both"/>
        <w:rPr>
          <w:color w:val="000000" w:themeColor="text1"/>
          <w:spacing w:val="-2"/>
          <w:szCs w:val="24"/>
        </w:rPr>
      </w:pPr>
      <w:r w:rsidRPr="00703AB4">
        <w:rPr>
          <w:color w:val="000000" w:themeColor="text1"/>
          <w:szCs w:val="24"/>
        </w:rPr>
        <w:lastRenderedPageBreak/>
        <w:t>En cuanto al alegato de que la ejecución material del Artículo 7.1 de la Sesión Ordinaria 50-2017 del 20 de diciembre del 2017, fue sorpresiva y sin previa comunicación, a lo que el representante del Consejo,</w:t>
      </w:r>
      <w:r w:rsidRPr="00703AB4">
        <w:rPr>
          <w:color w:val="000000" w:themeColor="text1"/>
          <w:spacing w:val="-1"/>
          <w:szCs w:val="24"/>
        </w:rPr>
        <w:t xml:space="preserve"> indica que conforme al Punto No. 6 de la parte dispositiva del </w:t>
      </w:r>
      <w:r w:rsidR="002B0DB7" w:rsidRPr="00703AB4">
        <w:rPr>
          <w:color w:val="000000" w:themeColor="text1"/>
          <w:spacing w:val="-1"/>
          <w:szCs w:val="24"/>
        </w:rPr>
        <w:t xml:space="preserve">Artículo </w:t>
      </w:r>
      <w:r w:rsidRPr="00703AB4">
        <w:rPr>
          <w:color w:val="000000" w:themeColor="text1"/>
          <w:spacing w:val="-1"/>
          <w:szCs w:val="24"/>
        </w:rPr>
        <w:t>7.1 de la Sesión Extraordinaria 02-2013 del 5 de agosto del 2013, fecha desde la cual, los actores de la presente acción recursiva y tutela cautelar, como los restantes operadores en idéntica condición, tenían absoluto conocimiento desde dicha fecha</w:t>
      </w:r>
      <w:r w:rsidR="00FA31C5" w:rsidRPr="00703AB4">
        <w:rPr>
          <w:color w:val="000000" w:themeColor="text1"/>
          <w:spacing w:val="-1"/>
          <w:szCs w:val="24"/>
        </w:rPr>
        <w:t>.</w:t>
      </w:r>
    </w:p>
    <w:p w:rsidR="007249FB" w:rsidRPr="00703AB4" w:rsidRDefault="007249FB" w:rsidP="007249FB">
      <w:pPr>
        <w:widowControl w:val="0"/>
        <w:spacing w:line="276" w:lineRule="auto"/>
        <w:jc w:val="both"/>
        <w:rPr>
          <w:color w:val="000000" w:themeColor="text1"/>
          <w:spacing w:val="-2"/>
          <w:szCs w:val="24"/>
        </w:rPr>
      </w:pPr>
    </w:p>
    <w:p w:rsidR="008861C4" w:rsidRPr="00703AB4" w:rsidRDefault="007249FB" w:rsidP="00FA31C5">
      <w:pPr>
        <w:spacing w:line="276" w:lineRule="auto"/>
        <w:jc w:val="both"/>
        <w:rPr>
          <w:color w:val="000000" w:themeColor="text1"/>
          <w:szCs w:val="24"/>
        </w:rPr>
      </w:pPr>
      <w:r w:rsidRPr="00703AB4">
        <w:rPr>
          <w:color w:val="000000" w:themeColor="text1"/>
          <w:spacing w:val="-1"/>
          <w:szCs w:val="24"/>
        </w:rPr>
        <w:t xml:space="preserve">Este Tribunal </w:t>
      </w:r>
      <w:r w:rsidR="00FA31C5" w:rsidRPr="00703AB4">
        <w:rPr>
          <w:color w:val="000000" w:themeColor="text1"/>
          <w:spacing w:val="-1"/>
          <w:szCs w:val="24"/>
        </w:rPr>
        <w:t>ya se pronunció al respeto en la resolución TAT-3497-2018 de las</w:t>
      </w:r>
      <w:r w:rsidR="00FA31C5" w:rsidRPr="00703AB4">
        <w:rPr>
          <w:color w:val="000000" w:themeColor="text1"/>
          <w:szCs w:val="24"/>
        </w:rPr>
        <w:t xml:space="preserve"> diez horas con cincuenta y un minutos del veintidós de agosto del dos mil dieciocho, por lo que se deberá estar a lo allí resuelto</w:t>
      </w:r>
      <w:r w:rsidR="008861C4" w:rsidRPr="00703AB4">
        <w:rPr>
          <w:color w:val="000000" w:themeColor="text1"/>
          <w:szCs w:val="24"/>
        </w:rPr>
        <w:t xml:space="preserve"> en cuanto al Artículo 7.1 de la </w:t>
      </w:r>
      <w:r w:rsidR="002B0DB7" w:rsidRPr="00703AB4">
        <w:rPr>
          <w:color w:val="000000" w:themeColor="text1"/>
          <w:szCs w:val="24"/>
        </w:rPr>
        <w:t xml:space="preserve">Sesión </w:t>
      </w:r>
      <w:r w:rsidR="008861C4" w:rsidRPr="00703AB4">
        <w:rPr>
          <w:color w:val="000000" w:themeColor="text1"/>
          <w:szCs w:val="24"/>
        </w:rPr>
        <w:t>Ordinaria 50-2017 del 20 de diciembre de 2017.</w:t>
      </w:r>
    </w:p>
    <w:p w:rsidR="008861C4" w:rsidRPr="00703AB4" w:rsidRDefault="008861C4" w:rsidP="00FA31C5">
      <w:pPr>
        <w:spacing w:line="276" w:lineRule="auto"/>
        <w:jc w:val="both"/>
        <w:rPr>
          <w:color w:val="000000" w:themeColor="text1"/>
          <w:szCs w:val="24"/>
        </w:rPr>
      </w:pPr>
    </w:p>
    <w:p w:rsidR="008861C4" w:rsidRPr="006443B1" w:rsidRDefault="008861C4" w:rsidP="008861C4">
      <w:pPr>
        <w:spacing w:line="276" w:lineRule="auto"/>
        <w:jc w:val="both"/>
        <w:rPr>
          <w:color w:val="000000" w:themeColor="text1"/>
          <w:szCs w:val="24"/>
        </w:rPr>
      </w:pPr>
      <w:r w:rsidRPr="00703AB4">
        <w:rPr>
          <w:color w:val="000000" w:themeColor="text1"/>
          <w:szCs w:val="24"/>
        </w:rPr>
        <w:t xml:space="preserve">En lo que se refiere a la notificación del Artículo 7.15 de la Sesión Ordinaria 1-2018 del 17 </w:t>
      </w:r>
      <w:r>
        <w:rPr>
          <w:color w:val="000000" w:themeColor="text1"/>
          <w:szCs w:val="24"/>
        </w:rPr>
        <w:t xml:space="preserve">de enero del 2018, se observa que en efecto no se realizaron las notificaciones en forma </w:t>
      </w:r>
      <w:r w:rsidRPr="006443B1">
        <w:rPr>
          <w:color w:val="000000" w:themeColor="text1"/>
          <w:szCs w:val="24"/>
        </w:rPr>
        <w:t>personal, al tratarse de la supresión de un permiso de transporte público de transporte de personas modalidad taxi, con Base de Operación conocida.</w:t>
      </w:r>
    </w:p>
    <w:p w:rsidR="008861C4" w:rsidRPr="006443B1" w:rsidRDefault="008861C4" w:rsidP="008861C4">
      <w:pPr>
        <w:spacing w:line="276" w:lineRule="auto"/>
        <w:jc w:val="both"/>
        <w:rPr>
          <w:color w:val="000000" w:themeColor="text1"/>
          <w:szCs w:val="24"/>
        </w:rPr>
      </w:pPr>
    </w:p>
    <w:p w:rsidR="007249FB" w:rsidRPr="006443B1" w:rsidRDefault="008861C4" w:rsidP="007249FB">
      <w:pPr>
        <w:widowControl w:val="0"/>
        <w:spacing w:line="276" w:lineRule="auto"/>
        <w:jc w:val="both"/>
        <w:rPr>
          <w:color w:val="000000" w:themeColor="text1"/>
          <w:szCs w:val="24"/>
        </w:rPr>
      </w:pPr>
      <w:r w:rsidRPr="006443B1">
        <w:rPr>
          <w:color w:val="000000" w:themeColor="text1"/>
          <w:szCs w:val="24"/>
        </w:rPr>
        <w:t>Recordemos que e</w:t>
      </w:r>
      <w:r w:rsidR="007249FB" w:rsidRPr="006443B1">
        <w:rPr>
          <w:color w:val="000000" w:themeColor="text1"/>
          <w:szCs w:val="24"/>
        </w:rPr>
        <w:t>l artículo 140 de la Ley General de la Administración Pública dispone:</w:t>
      </w:r>
    </w:p>
    <w:p w:rsidR="007249FB" w:rsidRPr="006443B1" w:rsidRDefault="007249FB" w:rsidP="007249FB">
      <w:pPr>
        <w:widowControl w:val="0"/>
        <w:spacing w:line="276" w:lineRule="auto"/>
        <w:jc w:val="both"/>
        <w:rPr>
          <w:color w:val="000000" w:themeColor="text1"/>
          <w:szCs w:val="24"/>
        </w:rPr>
      </w:pPr>
    </w:p>
    <w:p w:rsidR="007249FB" w:rsidRPr="006443B1" w:rsidRDefault="007249FB" w:rsidP="007249FB">
      <w:pPr>
        <w:widowControl w:val="0"/>
        <w:ind w:left="851" w:right="851"/>
        <w:jc w:val="both"/>
        <w:rPr>
          <w:color w:val="000000" w:themeColor="text1"/>
          <w:sz w:val="20"/>
        </w:rPr>
      </w:pPr>
      <w:r w:rsidRPr="006443B1">
        <w:rPr>
          <w:color w:val="000000" w:themeColor="text1"/>
          <w:sz w:val="20"/>
        </w:rPr>
        <w:t>“Artículo 140.- El acto administrativo producirá su efecto después de comunicado al administrado, excepto si le concede únicamente derechos, en cuyo caso lo producirá desde que se adopte.”</w:t>
      </w:r>
    </w:p>
    <w:p w:rsidR="007249FB" w:rsidRPr="006443B1" w:rsidRDefault="007249FB" w:rsidP="007249FB">
      <w:pPr>
        <w:widowControl w:val="0"/>
        <w:jc w:val="both"/>
        <w:rPr>
          <w:color w:val="000000" w:themeColor="text1"/>
          <w:szCs w:val="24"/>
        </w:rPr>
      </w:pPr>
    </w:p>
    <w:p w:rsidR="007249FB" w:rsidRPr="006443B1" w:rsidRDefault="007249FB" w:rsidP="007249FB">
      <w:pPr>
        <w:widowControl w:val="0"/>
        <w:spacing w:line="276" w:lineRule="auto"/>
        <w:jc w:val="both"/>
        <w:rPr>
          <w:color w:val="000000" w:themeColor="text1"/>
          <w:szCs w:val="24"/>
        </w:rPr>
      </w:pPr>
      <w:r w:rsidRPr="006443B1">
        <w:rPr>
          <w:color w:val="000000" w:themeColor="text1"/>
          <w:szCs w:val="24"/>
        </w:rPr>
        <w:t xml:space="preserve">De forma tal, que el acuerdo </w:t>
      </w:r>
      <w:r w:rsidRPr="006443B1">
        <w:rPr>
          <w:color w:val="000000" w:themeColor="text1"/>
          <w:szCs w:val="24"/>
          <w:u w:val="single"/>
        </w:rPr>
        <w:t>no podía ser ejecutado hasta que este hubiese sido debidamente comunicado a cada interesado</w:t>
      </w:r>
      <w:r w:rsidRPr="006443B1">
        <w:rPr>
          <w:color w:val="000000" w:themeColor="text1"/>
          <w:szCs w:val="24"/>
        </w:rPr>
        <w:t xml:space="preserve">, de ahí que la actuación desplegada por los funcionarios que retiraron los 25 pares de placas el día 22 de diciembre del 2017, </w:t>
      </w:r>
      <w:r w:rsidR="008861C4" w:rsidRPr="006443B1">
        <w:rPr>
          <w:color w:val="000000" w:themeColor="text1"/>
          <w:szCs w:val="24"/>
        </w:rPr>
        <w:t xml:space="preserve">amén de las razones que el Tribunal tuvo para anular el acto administrativo respectivo, </w:t>
      </w:r>
      <w:r w:rsidRPr="006443B1">
        <w:rPr>
          <w:color w:val="000000" w:themeColor="text1"/>
          <w:szCs w:val="24"/>
        </w:rPr>
        <w:t>fue realizado con violación al principio de legalidad contenido en el artículo 11 de la Ley General de la Administración Pública</w:t>
      </w:r>
      <w:r w:rsidR="008861C4" w:rsidRPr="006443B1">
        <w:rPr>
          <w:color w:val="000000" w:themeColor="text1"/>
          <w:szCs w:val="24"/>
        </w:rPr>
        <w:t>, toda vez que el retiro de la placa TAX-PA-0</w:t>
      </w:r>
      <w:r w:rsidR="00623233">
        <w:rPr>
          <w:color w:val="000000" w:themeColor="text1"/>
          <w:szCs w:val="24"/>
        </w:rPr>
        <w:t>XX</w:t>
      </w:r>
      <w:r w:rsidR="008861C4" w:rsidRPr="006443B1">
        <w:rPr>
          <w:color w:val="000000" w:themeColor="text1"/>
          <w:szCs w:val="24"/>
        </w:rPr>
        <w:t>, a nombre de M</w:t>
      </w:r>
      <w:r w:rsidR="002D559D">
        <w:rPr>
          <w:color w:val="000000" w:themeColor="text1"/>
          <w:szCs w:val="24"/>
        </w:rPr>
        <w:t>.A.C.H.</w:t>
      </w:r>
      <w:r w:rsidR="00013DC7" w:rsidRPr="006443B1">
        <w:rPr>
          <w:color w:val="000000" w:themeColor="text1"/>
          <w:szCs w:val="24"/>
        </w:rPr>
        <w:t xml:space="preserve">, cédula </w:t>
      </w:r>
      <w:r w:rsidR="002D559D">
        <w:rPr>
          <w:color w:val="000000" w:themeColor="text1"/>
          <w:szCs w:val="24"/>
        </w:rPr>
        <w:t>…</w:t>
      </w:r>
      <w:r w:rsidR="00013DC7" w:rsidRPr="006443B1">
        <w:rPr>
          <w:color w:val="000000" w:themeColor="text1"/>
          <w:szCs w:val="24"/>
        </w:rPr>
        <w:t xml:space="preserve">, aquí recurrente </w:t>
      </w:r>
      <w:r w:rsidR="00013DC7" w:rsidRPr="006443B1">
        <w:rPr>
          <w:color w:val="000000" w:themeColor="text1"/>
          <w:szCs w:val="24"/>
          <w:u w:val="single"/>
        </w:rPr>
        <w:t>ni siquiera se encontraba en la lista de los permisionarios referidos en el Artículo 7.1 de la Sesión Ordinaria 50-2017 del 20 de diciembre</w:t>
      </w:r>
      <w:r w:rsidR="00013DC7" w:rsidRPr="006443B1">
        <w:rPr>
          <w:color w:val="000000" w:themeColor="text1"/>
          <w:szCs w:val="24"/>
        </w:rPr>
        <w:t>, cuando se ejecutó ese acto el 22 de diciembre de 2017. Lo que demuestra una vez más la actuación arbitraria y fuera del marco de la legalidad por parte del Consejo de Transporte Publico, de actuar sin confirmar la debida comunicación de los actos administrativos que emite. (Léanse los folios 1, 191 a 194 y 279 vuelto, del expediente TAT-010-2018)</w:t>
      </w:r>
    </w:p>
    <w:p w:rsidR="00013DC7" w:rsidRDefault="00013DC7" w:rsidP="007249FB">
      <w:pPr>
        <w:widowControl w:val="0"/>
        <w:spacing w:line="276" w:lineRule="auto"/>
        <w:jc w:val="both"/>
        <w:rPr>
          <w:color w:val="7030A0"/>
          <w:szCs w:val="24"/>
        </w:rPr>
      </w:pPr>
    </w:p>
    <w:p w:rsidR="007249FB" w:rsidRPr="002B0DB7" w:rsidRDefault="007249FB" w:rsidP="002B0DB7">
      <w:pPr>
        <w:pStyle w:val="Default"/>
        <w:spacing w:line="276" w:lineRule="auto"/>
        <w:jc w:val="both"/>
        <w:rPr>
          <w:rFonts w:ascii="Times New Roman" w:hAnsi="Times New Roman" w:cs="Times New Roman"/>
          <w:color w:val="000000" w:themeColor="text1"/>
          <w:lang w:eastAsia="es-ES"/>
        </w:rPr>
      </w:pPr>
    </w:p>
    <w:p w:rsidR="007249FB" w:rsidRPr="002B0DB7" w:rsidRDefault="007249FB" w:rsidP="002B0DB7">
      <w:pPr>
        <w:pStyle w:val="Prrafodelista"/>
        <w:widowControl w:val="0"/>
        <w:numPr>
          <w:ilvl w:val="0"/>
          <w:numId w:val="32"/>
        </w:numPr>
        <w:spacing w:line="276" w:lineRule="auto"/>
        <w:ind w:right="851"/>
        <w:jc w:val="both"/>
        <w:rPr>
          <w:b/>
          <w:color w:val="000000" w:themeColor="text1"/>
          <w:szCs w:val="24"/>
        </w:rPr>
      </w:pPr>
      <w:r w:rsidRPr="002B0DB7">
        <w:rPr>
          <w:b/>
          <w:color w:val="000000" w:themeColor="text1"/>
          <w:szCs w:val="24"/>
        </w:rPr>
        <w:t xml:space="preserve">Que la Junta Directiva adelanta criterio sobre la suspensión de los efectos del acuerdo en caso de que se recurra. (Léanse los folios del 1 al </w:t>
      </w:r>
      <w:r w:rsidR="00601088" w:rsidRPr="002B0DB7">
        <w:rPr>
          <w:b/>
          <w:color w:val="000000" w:themeColor="text1"/>
          <w:szCs w:val="24"/>
        </w:rPr>
        <w:t>46</w:t>
      </w:r>
      <w:r w:rsidRPr="002B0DB7">
        <w:rPr>
          <w:b/>
          <w:color w:val="000000" w:themeColor="text1"/>
          <w:szCs w:val="24"/>
        </w:rPr>
        <w:t xml:space="preserve"> del expediente TAT-0</w:t>
      </w:r>
      <w:r w:rsidR="00601088" w:rsidRPr="002B0DB7">
        <w:rPr>
          <w:b/>
          <w:color w:val="000000" w:themeColor="text1"/>
          <w:szCs w:val="24"/>
        </w:rPr>
        <w:t>10</w:t>
      </w:r>
      <w:r w:rsidRPr="002B0DB7">
        <w:rPr>
          <w:b/>
          <w:color w:val="000000" w:themeColor="text1"/>
          <w:szCs w:val="24"/>
        </w:rPr>
        <w:t>-18)</w:t>
      </w:r>
    </w:p>
    <w:p w:rsidR="007249FB" w:rsidRPr="002B0DB7" w:rsidRDefault="007249FB" w:rsidP="002B0DB7">
      <w:pPr>
        <w:widowControl w:val="0"/>
        <w:spacing w:line="276" w:lineRule="auto"/>
        <w:ind w:right="851"/>
        <w:jc w:val="both"/>
        <w:rPr>
          <w:rFonts w:eastAsiaTheme="minorEastAsia"/>
          <w:color w:val="000000" w:themeColor="text1"/>
          <w:szCs w:val="24"/>
        </w:rPr>
      </w:pPr>
    </w:p>
    <w:p w:rsidR="00C11F0F" w:rsidRPr="002B0DB7" w:rsidRDefault="00C11F0F" w:rsidP="002B0DB7">
      <w:pPr>
        <w:widowControl w:val="0"/>
        <w:spacing w:line="276" w:lineRule="auto"/>
        <w:ind w:right="851"/>
        <w:jc w:val="both"/>
        <w:rPr>
          <w:rFonts w:eastAsiaTheme="minorEastAsia"/>
          <w:color w:val="000000" w:themeColor="text1"/>
          <w:szCs w:val="24"/>
        </w:rPr>
      </w:pPr>
    </w:p>
    <w:p w:rsidR="007249FB" w:rsidRPr="00372073" w:rsidRDefault="007249FB" w:rsidP="00703AB4">
      <w:pPr>
        <w:widowControl w:val="0"/>
        <w:spacing w:line="276" w:lineRule="auto"/>
        <w:jc w:val="both"/>
        <w:rPr>
          <w:rFonts w:eastAsiaTheme="minorEastAsia"/>
          <w:color w:val="000000" w:themeColor="text1"/>
          <w:szCs w:val="24"/>
        </w:rPr>
      </w:pPr>
      <w:r w:rsidRPr="00372073">
        <w:rPr>
          <w:rFonts w:eastAsiaTheme="minorEastAsia"/>
          <w:color w:val="000000" w:themeColor="text1"/>
          <w:szCs w:val="24"/>
        </w:rPr>
        <w:lastRenderedPageBreak/>
        <w:t>Ha quedado demostrado en expediente que no se dio un plazo razonable para la ejecución del acto administrativo</w:t>
      </w:r>
      <w:r w:rsidR="00601088" w:rsidRPr="00372073">
        <w:rPr>
          <w:rFonts w:eastAsiaTheme="minorEastAsia"/>
          <w:color w:val="000000" w:themeColor="text1"/>
          <w:szCs w:val="24"/>
        </w:rPr>
        <w:t xml:space="preserve"> dictado antes de </w:t>
      </w:r>
      <w:r w:rsidR="002B0DB7">
        <w:rPr>
          <w:rFonts w:eastAsiaTheme="minorEastAsia"/>
          <w:color w:val="000000" w:themeColor="text1"/>
          <w:szCs w:val="24"/>
        </w:rPr>
        <w:t xml:space="preserve">la </w:t>
      </w:r>
      <w:r w:rsidR="002B0DB7" w:rsidRPr="00372073">
        <w:rPr>
          <w:rFonts w:eastAsiaTheme="minorEastAsia"/>
          <w:color w:val="000000" w:themeColor="text1"/>
          <w:szCs w:val="24"/>
        </w:rPr>
        <w:t xml:space="preserve">Navidad </w:t>
      </w:r>
      <w:r w:rsidR="00601088" w:rsidRPr="00372073">
        <w:rPr>
          <w:rFonts w:eastAsiaTheme="minorEastAsia"/>
          <w:color w:val="000000" w:themeColor="text1"/>
          <w:szCs w:val="24"/>
        </w:rPr>
        <w:t>de</w:t>
      </w:r>
      <w:r w:rsidR="002B0DB7">
        <w:rPr>
          <w:rFonts w:eastAsiaTheme="minorEastAsia"/>
          <w:color w:val="000000" w:themeColor="text1"/>
          <w:szCs w:val="24"/>
        </w:rPr>
        <w:t>l</w:t>
      </w:r>
      <w:r w:rsidR="00601088" w:rsidRPr="00372073">
        <w:rPr>
          <w:rFonts w:eastAsiaTheme="minorEastAsia"/>
          <w:color w:val="000000" w:themeColor="text1"/>
          <w:szCs w:val="24"/>
        </w:rPr>
        <w:t xml:space="preserve"> 2017</w:t>
      </w:r>
      <w:r w:rsidRPr="00372073">
        <w:rPr>
          <w:rFonts w:eastAsiaTheme="minorEastAsia"/>
          <w:color w:val="000000" w:themeColor="text1"/>
          <w:szCs w:val="24"/>
        </w:rPr>
        <w:t xml:space="preserve">, </w:t>
      </w:r>
      <w:r w:rsidR="00601088" w:rsidRPr="00372073">
        <w:rPr>
          <w:rFonts w:eastAsiaTheme="minorEastAsia"/>
          <w:color w:val="000000" w:themeColor="text1"/>
          <w:szCs w:val="24"/>
        </w:rPr>
        <w:t xml:space="preserve">y para este acto </w:t>
      </w:r>
      <w:r w:rsidR="00372073" w:rsidRPr="00372073">
        <w:rPr>
          <w:rFonts w:eastAsiaTheme="minorEastAsia"/>
          <w:color w:val="000000" w:themeColor="text1"/>
          <w:szCs w:val="24"/>
        </w:rPr>
        <w:t>también</w:t>
      </w:r>
      <w:r w:rsidR="00601088" w:rsidRPr="00372073">
        <w:rPr>
          <w:rFonts w:eastAsiaTheme="minorEastAsia"/>
          <w:color w:val="000000" w:themeColor="text1"/>
          <w:szCs w:val="24"/>
        </w:rPr>
        <w:t xml:space="preserve"> se dispone la no suspensión de la ejecución </w:t>
      </w:r>
      <w:r w:rsidR="0017606C">
        <w:rPr>
          <w:rFonts w:eastAsiaTheme="minorEastAsia"/>
          <w:color w:val="000000" w:themeColor="text1"/>
          <w:szCs w:val="24"/>
        </w:rPr>
        <w:t>d</w:t>
      </w:r>
      <w:r w:rsidR="00601088" w:rsidRPr="00372073">
        <w:rPr>
          <w:rFonts w:eastAsiaTheme="minorEastAsia"/>
          <w:color w:val="000000" w:themeColor="text1"/>
          <w:szCs w:val="24"/>
        </w:rPr>
        <w:t xml:space="preserve">el </w:t>
      </w:r>
      <w:r w:rsidR="00372073" w:rsidRPr="00372073">
        <w:rPr>
          <w:rFonts w:eastAsiaTheme="minorEastAsia"/>
          <w:color w:val="000000" w:themeColor="text1"/>
          <w:szCs w:val="24"/>
        </w:rPr>
        <w:t>acuerdo,</w:t>
      </w:r>
      <w:r w:rsidR="00601088" w:rsidRPr="00372073">
        <w:rPr>
          <w:rFonts w:eastAsiaTheme="minorEastAsia"/>
          <w:color w:val="000000" w:themeColor="text1"/>
          <w:szCs w:val="24"/>
        </w:rPr>
        <w:t xml:space="preserve"> con lo que se cierra la posibilidad de cualquier recurso</w:t>
      </w:r>
      <w:r w:rsidR="002B0DB7">
        <w:rPr>
          <w:rFonts w:eastAsiaTheme="minorEastAsia"/>
          <w:color w:val="000000" w:themeColor="text1"/>
          <w:szCs w:val="24"/>
        </w:rPr>
        <w:t>, al cierre de fin de año</w:t>
      </w:r>
      <w:r w:rsidR="00601088" w:rsidRPr="00372073">
        <w:rPr>
          <w:rFonts w:eastAsiaTheme="minorEastAsia"/>
          <w:color w:val="000000" w:themeColor="text1"/>
          <w:szCs w:val="24"/>
        </w:rPr>
        <w:t>.</w:t>
      </w:r>
    </w:p>
    <w:p w:rsidR="007249FB" w:rsidRPr="00821AB5" w:rsidRDefault="007249FB" w:rsidP="00703AB4">
      <w:pPr>
        <w:widowControl w:val="0"/>
        <w:spacing w:line="276" w:lineRule="auto"/>
        <w:jc w:val="both"/>
        <w:rPr>
          <w:rFonts w:eastAsiaTheme="minorEastAsia"/>
          <w:color w:val="7030A0"/>
          <w:szCs w:val="24"/>
        </w:rPr>
      </w:pPr>
    </w:p>
    <w:p w:rsidR="00703AB4" w:rsidRPr="00E66EBC" w:rsidRDefault="00703AB4" w:rsidP="00703AB4">
      <w:pPr>
        <w:pStyle w:val="Default"/>
        <w:spacing w:line="276" w:lineRule="auto"/>
        <w:jc w:val="both"/>
        <w:rPr>
          <w:rFonts w:ascii="Times New Roman" w:hAnsi="Times New Roman" w:cs="Times New Roman"/>
          <w:color w:val="000000" w:themeColor="text1"/>
        </w:rPr>
      </w:pPr>
      <w:r w:rsidRPr="00E66EBC">
        <w:rPr>
          <w:rFonts w:ascii="Times New Roman" w:hAnsi="Times New Roman" w:cs="Times New Roman"/>
          <w:color w:val="000000" w:themeColor="text1"/>
        </w:rPr>
        <w:t xml:space="preserve">Es importante tener presente que, desde que la Administración, </w:t>
      </w:r>
      <w:r w:rsidRPr="00E66EBC">
        <w:rPr>
          <w:rFonts w:ascii="Times New Roman" w:hAnsi="Times New Roman" w:cs="Times New Roman"/>
          <w:color w:val="000000" w:themeColor="text1"/>
          <w:u w:val="single"/>
        </w:rPr>
        <w:t>temporalmente removió el obstáculo de la explotación vía concesión administrativa del servicio público de transporte de personas modalidad taxi</w:t>
      </w:r>
      <w:r w:rsidRPr="00E66EBC">
        <w:rPr>
          <w:rFonts w:ascii="Times New Roman" w:hAnsi="Times New Roman" w:cs="Times New Roman"/>
          <w:color w:val="000000" w:themeColor="text1"/>
        </w:rPr>
        <w:t>,  aquí discutido, y autorizó a quienes estuvieren registrados como permisionarios la explotación de servicio público, les otorgó en principio un derecho debilitado</w:t>
      </w:r>
      <w:r w:rsidR="002B0DB7">
        <w:rPr>
          <w:rFonts w:ascii="Times New Roman" w:hAnsi="Times New Roman" w:cs="Times New Roman"/>
          <w:color w:val="000000" w:themeColor="text1"/>
        </w:rPr>
        <w:t xml:space="preserve"> permiso-</w:t>
      </w:r>
      <w:r w:rsidRPr="00E66EBC">
        <w:rPr>
          <w:rFonts w:ascii="Times New Roman" w:hAnsi="Times New Roman" w:cs="Times New Roman"/>
          <w:color w:val="000000" w:themeColor="text1"/>
        </w:rPr>
        <w:t xml:space="preserve">, o como bien se conoce un interés legítimo a los recurrentes de explotar en forma precaria el servicio de transporte remunerado de personas modalidad taxi en la Base de Operación Especial Aeropuerto Internacional Juan Santamaría. </w:t>
      </w:r>
    </w:p>
    <w:p w:rsidR="00703AB4" w:rsidRPr="00933C40" w:rsidRDefault="00703AB4" w:rsidP="00703AB4">
      <w:pPr>
        <w:pStyle w:val="Default"/>
        <w:spacing w:line="276" w:lineRule="auto"/>
        <w:jc w:val="both"/>
        <w:rPr>
          <w:rFonts w:ascii="Times New Roman" w:hAnsi="Times New Roman" w:cs="Times New Roman"/>
          <w:color w:val="000000" w:themeColor="text1"/>
        </w:rPr>
      </w:pPr>
    </w:p>
    <w:p w:rsidR="00703AB4" w:rsidRDefault="00703AB4" w:rsidP="00703AB4">
      <w:pPr>
        <w:spacing w:line="276" w:lineRule="auto"/>
        <w:jc w:val="both"/>
        <w:rPr>
          <w:color w:val="000000" w:themeColor="text1"/>
          <w:szCs w:val="24"/>
        </w:rPr>
      </w:pPr>
      <w:r w:rsidRPr="00933C40">
        <w:rPr>
          <w:color w:val="000000" w:themeColor="text1"/>
          <w:szCs w:val="24"/>
        </w:rPr>
        <w:t xml:space="preserve">El hecho de que los recurrentes no ostenten un derecho subjetivo perfecto para la explotación del servicio público de transporte de personas modalidad de taxi, como lo es la concesión; no autoriza a la Administración a violentar el Estado de Derecho constitucionalmente establecido, pues el hecho de que sean permisionarios, </w:t>
      </w:r>
      <w:r w:rsidRPr="00933C40">
        <w:rPr>
          <w:i/>
          <w:color w:val="000000" w:themeColor="text1"/>
          <w:szCs w:val="24"/>
          <w:u w:val="single"/>
        </w:rPr>
        <w:t xml:space="preserve">si les otorga un derecho </w:t>
      </w:r>
      <w:r w:rsidRPr="00933C40">
        <w:rPr>
          <w:i/>
          <w:color w:val="000000" w:themeColor="text1"/>
          <w:szCs w:val="24"/>
        </w:rPr>
        <w:t>en precario</w:t>
      </w:r>
      <w:r w:rsidRPr="00933C40">
        <w:rPr>
          <w:color w:val="000000" w:themeColor="text1"/>
          <w:szCs w:val="24"/>
        </w:rPr>
        <w:t xml:space="preserve">, pero derecho al fin, para cuyo cese deben darse ciertas condiciones establecidas por el Ordenamiento Jurídico aplicable, de ahí que el acto administrativo impugnado debe analizarse utilizando el </w:t>
      </w:r>
      <w:r w:rsidRPr="00933C40">
        <w:rPr>
          <w:i/>
          <w:color w:val="000000" w:themeColor="text1"/>
          <w:szCs w:val="24"/>
        </w:rPr>
        <w:t>parámetro de legalidad</w:t>
      </w:r>
      <w:r w:rsidRPr="00933C40">
        <w:rPr>
          <w:color w:val="000000" w:themeColor="text1"/>
          <w:szCs w:val="24"/>
        </w:rPr>
        <w:t>, cuy</w:t>
      </w:r>
      <w:r w:rsidR="002B0DB7">
        <w:rPr>
          <w:color w:val="000000" w:themeColor="text1"/>
          <w:szCs w:val="24"/>
        </w:rPr>
        <w:t>a</w:t>
      </w:r>
      <w:r w:rsidRPr="00933C40">
        <w:rPr>
          <w:color w:val="000000" w:themeColor="text1"/>
          <w:szCs w:val="24"/>
        </w:rPr>
        <w:t xml:space="preserve"> base está en el artículo 154 de la Ley General de la Administración Pública,</w:t>
      </w:r>
      <w:r w:rsidR="002B0DB7">
        <w:rPr>
          <w:color w:val="000000" w:themeColor="text1"/>
          <w:szCs w:val="24"/>
        </w:rPr>
        <w:t xml:space="preserve"> que</w:t>
      </w:r>
      <w:r w:rsidRPr="00933C40">
        <w:rPr>
          <w:color w:val="000000" w:themeColor="text1"/>
          <w:szCs w:val="24"/>
        </w:rPr>
        <w:t xml:space="preserve"> establece que la revocación de un derecho en precario debe dar un plazo prudencial para su cumplimiento, pues la revocación no debe ser intempestiva ni arbitraria, para lo cual este Tribunal está en la obligación de examinar la legalidad del acto administrativo impugnado.</w:t>
      </w:r>
    </w:p>
    <w:p w:rsidR="002B0DB7" w:rsidRPr="00933C40" w:rsidRDefault="002B0DB7" w:rsidP="00703AB4">
      <w:pPr>
        <w:spacing w:line="276" w:lineRule="auto"/>
        <w:jc w:val="both"/>
        <w:rPr>
          <w:color w:val="000000" w:themeColor="text1"/>
          <w:szCs w:val="24"/>
        </w:rPr>
      </w:pPr>
    </w:p>
    <w:p w:rsidR="00703AB4" w:rsidRPr="00933C40" w:rsidRDefault="00703AB4" w:rsidP="00703AB4">
      <w:pPr>
        <w:pStyle w:val="Default"/>
        <w:spacing w:line="276" w:lineRule="auto"/>
        <w:jc w:val="both"/>
        <w:rPr>
          <w:rFonts w:ascii="Times New Roman" w:hAnsi="Times New Roman" w:cs="Times New Roman"/>
          <w:color w:val="000000" w:themeColor="text1"/>
        </w:rPr>
      </w:pPr>
    </w:p>
    <w:p w:rsidR="00703AB4" w:rsidRPr="00933C40" w:rsidRDefault="00703AB4" w:rsidP="00703AB4">
      <w:pPr>
        <w:pStyle w:val="Default"/>
        <w:ind w:left="851" w:right="851"/>
        <w:jc w:val="both"/>
        <w:rPr>
          <w:rFonts w:ascii="Times New Roman" w:hAnsi="Times New Roman" w:cs="Times New Roman"/>
          <w:i/>
          <w:color w:val="000000" w:themeColor="text1"/>
          <w:sz w:val="20"/>
          <w:szCs w:val="20"/>
        </w:rPr>
      </w:pPr>
      <w:r w:rsidRPr="00933C40">
        <w:rPr>
          <w:rFonts w:ascii="Times New Roman" w:hAnsi="Times New Roman" w:cs="Times New Roman"/>
          <w:i/>
          <w:color w:val="000000" w:themeColor="text1"/>
          <w:sz w:val="20"/>
          <w:szCs w:val="20"/>
        </w:rPr>
        <w:t xml:space="preserve">“Artículo 154.- Los </w:t>
      </w:r>
      <w:r w:rsidRPr="00933C40">
        <w:rPr>
          <w:rFonts w:ascii="Times New Roman" w:hAnsi="Times New Roman" w:cs="Times New Roman"/>
          <w:b/>
          <w:i/>
          <w:color w:val="000000" w:themeColor="text1"/>
          <w:sz w:val="20"/>
          <w:szCs w:val="20"/>
        </w:rPr>
        <w:t xml:space="preserve">permisos </w:t>
      </w:r>
      <w:r w:rsidRPr="00933C40">
        <w:rPr>
          <w:rFonts w:ascii="Times New Roman" w:hAnsi="Times New Roman" w:cs="Times New Roman"/>
          <w:i/>
          <w:color w:val="000000" w:themeColor="text1"/>
          <w:sz w:val="20"/>
          <w:szCs w:val="20"/>
        </w:rPr>
        <w:t xml:space="preserve">de uso del dominio público, y los </w:t>
      </w:r>
      <w:r w:rsidRPr="00933C40">
        <w:rPr>
          <w:rFonts w:ascii="Times New Roman" w:hAnsi="Times New Roman" w:cs="Times New Roman"/>
          <w:b/>
          <w:i/>
          <w:color w:val="000000" w:themeColor="text1"/>
          <w:sz w:val="20"/>
          <w:szCs w:val="20"/>
        </w:rPr>
        <w:t>demás actos que reconozcan a un administrado un derecho expresa y válidamente a título precario</w:t>
      </w:r>
      <w:r w:rsidRPr="00933C40">
        <w:rPr>
          <w:rFonts w:ascii="Times New Roman" w:hAnsi="Times New Roman" w:cs="Times New Roman"/>
          <w:i/>
          <w:color w:val="000000" w:themeColor="text1"/>
          <w:sz w:val="20"/>
          <w:szCs w:val="20"/>
        </w:rPr>
        <w:t xml:space="preserve">, </w:t>
      </w:r>
      <w:r w:rsidRPr="00933C40">
        <w:rPr>
          <w:rFonts w:ascii="Times New Roman" w:hAnsi="Times New Roman" w:cs="Times New Roman"/>
          <w:b/>
          <w:i/>
          <w:color w:val="000000" w:themeColor="text1"/>
          <w:sz w:val="20"/>
          <w:szCs w:val="20"/>
        </w:rPr>
        <w:t>podrán ser revocados por razones de oportunidad o conveniencia</w:t>
      </w:r>
      <w:r w:rsidRPr="00933C40">
        <w:rPr>
          <w:rFonts w:ascii="Times New Roman" w:hAnsi="Times New Roman" w:cs="Times New Roman"/>
          <w:i/>
          <w:color w:val="000000" w:themeColor="text1"/>
          <w:sz w:val="20"/>
          <w:szCs w:val="20"/>
        </w:rPr>
        <w:t xml:space="preserve"> sin responsabilidad de la Administración; pero la revocación </w:t>
      </w:r>
      <w:r w:rsidRPr="00933C40">
        <w:rPr>
          <w:rFonts w:ascii="Times New Roman" w:hAnsi="Times New Roman" w:cs="Times New Roman"/>
          <w:b/>
          <w:i/>
          <w:color w:val="000000" w:themeColor="text1"/>
          <w:sz w:val="20"/>
          <w:szCs w:val="20"/>
        </w:rPr>
        <w:t>no deberá ser intempestiva ni arbitraria y deberá darse en todos los casos un plazo prudencial para el cumplimiento del acto de revocación</w:t>
      </w:r>
      <w:r w:rsidRPr="00933C40">
        <w:rPr>
          <w:rFonts w:ascii="Times New Roman" w:hAnsi="Times New Roman" w:cs="Times New Roman"/>
          <w:i/>
          <w:color w:val="000000" w:themeColor="text1"/>
          <w:sz w:val="20"/>
          <w:szCs w:val="20"/>
        </w:rPr>
        <w:t xml:space="preserve">.   </w:t>
      </w:r>
    </w:p>
    <w:p w:rsidR="00703AB4" w:rsidRPr="00933C40" w:rsidRDefault="00703AB4" w:rsidP="00703AB4">
      <w:pPr>
        <w:pStyle w:val="Sinespaciado"/>
        <w:spacing w:line="276" w:lineRule="auto"/>
        <w:jc w:val="both"/>
        <w:rPr>
          <w:rFonts w:ascii="Times New Roman" w:hAnsi="Times New Roman"/>
          <w:color w:val="000000" w:themeColor="text1"/>
          <w:sz w:val="24"/>
          <w:szCs w:val="24"/>
        </w:rPr>
      </w:pPr>
    </w:p>
    <w:p w:rsidR="00703AB4" w:rsidRPr="00933C40" w:rsidRDefault="00703AB4" w:rsidP="002B0DB7">
      <w:pPr>
        <w:widowControl w:val="0"/>
        <w:spacing w:line="276" w:lineRule="auto"/>
        <w:ind w:right="49"/>
        <w:jc w:val="both"/>
        <w:rPr>
          <w:color w:val="000000" w:themeColor="text1"/>
          <w:szCs w:val="24"/>
        </w:rPr>
      </w:pPr>
      <w:r w:rsidRPr="00933C40">
        <w:rPr>
          <w:color w:val="000000" w:themeColor="text1"/>
          <w:szCs w:val="24"/>
        </w:rPr>
        <w:t xml:space="preserve">Así las cosas, es evidente que sin haberse dado el plazo prudencial a que alude el numeral 154 de la Ley General de la Administración Pública (antes citado), es improcedente la ejecución del acto administrativo en igualdad de condiciones a la actuación efectuada por el Consejo de Transporte Público el 22 de diciembre de 2017, aspecto que vino a prevenir el dictado de la </w:t>
      </w:r>
      <w:r w:rsidRPr="00933C40">
        <w:rPr>
          <w:b/>
          <w:color w:val="000000" w:themeColor="text1"/>
          <w:szCs w:val="24"/>
        </w:rPr>
        <w:t>Resolución número TAT-3396-2018 de las nueve horas con veinticinco minutos del veintitrés de febrero del dos mil dieciocho</w:t>
      </w:r>
      <w:r w:rsidRPr="00933C40">
        <w:rPr>
          <w:color w:val="000000" w:themeColor="text1"/>
          <w:szCs w:val="24"/>
        </w:rPr>
        <w:t>, emitida por este Tribunal.</w:t>
      </w:r>
    </w:p>
    <w:p w:rsidR="00703AB4" w:rsidRPr="00933C40" w:rsidRDefault="00703AB4" w:rsidP="002B0DB7">
      <w:pPr>
        <w:widowControl w:val="0"/>
        <w:spacing w:line="276" w:lineRule="auto"/>
        <w:ind w:right="851"/>
        <w:jc w:val="both"/>
        <w:rPr>
          <w:color w:val="000000" w:themeColor="text1"/>
          <w:szCs w:val="24"/>
        </w:rPr>
      </w:pPr>
    </w:p>
    <w:p w:rsidR="007249FB" w:rsidRPr="00933C40" w:rsidRDefault="007249FB" w:rsidP="002B0DB7">
      <w:pPr>
        <w:pStyle w:val="Default"/>
        <w:spacing w:line="276" w:lineRule="auto"/>
        <w:jc w:val="both"/>
        <w:rPr>
          <w:rFonts w:ascii="Times New Roman" w:hAnsi="Times New Roman" w:cs="Times New Roman"/>
          <w:color w:val="000000" w:themeColor="text1"/>
          <w:spacing w:val="-1"/>
        </w:rPr>
      </w:pPr>
    </w:p>
    <w:p w:rsidR="007249FB" w:rsidRPr="00933C40" w:rsidRDefault="007249FB" w:rsidP="002B0DB7">
      <w:pPr>
        <w:pStyle w:val="Prrafodelista"/>
        <w:widowControl w:val="0"/>
        <w:numPr>
          <w:ilvl w:val="0"/>
          <w:numId w:val="32"/>
        </w:numPr>
        <w:spacing w:line="276" w:lineRule="auto"/>
        <w:ind w:left="714" w:right="851" w:hanging="357"/>
        <w:jc w:val="both"/>
        <w:rPr>
          <w:b/>
          <w:color w:val="000000" w:themeColor="text1"/>
          <w:szCs w:val="24"/>
        </w:rPr>
      </w:pPr>
      <w:r w:rsidRPr="00933C40">
        <w:rPr>
          <w:rFonts w:eastAsiaTheme="minorEastAsia"/>
          <w:b/>
          <w:color w:val="000000" w:themeColor="text1"/>
          <w:szCs w:val="24"/>
        </w:rPr>
        <w:t xml:space="preserve">En cuanto al alegato de los recurrentes, que existe </w:t>
      </w:r>
      <w:r w:rsidRPr="00933C40">
        <w:rPr>
          <w:b/>
          <w:color w:val="000000" w:themeColor="text1"/>
          <w:szCs w:val="24"/>
        </w:rPr>
        <w:t xml:space="preserve">impedimento del </w:t>
      </w:r>
      <w:r w:rsidRPr="00933C40">
        <w:rPr>
          <w:b/>
          <w:color w:val="000000" w:themeColor="text1"/>
          <w:szCs w:val="24"/>
        </w:rPr>
        <w:lastRenderedPageBreak/>
        <w:t>Ministro Germán Valverde González, en virtud de su relación de consanguineidad con el adjudicatario L</w:t>
      </w:r>
      <w:r w:rsidR="00623233">
        <w:rPr>
          <w:b/>
          <w:color w:val="000000" w:themeColor="text1"/>
          <w:szCs w:val="24"/>
        </w:rPr>
        <w:t>.F.V.G.</w:t>
      </w:r>
      <w:r w:rsidRPr="00933C40">
        <w:rPr>
          <w:b/>
          <w:color w:val="000000" w:themeColor="text1"/>
          <w:szCs w:val="24"/>
        </w:rPr>
        <w:t xml:space="preserve"> </w:t>
      </w:r>
    </w:p>
    <w:p w:rsidR="007249FB" w:rsidRPr="00933C40" w:rsidRDefault="007249FB" w:rsidP="002B0DB7">
      <w:pPr>
        <w:widowControl w:val="0"/>
        <w:spacing w:line="276" w:lineRule="auto"/>
        <w:ind w:right="851"/>
        <w:jc w:val="both"/>
        <w:rPr>
          <w:color w:val="000000" w:themeColor="text1"/>
          <w:sz w:val="22"/>
          <w:szCs w:val="22"/>
        </w:rPr>
      </w:pPr>
    </w:p>
    <w:p w:rsidR="006443B1" w:rsidRPr="00933C40" w:rsidRDefault="006443B1" w:rsidP="002B0DB7">
      <w:pPr>
        <w:widowControl w:val="0"/>
        <w:spacing w:line="276" w:lineRule="auto"/>
        <w:jc w:val="both"/>
        <w:rPr>
          <w:color w:val="000000" w:themeColor="text1"/>
          <w:szCs w:val="24"/>
        </w:rPr>
      </w:pPr>
      <w:r w:rsidRPr="00933C40">
        <w:rPr>
          <w:color w:val="000000" w:themeColor="text1"/>
          <w:szCs w:val="24"/>
        </w:rPr>
        <w:t>Si bien el Consejo no se refiere a este aspecto, este Tribunal estima que, al momento de dictarse el Acto de Adjudicación (5 de agosto del 2013), el Ministro German Valverde, no ostentaba dicho cargo. Y su participación (parcial/colegiada), no presentaba ninguna afectación de impedimento, abstención y/o excusa, que genera algún vicio de nulidad en cuanto a lo actuado.</w:t>
      </w:r>
    </w:p>
    <w:p w:rsidR="007249FB" w:rsidRDefault="007249FB" w:rsidP="002B0DB7">
      <w:pPr>
        <w:widowControl w:val="0"/>
        <w:spacing w:line="276" w:lineRule="auto"/>
        <w:jc w:val="both"/>
        <w:rPr>
          <w:color w:val="000000" w:themeColor="text1"/>
          <w:szCs w:val="24"/>
        </w:rPr>
      </w:pPr>
    </w:p>
    <w:p w:rsidR="007249FB" w:rsidRPr="00933C40" w:rsidRDefault="007249FB" w:rsidP="002B0DB7">
      <w:pPr>
        <w:widowControl w:val="0"/>
        <w:spacing w:line="276" w:lineRule="auto"/>
        <w:ind w:right="851"/>
        <w:jc w:val="both"/>
        <w:rPr>
          <w:color w:val="000000" w:themeColor="text1"/>
          <w:szCs w:val="24"/>
        </w:rPr>
      </w:pPr>
    </w:p>
    <w:p w:rsidR="007249FB" w:rsidRPr="00933C40" w:rsidRDefault="00601088" w:rsidP="002B0DB7">
      <w:pPr>
        <w:pStyle w:val="Prrafodelista"/>
        <w:widowControl w:val="0"/>
        <w:numPr>
          <w:ilvl w:val="0"/>
          <w:numId w:val="32"/>
        </w:numPr>
        <w:spacing w:line="276" w:lineRule="auto"/>
        <w:ind w:right="851"/>
        <w:jc w:val="both"/>
        <w:rPr>
          <w:color w:val="000000" w:themeColor="text1"/>
          <w:sz w:val="22"/>
          <w:szCs w:val="22"/>
        </w:rPr>
      </w:pPr>
      <w:r w:rsidRPr="00933C40">
        <w:rPr>
          <w:b/>
          <w:color w:val="000000" w:themeColor="text1"/>
          <w:szCs w:val="24"/>
        </w:rPr>
        <w:t>Ahora sí se</w:t>
      </w:r>
      <w:r w:rsidR="007249FB" w:rsidRPr="00933C40">
        <w:rPr>
          <w:b/>
          <w:color w:val="000000" w:themeColor="text1"/>
          <w:szCs w:val="24"/>
        </w:rPr>
        <w:t xml:space="preserve"> consigna</w:t>
      </w:r>
      <w:r w:rsidRPr="00933C40">
        <w:rPr>
          <w:b/>
          <w:color w:val="000000" w:themeColor="text1"/>
          <w:szCs w:val="24"/>
        </w:rPr>
        <w:t>n</w:t>
      </w:r>
      <w:r w:rsidR="007249FB" w:rsidRPr="00933C40">
        <w:rPr>
          <w:b/>
          <w:color w:val="000000" w:themeColor="text1"/>
          <w:szCs w:val="24"/>
        </w:rPr>
        <w:t xml:space="preserve"> los votos salvados</w:t>
      </w:r>
      <w:r w:rsidRPr="00933C40">
        <w:rPr>
          <w:b/>
          <w:color w:val="000000" w:themeColor="text1"/>
          <w:szCs w:val="24"/>
        </w:rPr>
        <w:t>.</w:t>
      </w:r>
    </w:p>
    <w:p w:rsidR="00601088" w:rsidRPr="00933C40" w:rsidRDefault="00601088" w:rsidP="002B0DB7">
      <w:pPr>
        <w:widowControl w:val="0"/>
        <w:spacing w:line="276" w:lineRule="auto"/>
        <w:ind w:left="360" w:right="851"/>
        <w:jc w:val="both"/>
        <w:rPr>
          <w:color w:val="000000" w:themeColor="text1"/>
          <w:sz w:val="22"/>
          <w:szCs w:val="22"/>
        </w:rPr>
      </w:pPr>
    </w:p>
    <w:p w:rsidR="00601088" w:rsidRPr="00933C40" w:rsidRDefault="007249FB" w:rsidP="002B0DB7">
      <w:pPr>
        <w:spacing w:line="276" w:lineRule="auto"/>
        <w:jc w:val="both"/>
        <w:rPr>
          <w:color w:val="000000" w:themeColor="text1"/>
          <w:szCs w:val="24"/>
        </w:rPr>
      </w:pPr>
      <w:r w:rsidRPr="00933C40">
        <w:rPr>
          <w:color w:val="000000" w:themeColor="text1"/>
          <w:szCs w:val="24"/>
        </w:rPr>
        <w:t>Respecto a este extremo</w:t>
      </w:r>
      <w:r w:rsidR="00601088" w:rsidRPr="00933C40">
        <w:rPr>
          <w:color w:val="000000" w:themeColor="text1"/>
          <w:szCs w:val="24"/>
        </w:rPr>
        <w:t xml:space="preserve">, se tiene que el mismo no es realmente un hecho controvertido y por ende, </w:t>
      </w:r>
      <w:r w:rsidR="00933C40">
        <w:rPr>
          <w:color w:val="000000" w:themeColor="text1"/>
          <w:szCs w:val="24"/>
        </w:rPr>
        <w:t>ya que está enfocado a la impugnación del artículo 7.1 de la Sesión Ordinaria 5</w:t>
      </w:r>
      <w:r w:rsidR="000C6632">
        <w:rPr>
          <w:color w:val="000000" w:themeColor="text1"/>
          <w:szCs w:val="24"/>
        </w:rPr>
        <w:t>0</w:t>
      </w:r>
      <w:r w:rsidR="00933C40">
        <w:rPr>
          <w:color w:val="000000" w:themeColor="text1"/>
          <w:szCs w:val="24"/>
        </w:rPr>
        <w:t xml:space="preserve">-2017 del 20 de diciembre de 2017, por lo que </w:t>
      </w:r>
      <w:r w:rsidR="00601088" w:rsidRPr="00933C40">
        <w:rPr>
          <w:color w:val="000000" w:themeColor="text1"/>
          <w:szCs w:val="24"/>
        </w:rPr>
        <w:t>deviene innecesario extenderse sobre el tema, toda vez que no se observa contraposición alguna contra el ordenamiento jurídico aplicable.</w:t>
      </w:r>
    </w:p>
    <w:p w:rsidR="007249FB" w:rsidRDefault="007249FB" w:rsidP="002B0DB7">
      <w:pPr>
        <w:widowControl w:val="0"/>
        <w:spacing w:line="276" w:lineRule="auto"/>
        <w:jc w:val="both"/>
        <w:rPr>
          <w:color w:val="000000" w:themeColor="text1"/>
          <w:szCs w:val="24"/>
        </w:rPr>
      </w:pPr>
    </w:p>
    <w:p w:rsidR="00C11F0F" w:rsidRPr="00C11F0F" w:rsidRDefault="00C11F0F" w:rsidP="002B0DB7">
      <w:pPr>
        <w:pStyle w:val="Sinespaciado"/>
        <w:spacing w:line="276" w:lineRule="auto"/>
        <w:rPr>
          <w:color w:val="000000" w:themeColor="text1"/>
        </w:rPr>
      </w:pPr>
    </w:p>
    <w:p w:rsidR="00C11F0F" w:rsidRPr="00C11F0F" w:rsidRDefault="00C11F0F" w:rsidP="002B0DB7">
      <w:pPr>
        <w:pStyle w:val="Prrafodelista"/>
        <w:numPr>
          <w:ilvl w:val="0"/>
          <w:numId w:val="32"/>
        </w:numPr>
        <w:spacing w:line="276" w:lineRule="auto"/>
        <w:jc w:val="both"/>
        <w:rPr>
          <w:b/>
          <w:color w:val="000000" w:themeColor="text1"/>
          <w:szCs w:val="24"/>
        </w:rPr>
      </w:pPr>
      <w:r w:rsidRPr="00C11F0F">
        <w:rPr>
          <w:b/>
          <w:color w:val="000000" w:themeColor="text1"/>
          <w:szCs w:val="24"/>
        </w:rPr>
        <w:t>Otros aspectos correlativos de importancia</w:t>
      </w:r>
    </w:p>
    <w:p w:rsidR="00C11F0F" w:rsidRPr="00C11F0F" w:rsidRDefault="00C11F0F" w:rsidP="002B0DB7">
      <w:pPr>
        <w:spacing w:line="276" w:lineRule="auto"/>
        <w:jc w:val="both"/>
        <w:rPr>
          <w:color w:val="000000" w:themeColor="text1"/>
          <w:szCs w:val="24"/>
        </w:rPr>
      </w:pPr>
    </w:p>
    <w:p w:rsidR="00C11F0F" w:rsidRPr="00C11F0F" w:rsidRDefault="00C11F0F" w:rsidP="002B0DB7">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t xml:space="preserve">En concordancia con el presente caso, se tiene que del estudio de las gestiones de los diversos Participantes, este Tribunal se ha </w:t>
      </w:r>
      <w:r w:rsidRPr="00C11F0F">
        <w:rPr>
          <w:rFonts w:ascii="Times New Roman" w:hAnsi="Times New Roman"/>
          <w:i/>
          <w:color w:val="000000" w:themeColor="text1"/>
          <w:sz w:val="24"/>
          <w:szCs w:val="24"/>
        </w:rPr>
        <w:t>enterado</w:t>
      </w:r>
      <w:r w:rsidRPr="00C11F0F">
        <w:rPr>
          <w:rFonts w:ascii="Times New Roman" w:hAnsi="Times New Roman"/>
          <w:color w:val="000000" w:themeColor="text1"/>
          <w:sz w:val="24"/>
          <w:szCs w:val="24"/>
        </w:rPr>
        <w:t xml:space="preserve"> de la existencia del </w:t>
      </w:r>
      <w:r w:rsidRPr="00C11F0F">
        <w:rPr>
          <w:rFonts w:ascii="Times New Roman" w:hAnsi="Times New Roman"/>
          <w:b/>
          <w:i/>
          <w:color w:val="000000" w:themeColor="text1"/>
          <w:sz w:val="24"/>
          <w:szCs w:val="24"/>
        </w:rPr>
        <w:t>ARTÍCULO ÚNICO de la Sesión Extraordinaria No. 1-2018 de fecha 26 de febrero del 2018</w:t>
      </w:r>
      <w:r w:rsidRPr="00C11F0F">
        <w:rPr>
          <w:rFonts w:ascii="Times New Roman" w:hAnsi="Times New Roman"/>
          <w:color w:val="000000" w:themeColor="text1"/>
          <w:sz w:val="24"/>
          <w:szCs w:val="24"/>
        </w:rPr>
        <w:t xml:space="preserve"> (</w:t>
      </w:r>
      <w:r w:rsidRPr="00C11F0F">
        <w:rPr>
          <w:rFonts w:ascii="Times New Roman" w:hAnsi="Times New Roman"/>
          <w:i/>
          <w:color w:val="000000" w:themeColor="text1"/>
          <w:sz w:val="24"/>
          <w:szCs w:val="24"/>
        </w:rPr>
        <w:t>el cual a la fecha NO se ha notificado debidamente por las instancias respectivas de ese Consejo y</w:t>
      </w:r>
      <w:r w:rsidRPr="00C11F0F">
        <w:rPr>
          <w:rFonts w:ascii="Times New Roman" w:hAnsi="Times New Roman"/>
          <w:color w:val="000000" w:themeColor="text1"/>
          <w:sz w:val="24"/>
          <w:szCs w:val="24"/>
        </w:rPr>
        <w:t xml:space="preserve"> </w:t>
      </w:r>
      <w:r w:rsidRPr="00C11F0F">
        <w:rPr>
          <w:rFonts w:ascii="Times New Roman" w:hAnsi="Times New Roman"/>
          <w:i/>
          <w:color w:val="000000" w:themeColor="text1"/>
          <w:sz w:val="24"/>
          <w:szCs w:val="24"/>
        </w:rPr>
        <w:t>apenas se menciona en la gestión de adición y aclaración que se realizara</w:t>
      </w:r>
      <w:r w:rsidRPr="00C11F0F">
        <w:rPr>
          <w:rFonts w:ascii="Times New Roman" w:hAnsi="Times New Roman"/>
          <w:color w:val="000000" w:themeColor="text1"/>
          <w:sz w:val="24"/>
          <w:szCs w:val="24"/>
        </w:rPr>
        <w:t xml:space="preserve">). Y al leerlo </w:t>
      </w:r>
      <w:r w:rsidR="002B0DB7">
        <w:rPr>
          <w:rFonts w:ascii="Times New Roman" w:hAnsi="Times New Roman"/>
          <w:color w:val="000000" w:themeColor="text1"/>
          <w:sz w:val="24"/>
          <w:szCs w:val="24"/>
        </w:rPr>
        <w:t>se encuentran ciertos aspectos</w:t>
      </w:r>
      <w:r w:rsidRPr="00C11F0F">
        <w:rPr>
          <w:rFonts w:ascii="Times New Roman" w:hAnsi="Times New Roman"/>
          <w:color w:val="000000" w:themeColor="text1"/>
          <w:sz w:val="24"/>
          <w:szCs w:val="24"/>
        </w:rPr>
        <w:t xml:space="preserve"> y manifestaciones de suma importancia, las cuales (</w:t>
      </w:r>
      <w:r w:rsidRPr="00C11F0F">
        <w:rPr>
          <w:rFonts w:ascii="Times New Roman" w:hAnsi="Times New Roman"/>
          <w:i/>
          <w:color w:val="000000" w:themeColor="text1"/>
          <w:sz w:val="24"/>
          <w:szCs w:val="24"/>
        </w:rPr>
        <w:t>parcialmente</w:t>
      </w:r>
      <w:r w:rsidRPr="00C11F0F">
        <w:rPr>
          <w:rFonts w:ascii="Times New Roman" w:hAnsi="Times New Roman"/>
          <w:color w:val="000000" w:themeColor="text1"/>
          <w:sz w:val="24"/>
          <w:szCs w:val="24"/>
        </w:rPr>
        <w:t xml:space="preserve">) son consignadas en el escrito de atención a la audiencia del caso, dada por este </w:t>
      </w:r>
      <w:r w:rsidR="002B0DB7" w:rsidRPr="00C11F0F">
        <w:rPr>
          <w:rFonts w:ascii="Times New Roman" w:hAnsi="Times New Roman"/>
          <w:color w:val="000000" w:themeColor="text1"/>
          <w:sz w:val="24"/>
          <w:szCs w:val="24"/>
        </w:rPr>
        <w:t xml:space="preserve">Tribunal </w:t>
      </w:r>
      <w:r w:rsidRPr="00C11F0F">
        <w:rPr>
          <w:rFonts w:ascii="Times New Roman" w:hAnsi="Times New Roman"/>
          <w:color w:val="000000" w:themeColor="text1"/>
          <w:sz w:val="24"/>
          <w:szCs w:val="24"/>
        </w:rPr>
        <w:t xml:space="preserve">mediante </w:t>
      </w:r>
      <w:r w:rsidRPr="00C11F0F">
        <w:rPr>
          <w:rFonts w:ascii="Times New Roman" w:hAnsi="Times New Roman"/>
          <w:b/>
          <w:i/>
          <w:color w:val="000000" w:themeColor="text1"/>
          <w:sz w:val="24"/>
          <w:szCs w:val="24"/>
        </w:rPr>
        <w:t>Auto No. 4</w:t>
      </w:r>
      <w:r w:rsidRPr="00C11F0F">
        <w:rPr>
          <w:rFonts w:ascii="Times New Roman" w:hAnsi="Times New Roman"/>
          <w:color w:val="000000" w:themeColor="text1"/>
          <w:sz w:val="24"/>
          <w:szCs w:val="24"/>
        </w:rPr>
        <w:t>, siendo en virtud de ello que se aluden por este medio.</w:t>
      </w:r>
    </w:p>
    <w:p w:rsidR="00C11F0F" w:rsidRPr="00C11F0F" w:rsidRDefault="00C11F0F" w:rsidP="002B0DB7">
      <w:pPr>
        <w:pStyle w:val="Sinespaciado"/>
        <w:spacing w:line="276" w:lineRule="auto"/>
        <w:jc w:val="both"/>
        <w:rPr>
          <w:rFonts w:ascii="Times New Roman" w:hAnsi="Times New Roman"/>
          <w:color w:val="000000" w:themeColor="text1"/>
          <w:sz w:val="24"/>
          <w:szCs w:val="24"/>
        </w:rPr>
      </w:pPr>
    </w:p>
    <w:p w:rsidR="00C11F0F" w:rsidRPr="00C11F0F" w:rsidRDefault="00C11F0F" w:rsidP="002B0DB7">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t>Primero que todo, resulta preocupante para este Tribunal el que se manifieste o argumente que</w:t>
      </w:r>
      <w:r w:rsidR="002B0DB7">
        <w:rPr>
          <w:rFonts w:ascii="Times New Roman" w:hAnsi="Times New Roman"/>
          <w:color w:val="000000" w:themeColor="text1"/>
          <w:sz w:val="24"/>
          <w:szCs w:val="24"/>
        </w:rPr>
        <w:t xml:space="preserve"> se ha </w:t>
      </w:r>
      <w:r w:rsidRPr="00C11F0F">
        <w:rPr>
          <w:rFonts w:ascii="Times New Roman" w:hAnsi="Times New Roman"/>
          <w:color w:val="000000" w:themeColor="text1"/>
          <w:sz w:val="24"/>
          <w:szCs w:val="24"/>
        </w:rPr>
        <w:t xml:space="preserve">actuado </w:t>
      </w:r>
      <w:r w:rsidR="002B0DB7" w:rsidRPr="002B0DB7">
        <w:rPr>
          <w:rFonts w:ascii="Times New Roman" w:hAnsi="Times New Roman"/>
          <w:b/>
          <w:smallCaps/>
          <w:color w:val="000000" w:themeColor="text1"/>
          <w:sz w:val="24"/>
          <w:szCs w:val="24"/>
        </w:rPr>
        <w:t>sin ponderar antecedentes relativos al caso que eran de conocimiento y que se debían apreciar y no se hizo</w:t>
      </w:r>
      <w:r w:rsidR="002B0DB7" w:rsidRPr="00C11F0F">
        <w:rPr>
          <w:rFonts w:ascii="Times New Roman" w:hAnsi="Times New Roman"/>
          <w:color w:val="000000" w:themeColor="text1"/>
          <w:sz w:val="24"/>
          <w:szCs w:val="24"/>
        </w:rPr>
        <w:t xml:space="preserve">. </w:t>
      </w:r>
      <w:r w:rsidRPr="00C11F0F">
        <w:rPr>
          <w:rFonts w:ascii="Times New Roman" w:hAnsi="Times New Roman"/>
          <w:color w:val="000000" w:themeColor="text1"/>
          <w:sz w:val="24"/>
          <w:szCs w:val="24"/>
        </w:rPr>
        <w:t>Aseveración que es gratuita e infundada, según lo que aclara por este medio.</w:t>
      </w:r>
    </w:p>
    <w:p w:rsidR="00C11F0F" w:rsidRPr="00C11F0F" w:rsidRDefault="00C11F0F" w:rsidP="002B0DB7">
      <w:pPr>
        <w:pStyle w:val="Sinespaciado"/>
        <w:spacing w:line="276" w:lineRule="auto"/>
        <w:jc w:val="both"/>
        <w:rPr>
          <w:rFonts w:ascii="Times New Roman" w:hAnsi="Times New Roman"/>
          <w:color w:val="000000" w:themeColor="text1"/>
          <w:sz w:val="24"/>
          <w:szCs w:val="24"/>
        </w:rPr>
      </w:pPr>
    </w:p>
    <w:p w:rsidR="00C11F0F" w:rsidRPr="00C11F0F" w:rsidRDefault="00C11F0F" w:rsidP="002B0DB7">
      <w:pPr>
        <w:pStyle w:val="Sinespaciado"/>
        <w:spacing w:line="276" w:lineRule="auto"/>
        <w:jc w:val="both"/>
        <w:rPr>
          <w:rFonts w:ascii="Times New Roman" w:hAnsi="Times New Roman"/>
          <w:b/>
          <w:color w:val="000000" w:themeColor="text1"/>
          <w:sz w:val="24"/>
          <w:szCs w:val="24"/>
          <w:lang w:val="es-ES"/>
        </w:rPr>
      </w:pPr>
      <w:r w:rsidRPr="00C11F0F">
        <w:rPr>
          <w:rFonts w:ascii="Times New Roman" w:hAnsi="Times New Roman"/>
          <w:color w:val="000000" w:themeColor="text1"/>
          <w:sz w:val="24"/>
          <w:szCs w:val="24"/>
        </w:rPr>
        <w:t>Así las cosas, se reitera esclareciendo que este Tribunal es un “</w:t>
      </w:r>
      <w:r w:rsidRPr="00C11F0F">
        <w:rPr>
          <w:rFonts w:ascii="Times New Roman" w:hAnsi="Times New Roman"/>
          <w:i/>
          <w:color w:val="000000" w:themeColor="text1"/>
          <w:sz w:val="24"/>
          <w:szCs w:val="24"/>
        </w:rPr>
        <w:t>Contralor No Jerárquico o Impropio de Legalidad</w:t>
      </w:r>
      <w:r w:rsidRPr="00C11F0F">
        <w:rPr>
          <w:rFonts w:ascii="Times New Roman" w:hAnsi="Times New Roman"/>
          <w:color w:val="000000" w:themeColor="text1"/>
          <w:sz w:val="24"/>
          <w:szCs w:val="24"/>
        </w:rPr>
        <w:t xml:space="preserve">”. Eso quiere decir que </w:t>
      </w:r>
      <w:r w:rsidR="00870464">
        <w:rPr>
          <w:rFonts w:ascii="Times New Roman" w:hAnsi="Times New Roman"/>
          <w:color w:val="000000" w:themeColor="text1"/>
          <w:sz w:val="24"/>
          <w:szCs w:val="24"/>
        </w:rPr>
        <w:t xml:space="preserve">el análisis del Tribunal de </w:t>
      </w:r>
      <w:r w:rsidRPr="00C11F0F">
        <w:rPr>
          <w:rFonts w:ascii="Times New Roman" w:hAnsi="Times New Roman"/>
          <w:color w:val="000000" w:themeColor="text1"/>
          <w:sz w:val="24"/>
          <w:szCs w:val="24"/>
        </w:rPr>
        <w:t>un caso es primordialmente de Legalidad (</w:t>
      </w:r>
      <w:r w:rsidRPr="00C11F0F">
        <w:rPr>
          <w:rFonts w:ascii="Times New Roman" w:hAnsi="Times New Roman"/>
          <w:i/>
          <w:color w:val="000000" w:themeColor="text1"/>
          <w:sz w:val="24"/>
          <w:szCs w:val="24"/>
        </w:rPr>
        <w:t>Técnico/Jurídico</w:t>
      </w:r>
      <w:r w:rsidRPr="00C11F0F">
        <w:rPr>
          <w:rFonts w:ascii="Times New Roman" w:hAnsi="Times New Roman"/>
          <w:color w:val="000000" w:themeColor="text1"/>
          <w:sz w:val="24"/>
          <w:szCs w:val="24"/>
        </w:rPr>
        <w:t xml:space="preserve">). Y </w:t>
      </w:r>
      <w:r w:rsidRPr="00C11F0F">
        <w:rPr>
          <w:rFonts w:ascii="Times New Roman" w:hAnsi="Times New Roman"/>
          <w:color w:val="000000" w:themeColor="text1"/>
          <w:sz w:val="24"/>
          <w:szCs w:val="24"/>
          <w:u w:val="single"/>
        </w:rPr>
        <w:t>NO</w:t>
      </w:r>
      <w:r w:rsidRPr="00C11F0F">
        <w:rPr>
          <w:rFonts w:ascii="Times New Roman" w:hAnsi="Times New Roman"/>
          <w:color w:val="000000" w:themeColor="text1"/>
          <w:sz w:val="24"/>
          <w:szCs w:val="24"/>
        </w:rPr>
        <w:t xml:space="preserve"> en cuanto a cuestiones de </w:t>
      </w:r>
      <w:r w:rsidR="002B0DB7" w:rsidRPr="00C11F0F">
        <w:rPr>
          <w:rFonts w:ascii="Times New Roman" w:hAnsi="Times New Roman"/>
          <w:color w:val="000000" w:themeColor="text1"/>
          <w:sz w:val="24"/>
          <w:szCs w:val="24"/>
        </w:rPr>
        <w:t>conveniencia, oportunidad y/o similares</w:t>
      </w:r>
      <w:r w:rsidRPr="00C11F0F">
        <w:rPr>
          <w:rFonts w:ascii="Times New Roman" w:hAnsi="Times New Roman"/>
          <w:color w:val="000000" w:themeColor="text1"/>
          <w:sz w:val="24"/>
          <w:szCs w:val="24"/>
        </w:rPr>
        <w:t xml:space="preserve">. El numeral 181 de la Ley General de la Administración Pública delimita </w:t>
      </w:r>
      <w:r w:rsidR="00C55B6E">
        <w:rPr>
          <w:rFonts w:ascii="Times New Roman" w:hAnsi="Times New Roman"/>
          <w:color w:val="000000" w:themeColor="text1"/>
          <w:sz w:val="24"/>
          <w:szCs w:val="24"/>
        </w:rPr>
        <w:t>la</w:t>
      </w:r>
      <w:r w:rsidRPr="00C11F0F">
        <w:rPr>
          <w:rFonts w:ascii="Times New Roman" w:hAnsi="Times New Roman"/>
          <w:color w:val="000000" w:themeColor="text1"/>
          <w:sz w:val="24"/>
          <w:szCs w:val="24"/>
        </w:rPr>
        <w:t xml:space="preserve"> gestión </w:t>
      </w:r>
      <w:r w:rsidR="00C55B6E">
        <w:rPr>
          <w:rFonts w:ascii="Times New Roman" w:hAnsi="Times New Roman"/>
          <w:color w:val="000000" w:themeColor="text1"/>
          <w:sz w:val="24"/>
          <w:szCs w:val="24"/>
        </w:rPr>
        <w:t xml:space="preserve">de este Tribunal </w:t>
      </w:r>
      <w:r w:rsidRPr="00C11F0F">
        <w:rPr>
          <w:rFonts w:ascii="Times New Roman" w:hAnsi="Times New Roman"/>
          <w:color w:val="000000" w:themeColor="text1"/>
          <w:sz w:val="24"/>
          <w:szCs w:val="24"/>
        </w:rPr>
        <w:t>al señalar que debemos resolver</w:t>
      </w:r>
      <w:r w:rsidRPr="00C11F0F">
        <w:rPr>
          <w:rFonts w:ascii="Times New Roman" w:hAnsi="Times New Roman"/>
          <w:b/>
          <w:color w:val="000000" w:themeColor="text1"/>
          <w:sz w:val="24"/>
          <w:szCs w:val="24"/>
        </w:rPr>
        <w:t xml:space="preserve"> “</w:t>
      </w:r>
      <w:r w:rsidRPr="00C11F0F">
        <w:rPr>
          <w:rFonts w:ascii="Times New Roman" w:hAnsi="Times New Roman"/>
          <w:b/>
          <w:i/>
          <w:color w:val="000000" w:themeColor="text1"/>
          <w:sz w:val="24"/>
          <w:szCs w:val="24"/>
        </w:rPr>
        <w:t>dentro del límite de las pretensiones y cuestiones de hecho planteadas</w:t>
      </w:r>
      <w:r w:rsidRPr="00C11F0F">
        <w:rPr>
          <w:rFonts w:ascii="Times New Roman" w:hAnsi="Times New Roman"/>
          <w:b/>
          <w:color w:val="000000" w:themeColor="text1"/>
          <w:sz w:val="24"/>
          <w:szCs w:val="24"/>
        </w:rPr>
        <w:t>”.</w:t>
      </w:r>
    </w:p>
    <w:p w:rsidR="00C11F0F" w:rsidRPr="00C11F0F" w:rsidRDefault="00C11F0F" w:rsidP="002B0DB7">
      <w:pPr>
        <w:pStyle w:val="Sinespaciado"/>
        <w:spacing w:line="276" w:lineRule="auto"/>
        <w:ind w:left="567" w:right="566"/>
        <w:jc w:val="both"/>
        <w:rPr>
          <w:rFonts w:ascii="Times New Roman" w:hAnsi="Times New Roman"/>
          <w:color w:val="000000" w:themeColor="text1"/>
          <w:sz w:val="24"/>
          <w:szCs w:val="24"/>
        </w:rPr>
      </w:pPr>
    </w:p>
    <w:p w:rsidR="00C11F0F" w:rsidRPr="00C11F0F" w:rsidRDefault="00C11F0F" w:rsidP="002B0DB7">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lastRenderedPageBreak/>
        <w:t>Y en concomitancia con lo anterior, el Tribunal Contencioso Administrativo bien ha señalado:</w:t>
      </w:r>
    </w:p>
    <w:p w:rsidR="00C11F0F" w:rsidRPr="00C11F0F" w:rsidRDefault="00C11F0F" w:rsidP="00C11F0F">
      <w:pPr>
        <w:ind w:left="851" w:right="851"/>
        <w:jc w:val="both"/>
        <w:rPr>
          <w:color w:val="000000" w:themeColor="text1"/>
          <w:szCs w:val="24"/>
          <w:lang w:eastAsia="es-CR"/>
        </w:rPr>
      </w:pPr>
    </w:p>
    <w:p w:rsidR="00C11F0F" w:rsidRPr="00C11F0F" w:rsidRDefault="00C11F0F" w:rsidP="00C11F0F">
      <w:pPr>
        <w:ind w:left="851" w:right="851"/>
        <w:jc w:val="both"/>
        <w:rPr>
          <w:rStyle w:val="Textoennegrita"/>
          <w:b w:val="0"/>
          <w:color w:val="000000" w:themeColor="text1"/>
          <w:sz w:val="22"/>
          <w:szCs w:val="22"/>
        </w:rPr>
      </w:pPr>
      <w:r w:rsidRPr="00C11F0F">
        <w:rPr>
          <w:color w:val="000000" w:themeColor="text1"/>
          <w:sz w:val="22"/>
          <w:szCs w:val="22"/>
          <w:lang w:eastAsia="es-CR"/>
        </w:rPr>
        <w:t xml:space="preserve">“(…) </w:t>
      </w:r>
      <w:r w:rsidRPr="00C11F0F">
        <w:rPr>
          <w:b/>
          <w:bCs/>
          <w:color w:val="000000" w:themeColor="text1"/>
          <w:sz w:val="22"/>
          <w:szCs w:val="22"/>
          <w:u w:val="single"/>
          <w:lang w:eastAsia="es-CR"/>
        </w:rPr>
        <w:t>IV .-</w:t>
      </w:r>
      <w:r w:rsidRPr="00C11F0F">
        <w:rPr>
          <w:color w:val="000000" w:themeColor="text1"/>
          <w:sz w:val="22"/>
          <w:szCs w:val="22"/>
          <w:lang w:eastAsia="es-CR"/>
        </w:rPr>
        <w:t xml:space="preserve"> </w:t>
      </w:r>
      <w:r w:rsidRPr="00C11F0F">
        <w:rPr>
          <w:b/>
          <w:bCs/>
          <w:color w:val="000000" w:themeColor="text1"/>
          <w:sz w:val="22"/>
          <w:szCs w:val="22"/>
          <w:u w:val="single"/>
          <w:lang w:eastAsia="es-CR"/>
        </w:rPr>
        <w:t>Sobre el fondo.</w:t>
      </w:r>
      <w:r w:rsidRPr="00C11F0F">
        <w:rPr>
          <w:b/>
          <w:bCs/>
          <w:color w:val="000000" w:themeColor="text1"/>
          <w:sz w:val="22"/>
          <w:szCs w:val="22"/>
          <w:lang w:eastAsia="es-CR"/>
        </w:rPr>
        <w:t> </w:t>
      </w:r>
      <w:r w:rsidRPr="00C11F0F">
        <w:rPr>
          <w:color w:val="000000" w:themeColor="text1"/>
          <w:sz w:val="22"/>
          <w:szCs w:val="22"/>
          <w:lang w:eastAsia="es-CR"/>
        </w:rPr>
        <w:t>De previo se debe aclarar que la apelación municipal en "jerarquía impropia" o "control no jerárquico" es desarrollada por este Tribunal a la luz del artículo 181 de la Ley General de la Administración Pública, limitándose a revisar la legalidad de lo actuado por la Administración</w:t>
      </w:r>
      <w:r w:rsidRPr="00C11F0F">
        <w:rPr>
          <w:b/>
          <w:bCs/>
          <w:i/>
          <w:iCs/>
          <w:color w:val="000000" w:themeColor="text1"/>
          <w:sz w:val="22"/>
          <w:szCs w:val="22"/>
          <w:u w:val="single"/>
          <w:lang w:eastAsia="es-CR"/>
        </w:rPr>
        <w:t> dentro del límite de los agravios expresados por la parte recurrente debidamente desarrollados en el líbelo de apelación contra la decisión de la Alcaldía o el Concejo Municipal. </w:t>
      </w:r>
      <w:r w:rsidRPr="00C11F0F">
        <w:rPr>
          <w:color w:val="000000" w:themeColor="text1"/>
          <w:sz w:val="22"/>
          <w:szCs w:val="22"/>
          <w:lang w:eastAsia="es-CR"/>
        </w:rPr>
        <w:t xml:space="preserve">Por consiguiente, </w:t>
      </w:r>
      <w:r w:rsidRPr="00C11F0F">
        <w:rPr>
          <w:b/>
          <w:color w:val="000000" w:themeColor="text1"/>
          <w:sz w:val="22"/>
          <w:szCs w:val="22"/>
          <w:lang w:eastAsia="es-CR"/>
        </w:rPr>
        <w:t>los agravios resultan en un elemento medular de las impugnaciones en esta sede, toda vez que con base en ellos el Contralor no Jerárquico, a quien corresponde conocer del recurso pueda analizar si cabe anular o modificar lo resuelto</w:t>
      </w:r>
      <w:r w:rsidRPr="00C11F0F">
        <w:rPr>
          <w:color w:val="000000" w:themeColor="text1"/>
          <w:sz w:val="22"/>
          <w:szCs w:val="22"/>
          <w:lang w:eastAsia="es-CR"/>
        </w:rPr>
        <w:t>. (…)” (</w:t>
      </w:r>
      <w:r w:rsidRPr="00C11F0F">
        <w:rPr>
          <w:rStyle w:val="Textoennegrita"/>
          <w:b w:val="0"/>
          <w:color w:val="000000" w:themeColor="text1"/>
          <w:sz w:val="22"/>
          <w:szCs w:val="22"/>
        </w:rPr>
        <w:t>Sentencia No.  30385-2017, expediente: 15-011307-1027-CA, del 29 de setiembre del 2017)</w:t>
      </w:r>
    </w:p>
    <w:p w:rsidR="00C11F0F" w:rsidRPr="00C11F0F" w:rsidRDefault="00C11F0F" w:rsidP="00C11F0F">
      <w:pPr>
        <w:spacing w:line="276" w:lineRule="auto"/>
        <w:ind w:right="-1"/>
        <w:jc w:val="both"/>
        <w:rPr>
          <w:rStyle w:val="Textoennegrita"/>
          <w:color w:val="000000" w:themeColor="text1"/>
          <w:szCs w:val="24"/>
          <w:lang w:eastAsia="es-CR"/>
        </w:rPr>
      </w:pPr>
    </w:p>
    <w:p w:rsidR="00C11F0F" w:rsidRPr="00C11F0F" w:rsidRDefault="00C11F0F" w:rsidP="00C11F0F">
      <w:pPr>
        <w:spacing w:line="276" w:lineRule="auto"/>
        <w:ind w:right="-1"/>
        <w:jc w:val="both"/>
        <w:rPr>
          <w:rStyle w:val="Textoennegrita"/>
          <w:b w:val="0"/>
          <w:color w:val="000000" w:themeColor="text1"/>
          <w:szCs w:val="24"/>
          <w:lang w:eastAsia="es-CR"/>
        </w:rPr>
      </w:pPr>
      <w:r w:rsidRPr="00C11F0F">
        <w:rPr>
          <w:rStyle w:val="Textoennegrita"/>
          <w:b w:val="0"/>
          <w:color w:val="000000" w:themeColor="text1"/>
          <w:szCs w:val="24"/>
          <w:lang w:eastAsia="es-CR"/>
        </w:rPr>
        <w:t xml:space="preserve">La Junta Directiva del Consejo de Transporte Público debe tener PLENO CONOCIMIENTO de ello y, </w:t>
      </w:r>
      <w:r w:rsidRPr="00C11F0F">
        <w:rPr>
          <w:rStyle w:val="Textoennegrita"/>
          <w:b w:val="0"/>
          <w:i/>
          <w:color w:val="000000" w:themeColor="text1"/>
          <w:szCs w:val="24"/>
          <w:lang w:eastAsia="es-CR"/>
        </w:rPr>
        <w:t>per se</w:t>
      </w:r>
      <w:r w:rsidRPr="00C11F0F">
        <w:rPr>
          <w:rStyle w:val="Textoennegrita"/>
          <w:b w:val="0"/>
          <w:color w:val="000000" w:themeColor="text1"/>
          <w:szCs w:val="24"/>
          <w:lang w:eastAsia="es-CR"/>
        </w:rPr>
        <w:t xml:space="preserve">, de su deber/obligación de </w:t>
      </w:r>
      <w:r w:rsidRPr="00C11F0F">
        <w:rPr>
          <w:rStyle w:val="Textoennegrita"/>
          <w:b w:val="0"/>
          <w:color w:val="000000" w:themeColor="text1"/>
          <w:szCs w:val="24"/>
          <w:u w:val="single"/>
          <w:lang w:eastAsia="es-CR"/>
        </w:rPr>
        <w:t>expresar</w:t>
      </w:r>
      <w:r w:rsidRPr="00C11F0F">
        <w:rPr>
          <w:rStyle w:val="Textoennegrita"/>
          <w:b w:val="0"/>
          <w:color w:val="000000" w:themeColor="text1"/>
          <w:szCs w:val="24"/>
          <w:lang w:eastAsia="es-CR"/>
        </w:rPr>
        <w:t xml:space="preserve"> y </w:t>
      </w:r>
      <w:r w:rsidRPr="00C11F0F">
        <w:rPr>
          <w:rStyle w:val="Textoennegrita"/>
          <w:b w:val="0"/>
          <w:color w:val="000000" w:themeColor="text1"/>
          <w:szCs w:val="24"/>
          <w:u w:val="single"/>
          <w:lang w:eastAsia="es-CR"/>
        </w:rPr>
        <w:t>revelar</w:t>
      </w:r>
      <w:r w:rsidRPr="00C11F0F">
        <w:rPr>
          <w:rStyle w:val="Textoennegrita"/>
          <w:b w:val="0"/>
          <w:color w:val="000000" w:themeColor="text1"/>
          <w:szCs w:val="24"/>
          <w:lang w:eastAsia="es-CR"/>
        </w:rPr>
        <w:t xml:space="preserve"> ante este Tribunal </w:t>
      </w:r>
      <w:r w:rsidRPr="00C11F0F">
        <w:rPr>
          <w:rStyle w:val="Textoennegrita"/>
          <w:b w:val="0"/>
          <w:color w:val="000000" w:themeColor="text1"/>
          <w:szCs w:val="24"/>
          <w:u w:val="single"/>
          <w:lang w:eastAsia="es-CR"/>
        </w:rPr>
        <w:t>todos</w:t>
      </w:r>
      <w:r w:rsidRPr="00C11F0F">
        <w:rPr>
          <w:rStyle w:val="Textoennegrita"/>
          <w:b w:val="0"/>
          <w:color w:val="000000" w:themeColor="text1"/>
          <w:szCs w:val="24"/>
          <w:lang w:eastAsia="es-CR"/>
        </w:rPr>
        <w:t xml:space="preserve"> los aspectos pertinentes de un caso, en honor a la verdad real a la justicia; dado que además de lo que dice la Ley, la Procuraduría General de la República, ante una consulta suya, mediante Dictamen No. C-353-2014 del 24 de octubre del 2014, bien </w:t>
      </w:r>
      <w:r w:rsidRPr="00C11F0F">
        <w:rPr>
          <w:rStyle w:val="Textoennegrita"/>
          <w:b w:val="0"/>
          <w:color w:val="000000" w:themeColor="text1"/>
          <w:szCs w:val="24"/>
          <w:u w:val="single"/>
          <w:lang w:eastAsia="es-CR"/>
        </w:rPr>
        <w:t>le señaló en lo conducente</w:t>
      </w:r>
      <w:r w:rsidRPr="00C11F0F">
        <w:rPr>
          <w:rStyle w:val="Textoennegrita"/>
          <w:b w:val="0"/>
          <w:color w:val="000000" w:themeColor="text1"/>
          <w:szCs w:val="24"/>
          <w:lang w:eastAsia="es-CR"/>
        </w:rPr>
        <w:t>:</w:t>
      </w:r>
    </w:p>
    <w:p w:rsidR="00C11F0F" w:rsidRPr="00C11F0F" w:rsidRDefault="00C11F0F" w:rsidP="00C11F0F">
      <w:pPr>
        <w:spacing w:line="276" w:lineRule="auto"/>
        <w:ind w:right="-1"/>
        <w:jc w:val="both"/>
        <w:rPr>
          <w:rStyle w:val="Textoennegrita"/>
          <w:b w:val="0"/>
          <w:bCs w:val="0"/>
          <w:color w:val="000000" w:themeColor="text1"/>
          <w:szCs w:val="24"/>
          <w:lang w:eastAsia="es-CR"/>
        </w:rPr>
      </w:pPr>
    </w:p>
    <w:p w:rsidR="00C11F0F" w:rsidRPr="00C11F0F" w:rsidRDefault="00C11F0F" w:rsidP="00C11F0F">
      <w:pPr>
        <w:spacing w:line="276" w:lineRule="auto"/>
        <w:ind w:left="851" w:right="545"/>
        <w:jc w:val="both"/>
        <w:rPr>
          <w:b/>
          <w:color w:val="000000" w:themeColor="text1"/>
          <w:sz w:val="22"/>
          <w:szCs w:val="22"/>
        </w:rPr>
      </w:pPr>
      <w:r w:rsidRPr="00C11F0F">
        <w:rPr>
          <w:iCs/>
          <w:color w:val="000000" w:themeColor="text1"/>
          <w:sz w:val="22"/>
          <w:szCs w:val="22"/>
          <w:lang w:eastAsia="es-CR"/>
        </w:rPr>
        <w:t xml:space="preserve">“(…) </w:t>
      </w:r>
      <w:r w:rsidRPr="00C11F0F">
        <w:rPr>
          <w:i/>
          <w:iCs/>
          <w:color w:val="000000" w:themeColor="text1"/>
          <w:sz w:val="22"/>
          <w:szCs w:val="22"/>
          <w:lang w:eastAsia="es-CR"/>
        </w:rPr>
        <w:t xml:space="preserve">De seguido el precepto 181 precisa el parámetro de ese ejercicio al señalar: "El contralor no jerárquico podrá revisar sólo la legalidad del acto y en virtud de recurso administrativo, y decidirá dentro del límite de las pretensiones y cuestiones de hecho planteadas por el recurrente, pero podrá aplicar una norma no invocada en el recurso." De lo anterior se desprende, como aspecto relevante, que el contralor no jerárquico no puede conocer de oficio, sino que depende de la acción de la parte recurrente para abrir su competencia, la cual, estará limitada, con exclusividad, al conocimiento y resolución del recurso de apelación, sin que pueda ingresar a examinar cuestiones ajenas a éste. </w:t>
      </w:r>
      <w:r w:rsidRPr="00C11F0F">
        <w:rPr>
          <w:b/>
          <w:i/>
          <w:iCs/>
          <w:color w:val="000000" w:themeColor="text1"/>
          <w:sz w:val="22"/>
          <w:szCs w:val="22"/>
          <w:lang w:eastAsia="es-CR"/>
        </w:rPr>
        <w:t>Por otro lado, su ámbito de control recae en el análisis de legalidad del acto, empero, tal examen debe enmarcarse dentro de las alegaciones, imponiéndose por ende una suerte de congruencia que le exige limitarse a lo pretendido y cuestiones de hecho planteadas por el impugnante, según se enfatiza en el canon 181 mencionado</w:t>
      </w:r>
      <w:r w:rsidRPr="00C11F0F">
        <w:rPr>
          <w:i/>
          <w:iCs/>
          <w:color w:val="000000" w:themeColor="text1"/>
          <w:sz w:val="22"/>
          <w:szCs w:val="22"/>
          <w:lang w:eastAsia="es-CR"/>
        </w:rPr>
        <w:t xml:space="preserve">. De lo anterior se desprende que en esta figura, el titular de la competencia de alzada no puede valorar todas las cuestiones de hecho y de derecho aunque no hayan sido debatidas por las partes (artículo 132 LGAP), sino que en este escenario, la medida apelativa lo será "en relación", </w:t>
      </w:r>
      <w:r w:rsidRPr="00C11F0F">
        <w:rPr>
          <w:b/>
          <w:i/>
          <w:iCs/>
          <w:color w:val="000000" w:themeColor="text1"/>
          <w:sz w:val="22"/>
          <w:szCs w:val="22"/>
          <w:lang w:eastAsia="es-CR"/>
        </w:rPr>
        <w:t>lo que implica, solo puede pronunciarse sobre lo pretendido y bajo un estricto análisis del cuadro fáctico planteado</w:t>
      </w:r>
      <w:r w:rsidRPr="00C11F0F">
        <w:rPr>
          <w:i/>
          <w:iCs/>
          <w:color w:val="000000" w:themeColor="text1"/>
          <w:sz w:val="22"/>
          <w:szCs w:val="22"/>
          <w:lang w:eastAsia="es-CR"/>
        </w:rPr>
        <w:t>.</w:t>
      </w:r>
      <w:r w:rsidRPr="00C11F0F">
        <w:rPr>
          <w:iCs/>
          <w:color w:val="000000" w:themeColor="text1"/>
          <w:sz w:val="22"/>
          <w:szCs w:val="22"/>
          <w:lang w:eastAsia="es-CR"/>
        </w:rPr>
        <w:t>(…)”(</w:t>
      </w:r>
      <w:r w:rsidRPr="00C11F0F">
        <w:rPr>
          <w:b/>
          <w:iCs/>
          <w:color w:val="000000" w:themeColor="text1"/>
          <w:sz w:val="22"/>
          <w:szCs w:val="22"/>
          <w:lang w:eastAsia="es-CR"/>
        </w:rPr>
        <w:t>Lo Anterior citando la Resolución del Tribunal Contencioso Administrativo, Sección Sexta, No. 2202-2010 de  las ocho horas cuarenta y siete minutos del nueve de junio del dos mil diez</w:t>
      </w:r>
      <w:r w:rsidRPr="00C11F0F">
        <w:rPr>
          <w:iCs/>
          <w:color w:val="000000" w:themeColor="text1"/>
          <w:sz w:val="22"/>
          <w:szCs w:val="22"/>
          <w:lang w:eastAsia="es-CR"/>
        </w:rPr>
        <w:t>).</w:t>
      </w:r>
    </w:p>
    <w:p w:rsidR="00C11F0F" w:rsidRPr="00C11F0F" w:rsidRDefault="00C11F0F" w:rsidP="00C11F0F">
      <w:pPr>
        <w:pStyle w:val="Sinespaciado"/>
        <w:spacing w:line="276" w:lineRule="auto"/>
        <w:jc w:val="both"/>
        <w:rPr>
          <w:rFonts w:ascii="Times New Roman" w:eastAsiaTheme="minorHAnsi"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t xml:space="preserve">Esbozamos lo anterior para </w:t>
      </w:r>
      <w:r w:rsidRPr="00C11F0F">
        <w:rPr>
          <w:rFonts w:ascii="Times New Roman" w:hAnsi="Times New Roman"/>
          <w:b/>
          <w:color w:val="000000" w:themeColor="text1"/>
          <w:sz w:val="24"/>
          <w:szCs w:val="24"/>
        </w:rPr>
        <w:t xml:space="preserve">demostrar que este Tribunal SOLO PUEDE ACTUAR con respecto a lo que las partes le expongan y le prueben en cada caso particular que se </w:t>
      </w:r>
      <w:r w:rsidRPr="00C11F0F">
        <w:rPr>
          <w:rFonts w:ascii="Times New Roman" w:hAnsi="Times New Roman"/>
          <w:b/>
          <w:color w:val="000000" w:themeColor="text1"/>
          <w:sz w:val="24"/>
          <w:szCs w:val="24"/>
        </w:rPr>
        <w:lastRenderedPageBreak/>
        <w:t>atiende</w:t>
      </w:r>
      <w:r w:rsidRPr="00C11F0F">
        <w:rPr>
          <w:rFonts w:ascii="Times New Roman" w:hAnsi="Times New Roman"/>
          <w:color w:val="000000" w:themeColor="text1"/>
          <w:sz w:val="24"/>
          <w:szCs w:val="24"/>
        </w:rPr>
        <w:t>. Por ello es que se brinda audiencia al Consejo para que presente todas sus consideraciones debidas.</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b/>
          <w:color w:val="000000" w:themeColor="text1"/>
          <w:sz w:val="24"/>
          <w:szCs w:val="24"/>
        </w:rPr>
      </w:pPr>
      <w:r w:rsidRPr="00C11F0F">
        <w:rPr>
          <w:rFonts w:ascii="Times New Roman" w:hAnsi="Times New Roman"/>
          <w:color w:val="000000" w:themeColor="text1"/>
          <w:sz w:val="24"/>
          <w:szCs w:val="24"/>
        </w:rPr>
        <w:t>Ya dejado en claro lo primario, se tiene que se sugiere que este Tribunal ha actuado y resuelto sin considerar o hasta en contra de</w:t>
      </w:r>
      <w:r w:rsidRPr="00C11F0F">
        <w:rPr>
          <w:rFonts w:ascii="Times New Roman" w:hAnsi="Times New Roman"/>
          <w:b/>
          <w:color w:val="000000" w:themeColor="text1"/>
          <w:sz w:val="24"/>
          <w:szCs w:val="24"/>
        </w:rPr>
        <w:t xml:space="preserve"> antecedentes administrativos y jurisdiccionales atinentes al caso y hasta de relevancia, que </w:t>
      </w:r>
      <w:r w:rsidR="009657E4">
        <w:rPr>
          <w:rFonts w:ascii="Times New Roman" w:hAnsi="Times New Roman"/>
          <w:b/>
          <w:color w:val="000000" w:themeColor="text1"/>
          <w:sz w:val="24"/>
          <w:szCs w:val="24"/>
        </w:rPr>
        <w:t xml:space="preserve">el Tribunal </w:t>
      </w:r>
      <w:r w:rsidRPr="00C11F0F">
        <w:rPr>
          <w:rFonts w:ascii="Times New Roman" w:hAnsi="Times New Roman"/>
          <w:b/>
          <w:color w:val="000000" w:themeColor="text1"/>
          <w:sz w:val="24"/>
          <w:szCs w:val="24"/>
        </w:rPr>
        <w:t>conocía o debía conocer plenamente, y se sugiere que</w:t>
      </w:r>
      <w:r w:rsidR="009657E4">
        <w:rPr>
          <w:rFonts w:ascii="Times New Roman" w:hAnsi="Times New Roman"/>
          <w:b/>
          <w:color w:val="000000" w:themeColor="text1"/>
          <w:sz w:val="24"/>
          <w:szCs w:val="24"/>
        </w:rPr>
        <w:t xml:space="preserve"> se </w:t>
      </w:r>
      <w:r w:rsidRPr="00C11F0F">
        <w:rPr>
          <w:rFonts w:ascii="Times New Roman" w:hAnsi="Times New Roman"/>
          <w:b/>
          <w:color w:val="000000" w:themeColor="text1"/>
          <w:sz w:val="24"/>
          <w:szCs w:val="24"/>
        </w:rPr>
        <w:t>desatendi</w:t>
      </w:r>
      <w:r w:rsidR="009657E4">
        <w:rPr>
          <w:rFonts w:ascii="Times New Roman" w:hAnsi="Times New Roman"/>
          <w:b/>
          <w:color w:val="000000" w:themeColor="text1"/>
          <w:sz w:val="24"/>
          <w:szCs w:val="24"/>
        </w:rPr>
        <w:t>ó</w:t>
      </w:r>
      <w:r w:rsidRPr="00C11F0F">
        <w:rPr>
          <w:rFonts w:ascii="Times New Roman" w:hAnsi="Times New Roman"/>
          <w:b/>
          <w:color w:val="000000" w:themeColor="text1"/>
          <w:sz w:val="24"/>
          <w:szCs w:val="24"/>
        </w:rPr>
        <w:t xml:space="preserve"> para resolver el asunto, particularmente al emitir </w:t>
      </w:r>
      <w:r w:rsidR="00C55B6E">
        <w:rPr>
          <w:rFonts w:ascii="Times New Roman" w:hAnsi="Times New Roman"/>
          <w:b/>
          <w:color w:val="000000" w:themeColor="text1"/>
          <w:sz w:val="24"/>
          <w:szCs w:val="24"/>
        </w:rPr>
        <w:t>la</w:t>
      </w:r>
      <w:r w:rsidRPr="00C11F0F">
        <w:rPr>
          <w:rFonts w:ascii="Times New Roman" w:hAnsi="Times New Roman"/>
          <w:b/>
          <w:color w:val="000000" w:themeColor="text1"/>
          <w:sz w:val="24"/>
          <w:szCs w:val="24"/>
        </w:rPr>
        <w:t xml:space="preserve"> acción cautelar, mismos que, en muchos, pese a ser conocidos por las unidades técnicas del Consejo, no se usaron como fundamento del acto impugnado. </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t xml:space="preserve">Veamos </w:t>
      </w:r>
      <w:r w:rsidR="002B0DB7" w:rsidRPr="00C11F0F">
        <w:rPr>
          <w:rFonts w:ascii="Times New Roman" w:hAnsi="Times New Roman"/>
          <w:color w:val="000000" w:themeColor="text1"/>
          <w:sz w:val="24"/>
          <w:szCs w:val="24"/>
        </w:rPr>
        <w:t xml:space="preserve">un listado de los antecedentes </w:t>
      </w:r>
      <w:r w:rsidRPr="00C11F0F">
        <w:rPr>
          <w:rFonts w:ascii="Times New Roman" w:hAnsi="Times New Roman"/>
          <w:color w:val="000000" w:themeColor="text1"/>
          <w:sz w:val="24"/>
          <w:szCs w:val="24"/>
        </w:rPr>
        <w:t>de los que se Trata:</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424337" w:rsidRPr="00424337" w:rsidRDefault="00424337" w:rsidP="00C11F0F">
      <w:pPr>
        <w:pStyle w:val="Sinespaciado"/>
        <w:numPr>
          <w:ilvl w:val="0"/>
          <w:numId w:val="47"/>
        </w:numPr>
        <w:jc w:val="both"/>
        <w:rPr>
          <w:rFonts w:ascii="Times New Roman" w:hAnsi="Times New Roman"/>
          <w:b/>
          <w:color w:val="000000" w:themeColor="text1"/>
          <w:sz w:val="24"/>
          <w:szCs w:val="24"/>
        </w:rPr>
      </w:pPr>
      <w:r w:rsidRPr="00424337">
        <w:rPr>
          <w:rFonts w:ascii="Times New Roman" w:hAnsi="Times New Roman"/>
          <w:b/>
          <w:color w:val="000000" w:themeColor="text1"/>
          <w:sz w:val="24"/>
          <w:szCs w:val="24"/>
        </w:rPr>
        <w:t>Artículo 7.15 de la Sesión Ordinaria 1-2018 del 17 de enero del 2018</w:t>
      </w:r>
      <w:r>
        <w:rPr>
          <w:rFonts w:ascii="Times New Roman" w:hAnsi="Times New Roman"/>
          <w:b/>
          <w:color w:val="000000" w:themeColor="text1"/>
          <w:sz w:val="24"/>
          <w:szCs w:val="24"/>
        </w:rPr>
        <w:t xml:space="preserve"> (*)</w:t>
      </w:r>
    </w:p>
    <w:p w:rsidR="00C11F0F" w:rsidRPr="00C11F0F" w:rsidRDefault="00C11F0F" w:rsidP="00C11F0F">
      <w:pPr>
        <w:pStyle w:val="Sinespaciado"/>
        <w:numPr>
          <w:ilvl w:val="0"/>
          <w:numId w:val="47"/>
        </w:numPr>
        <w:jc w:val="both"/>
        <w:rPr>
          <w:rFonts w:ascii="Times New Roman" w:hAnsi="Times New Roman"/>
          <w:b/>
          <w:color w:val="000000" w:themeColor="text1"/>
          <w:sz w:val="24"/>
          <w:szCs w:val="24"/>
        </w:rPr>
      </w:pPr>
      <w:r w:rsidRPr="00C11F0F">
        <w:rPr>
          <w:rFonts w:ascii="Times New Roman" w:hAnsi="Times New Roman"/>
          <w:b/>
          <w:color w:val="000000" w:themeColor="text1"/>
          <w:sz w:val="24"/>
          <w:szCs w:val="24"/>
        </w:rPr>
        <w:t>Resolución No. RRG-10289-2009 de la Autoridad Reguladora de los Servicios Públicos (*</w:t>
      </w:r>
      <w:r w:rsidR="00424337">
        <w:rPr>
          <w:rFonts w:ascii="Times New Roman" w:hAnsi="Times New Roman"/>
          <w:b/>
          <w:color w:val="000000" w:themeColor="text1"/>
          <w:sz w:val="24"/>
          <w:szCs w:val="24"/>
        </w:rPr>
        <w:t>*</w:t>
      </w:r>
      <w:r w:rsidRPr="00C11F0F">
        <w:rPr>
          <w:rFonts w:ascii="Times New Roman" w:hAnsi="Times New Roman"/>
          <w:b/>
          <w:color w:val="000000" w:themeColor="text1"/>
          <w:sz w:val="24"/>
          <w:szCs w:val="24"/>
        </w:rPr>
        <w:t>);</w:t>
      </w:r>
    </w:p>
    <w:p w:rsidR="00C11F0F" w:rsidRPr="00C11F0F" w:rsidRDefault="00C11F0F" w:rsidP="00C11F0F">
      <w:pPr>
        <w:pStyle w:val="Sinespaciado"/>
        <w:numPr>
          <w:ilvl w:val="0"/>
          <w:numId w:val="47"/>
        </w:numPr>
        <w:jc w:val="both"/>
        <w:rPr>
          <w:rFonts w:ascii="Times New Roman" w:hAnsi="Times New Roman"/>
          <w:b/>
          <w:color w:val="000000" w:themeColor="text1"/>
          <w:sz w:val="24"/>
          <w:szCs w:val="24"/>
        </w:rPr>
      </w:pPr>
      <w:r w:rsidRPr="00C11F0F">
        <w:rPr>
          <w:rFonts w:ascii="Times New Roman" w:hAnsi="Times New Roman"/>
          <w:b/>
          <w:color w:val="000000" w:themeColor="text1"/>
          <w:sz w:val="24"/>
          <w:szCs w:val="24"/>
        </w:rPr>
        <w:t>Resolución No. 47-2011-VI del Tribunal Contencioso Administrativo (*</w:t>
      </w:r>
      <w:r w:rsidR="00424337">
        <w:rPr>
          <w:rFonts w:ascii="Times New Roman" w:hAnsi="Times New Roman"/>
          <w:b/>
          <w:color w:val="000000" w:themeColor="text1"/>
          <w:sz w:val="24"/>
          <w:szCs w:val="24"/>
        </w:rPr>
        <w:t>*</w:t>
      </w:r>
      <w:r w:rsidRPr="00C11F0F">
        <w:rPr>
          <w:rFonts w:ascii="Times New Roman" w:hAnsi="Times New Roman"/>
          <w:b/>
          <w:color w:val="000000" w:themeColor="text1"/>
          <w:sz w:val="24"/>
          <w:szCs w:val="24"/>
        </w:rPr>
        <w:t>); y</w:t>
      </w:r>
    </w:p>
    <w:p w:rsidR="00C11F0F" w:rsidRPr="00C11F0F" w:rsidRDefault="00C11F0F" w:rsidP="00C11F0F">
      <w:pPr>
        <w:pStyle w:val="Sinespaciado"/>
        <w:numPr>
          <w:ilvl w:val="0"/>
          <w:numId w:val="47"/>
        </w:numPr>
        <w:jc w:val="both"/>
        <w:rPr>
          <w:rFonts w:ascii="Times New Roman" w:hAnsi="Times New Roman"/>
          <w:b/>
          <w:color w:val="000000" w:themeColor="text1"/>
          <w:sz w:val="24"/>
          <w:szCs w:val="24"/>
        </w:rPr>
      </w:pPr>
      <w:r w:rsidRPr="00C11F0F">
        <w:rPr>
          <w:rFonts w:ascii="Times New Roman" w:hAnsi="Times New Roman"/>
          <w:b/>
          <w:color w:val="000000" w:themeColor="text1"/>
          <w:sz w:val="24"/>
          <w:szCs w:val="24"/>
        </w:rPr>
        <w:t>Voto No. 2018001600 de la Sala Constitucional (Exp. 17-020370-0007-CO) (</w:t>
      </w:r>
      <w:r w:rsidR="00424337">
        <w:rPr>
          <w:rFonts w:ascii="Times New Roman" w:hAnsi="Times New Roman"/>
          <w:b/>
          <w:color w:val="000000" w:themeColor="text1"/>
          <w:sz w:val="24"/>
          <w:szCs w:val="24"/>
        </w:rPr>
        <w:t>*</w:t>
      </w:r>
      <w:r w:rsidRPr="00C11F0F">
        <w:rPr>
          <w:rFonts w:ascii="Times New Roman" w:hAnsi="Times New Roman"/>
          <w:b/>
          <w:color w:val="000000" w:themeColor="text1"/>
          <w:sz w:val="24"/>
          <w:szCs w:val="24"/>
        </w:rPr>
        <w:t>*).</w:t>
      </w:r>
    </w:p>
    <w:p w:rsidR="00C11F0F" w:rsidRDefault="00C11F0F" w:rsidP="00C11F0F">
      <w:pPr>
        <w:pStyle w:val="Sinespaciado"/>
        <w:jc w:val="both"/>
        <w:rPr>
          <w:rFonts w:ascii="Times New Roman" w:hAnsi="Times New Roman"/>
          <w:b/>
          <w:color w:val="000000" w:themeColor="text1"/>
          <w:sz w:val="24"/>
          <w:szCs w:val="24"/>
        </w:rPr>
      </w:pPr>
    </w:p>
    <w:p w:rsidR="00424337" w:rsidRPr="00424337" w:rsidRDefault="00424337" w:rsidP="00C11F0F">
      <w:pPr>
        <w:pStyle w:val="Sinespaciado"/>
        <w:jc w:val="both"/>
        <w:rPr>
          <w:rFonts w:ascii="Times New Roman" w:hAnsi="Times New Roman"/>
          <w:i/>
          <w:color w:val="000000" w:themeColor="text1"/>
        </w:rPr>
      </w:pPr>
      <w:r w:rsidRPr="00424337">
        <w:rPr>
          <w:rFonts w:ascii="Times New Roman" w:hAnsi="Times New Roman"/>
          <w:b/>
          <w:i/>
          <w:color w:val="000000" w:themeColor="text1"/>
        </w:rPr>
        <w:t xml:space="preserve">(*) NOTA 1: </w:t>
      </w:r>
      <w:r w:rsidRPr="00424337">
        <w:rPr>
          <w:rFonts w:ascii="Times New Roman" w:hAnsi="Times New Roman"/>
          <w:i/>
          <w:color w:val="000000" w:themeColor="text1"/>
        </w:rPr>
        <w:t xml:space="preserve">De este Acuerdo </w:t>
      </w:r>
      <w:r w:rsidR="009657E4">
        <w:rPr>
          <w:rFonts w:ascii="Times New Roman" w:hAnsi="Times New Roman"/>
          <w:i/>
          <w:color w:val="000000" w:themeColor="text1"/>
        </w:rPr>
        <w:t xml:space="preserve">se entera el Tribunal </w:t>
      </w:r>
      <w:r w:rsidRPr="00424337">
        <w:rPr>
          <w:rFonts w:ascii="Times New Roman" w:hAnsi="Times New Roman"/>
          <w:i/>
          <w:color w:val="000000" w:themeColor="text1"/>
        </w:rPr>
        <w:t>por el recurso que Interponen algunos Interesados/Afectados, pero NO fue Notificado debidamente por el Consejo de Transporte Público, pese a su Relación Directa con el Acuerdo que “Adiciona” y a las Acciones ya en curso ante este Tribunal.</w:t>
      </w:r>
    </w:p>
    <w:p w:rsidR="00C11F0F" w:rsidRPr="00424337" w:rsidRDefault="00C11F0F" w:rsidP="00C11F0F">
      <w:pPr>
        <w:pStyle w:val="Sinespaciado"/>
        <w:spacing w:line="276" w:lineRule="auto"/>
        <w:jc w:val="both"/>
        <w:rPr>
          <w:rFonts w:ascii="Times New Roman" w:hAnsi="Times New Roman"/>
          <w:i/>
          <w:color w:val="000000" w:themeColor="text1"/>
        </w:rPr>
      </w:pPr>
      <w:r w:rsidRPr="00424337">
        <w:rPr>
          <w:rFonts w:ascii="Times New Roman" w:hAnsi="Times New Roman"/>
          <w:b/>
          <w:i/>
          <w:color w:val="000000" w:themeColor="text1"/>
        </w:rPr>
        <w:t>(*</w:t>
      </w:r>
      <w:r w:rsidR="00424337" w:rsidRPr="00424337">
        <w:rPr>
          <w:rFonts w:ascii="Times New Roman" w:hAnsi="Times New Roman"/>
          <w:b/>
          <w:i/>
          <w:color w:val="000000" w:themeColor="text1"/>
        </w:rPr>
        <w:t>*</w:t>
      </w:r>
      <w:r w:rsidRPr="00424337">
        <w:rPr>
          <w:rFonts w:ascii="Times New Roman" w:hAnsi="Times New Roman"/>
          <w:b/>
          <w:i/>
          <w:color w:val="000000" w:themeColor="text1"/>
        </w:rPr>
        <w:t>) NOTA</w:t>
      </w:r>
      <w:r w:rsidR="00424337" w:rsidRPr="00424337">
        <w:rPr>
          <w:rFonts w:ascii="Times New Roman" w:hAnsi="Times New Roman"/>
          <w:b/>
          <w:i/>
          <w:color w:val="000000" w:themeColor="text1"/>
        </w:rPr>
        <w:t xml:space="preserve"> 2</w:t>
      </w:r>
      <w:r w:rsidRPr="00424337">
        <w:rPr>
          <w:rFonts w:ascii="Times New Roman" w:hAnsi="Times New Roman"/>
          <w:b/>
          <w:i/>
          <w:color w:val="000000" w:themeColor="text1"/>
        </w:rPr>
        <w:t xml:space="preserve">: </w:t>
      </w:r>
      <w:r w:rsidRPr="00424337">
        <w:rPr>
          <w:rFonts w:ascii="Times New Roman" w:hAnsi="Times New Roman"/>
          <w:i/>
          <w:color w:val="000000" w:themeColor="text1"/>
        </w:rPr>
        <w:t>Estos Antecedentes solo se remitieron en cuanto al caso tramitado en el expediente No. TAT-010-2018, mediante memorial del 14 de febrero del 2018.</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t xml:space="preserve">Primero que todo, la resolución de la ARESEP y del Tribunal Contencioso Administrativo señaladas, </w:t>
      </w:r>
      <w:r w:rsidRPr="00C11F0F">
        <w:rPr>
          <w:rFonts w:ascii="Times New Roman" w:hAnsi="Times New Roman"/>
          <w:color w:val="000000" w:themeColor="text1"/>
          <w:sz w:val="24"/>
          <w:szCs w:val="24"/>
          <w:u w:val="single"/>
        </w:rPr>
        <w:t>no se usaron nunca antes como fundamento del acto que es impugnado</w:t>
      </w:r>
      <w:r w:rsidRPr="00C11F0F">
        <w:rPr>
          <w:rFonts w:ascii="Times New Roman" w:hAnsi="Times New Roman"/>
          <w:color w:val="000000" w:themeColor="text1"/>
          <w:sz w:val="24"/>
          <w:szCs w:val="24"/>
        </w:rPr>
        <w:t xml:space="preserve">, por ende y según lo explicado </w:t>
      </w:r>
      <w:r w:rsidRPr="00C11F0F">
        <w:rPr>
          <w:rFonts w:ascii="Times New Roman" w:hAnsi="Times New Roman"/>
          <w:i/>
          <w:color w:val="000000" w:themeColor="text1"/>
          <w:sz w:val="24"/>
          <w:szCs w:val="24"/>
        </w:rPr>
        <w:t>supra</w:t>
      </w:r>
      <w:r w:rsidRPr="00C11F0F">
        <w:rPr>
          <w:rFonts w:ascii="Times New Roman" w:hAnsi="Times New Roman"/>
          <w:color w:val="000000" w:themeColor="text1"/>
          <w:sz w:val="24"/>
          <w:szCs w:val="24"/>
        </w:rPr>
        <w:t xml:space="preserve">, no eran de posible consideración precedente. Además, en cuanto a la Resolución No. 47-2011-VI del Tribunal Contencioso Administrativo, nunca se analizó nada referente a su firmeza; ni se visualizó si la misma fue llevada a casación -como en verdad lo fue-; no quedando firme sino hasta mediados del año 2013, antes de la emisión del Punto </w:t>
      </w:r>
      <w:r w:rsidR="00424337">
        <w:rPr>
          <w:rFonts w:ascii="Times New Roman" w:hAnsi="Times New Roman"/>
          <w:color w:val="000000" w:themeColor="text1"/>
          <w:sz w:val="24"/>
          <w:szCs w:val="24"/>
        </w:rPr>
        <w:t>N</w:t>
      </w:r>
      <w:r w:rsidRPr="00C11F0F">
        <w:rPr>
          <w:rFonts w:ascii="Times New Roman" w:hAnsi="Times New Roman"/>
          <w:color w:val="000000" w:themeColor="text1"/>
          <w:sz w:val="24"/>
          <w:szCs w:val="24"/>
        </w:rPr>
        <w:t xml:space="preserve">o. 6 del Acuerdo No. 7.1 de la Sesión Extraordinaria No. 02-2013 del Consejo de Transporte Público, </w:t>
      </w:r>
      <w:r w:rsidRPr="00C11F0F">
        <w:rPr>
          <w:rFonts w:ascii="Times New Roman" w:hAnsi="Times New Roman"/>
          <w:b/>
          <w:i/>
          <w:color w:val="000000" w:themeColor="text1"/>
          <w:sz w:val="24"/>
          <w:szCs w:val="24"/>
          <w:u w:val="single"/>
        </w:rPr>
        <w:t>por medio del cual se dan permisos distintos a los preexistentes</w:t>
      </w:r>
      <w:r w:rsidRPr="00C11F0F">
        <w:rPr>
          <w:rFonts w:ascii="Times New Roman" w:hAnsi="Times New Roman"/>
          <w:color w:val="000000" w:themeColor="text1"/>
          <w:sz w:val="24"/>
          <w:szCs w:val="24"/>
        </w:rPr>
        <w:t>.</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i/>
          <w:color w:val="000000" w:themeColor="text1"/>
          <w:sz w:val="24"/>
          <w:szCs w:val="24"/>
        </w:rPr>
      </w:pPr>
      <w:r w:rsidRPr="00C11F0F">
        <w:rPr>
          <w:rFonts w:ascii="Times New Roman" w:hAnsi="Times New Roman"/>
          <w:color w:val="000000" w:themeColor="text1"/>
          <w:sz w:val="24"/>
          <w:szCs w:val="24"/>
        </w:rPr>
        <w:t xml:space="preserve">Además, tales actos y resoluciones judiciales, en lo general, no se habían comunicado antes y como se verá adelante, </w:t>
      </w:r>
      <w:r w:rsidRPr="00C11F0F">
        <w:rPr>
          <w:rFonts w:ascii="Times New Roman" w:hAnsi="Times New Roman"/>
          <w:color w:val="000000" w:themeColor="text1"/>
          <w:sz w:val="24"/>
          <w:szCs w:val="24"/>
          <w:u w:val="single"/>
        </w:rPr>
        <w:t>solo fueron mal referenciados previamente en uno de los dos expedientes que se llevan sobre el tema de los taxis del aeropuerto</w:t>
      </w:r>
      <w:r w:rsidRPr="00C11F0F">
        <w:rPr>
          <w:rFonts w:ascii="Times New Roman" w:hAnsi="Times New Roman"/>
          <w:color w:val="000000" w:themeColor="text1"/>
          <w:sz w:val="24"/>
          <w:szCs w:val="24"/>
        </w:rPr>
        <w:t xml:space="preserve"> y hasta en la audiencia final del caso son externados.  Inclusive, de varios de ellos </w:t>
      </w:r>
      <w:r w:rsidR="009657E4">
        <w:rPr>
          <w:rFonts w:ascii="Times New Roman" w:hAnsi="Times New Roman"/>
          <w:color w:val="000000" w:themeColor="text1"/>
          <w:sz w:val="24"/>
          <w:szCs w:val="24"/>
        </w:rPr>
        <w:t xml:space="preserve">el Tribunal se entera </w:t>
      </w:r>
      <w:r w:rsidRPr="00C11F0F">
        <w:rPr>
          <w:rFonts w:ascii="Times New Roman" w:hAnsi="Times New Roman"/>
          <w:color w:val="000000" w:themeColor="text1"/>
          <w:sz w:val="24"/>
          <w:szCs w:val="24"/>
        </w:rPr>
        <w:t xml:space="preserve">y visualiza ante </w:t>
      </w:r>
      <w:r w:rsidR="009657E4">
        <w:rPr>
          <w:rFonts w:ascii="Times New Roman" w:hAnsi="Times New Roman"/>
          <w:color w:val="000000" w:themeColor="text1"/>
          <w:sz w:val="24"/>
          <w:szCs w:val="24"/>
        </w:rPr>
        <w:t xml:space="preserve">el </w:t>
      </w:r>
      <w:r w:rsidRPr="00C11F0F">
        <w:rPr>
          <w:rFonts w:ascii="Times New Roman" w:hAnsi="Times New Roman"/>
          <w:color w:val="000000" w:themeColor="text1"/>
          <w:sz w:val="24"/>
          <w:szCs w:val="24"/>
        </w:rPr>
        <w:t xml:space="preserve">estudio del caso, </w:t>
      </w:r>
      <w:r w:rsidRPr="00C11F0F">
        <w:rPr>
          <w:rFonts w:ascii="Times New Roman" w:hAnsi="Times New Roman"/>
          <w:color w:val="000000" w:themeColor="text1"/>
          <w:sz w:val="24"/>
          <w:szCs w:val="24"/>
          <w:u w:val="single"/>
        </w:rPr>
        <w:t>que se han considerado de una forma “errónea”</w:t>
      </w:r>
      <w:r w:rsidRPr="00C11F0F">
        <w:rPr>
          <w:rFonts w:ascii="Times New Roman" w:hAnsi="Times New Roman"/>
          <w:color w:val="000000" w:themeColor="text1"/>
          <w:sz w:val="24"/>
          <w:szCs w:val="24"/>
        </w:rPr>
        <w:t xml:space="preserve">. </w:t>
      </w:r>
      <w:r w:rsidRPr="00C11F0F">
        <w:rPr>
          <w:rFonts w:ascii="Times New Roman" w:hAnsi="Times New Roman"/>
          <w:i/>
          <w:color w:val="000000" w:themeColor="text1"/>
          <w:sz w:val="24"/>
          <w:szCs w:val="24"/>
        </w:rPr>
        <w:t>veamos:</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b/>
          <w:color w:val="000000" w:themeColor="text1"/>
          <w:sz w:val="24"/>
          <w:szCs w:val="24"/>
          <w:lang w:val="es-ES"/>
        </w:rPr>
      </w:pPr>
      <w:r w:rsidRPr="00C11F0F">
        <w:rPr>
          <w:rFonts w:ascii="Times New Roman" w:hAnsi="Times New Roman"/>
          <w:color w:val="000000" w:themeColor="text1"/>
          <w:sz w:val="24"/>
          <w:szCs w:val="24"/>
        </w:rPr>
        <w:t xml:space="preserve">En cuanto a la Resolución No. RRG-10289-2009 de la Autoridad Reguladora de los Servicios Públicos y a la Resolución No. 47-2011-VI del Tribunal Contencioso Administrativo, </w:t>
      </w:r>
      <w:r w:rsidRPr="00C11F0F">
        <w:rPr>
          <w:rFonts w:ascii="Times New Roman" w:hAnsi="Times New Roman"/>
          <w:color w:val="000000" w:themeColor="text1"/>
          <w:sz w:val="24"/>
          <w:szCs w:val="24"/>
        </w:rPr>
        <w:lastRenderedPageBreak/>
        <w:t xml:space="preserve">relativas a un Proceso Contencioso del cual ni este Tribunal ni el Consejo de Transporte Público </w:t>
      </w:r>
      <w:r w:rsidRPr="00C11F0F">
        <w:rPr>
          <w:rFonts w:ascii="Times New Roman" w:hAnsi="Times New Roman"/>
          <w:b/>
          <w:color w:val="000000" w:themeColor="text1"/>
          <w:sz w:val="24"/>
          <w:szCs w:val="24"/>
        </w:rPr>
        <w:t>HAN SIDO PARTE</w:t>
      </w:r>
      <w:r w:rsidRPr="00C11F0F">
        <w:rPr>
          <w:rFonts w:ascii="Times New Roman" w:hAnsi="Times New Roman"/>
          <w:color w:val="000000" w:themeColor="text1"/>
          <w:sz w:val="24"/>
          <w:szCs w:val="24"/>
        </w:rPr>
        <w:t>, y que involucra esencialmente a la ARESEP y a la firma T</w:t>
      </w:r>
      <w:r w:rsidR="00623233">
        <w:rPr>
          <w:rFonts w:ascii="Times New Roman" w:hAnsi="Times New Roman"/>
          <w:color w:val="000000" w:themeColor="text1"/>
          <w:sz w:val="24"/>
          <w:szCs w:val="24"/>
        </w:rPr>
        <w:t>.U.A.S.A.</w:t>
      </w:r>
      <w:r w:rsidRPr="00C11F0F">
        <w:rPr>
          <w:rFonts w:ascii="Times New Roman" w:hAnsi="Times New Roman"/>
          <w:color w:val="000000" w:themeColor="text1"/>
          <w:sz w:val="24"/>
          <w:szCs w:val="24"/>
        </w:rPr>
        <w:t>, no se valoró si se trata de resoluciones firmes o no,  no se ponderó si el caso judicial fue llevado a casación o no y, como se señaló antes,</w:t>
      </w:r>
      <w:r w:rsidRPr="00C11F0F">
        <w:rPr>
          <w:rFonts w:ascii="Times New Roman" w:hAnsi="Times New Roman"/>
          <w:b/>
          <w:color w:val="000000" w:themeColor="text1"/>
          <w:sz w:val="24"/>
          <w:szCs w:val="24"/>
        </w:rPr>
        <w:t xml:space="preserve"> no fueron invocados como motivo o fundamento en cuanto al acto principal objetado</w:t>
      </w:r>
      <w:r w:rsidRPr="00C11F0F">
        <w:rPr>
          <w:rFonts w:ascii="Times New Roman" w:hAnsi="Times New Roman"/>
          <w:color w:val="000000" w:themeColor="text1"/>
          <w:sz w:val="24"/>
          <w:szCs w:val="24"/>
        </w:rPr>
        <w:t xml:space="preserve">.  Amén que SE REFIEREN A UNA CANCELACIÓN DE LOS PERMISOS </w:t>
      </w:r>
      <w:r w:rsidR="007C1003" w:rsidRPr="00C11F0F">
        <w:rPr>
          <w:rFonts w:ascii="Times New Roman" w:hAnsi="Times New Roman"/>
          <w:color w:val="000000" w:themeColor="text1"/>
          <w:sz w:val="24"/>
          <w:szCs w:val="24"/>
        </w:rPr>
        <w:t>d</w:t>
      </w:r>
      <w:r w:rsidRPr="00C11F0F">
        <w:rPr>
          <w:rFonts w:ascii="Times New Roman" w:hAnsi="Times New Roman"/>
          <w:color w:val="000000" w:themeColor="text1"/>
          <w:sz w:val="24"/>
          <w:szCs w:val="24"/>
        </w:rPr>
        <w:t xml:space="preserve">e taxi </w:t>
      </w:r>
      <w:r w:rsidR="007C1003">
        <w:rPr>
          <w:rFonts w:ascii="Times New Roman" w:hAnsi="Times New Roman"/>
          <w:color w:val="000000" w:themeColor="text1"/>
          <w:sz w:val="24"/>
          <w:szCs w:val="24"/>
        </w:rPr>
        <w:t>de la Base A</w:t>
      </w:r>
      <w:r w:rsidRPr="00C11F0F">
        <w:rPr>
          <w:rFonts w:ascii="Times New Roman" w:hAnsi="Times New Roman"/>
          <w:color w:val="000000" w:themeColor="text1"/>
          <w:sz w:val="24"/>
          <w:szCs w:val="24"/>
        </w:rPr>
        <w:t>eropuerto que la firma TAXIS UNIDOS AEROP</w:t>
      </w:r>
      <w:r w:rsidR="007C1003">
        <w:rPr>
          <w:rFonts w:ascii="Times New Roman" w:hAnsi="Times New Roman"/>
          <w:color w:val="000000" w:themeColor="text1"/>
          <w:sz w:val="24"/>
          <w:szCs w:val="24"/>
        </w:rPr>
        <w:t>U</w:t>
      </w:r>
      <w:r w:rsidRPr="00C11F0F">
        <w:rPr>
          <w:rFonts w:ascii="Times New Roman" w:hAnsi="Times New Roman"/>
          <w:color w:val="000000" w:themeColor="text1"/>
          <w:sz w:val="24"/>
          <w:szCs w:val="24"/>
        </w:rPr>
        <w:t xml:space="preserve">ERTO S.A., </w:t>
      </w:r>
      <w:r w:rsidRPr="00C11F0F">
        <w:rPr>
          <w:rFonts w:ascii="Times New Roman" w:hAnsi="Times New Roman"/>
          <w:color w:val="000000" w:themeColor="text1"/>
          <w:sz w:val="24"/>
          <w:szCs w:val="24"/>
          <w:u w:val="single"/>
        </w:rPr>
        <w:t xml:space="preserve">tuviera antes </w:t>
      </w:r>
      <w:r w:rsidRPr="00C11F0F">
        <w:rPr>
          <w:rFonts w:ascii="Times New Roman" w:hAnsi="Times New Roman"/>
          <w:color w:val="000000" w:themeColor="text1"/>
          <w:sz w:val="24"/>
          <w:szCs w:val="24"/>
        </w:rPr>
        <w:t>del año 2013 (</w:t>
      </w:r>
      <w:r w:rsidRPr="00C11F0F">
        <w:rPr>
          <w:rFonts w:ascii="Times New Roman" w:hAnsi="Times New Roman"/>
          <w:i/>
          <w:color w:val="000000" w:themeColor="text1"/>
          <w:sz w:val="24"/>
          <w:szCs w:val="24"/>
        </w:rPr>
        <w:t xml:space="preserve">antes de la </w:t>
      </w:r>
      <w:r w:rsidR="007C1003" w:rsidRPr="00C11F0F">
        <w:rPr>
          <w:rFonts w:ascii="Times New Roman" w:hAnsi="Times New Roman"/>
          <w:i/>
          <w:color w:val="000000" w:themeColor="text1"/>
          <w:sz w:val="24"/>
          <w:szCs w:val="24"/>
        </w:rPr>
        <w:t>Licitación</w:t>
      </w:r>
      <w:r w:rsidRPr="00C11F0F">
        <w:rPr>
          <w:rFonts w:ascii="Times New Roman" w:hAnsi="Times New Roman"/>
          <w:color w:val="000000" w:themeColor="text1"/>
          <w:sz w:val="24"/>
          <w:szCs w:val="24"/>
        </w:rPr>
        <w:t xml:space="preserve">), </w:t>
      </w:r>
      <w:r w:rsidRPr="00C11F0F">
        <w:rPr>
          <w:rFonts w:ascii="Times New Roman" w:hAnsi="Times New Roman"/>
          <w:b/>
          <w:color w:val="000000" w:themeColor="text1"/>
          <w:sz w:val="24"/>
          <w:szCs w:val="24"/>
        </w:rPr>
        <w:t xml:space="preserve">y por lo que </w:t>
      </w:r>
      <w:r w:rsidR="007C1003">
        <w:rPr>
          <w:rFonts w:ascii="Times New Roman" w:hAnsi="Times New Roman"/>
          <w:b/>
          <w:color w:val="000000" w:themeColor="text1"/>
          <w:sz w:val="24"/>
          <w:szCs w:val="24"/>
        </w:rPr>
        <w:t xml:space="preserve">se </w:t>
      </w:r>
      <w:r w:rsidRPr="00C11F0F">
        <w:rPr>
          <w:rFonts w:ascii="Times New Roman" w:hAnsi="Times New Roman"/>
          <w:b/>
          <w:color w:val="000000" w:themeColor="text1"/>
          <w:sz w:val="24"/>
          <w:szCs w:val="24"/>
        </w:rPr>
        <w:t>ent</w:t>
      </w:r>
      <w:r w:rsidR="007C1003">
        <w:rPr>
          <w:rFonts w:ascii="Times New Roman" w:hAnsi="Times New Roman"/>
          <w:b/>
          <w:color w:val="000000" w:themeColor="text1"/>
          <w:sz w:val="24"/>
          <w:szCs w:val="24"/>
        </w:rPr>
        <w:t>iende</w:t>
      </w:r>
      <w:r w:rsidRPr="00C11F0F">
        <w:rPr>
          <w:rFonts w:ascii="Times New Roman" w:hAnsi="Times New Roman"/>
          <w:b/>
          <w:color w:val="000000" w:themeColor="text1"/>
          <w:sz w:val="24"/>
          <w:szCs w:val="24"/>
        </w:rPr>
        <w:t xml:space="preserve">, no afectarían los permisos de taxi </w:t>
      </w:r>
      <w:r w:rsidRPr="00C11F0F">
        <w:rPr>
          <w:rFonts w:ascii="Times New Roman" w:hAnsi="Times New Roman"/>
          <w:b/>
          <w:color w:val="000000" w:themeColor="text1"/>
          <w:sz w:val="24"/>
          <w:szCs w:val="24"/>
          <w:u w:val="single"/>
        </w:rPr>
        <w:t>nuevos otorgados por el Consejo de Transporte Público en el año 2013</w:t>
      </w:r>
      <w:r w:rsidRPr="00C11F0F">
        <w:rPr>
          <w:rFonts w:ascii="Times New Roman" w:hAnsi="Times New Roman"/>
          <w:b/>
          <w:color w:val="000000" w:themeColor="text1"/>
          <w:sz w:val="24"/>
          <w:szCs w:val="24"/>
        </w:rPr>
        <w:t xml:space="preserve"> (</w:t>
      </w:r>
      <w:r w:rsidRPr="00C11F0F">
        <w:rPr>
          <w:rFonts w:ascii="Times New Roman" w:hAnsi="Times New Roman"/>
          <w:b/>
          <w:i/>
          <w:color w:val="000000" w:themeColor="text1"/>
          <w:sz w:val="24"/>
          <w:szCs w:val="24"/>
        </w:rPr>
        <w:t>Punto No. 6 del Acuerdo No. 7.1 de su Sesión Extraordinaria No. 02-2013</w:t>
      </w:r>
      <w:r w:rsidRPr="00C11F0F">
        <w:rPr>
          <w:rFonts w:ascii="Times New Roman" w:hAnsi="Times New Roman"/>
          <w:b/>
          <w:color w:val="000000" w:themeColor="text1"/>
          <w:sz w:val="24"/>
          <w:szCs w:val="24"/>
        </w:rPr>
        <w:t xml:space="preserve">). </w:t>
      </w:r>
    </w:p>
    <w:p w:rsidR="00C11F0F" w:rsidRPr="00C11F0F" w:rsidRDefault="00C11F0F" w:rsidP="00C11F0F">
      <w:pPr>
        <w:pStyle w:val="Sinespaciado"/>
        <w:spacing w:line="276" w:lineRule="auto"/>
        <w:jc w:val="both"/>
        <w:rPr>
          <w:rFonts w:ascii="Times New Roman" w:hAnsi="Times New Roman"/>
          <w:b/>
          <w:color w:val="000000" w:themeColor="text1"/>
          <w:sz w:val="24"/>
          <w:szCs w:val="24"/>
        </w:rPr>
      </w:pPr>
    </w:p>
    <w:p w:rsidR="00C11F0F" w:rsidRPr="00C11F0F" w:rsidRDefault="00C11F0F" w:rsidP="00C11F0F">
      <w:pPr>
        <w:pStyle w:val="Sinespaciado"/>
        <w:spacing w:line="276" w:lineRule="auto"/>
        <w:jc w:val="both"/>
        <w:rPr>
          <w:rFonts w:ascii="Times New Roman" w:hAnsi="Times New Roman"/>
          <w:i/>
          <w:color w:val="000000" w:themeColor="text1"/>
          <w:sz w:val="24"/>
          <w:szCs w:val="24"/>
        </w:rPr>
      </w:pPr>
      <w:r w:rsidRPr="00C11F0F">
        <w:rPr>
          <w:rFonts w:ascii="Times New Roman" w:hAnsi="Times New Roman"/>
          <w:color w:val="000000" w:themeColor="text1"/>
          <w:sz w:val="24"/>
          <w:szCs w:val="24"/>
        </w:rPr>
        <w:t xml:space="preserve">Además, de los 53 permisos afectados, </w:t>
      </w:r>
      <w:r w:rsidRPr="00C11F0F">
        <w:rPr>
          <w:rFonts w:ascii="Times New Roman" w:hAnsi="Times New Roman"/>
          <w:color w:val="000000" w:themeColor="text1"/>
          <w:sz w:val="24"/>
          <w:szCs w:val="24"/>
          <w:u w:val="single"/>
        </w:rPr>
        <w:t>SOLO NUEVE (9) son de la empresa T</w:t>
      </w:r>
      <w:r w:rsidR="00623233">
        <w:rPr>
          <w:rFonts w:ascii="Times New Roman" w:hAnsi="Times New Roman"/>
          <w:color w:val="000000" w:themeColor="text1"/>
          <w:sz w:val="24"/>
          <w:szCs w:val="24"/>
          <w:u w:val="single"/>
        </w:rPr>
        <w:t>.U.A.S.A.</w:t>
      </w:r>
      <w:r w:rsidRPr="00C11F0F">
        <w:rPr>
          <w:rFonts w:ascii="Times New Roman" w:hAnsi="Times New Roman"/>
          <w:color w:val="000000" w:themeColor="text1"/>
          <w:sz w:val="24"/>
          <w:szCs w:val="24"/>
          <w:u w:val="single"/>
        </w:rPr>
        <w:t>, y NO todos, como pareciera sugerirse.</w:t>
      </w:r>
      <w:r w:rsidRPr="00C11F0F">
        <w:rPr>
          <w:rFonts w:ascii="Times New Roman" w:hAnsi="Times New Roman"/>
          <w:color w:val="000000" w:themeColor="text1"/>
          <w:sz w:val="24"/>
          <w:szCs w:val="24"/>
        </w:rPr>
        <w:t xml:space="preserve"> Nótese que los permisos del año 2013 se dan </w:t>
      </w:r>
      <w:r w:rsidRPr="00C11F0F">
        <w:rPr>
          <w:rFonts w:ascii="Times New Roman" w:hAnsi="Times New Roman"/>
          <w:i/>
          <w:color w:val="000000" w:themeColor="text1"/>
          <w:sz w:val="24"/>
          <w:szCs w:val="24"/>
          <w:u w:val="single"/>
        </w:rPr>
        <w:t>para satisfacer el servicio público hasta que se formalizara la Licitación</w:t>
      </w:r>
      <w:r w:rsidRPr="00C11F0F">
        <w:rPr>
          <w:rFonts w:ascii="Times New Roman" w:hAnsi="Times New Roman"/>
          <w:i/>
          <w:color w:val="000000" w:themeColor="text1"/>
          <w:sz w:val="24"/>
          <w:szCs w:val="24"/>
        </w:rPr>
        <w:t xml:space="preserve">, </w:t>
      </w:r>
      <w:r w:rsidRPr="00C11F0F">
        <w:rPr>
          <w:rFonts w:ascii="Times New Roman" w:hAnsi="Times New Roman"/>
          <w:color w:val="000000" w:themeColor="text1"/>
          <w:sz w:val="24"/>
          <w:szCs w:val="24"/>
        </w:rPr>
        <w:t xml:space="preserve">y son distintos a los permisos cancelados por la ARESEP y/o por los Tribunales de lo </w:t>
      </w:r>
      <w:r w:rsidR="00F47F37" w:rsidRPr="00C11F0F">
        <w:rPr>
          <w:rFonts w:ascii="Times New Roman" w:hAnsi="Times New Roman"/>
          <w:color w:val="000000" w:themeColor="text1"/>
          <w:sz w:val="24"/>
          <w:szCs w:val="24"/>
        </w:rPr>
        <w:t>Contencioso</w:t>
      </w:r>
      <w:r w:rsidRPr="00C11F0F">
        <w:rPr>
          <w:rFonts w:ascii="Times New Roman" w:hAnsi="Times New Roman"/>
          <w:i/>
          <w:color w:val="000000" w:themeColor="text1"/>
          <w:sz w:val="24"/>
          <w:szCs w:val="24"/>
        </w:rPr>
        <w:t xml:space="preserve">. </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b/>
          <w:i/>
          <w:color w:val="000000" w:themeColor="text1"/>
          <w:sz w:val="24"/>
          <w:szCs w:val="24"/>
        </w:rPr>
      </w:pPr>
      <w:r w:rsidRPr="00C11F0F">
        <w:rPr>
          <w:rFonts w:ascii="Times New Roman" w:hAnsi="Times New Roman"/>
          <w:color w:val="000000" w:themeColor="text1"/>
          <w:sz w:val="24"/>
          <w:szCs w:val="24"/>
        </w:rPr>
        <w:t xml:space="preserve">En cuanto al </w:t>
      </w:r>
      <w:r w:rsidRPr="00C11F0F">
        <w:rPr>
          <w:rFonts w:ascii="Times New Roman" w:hAnsi="Times New Roman"/>
          <w:b/>
          <w:color w:val="000000" w:themeColor="text1"/>
          <w:sz w:val="24"/>
          <w:szCs w:val="24"/>
        </w:rPr>
        <w:t>Voto No. 2018001600</w:t>
      </w:r>
      <w:r w:rsidRPr="00C11F0F">
        <w:rPr>
          <w:rFonts w:ascii="Times New Roman" w:hAnsi="Times New Roman"/>
          <w:color w:val="000000" w:themeColor="text1"/>
          <w:sz w:val="24"/>
          <w:szCs w:val="24"/>
        </w:rPr>
        <w:t xml:space="preserve"> de la Sala Constitucional (</w:t>
      </w:r>
      <w:r w:rsidRPr="00C11F0F">
        <w:rPr>
          <w:rFonts w:ascii="Times New Roman" w:hAnsi="Times New Roman"/>
          <w:i/>
          <w:color w:val="000000" w:themeColor="text1"/>
          <w:sz w:val="24"/>
          <w:szCs w:val="24"/>
        </w:rPr>
        <w:t>Exp. 17-020370-0007-CO</w:t>
      </w:r>
      <w:r w:rsidRPr="00C11F0F">
        <w:rPr>
          <w:rFonts w:ascii="Times New Roman" w:hAnsi="Times New Roman"/>
          <w:color w:val="000000" w:themeColor="text1"/>
          <w:sz w:val="24"/>
          <w:szCs w:val="24"/>
        </w:rPr>
        <w:t xml:space="preserve">), él mismo </w:t>
      </w:r>
      <w:r w:rsidRPr="00C11F0F">
        <w:rPr>
          <w:rFonts w:ascii="Times New Roman" w:hAnsi="Times New Roman"/>
          <w:color w:val="000000" w:themeColor="text1"/>
          <w:sz w:val="24"/>
          <w:szCs w:val="24"/>
          <w:u w:val="single"/>
        </w:rPr>
        <w:t>rechaza</w:t>
      </w:r>
      <w:r w:rsidRPr="00C11F0F">
        <w:rPr>
          <w:rFonts w:ascii="Times New Roman" w:hAnsi="Times New Roman"/>
          <w:color w:val="000000" w:themeColor="text1"/>
          <w:sz w:val="24"/>
          <w:szCs w:val="24"/>
        </w:rPr>
        <w:t xml:space="preserve"> por cuestiones de </w:t>
      </w:r>
      <w:r w:rsidRPr="00C11F0F">
        <w:rPr>
          <w:rFonts w:ascii="Times New Roman" w:hAnsi="Times New Roman"/>
          <w:color w:val="000000" w:themeColor="text1"/>
          <w:sz w:val="24"/>
          <w:szCs w:val="24"/>
          <w:u w:val="single"/>
        </w:rPr>
        <w:t>constitucionalidad</w:t>
      </w:r>
      <w:r w:rsidRPr="00C11F0F">
        <w:rPr>
          <w:rFonts w:ascii="Times New Roman" w:hAnsi="Times New Roman"/>
          <w:color w:val="000000" w:themeColor="text1"/>
          <w:sz w:val="24"/>
          <w:szCs w:val="24"/>
        </w:rPr>
        <w:t xml:space="preserve"> un Recurso de Amparo que los permisionarios expulsados del aeropuerto presenta</w:t>
      </w:r>
      <w:r w:rsidR="007C1003">
        <w:rPr>
          <w:rFonts w:ascii="Times New Roman" w:hAnsi="Times New Roman"/>
          <w:color w:val="000000" w:themeColor="text1"/>
          <w:sz w:val="24"/>
          <w:szCs w:val="24"/>
        </w:rPr>
        <w:t>ron,</w:t>
      </w:r>
      <w:r w:rsidRPr="00C11F0F">
        <w:rPr>
          <w:rFonts w:ascii="Times New Roman" w:hAnsi="Times New Roman"/>
          <w:color w:val="000000" w:themeColor="text1"/>
          <w:sz w:val="24"/>
          <w:szCs w:val="24"/>
        </w:rPr>
        <w:t xml:space="preserve"> </w:t>
      </w:r>
      <w:r w:rsidRPr="00C11F0F">
        <w:rPr>
          <w:rFonts w:ascii="Times New Roman" w:hAnsi="Times New Roman"/>
          <w:b/>
          <w:i/>
          <w:color w:val="000000" w:themeColor="text1"/>
          <w:sz w:val="24"/>
          <w:szCs w:val="24"/>
        </w:rPr>
        <w:t xml:space="preserve">lo que resuelve es que no se les afectó desde esa perspectiva </w:t>
      </w:r>
      <w:r w:rsidRPr="00C11F0F">
        <w:rPr>
          <w:rFonts w:ascii="Times New Roman" w:hAnsi="Times New Roman"/>
          <w:b/>
          <w:i/>
          <w:color w:val="000000" w:themeColor="text1"/>
          <w:sz w:val="24"/>
          <w:szCs w:val="24"/>
          <w:u w:val="single"/>
        </w:rPr>
        <w:t>por habérseles sacado de un predio privado y habérseles quitados sus permisos sin una orden judicial de allanamiento,</w:t>
      </w:r>
      <w:r w:rsidRPr="00C11F0F">
        <w:rPr>
          <w:rFonts w:ascii="Times New Roman" w:hAnsi="Times New Roman"/>
          <w:b/>
          <w:i/>
          <w:color w:val="000000" w:themeColor="text1"/>
          <w:sz w:val="24"/>
          <w:szCs w:val="24"/>
        </w:rPr>
        <w:t xml:space="preserve"> </w:t>
      </w:r>
      <w:r w:rsidRPr="00C11F0F">
        <w:rPr>
          <w:rFonts w:ascii="Times New Roman" w:hAnsi="Times New Roman"/>
          <w:i/>
          <w:color w:val="000000" w:themeColor="text1"/>
          <w:sz w:val="24"/>
          <w:szCs w:val="24"/>
        </w:rPr>
        <w:t xml:space="preserve">y no se  informa que en el mismo amparo está el </w:t>
      </w:r>
      <w:r w:rsidRPr="00C11F0F">
        <w:rPr>
          <w:rFonts w:ascii="Times New Roman" w:hAnsi="Times New Roman"/>
          <w:i/>
          <w:color w:val="000000" w:themeColor="text1"/>
          <w:sz w:val="24"/>
          <w:szCs w:val="24"/>
          <w:u w:val="single"/>
        </w:rPr>
        <w:t>Voto no. 2018000168</w:t>
      </w:r>
      <w:r w:rsidRPr="00C11F0F">
        <w:rPr>
          <w:rFonts w:ascii="Times New Roman" w:hAnsi="Times New Roman"/>
          <w:b/>
          <w:i/>
          <w:color w:val="000000" w:themeColor="text1"/>
          <w:sz w:val="24"/>
          <w:szCs w:val="24"/>
        </w:rPr>
        <w:t xml:space="preserve">, </w:t>
      </w:r>
      <w:r w:rsidRPr="00C11F0F">
        <w:rPr>
          <w:rFonts w:ascii="Times New Roman" w:hAnsi="Times New Roman"/>
          <w:color w:val="000000" w:themeColor="text1"/>
          <w:sz w:val="24"/>
          <w:szCs w:val="24"/>
        </w:rPr>
        <w:t>el cual en cuanto a</w:t>
      </w:r>
      <w:r w:rsidRPr="00C11F0F">
        <w:rPr>
          <w:rFonts w:ascii="Times New Roman" w:hAnsi="Times New Roman"/>
          <w:b/>
          <w:i/>
          <w:color w:val="000000" w:themeColor="text1"/>
          <w:sz w:val="24"/>
          <w:szCs w:val="24"/>
        </w:rPr>
        <w:t xml:space="preserve"> LOS CUESTIONAMIENTOS SOBRE LOS PERMISOS Y SU AFECTACIÓN</w:t>
      </w:r>
      <w:r w:rsidRPr="007C1003">
        <w:rPr>
          <w:rFonts w:ascii="Times New Roman" w:hAnsi="Times New Roman"/>
          <w:i/>
          <w:color w:val="000000" w:themeColor="text1"/>
          <w:sz w:val="24"/>
          <w:szCs w:val="24"/>
        </w:rPr>
        <w:t xml:space="preserve">, </w:t>
      </w:r>
      <w:r w:rsidRPr="007C1003">
        <w:rPr>
          <w:rFonts w:ascii="Times New Roman" w:hAnsi="Times New Roman"/>
          <w:color w:val="000000" w:themeColor="text1"/>
          <w:sz w:val="24"/>
          <w:szCs w:val="24"/>
        </w:rPr>
        <w:t>señaló:</w:t>
      </w:r>
    </w:p>
    <w:p w:rsidR="00C11F0F" w:rsidRPr="00C11F0F" w:rsidRDefault="00C11F0F" w:rsidP="00C11F0F">
      <w:pPr>
        <w:pStyle w:val="Sinespaciado"/>
        <w:spacing w:line="276" w:lineRule="auto"/>
        <w:rPr>
          <w:rFonts w:ascii="Times New Roman" w:hAnsi="Times New Roman"/>
          <w:color w:val="000000" w:themeColor="text1"/>
          <w:sz w:val="24"/>
          <w:szCs w:val="24"/>
        </w:rPr>
      </w:pPr>
    </w:p>
    <w:p w:rsidR="00C11F0F" w:rsidRPr="00C11F0F" w:rsidRDefault="00C11F0F" w:rsidP="00C11F0F">
      <w:pPr>
        <w:pStyle w:val="Sinespaciado"/>
        <w:ind w:left="851" w:right="851"/>
        <w:jc w:val="both"/>
        <w:rPr>
          <w:rFonts w:ascii="Times New Roman" w:hAnsi="Times New Roman"/>
          <w:color w:val="000000" w:themeColor="text1"/>
        </w:rPr>
      </w:pPr>
      <w:r w:rsidRPr="00C11F0F">
        <w:rPr>
          <w:rFonts w:ascii="Times New Roman" w:hAnsi="Times New Roman"/>
          <w:color w:val="000000" w:themeColor="text1"/>
        </w:rPr>
        <w:t xml:space="preserve">“(…) </w:t>
      </w:r>
      <w:r w:rsidRPr="00C11F0F">
        <w:rPr>
          <w:rFonts w:ascii="Times New Roman" w:hAnsi="Times New Roman"/>
          <w:b/>
          <w:color w:val="000000" w:themeColor="text1"/>
        </w:rPr>
        <w:t>1.- Sobre el caso concreto</w:t>
      </w:r>
      <w:r w:rsidRPr="00C11F0F">
        <w:rPr>
          <w:rFonts w:ascii="Times New Roman" w:hAnsi="Times New Roman"/>
          <w:color w:val="000000" w:themeColor="text1"/>
        </w:rPr>
        <w:t>. Los recurrentes, en su condición de taxistas del Aeropuerto Internacional Juan Santamaría, indican que mediante acuerdo de la autoridad recurrida de la sesión extraordinaria número 02-2013 se definió, que los actuales permisionarios del servicio modalidad taxi del Aeropuerto podrían prestar el servicio hasta tanto no terminase la formalización de las nuevas concesiones adjudicadas. Sin embargo, acusan que la autoridad recurrida, mediante sesión ordinaria número 50-2017 del 20 de diciembre de 2017, revocó los permisos de los recurrentes y procedió a decomisar las placas, pese a que todavía no se ha formalizado la adjudicación de las nuevas concesiones debido a impugnaciones pendientes de resolver. Asimismo, reclaman que la autoridad recurrida decomisó las placas en un parqueo privado sin previa orden de juez para realizar el allanamiento.</w:t>
      </w:r>
    </w:p>
    <w:p w:rsidR="00C11F0F" w:rsidRPr="00C11F0F" w:rsidRDefault="00C11F0F" w:rsidP="00C11F0F">
      <w:pPr>
        <w:pStyle w:val="Sinespaciado"/>
        <w:ind w:left="851" w:right="851"/>
        <w:jc w:val="both"/>
        <w:rPr>
          <w:rFonts w:ascii="Times New Roman" w:hAnsi="Times New Roman"/>
          <w:color w:val="000000" w:themeColor="text1"/>
        </w:rPr>
      </w:pPr>
    </w:p>
    <w:p w:rsidR="00C11F0F" w:rsidRPr="00C11F0F" w:rsidRDefault="00C11F0F" w:rsidP="00C11F0F">
      <w:pPr>
        <w:pStyle w:val="Sinespaciado"/>
        <w:ind w:left="851" w:right="851"/>
        <w:jc w:val="both"/>
        <w:rPr>
          <w:rFonts w:ascii="Times New Roman" w:hAnsi="Times New Roman"/>
          <w:color w:val="000000" w:themeColor="text1"/>
        </w:rPr>
      </w:pPr>
      <w:r w:rsidRPr="00C11F0F">
        <w:rPr>
          <w:rFonts w:ascii="Times New Roman" w:hAnsi="Times New Roman"/>
          <w:b/>
          <w:color w:val="000000" w:themeColor="text1"/>
          <w:u w:val="single"/>
        </w:rPr>
        <w:t>Empero, a esta Sala no le compete resolver, si ya se formalizó o no la adjudicación de las nuevas concesiones de taxi del Aeropuerto Internacional Juan Santa María. El caso concreto es una evidente cuestión de legalidad que debe ser discutida y resuelta ante la vía de legalidad ordinaria, donde la parte recurrente podrá acudir si a bien lo tiene</w:t>
      </w:r>
      <w:r w:rsidRPr="00C11F0F">
        <w:rPr>
          <w:rFonts w:ascii="Times New Roman" w:hAnsi="Times New Roman"/>
          <w:color w:val="000000" w:themeColor="text1"/>
        </w:rPr>
        <w:t>.(…)” (El resaltado es nuestro)</w:t>
      </w:r>
    </w:p>
    <w:p w:rsidR="00C11F0F" w:rsidRPr="00DD2EFB" w:rsidRDefault="00C11F0F" w:rsidP="00DD2EFB">
      <w:pPr>
        <w:pStyle w:val="Sinespaciado"/>
      </w:pPr>
    </w:p>
    <w:p w:rsidR="00DD2EFB" w:rsidRDefault="00DD2EFB"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b/>
          <w:color w:val="000000" w:themeColor="text1"/>
          <w:sz w:val="24"/>
          <w:szCs w:val="24"/>
        </w:rPr>
      </w:pPr>
      <w:r w:rsidRPr="00C11F0F">
        <w:rPr>
          <w:rFonts w:ascii="Times New Roman" w:hAnsi="Times New Roman"/>
          <w:color w:val="000000" w:themeColor="text1"/>
          <w:sz w:val="24"/>
          <w:szCs w:val="24"/>
        </w:rPr>
        <w:lastRenderedPageBreak/>
        <w:t xml:space="preserve">Lo cual implica que </w:t>
      </w:r>
      <w:r w:rsidR="007C1003" w:rsidRPr="007C1003">
        <w:rPr>
          <w:rFonts w:ascii="Times New Roman" w:hAnsi="Times New Roman"/>
          <w:b/>
          <w:smallCaps/>
          <w:color w:val="000000" w:themeColor="text1"/>
          <w:sz w:val="24"/>
          <w:szCs w:val="24"/>
        </w:rPr>
        <w:t>no sea cierto que la sala constitucional haya dado la razón al consejo sobre el fondo de lo actuado y discutido por este medio</w:t>
      </w:r>
      <w:r w:rsidRPr="00C11F0F">
        <w:rPr>
          <w:rFonts w:ascii="Times New Roman" w:hAnsi="Times New Roman"/>
          <w:b/>
          <w:color w:val="000000" w:themeColor="text1"/>
          <w:sz w:val="24"/>
          <w:szCs w:val="24"/>
        </w:rPr>
        <w:t xml:space="preserve">, </w:t>
      </w:r>
      <w:r w:rsidRPr="00C11F0F">
        <w:rPr>
          <w:rFonts w:ascii="Times New Roman" w:hAnsi="Times New Roman"/>
          <w:color w:val="000000" w:themeColor="text1"/>
          <w:sz w:val="24"/>
          <w:szCs w:val="24"/>
        </w:rPr>
        <w:t>y aunque se reconocen las Potestades de Control del Consejo en la materia, ya de por sí dispuestas por la Ley</w:t>
      </w:r>
      <w:r w:rsidR="007C1003">
        <w:rPr>
          <w:rFonts w:ascii="Times New Roman" w:hAnsi="Times New Roman"/>
          <w:color w:val="000000" w:themeColor="text1"/>
          <w:sz w:val="24"/>
          <w:szCs w:val="24"/>
        </w:rPr>
        <w:t>,</w:t>
      </w:r>
      <w:r w:rsidRPr="00C11F0F">
        <w:rPr>
          <w:rFonts w:ascii="Times New Roman" w:hAnsi="Times New Roman"/>
          <w:b/>
          <w:color w:val="000000" w:themeColor="text1"/>
          <w:sz w:val="24"/>
          <w:szCs w:val="24"/>
        </w:rPr>
        <w:t xml:space="preserve"> </w:t>
      </w:r>
      <w:r w:rsidR="007C1003" w:rsidRPr="007C1003">
        <w:rPr>
          <w:rFonts w:ascii="Times New Roman" w:hAnsi="Times New Roman"/>
          <w:b/>
          <w:smallCaps/>
          <w:color w:val="000000" w:themeColor="text1"/>
          <w:sz w:val="24"/>
          <w:szCs w:val="24"/>
        </w:rPr>
        <w:t>se dispone también que la legalidad del caso debe de estudiarse en las sedes y vías pertinentes</w:t>
      </w:r>
      <w:r w:rsidRPr="007C1003">
        <w:rPr>
          <w:rFonts w:ascii="Times New Roman" w:hAnsi="Times New Roman"/>
          <w:color w:val="000000" w:themeColor="text1"/>
          <w:sz w:val="24"/>
          <w:szCs w:val="24"/>
        </w:rPr>
        <w:t>.</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t xml:space="preserve">Aunado a lo antes expuesto, </w:t>
      </w:r>
      <w:r w:rsidR="007C1003" w:rsidRPr="007C1003">
        <w:rPr>
          <w:rFonts w:ascii="Times New Roman" w:hAnsi="Times New Roman"/>
          <w:b/>
          <w:smallCaps/>
          <w:color w:val="000000" w:themeColor="text1"/>
          <w:sz w:val="24"/>
          <w:szCs w:val="24"/>
        </w:rPr>
        <w:t xml:space="preserve">recuérdese </w:t>
      </w:r>
      <w:r w:rsidRPr="00C11F0F">
        <w:rPr>
          <w:rFonts w:ascii="Times New Roman" w:hAnsi="Times New Roman"/>
          <w:color w:val="000000" w:themeColor="text1"/>
          <w:sz w:val="24"/>
          <w:szCs w:val="24"/>
        </w:rPr>
        <w:t xml:space="preserve">que este Tribunal es un Jerarca Impropio y que su gestión </w:t>
      </w:r>
      <w:r w:rsidR="007C1003" w:rsidRPr="00C11F0F">
        <w:rPr>
          <w:rFonts w:ascii="Times New Roman" w:hAnsi="Times New Roman"/>
          <w:b/>
          <w:color w:val="000000" w:themeColor="text1"/>
          <w:sz w:val="24"/>
          <w:szCs w:val="24"/>
        </w:rPr>
        <w:t>es de orden rogativa y a gestión de parte</w:t>
      </w:r>
      <w:r w:rsidRPr="00C11F0F">
        <w:rPr>
          <w:rFonts w:ascii="Times New Roman" w:hAnsi="Times New Roman"/>
          <w:b/>
          <w:color w:val="000000" w:themeColor="text1"/>
          <w:sz w:val="24"/>
          <w:szCs w:val="24"/>
        </w:rPr>
        <w:t>, y se debe de ejercer dentro del marco de lo actuado, del fundamento de lo actuado. Así como en cuanto a lo pretendido y expresado por las partes</w:t>
      </w:r>
      <w:r w:rsidRPr="00C11F0F">
        <w:rPr>
          <w:rFonts w:ascii="Times New Roman" w:hAnsi="Times New Roman"/>
          <w:color w:val="000000" w:themeColor="text1"/>
          <w:sz w:val="24"/>
          <w:szCs w:val="24"/>
        </w:rPr>
        <w:t xml:space="preserve">. Y dentro de ese marco, se tiene que en cuanto al asunto hay dos expedientes distintos. El primero es el No. TAT-001-2018 e involucra a </w:t>
      </w:r>
      <w:r w:rsidRPr="00C11F0F">
        <w:rPr>
          <w:rFonts w:ascii="Times New Roman" w:hAnsi="Times New Roman"/>
          <w:b/>
          <w:color w:val="000000" w:themeColor="text1"/>
          <w:sz w:val="24"/>
          <w:szCs w:val="24"/>
        </w:rPr>
        <w:t>39 Recurrentes</w:t>
      </w:r>
      <w:r w:rsidRPr="00C11F0F">
        <w:rPr>
          <w:rFonts w:ascii="Times New Roman" w:hAnsi="Times New Roman"/>
          <w:i/>
          <w:color w:val="000000" w:themeColor="text1"/>
          <w:sz w:val="24"/>
          <w:szCs w:val="24"/>
        </w:rPr>
        <w:t>, incluida</w:t>
      </w:r>
      <w:r w:rsidRPr="00C11F0F">
        <w:rPr>
          <w:rFonts w:ascii="Times New Roman" w:hAnsi="Times New Roman"/>
          <w:b/>
          <w:i/>
          <w:color w:val="000000" w:themeColor="text1"/>
          <w:sz w:val="24"/>
          <w:szCs w:val="24"/>
        </w:rPr>
        <w:t xml:space="preserve"> </w:t>
      </w:r>
      <w:r w:rsidRPr="00C11F0F">
        <w:rPr>
          <w:rFonts w:ascii="Times New Roman" w:hAnsi="Times New Roman"/>
          <w:i/>
          <w:color w:val="000000" w:themeColor="text1"/>
          <w:sz w:val="24"/>
          <w:szCs w:val="24"/>
        </w:rPr>
        <w:t>la Firma T</w:t>
      </w:r>
      <w:r w:rsidR="00623233">
        <w:rPr>
          <w:rFonts w:ascii="Times New Roman" w:hAnsi="Times New Roman"/>
          <w:i/>
          <w:color w:val="000000" w:themeColor="text1"/>
          <w:sz w:val="24"/>
          <w:szCs w:val="24"/>
        </w:rPr>
        <w:t>.U.A.S.A.</w:t>
      </w:r>
      <w:r w:rsidRPr="00C11F0F">
        <w:rPr>
          <w:rFonts w:ascii="Times New Roman" w:hAnsi="Times New Roman"/>
          <w:i/>
          <w:color w:val="000000" w:themeColor="text1"/>
          <w:sz w:val="24"/>
          <w:szCs w:val="24"/>
        </w:rPr>
        <w:t>;</w:t>
      </w:r>
      <w:r w:rsidRPr="00C11F0F">
        <w:rPr>
          <w:rFonts w:ascii="Times New Roman" w:hAnsi="Times New Roman"/>
          <w:color w:val="000000" w:themeColor="text1"/>
          <w:sz w:val="24"/>
          <w:szCs w:val="24"/>
        </w:rPr>
        <w:t xml:space="preserve"> y el segundo abarca solo a </w:t>
      </w:r>
      <w:r w:rsidRPr="00C11F0F">
        <w:rPr>
          <w:rFonts w:ascii="Times New Roman" w:hAnsi="Times New Roman"/>
          <w:b/>
          <w:color w:val="000000" w:themeColor="text1"/>
          <w:sz w:val="24"/>
          <w:szCs w:val="24"/>
        </w:rPr>
        <w:t>10 Recurrentes</w:t>
      </w:r>
      <w:r w:rsidRPr="00C11F0F">
        <w:rPr>
          <w:rFonts w:ascii="Times New Roman" w:hAnsi="Times New Roman"/>
          <w:color w:val="000000" w:themeColor="text1"/>
          <w:sz w:val="24"/>
          <w:szCs w:val="24"/>
        </w:rPr>
        <w:t xml:space="preserve">, y </w:t>
      </w:r>
      <w:r w:rsidRPr="007C1003">
        <w:rPr>
          <w:rFonts w:ascii="Times New Roman" w:hAnsi="Times New Roman"/>
          <w:color w:val="000000" w:themeColor="text1"/>
          <w:sz w:val="24"/>
          <w:szCs w:val="24"/>
        </w:rPr>
        <w:t xml:space="preserve">esa </w:t>
      </w:r>
      <w:r w:rsidR="007C1003" w:rsidRPr="007C1003">
        <w:rPr>
          <w:rFonts w:ascii="Times New Roman" w:hAnsi="Times New Roman"/>
          <w:color w:val="000000" w:themeColor="text1"/>
          <w:sz w:val="24"/>
          <w:szCs w:val="24"/>
        </w:rPr>
        <w:t>firma -</w:t>
      </w:r>
      <w:r w:rsidR="007C1003" w:rsidRPr="00C11F0F">
        <w:rPr>
          <w:rFonts w:ascii="Times New Roman" w:hAnsi="Times New Roman"/>
          <w:i/>
          <w:color w:val="000000" w:themeColor="text1"/>
          <w:sz w:val="24"/>
          <w:szCs w:val="24"/>
        </w:rPr>
        <w:t>T</w:t>
      </w:r>
      <w:r w:rsidR="00623233">
        <w:rPr>
          <w:rFonts w:ascii="Times New Roman" w:hAnsi="Times New Roman"/>
          <w:i/>
          <w:color w:val="000000" w:themeColor="text1"/>
          <w:sz w:val="24"/>
          <w:szCs w:val="24"/>
        </w:rPr>
        <w:t>.U.A.S.A.</w:t>
      </w:r>
      <w:r w:rsidR="007C1003" w:rsidRPr="00C11F0F">
        <w:rPr>
          <w:rFonts w:ascii="Times New Roman" w:hAnsi="Times New Roman"/>
          <w:i/>
          <w:color w:val="000000" w:themeColor="text1"/>
          <w:sz w:val="24"/>
          <w:szCs w:val="24"/>
        </w:rPr>
        <w:t>;</w:t>
      </w:r>
      <w:r w:rsidR="007C1003">
        <w:rPr>
          <w:rFonts w:ascii="Times New Roman" w:hAnsi="Times New Roman"/>
          <w:i/>
          <w:color w:val="000000" w:themeColor="text1"/>
          <w:sz w:val="24"/>
          <w:szCs w:val="24"/>
        </w:rPr>
        <w:t xml:space="preserve"> </w:t>
      </w:r>
      <w:r w:rsidR="007C1003">
        <w:rPr>
          <w:rFonts w:ascii="Times New Roman" w:hAnsi="Times New Roman"/>
          <w:color w:val="000000" w:themeColor="text1"/>
          <w:sz w:val="24"/>
          <w:szCs w:val="24"/>
        </w:rPr>
        <w:t>-</w:t>
      </w:r>
      <w:r w:rsidRPr="00C11F0F">
        <w:rPr>
          <w:rFonts w:ascii="Times New Roman" w:hAnsi="Times New Roman"/>
          <w:color w:val="000000" w:themeColor="text1"/>
          <w:sz w:val="24"/>
          <w:szCs w:val="24"/>
          <w:u w:val="single"/>
        </w:rPr>
        <w:t xml:space="preserve">NO ES PARTE </w:t>
      </w:r>
      <w:r w:rsidR="007C1003">
        <w:rPr>
          <w:rFonts w:ascii="Times New Roman" w:hAnsi="Times New Roman"/>
          <w:color w:val="000000" w:themeColor="text1"/>
          <w:sz w:val="24"/>
          <w:szCs w:val="24"/>
          <w:u w:val="single"/>
        </w:rPr>
        <w:t xml:space="preserve">RECURRENTE </w:t>
      </w:r>
      <w:r w:rsidRPr="00C11F0F">
        <w:rPr>
          <w:rFonts w:ascii="Times New Roman" w:hAnsi="Times New Roman"/>
          <w:color w:val="000000" w:themeColor="text1"/>
          <w:sz w:val="24"/>
          <w:szCs w:val="24"/>
          <w:u w:val="single"/>
        </w:rPr>
        <w:t>DEL MISMO</w:t>
      </w:r>
      <w:r w:rsidRPr="00C11F0F">
        <w:rPr>
          <w:rFonts w:ascii="Times New Roman" w:hAnsi="Times New Roman"/>
          <w:color w:val="000000" w:themeColor="text1"/>
          <w:sz w:val="24"/>
          <w:szCs w:val="24"/>
        </w:rPr>
        <w:t xml:space="preserve">. El </w:t>
      </w:r>
      <w:r w:rsidR="007C1003" w:rsidRPr="00C11F0F">
        <w:rPr>
          <w:rFonts w:ascii="Times New Roman" w:hAnsi="Times New Roman"/>
          <w:color w:val="000000" w:themeColor="text1"/>
          <w:sz w:val="24"/>
          <w:szCs w:val="24"/>
        </w:rPr>
        <w:t>primer</w:t>
      </w:r>
      <w:r w:rsidR="007C1003">
        <w:rPr>
          <w:rFonts w:ascii="Times New Roman" w:hAnsi="Times New Roman"/>
          <w:color w:val="000000" w:themeColor="text1"/>
          <w:sz w:val="24"/>
          <w:szCs w:val="24"/>
        </w:rPr>
        <w:t xml:space="preserve"> expediente </w:t>
      </w:r>
      <w:r w:rsidRPr="00C11F0F">
        <w:rPr>
          <w:rFonts w:ascii="Times New Roman" w:hAnsi="Times New Roman"/>
          <w:b/>
          <w:color w:val="000000" w:themeColor="text1"/>
          <w:sz w:val="24"/>
          <w:szCs w:val="24"/>
          <w:u w:val="single"/>
        </w:rPr>
        <w:t>data del 12 de enero del 2018</w:t>
      </w:r>
      <w:r w:rsidRPr="00C11F0F">
        <w:rPr>
          <w:rFonts w:ascii="Times New Roman" w:hAnsi="Times New Roman"/>
          <w:color w:val="000000" w:themeColor="text1"/>
          <w:sz w:val="24"/>
          <w:szCs w:val="24"/>
        </w:rPr>
        <w:t xml:space="preserve"> y el </w:t>
      </w:r>
      <w:r w:rsidR="007C1003" w:rsidRPr="00C11F0F">
        <w:rPr>
          <w:rFonts w:ascii="Times New Roman" w:hAnsi="Times New Roman"/>
          <w:color w:val="000000" w:themeColor="text1"/>
          <w:sz w:val="24"/>
          <w:szCs w:val="24"/>
        </w:rPr>
        <w:t xml:space="preserve">segundo </w:t>
      </w:r>
      <w:r w:rsidRPr="00C11F0F">
        <w:rPr>
          <w:rFonts w:ascii="Times New Roman" w:hAnsi="Times New Roman"/>
          <w:b/>
          <w:color w:val="000000" w:themeColor="text1"/>
          <w:sz w:val="24"/>
          <w:szCs w:val="24"/>
          <w:u w:val="single"/>
        </w:rPr>
        <w:t>del 02 de febrero del 2018</w:t>
      </w:r>
      <w:r w:rsidRPr="00C11F0F">
        <w:rPr>
          <w:rFonts w:ascii="Times New Roman" w:hAnsi="Times New Roman"/>
          <w:color w:val="000000" w:themeColor="text1"/>
          <w:sz w:val="24"/>
          <w:szCs w:val="24"/>
        </w:rPr>
        <w:t>.</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color w:val="000000" w:themeColor="text1"/>
          <w:sz w:val="24"/>
          <w:szCs w:val="24"/>
        </w:rPr>
      </w:pPr>
      <w:r w:rsidRPr="00C11F0F">
        <w:rPr>
          <w:rFonts w:ascii="Times New Roman" w:hAnsi="Times New Roman"/>
          <w:color w:val="000000" w:themeColor="text1"/>
          <w:sz w:val="24"/>
          <w:szCs w:val="24"/>
        </w:rPr>
        <w:t xml:space="preserve">En cuanto al </w:t>
      </w:r>
      <w:r w:rsidRPr="00C11F0F">
        <w:rPr>
          <w:rFonts w:ascii="Times New Roman" w:hAnsi="Times New Roman"/>
          <w:b/>
          <w:i/>
          <w:color w:val="000000" w:themeColor="text1"/>
          <w:sz w:val="24"/>
          <w:szCs w:val="24"/>
        </w:rPr>
        <w:t>expediente número TAT-001-2018</w:t>
      </w:r>
      <w:r w:rsidRPr="00C11F0F">
        <w:rPr>
          <w:rFonts w:ascii="Times New Roman" w:hAnsi="Times New Roman"/>
          <w:color w:val="000000" w:themeColor="text1"/>
          <w:sz w:val="24"/>
          <w:szCs w:val="24"/>
        </w:rPr>
        <w:t xml:space="preserve">, el día </w:t>
      </w:r>
      <w:r w:rsidRPr="00C11F0F">
        <w:rPr>
          <w:rFonts w:ascii="Times New Roman" w:hAnsi="Times New Roman"/>
          <w:b/>
          <w:color w:val="000000" w:themeColor="text1"/>
          <w:sz w:val="24"/>
          <w:szCs w:val="24"/>
        </w:rPr>
        <w:t>16 de enero del 2018</w:t>
      </w:r>
      <w:r w:rsidRPr="00C11F0F">
        <w:rPr>
          <w:rFonts w:ascii="Times New Roman" w:hAnsi="Times New Roman"/>
          <w:color w:val="000000" w:themeColor="text1"/>
          <w:sz w:val="24"/>
          <w:szCs w:val="24"/>
        </w:rPr>
        <w:t xml:space="preserve"> se dio Audiencia al Consejo de Transporte Público sobre la Medida Cautelar, y la misma fue atendida mediante escrito firmado por el señor Mario Zárate y de fecha 22 de enero del 2018. Y en ese Escrito </w:t>
      </w:r>
      <w:r w:rsidR="007C1003" w:rsidRPr="007C1003">
        <w:rPr>
          <w:rFonts w:ascii="Times New Roman" w:hAnsi="Times New Roman"/>
          <w:b/>
          <w:smallCaps/>
          <w:color w:val="000000" w:themeColor="text1"/>
          <w:sz w:val="24"/>
          <w:szCs w:val="24"/>
        </w:rPr>
        <w:t>no se menciona ni se argumenta nada sobre los antecedentes que se dice que obviamos. tampoco viene copia de los mismos</w:t>
      </w:r>
      <w:r w:rsidRPr="00C11F0F">
        <w:rPr>
          <w:rFonts w:ascii="Times New Roman" w:hAnsi="Times New Roman"/>
          <w:color w:val="000000" w:themeColor="text1"/>
          <w:sz w:val="24"/>
          <w:szCs w:val="24"/>
        </w:rPr>
        <w:t>. Y ante ello, dado que como</w:t>
      </w:r>
      <w:r w:rsidR="007C1003">
        <w:rPr>
          <w:rFonts w:ascii="Times New Roman" w:hAnsi="Times New Roman"/>
          <w:color w:val="000000" w:themeColor="text1"/>
          <w:sz w:val="24"/>
          <w:szCs w:val="24"/>
        </w:rPr>
        <w:t xml:space="preserve"> se ha</w:t>
      </w:r>
      <w:r w:rsidRPr="00C11F0F">
        <w:rPr>
          <w:rFonts w:ascii="Times New Roman" w:hAnsi="Times New Roman"/>
          <w:color w:val="000000" w:themeColor="text1"/>
          <w:sz w:val="24"/>
          <w:szCs w:val="24"/>
        </w:rPr>
        <w:t xml:space="preserve"> explicado ante</w:t>
      </w:r>
      <w:r w:rsidR="007C1003">
        <w:rPr>
          <w:rFonts w:ascii="Times New Roman" w:hAnsi="Times New Roman"/>
          <w:color w:val="000000" w:themeColor="text1"/>
          <w:sz w:val="24"/>
          <w:szCs w:val="24"/>
        </w:rPr>
        <w:t>s</w:t>
      </w:r>
      <w:r w:rsidRPr="00C11F0F">
        <w:rPr>
          <w:rFonts w:ascii="Times New Roman" w:hAnsi="Times New Roman"/>
          <w:color w:val="000000" w:themeColor="text1"/>
          <w:sz w:val="24"/>
          <w:szCs w:val="24"/>
        </w:rPr>
        <w:t xml:space="preserve">, </w:t>
      </w:r>
      <w:r w:rsidR="007C1003" w:rsidRPr="007C1003">
        <w:rPr>
          <w:rFonts w:ascii="Times New Roman" w:hAnsi="Times New Roman"/>
          <w:b/>
          <w:smallCaps/>
          <w:color w:val="000000" w:themeColor="text1"/>
          <w:sz w:val="24"/>
          <w:szCs w:val="24"/>
        </w:rPr>
        <w:t>solo se ha procedido a actuar dentro de lo que se alegue expresamente</w:t>
      </w:r>
      <w:r w:rsidRPr="00C11F0F">
        <w:rPr>
          <w:rFonts w:ascii="Times New Roman" w:hAnsi="Times New Roman"/>
          <w:b/>
          <w:i/>
          <w:color w:val="000000" w:themeColor="text1"/>
          <w:sz w:val="24"/>
          <w:szCs w:val="24"/>
        </w:rPr>
        <w:t xml:space="preserve">. </w:t>
      </w:r>
      <w:r w:rsidR="007C1003" w:rsidRPr="00C11F0F">
        <w:rPr>
          <w:rFonts w:ascii="Times New Roman" w:hAnsi="Times New Roman"/>
          <w:b/>
          <w:i/>
          <w:color w:val="000000" w:themeColor="text1"/>
          <w:sz w:val="24"/>
          <w:szCs w:val="24"/>
        </w:rPr>
        <w:t xml:space="preserve">Es </w:t>
      </w:r>
      <w:r w:rsidRPr="00C11F0F">
        <w:rPr>
          <w:rFonts w:ascii="Times New Roman" w:hAnsi="Times New Roman"/>
          <w:b/>
          <w:i/>
          <w:color w:val="000000" w:themeColor="text1"/>
          <w:sz w:val="24"/>
          <w:szCs w:val="24"/>
        </w:rPr>
        <w:t>evidente que no se puede considerar algo que no se había revelado oportuna y debidamente en cuanto al caso concreto</w:t>
      </w:r>
      <w:r w:rsidRPr="00C11F0F">
        <w:rPr>
          <w:rFonts w:ascii="Times New Roman" w:hAnsi="Times New Roman"/>
          <w:color w:val="000000" w:themeColor="text1"/>
          <w:sz w:val="24"/>
          <w:szCs w:val="24"/>
        </w:rPr>
        <w:t xml:space="preserve">, lo anterior sin demeritar </w:t>
      </w:r>
      <w:r w:rsidR="000C55C1">
        <w:rPr>
          <w:rFonts w:ascii="Times New Roman" w:hAnsi="Times New Roman"/>
          <w:color w:val="000000" w:themeColor="text1"/>
          <w:sz w:val="24"/>
          <w:szCs w:val="24"/>
        </w:rPr>
        <w:t>las</w:t>
      </w:r>
      <w:r w:rsidRPr="00C11F0F">
        <w:rPr>
          <w:rFonts w:ascii="Times New Roman" w:hAnsi="Times New Roman"/>
          <w:color w:val="000000" w:themeColor="text1"/>
          <w:sz w:val="24"/>
          <w:szCs w:val="24"/>
        </w:rPr>
        <w:t xml:space="preserve"> anteriores consideraciones sobre el peso que tales antecedentes podrían tener para definir ese caso.</w:t>
      </w:r>
    </w:p>
    <w:p w:rsidR="00C11F0F" w:rsidRPr="00C11F0F" w:rsidRDefault="00C11F0F" w:rsidP="00C11F0F">
      <w:pPr>
        <w:pStyle w:val="Sinespaciado"/>
        <w:spacing w:line="276" w:lineRule="auto"/>
        <w:jc w:val="both"/>
        <w:rPr>
          <w:rFonts w:ascii="Times New Roman" w:hAnsi="Times New Roman"/>
          <w:color w:val="000000" w:themeColor="text1"/>
          <w:sz w:val="24"/>
          <w:szCs w:val="24"/>
        </w:rPr>
      </w:pPr>
    </w:p>
    <w:p w:rsidR="00C11F0F" w:rsidRPr="00C11F0F" w:rsidRDefault="00C11F0F" w:rsidP="00C11F0F">
      <w:pPr>
        <w:pStyle w:val="Sinespaciado"/>
        <w:spacing w:line="276" w:lineRule="auto"/>
        <w:jc w:val="both"/>
        <w:rPr>
          <w:rFonts w:ascii="Times New Roman" w:hAnsi="Times New Roman"/>
          <w:b/>
          <w:color w:val="000000" w:themeColor="text1"/>
          <w:sz w:val="24"/>
          <w:szCs w:val="24"/>
          <w:lang w:val="es-ES"/>
        </w:rPr>
      </w:pPr>
      <w:r w:rsidRPr="00C11F0F">
        <w:rPr>
          <w:rFonts w:ascii="Times New Roman" w:hAnsi="Times New Roman"/>
          <w:color w:val="000000" w:themeColor="text1"/>
          <w:sz w:val="24"/>
          <w:szCs w:val="24"/>
        </w:rPr>
        <w:t xml:space="preserve">Y en lo atinente al </w:t>
      </w:r>
      <w:r w:rsidRPr="00C11F0F">
        <w:rPr>
          <w:rFonts w:ascii="Times New Roman" w:hAnsi="Times New Roman"/>
          <w:b/>
          <w:i/>
          <w:color w:val="000000" w:themeColor="text1"/>
          <w:sz w:val="24"/>
          <w:szCs w:val="24"/>
        </w:rPr>
        <w:t>expediente número TAT-010-2018</w:t>
      </w:r>
      <w:r w:rsidRPr="00C11F0F">
        <w:rPr>
          <w:rFonts w:ascii="Times New Roman" w:hAnsi="Times New Roman"/>
          <w:color w:val="000000" w:themeColor="text1"/>
          <w:sz w:val="24"/>
          <w:szCs w:val="24"/>
        </w:rPr>
        <w:t xml:space="preserve">, el día 14 de febrero del 2018, efectivamente se recibe otro documento de defensa sobre la Medida Cautelar, </w:t>
      </w:r>
      <w:r w:rsidRPr="00C11F0F">
        <w:rPr>
          <w:rFonts w:ascii="Times New Roman" w:hAnsi="Times New Roman"/>
          <w:b/>
          <w:color w:val="000000" w:themeColor="text1"/>
          <w:sz w:val="24"/>
          <w:szCs w:val="24"/>
        </w:rPr>
        <w:t>el cual se dirige solo al expediente en cuestión</w:t>
      </w:r>
      <w:r w:rsidRPr="00C11F0F">
        <w:rPr>
          <w:rFonts w:ascii="Times New Roman" w:hAnsi="Times New Roman"/>
          <w:color w:val="000000" w:themeColor="text1"/>
          <w:sz w:val="24"/>
          <w:szCs w:val="24"/>
        </w:rPr>
        <w:t xml:space="preserve"> y en ese escrito Sí </w:t>
      </w:r>
      <w:r w:rsidR="007C1003">
        <w:rPr>
          <w:rFonts w:ascii="Times New Roman" w:hAnsi="Times New Roman"/>
          <w:color w:val="000000" w:themeColor="text1"/>
          <w:sz w:val="24"/>
          <w:szCs w:val="24"/>
        </w:rPr>
        <w:t xml:space="preserve">se </w:t>
      </w:r>
      <w:r w:rsidRPr="00C11F0F">
        <w:rPr>
          <w:rFonts w:ascii="Times New Roman" w:hAnsi="Times New Roman"/>
          <w:color w:val="000000" w:themeColor="text1"/>
          <w:sz w:val="24"/>
          <w:szCs w:val="24"/>
        </w:rPr>
        <w:t>hace alusión a la Resolución de la ARESEP (RRG-10289-2009), a la Sentencia No. 47-2011-VI del Tribunal Contencioso Administrativo y al Voto No. 2018001600 de la Sala Constitucional. La cuestión es que los dos primeros antecedentes -</w:t>
      </w:r>
      <w:r w:rsidRPr="00C11F0F">
        <w:rPr>
          <w:rFonts w:ascii="Times New Roman" w:hAnsi="Times New Roman"/>
          <w:i/>
          <w:color w:val="000000" w:themeColor="text1"/>
          <w:sz w:val="24"/>
          <w:szCs w:val="24"/>
        </w:rPr>
        <w:t>de aplicar en algún aspecto, según lo expuesto antes</w:t>
      </w:r>
      <w:r w:rsidRPr="00C11F0F">
        <w:rPr>
          <w:rFonts w:ascii="Times New Roman" w:hAnsi="Times New Roman"/>
          <w:color w:val="000000" w:themeColor="text1"/>
          <w:sz w:val="24"/>
          <w:szCs w:val="24"/>
        </w:rPr>
        <w:t xml:space="preserve">- no afectan en nada en cuanto al expediente </w:t>
      </w:r>
      <w:r w:rsidR="007C1003" w:rsidRPr="00C11F0F">
        <w:rPr>
          <w:rFonts w:ascii="Times New Roman" w:hAnsi="Times New Roman"/>
          <w:color w:val="000000" w:themeColor="text1"/>
          <w:sz w:val="24"/>
          <w:szCs w:val="24"/>
        </w:rPr>
        <w:t>No</w:t>
      </w:r>
      <w:r w:rsidRPr="00C11F0F">
        <w:rPr>
          <w:rFonts w:ascii="Times New Roman" w:hAnsi="Times New Roman"/>
          <w:color w:val="000000" w:themeColor="text1"/>
          <w:sz w:val="24"/>
          <w:szCs w:val="24"/>
        </w:rPr>
        <w:t>. TAT-010-2018, debido a que la empresa Taxis Unidos Aeropuerto S.A.,</w:t>
      </w:r>
      <w:r w:rsidRPr="00C11F0F">
        <w:rPr>
          <w:rFonts w:ascii="Times New Roman" w:hAnsi="Times New Roman"/>
          <w:b/>
          <w:color w:val="000000" w:themeColor="text1"/>
          <w:sz w:val="24"/>
          <w:szCs w:val="24"/>
        </w:rPr>
        <w:t xml:space="preserve"> </w:t>
      </w:r>
      <w:r w:rsidRPr="00C11F0F">
        <w:rPr>
          <w:rFonts w:ascii="Times New Roman" w:hAnsi="Times New Roman"/>
          <w:b/>
          <w:color w:val="000000" w:themeColor="text1"/>
          <w:sz w:val="24"/>
          <w:szCs w:val="24"/>
          <w:u w:val="single"/>
        </w:rPr>
        <w:t>NO ES PARTE EN EL MISMO</w:t>
      </w:r>
      <w:r w:rsidRPr="00C11F0F">
        <w:rPr>
          <w:rFonts w:ascii="Times New Roman" w:hAnsi="Times New Roman"/>
          <w:b/>
          <w:color w:val="000000" w:themeColor="text1"/>
          <w:sz w:val="24"/>
          <w:szCs w:val="24"/>
        </w:rPr>
        <w:t>.</w:t>
      </w:r>
      <w:r w:rsidRPr="00C11F0F">
        <w:rPr>
          <w:rFonts w:ascii="Times New Roman" w:hAnsi="Times New Roman"/>
          <w:color w:val="000000" w:themeColor="text1"/>
          <w:sz w:val="24"/>
          <w:szCs w:val="24"/>
        </w:rPr>
        <w:t xml:space="preserve"> Y en cuanto al Voto de la Sala Constitucional, ya se explicó que Resolvió sobre algo diverso a lo que se está discutiendo en la actualidad y </w:t>
      </w:r>
      <w:r w:rsidR="007C1003" w:rsidRPr="007C1003">
        <w:rPr>
          <w:rFonts w:ascii="Times New Roman" w:hAnsi="Times New Roman"/>
          <w:smallCaps/>
          <w:color w:val="000000" w:themeColor="text1"/>
          <w:sz w:val="24"/>
          <w:szCs w:val="24"/>
        </w:rPr>
        <w:t>no aplica</w:t>
      </w:r>
      <w:r w:rsidRPr="00C11F0F">
        <w:rPr>
          <w:rFonts w:ascii="Times New Roman" w:hAnsi="Times New Roman"/>
          <w:color w:val="000000" w:themeColor="text1"/>
          <w:sz w:val="24"/>
          <w:szCs w:val="24"/>
        </w:rPr>
        <w:t xml:space="preserve">. Amén de que se deja de citar el Voto No. 201800168, correlativo al mismo y emitido en el mismo expediente por la Sala Constitucional, </w:t>
      </w:r>
      <w:r w:rsidRPr="00C11F0F">
        <w:rPr>
          <w:rFonts w:ascii="Times New Roman" w:hAnsi="Times New Roman"/>
          <w:b/>
          <w:color w:val="000000" w:themeColor="text1"/>
          <w:sz w:val="24"/>
          <w:szCs w:val="24"/>
        </w:rPr>
        <w:t xml:space="preserve">deja en claro que </w:t>
      </w:r>
      <w:r w:rsidRPr="00C11F0F">
        <w:rPr>
          <w:rFonts w:ascii="Times New Roman" w:hAnsi="Times New Roman"/>
          <w:b/>
          <w:color w:val="000000" w:themeColor="text1"/>
          <w:sz w:val="24"/>
          <w:szCs w:val="24"/>
          <w:u w:val="single"/>
        </w:rPr>
        <w:t>la legalidad del asunto debe ser expuesta ante las sedes ordinarias de la Administración o de los Tribunales de justicia</w:t>
      </w:r>
      <w:r w:rsidRPr="00C11F0F">
        <w:rPr>
          <w:rFonts w:ascii="Times New Roman" w:hAnsi="Times New Roman"/>
          <w:b/>
          <w:color w:val="000000" w:themeColor="text1"/>
          <w:sz w:val="24"/>
          <w:szCs w:val="24"/>
        </w:rPr>
        <w:t>.</w:t>
      </w:r>
    </w:p>
    <w:p w:rsidR="00C11F0F" w:rsidRPr="00C11F0F" w:rsidRDefault="00C11F0F" w:rsidP="00C11F0F">
      <w:pPr>
        <w:spacing w:line="276" w:lineRule="auto"/>
        <w:rPr>
          <w:color w:val="000000" w:themeColor="text1"/>
          <w:szCs w:val="24"/>
        </w:rPr>
      </w:pPr>
    </w:p>
    <w:p w:rsidR="00C11F0F" w:rsidRPr="00C11F0F" w:rsidRDefault="00C11F0F" w:rsidP="00C11F0F">
      <w:pPr>
        <w:spacing w:line="276" w:lineRule="auto"/>
        <w:jc w:val="both"/>
        <w:rPr>
          <w:color w:val="000000" w:themeColor="text1"/>
          <w:szCs w:val="24"/>
        </w:rPr>
      </w:pPr>
      <w:r w:rsidRPr="00C11F0F">
        <w:rPr>
          <w:color w:val="000000" w:themeColor="text1"/>
          <w:szCs w:val="24"/>
        </w:rPr>
        <w:lastRenderedPageBreak/>
        <w:t xml:space="preserve">Es evidente, por lo claramente señalado, que los aspectos en alusión resultan </w:t>
      </w:r>
      <w:r w:rsidRPr="00C11F0F">
        <w:rPr>
          <w:b/>
          <w:i/>
          <w:color w:val="000000" w:themeColor="text1"/>
          <w:szCs w:val="24"/>
        </w:rPr>
        <w:t>IMPROCEDENTES</w:t>
      </w:r>
      <w:r w:rsidRPr="00C11F0F">
        <w:rPr>
          <w:b/>
          <w:color w:val="000000" w:themeColor="text1"/>
          <w:szCs w:val="24"/>
        </w:rPr>
        <w:t xml:space="preserve"> </w:t>
      </w:r>
      <w:r w:rsidRPr="00C11F0F">
        <w:rPr>
          <w:color w:val="000000" w:themeColor="text1"/>
          <w:szCs w:val="24"/>
        </w:rPr>
        <w:t>en cuanto al caso aquí discutido y que son conocidos y referenciados en este Acto, por ser el momento procedimental oportuno y debido; toda vez que hasta ahora han sido formalmente presentados ante este Tribunal. El No uso debido de aquellos de los que se conocía y se tenía existencia antes de la emisión del Acto Impugnado, de ser los mismos aplicables al caso, conlleva vicios adicionales de contenido, motivo y fundamento en cuanto al mismo.</w:t>
      </w:r>
    </w:p>
    <w:p w:rsidR="00C11F0F" w:rsidRDefault="00C11F0F" w:rsidP="007249FB">
      <w:pPr>
        <w:spacing w:line="276" w:lineRule="auto"/>
        <w:jc w:val="both"/>
        <w:rPr>
          <w:color w:val="000000" w:themeColor="text1"/>
          <w:szCs w:val="24"/>
        </w:rPr>
      </w:pPr>
    </w:p>
    <w:p w:rsidR="00481A9C" w:rsidRPr="00C11F0F" w:rsidRDefault="00481A9C" w:rsidP="007249FB">
      <w:pPr>
        <w:spacing w:line="276" w:lineRule="auto"/>
        <w:jc w:val="both"/>
        <w:rPr>
          <w:color w:val="000000" w:themeColor="text1"/>
          <w:szCs w:val="24"/>
        </w:rPr>
      </w:pPr>
    </w:p>
    <w:p w:rsidR="007249FB" w:rsidRPr="00933C40" w:rsidRDefault="007249FB" w:rsidP="007C1003">
      <w:pPr>
        <w:pStyle w:val="Prrafodelista"/>
        <w:widowControl w:val="0"/>
        <w:numPr>
          <w:ilvl w:val="0"/>
          <w:numId w:val="30"/>
        </w:numPr>
        <w:spacing w:line="276" w:lineRule="auto"/>
        <w:ind w:left="357" w:hanging="357"/>
        <w:jc w:val="both"/>
        <w:rPr>
          <w:rFonts w:eastAsiaTheme="minorEastAsia"/>
          <w:color w:val="000000" w:themeColor="text1"/>
          <w:szCs w:val="24"/>
        </w:rPr>
      </w:pPr>
      <w:r w:rsidRPr="00933C40">
        <w:rPr>
          <w:rFonts w:eastAsiaTheme="minorEastAsia"/>
          <w:b/>
          <w:color w:val="000000" w:themeColor="text1"/>
          <w:szCs w:val="24"/>
        </w:rPr>
        <w:t>SOBRE LA MEDIDA CAUTELAR DE SUSPENSIÓN.</w:t>
      </w:r>
    </w:p>
    <w:p w:rsidR="007249FB" w:rsidRPr="00933C40" w:rsidRDefault="007249FB" w:rsidP="00DD2EFB">
      <w:pPr>
        <w:pStyle w:val="Sinespaciado"/>
      </w:pPr>
    </w:p>
    <w:p w:rsidR="009C1CCB" w:rsidRPr="00933C40" w:rsidRDefault="002D438A" w:rsidP="009C1CCB">
      <w:pPr>
        <w:spacing w:line="276" w:lineRule="auto"/>
        <w:jc w:val="both"/>
        <w:rPr>
          <w:color w:val="000000" w:themeColor="text1"/>
          <w:szCs w:val="24"/>
        </w:rPr>
      </w:pPr>
      <w:r w:rsidRPr="00933C40">
        <w:rPr>
          <w:color w:val="000000" w:themeColor="text1"/>
          <w:spacing w:val="2"/>
          <w:sz w:val="22"/>
          <w:szCs w:val="22"/>
        </w:rPr>
        <w:t>E</w:t>
      </w:r>
      <w:r w:rsidR="009C1CCB" w:rsidRPr="00933C40">
        <w:rPr>
          <w:color w:val="000000" w:themeColor="text1"/>
          <w:spacing w:val="2"/>
          <w:sz w:val="22"/>
          <w:szCs w:val="22"/>
        </w:rPr>
        <w:t xml:space="preserve">n la </w:t>
      </w:r>
      <w:r w:rsidR="009C1CCB" w:rsidRPr="00933C40">
        <w:rPr>
          <w:b/>
          <w:color w:val="000000" w:themeColor="text1"/>
          <w:szCs w:val="24"/>
        </w:rPr>
        <w:t>Resolución número TAT-3396-2018 de las nueve horas con veinticinco minutos del veintitrés de febrero del dos mil dieciocho</w:t>
      </w:r>
      <w:r w:rsidR="009C1CCB" w:rsidRPr="00933C40">
        <w:rPr>
          <w:color w:val="000000" w:themeColor="text1"/>
          <w:szCs w:val="24"/>
        </w:rPr>
        <w:t xml:space="preserve">, conoció </w:t>
      </w:r>
      <w:r w:rsidR="009C1CCB" w:rsidRPr="00933C40">
        <w:rPr>
          <w:b/>
          <w:smallCaps/>
          <w:color w:val="000000" w:themeColor="text1"/>
          <w:szCs w:val="24"/>
        </w:rPr>
        <w:t>solicitud de medida cautelar provisionalísima de suspensión de efectos del acto impugnado</w:t>
      </w:r>
      <w:r w:rsidR="009C1CCB" w:rsidRPr="00933C40">
        <w:rPr>
          <w:smallCaps/>
          <w:color w:val="000000" w:themeColor="text1"/>
          <w:szCs w:val="24"/>
        </w:rPr>
        <w:t>,</w:t>
      </w:r>
      <w:r w:rsidR="009C1CCB" w:rsidRPr="00933C40">
        <w:rPr>
          <w:b/>
          <w:smallCaps/>
          <w:color w:val="000000" w:themeColor="text1"/>
          <w:szCs w:val="24"/>
        </w:rPr>
        <w:t xml:space="preserve"> </w:t>
      </w:r>
      <w:r w:rsidR="009C1CCB" w:rsidRPr="00933C40">
        <w:rPr>
          <w:color w:val="000000" w:themeColor="text1"/>
          <w:szCs w:val="24"/>
        </w:rPr>
        <w:t>interpuesta por M</w:t>
      </w:r>
      <w:r w:rsidR="00623233">
        <w:rPr>
          <w:color w:val="000000" w:themeColor="text1"/>
          <w:szCs w:val="24"/>
        </w:rPr>
        <w:t>.V.I.</w:t>
      </w:r>
      <w:r w:rsidR="009C1CCB" w:rsidRPr="00933C40">
        <w:rPr>
          <w:color w:val="000000" w:themeColor="text1"/>
          <w:szCs w:val="24"/>
        </w:rPr>
        <w:t xml:space="preserve">, cédula de identidad número </w:t>
      </w:r>
      <w:r w:rsidR="00623233">
        <w:rPr>
          <w:color w:val="000000" w:themeColor="text1"/>
          <w:szCs w:val="24"/>
        </w:rPr>
        <w:t>…</w:t>
      </w:r>
      <w:r w:rsidR="009C1CCB" w:rsidRPr="00933C40">
        <w:rPr>
          <w:color w:val="000000" w:themeColor="text1"/>
          <w:szCs w:val="24"/>
        </w:rPr>
        <w:t>;</w:t>
      </w:r>
      <w:r w:rsidR="009C1CCB" w:rsidRPr="00933C40">
        <w:rPr>
          <w:color w:val="000000" w:themeColor="text1"/>
          <w:spacing w:val="2"/>
          <w:szCs w:val="24"/>
        </w:rPr>
        <w:t xml:space="preserve"> A</w:t>
      </w:r>
      <w:r w:rsidR="00623233">
        <w:rPr>
          <w:color w:val="000000" w:themeColor="text1"/>
          <w:spacing w:val="2"/>
          <w:szCs w:val="24"/>
        </w:rPr>
        <w:t>.S.M.E.</w:t>
      </w:r>
      <w:r w:rsidR="009C1CCB" w:rsidRPr="00933C40">
        <w:rPr>
          <w:color w:val="000000" w:themeColor="text1"/>
          <w:spacing w:val="2"/>
          <w:szCs w:val="24"/>
        </w:rPr>
        <w:t xml:space="preserve">, cédula de identidad número </w:t>
      </w:r>
      <w:r w:rsidR="00623233">
        <w:rPr>
          <w:color w:val="000000" w:themeColor="text1"/>
          <w:spacing w:val="2"/>
          <w:szCs w:val="24"/>
        </w:rPr>
        <w:t>…</w:t>
      </w:r>
      <w:r w:rsidR="009C1CCB" w:rsidRPr="00933C40">
        <w:rPr>
          <w:color w:val="000000" w:themeColor="text1"/>
          <w:spacing w:val="2"/>
          <w:szCs w:val="24"/>
        </w:rPr>
        <w:t xml:space="preserve">; </w:t>
      </w:r>
      <w:r w:rsidR="009C1CCB" w:rsidRPr="00933C40">
        <w:rPr>
          <w:color w:val="000000" w:themeColor="text1"/>
          <w:szCs w:val="24"/>
        </w:rPr>
        <w:t>C</w:t>
      </w:r>
      <w:r w:rsidR="00623233">
        <w:rPr>
          <w:color w:val="000000" w:themeColor="text1"/>
          <w:szCs w:val="24"/>
        </w:rPr>
        <w:t>.H.M.A.</w:t>
      </w:r>
      <w:r w:rsidR="009C1CCB" w:rsidRPr="00933C40">
        <w:rPr>
          <w:color w:val="000000" w:themeColor="text1"/>
          <w:szCs w:val="24"/>
        </w:rPr>
        <w:t xml:space="preserve">, cédula de identidad número </w:t>
      </w:r>
      <w:r w:rsidR="00623233">
        <w:rPr>
          <w:color w:val="000000" w:themeColor="text1"/>
          <w:szCs w:val="24"/>
        </w:rPr>
        <w:t>…</w:t>
      </w:r>
      <w:r w:rsidR="009C1CCB" w:rsidRPr="00933C40">
        <w:rPr>
          <w:color w:val="000000" w:themeColor="text1"/>
          <w:szCs w:val="24"/>
        </w:rPr>
        <w:t xml:space="preserve">; </w:t>
      </w:r>
      <w:r w:rsidR="009C1CCB" w:rsidRPr="00933C40">
        <w:rPr>
          <w:color w:val="000000" w:themeColor="text1"/>
          <w:spacing w:val="3"/>
          <w:szCs w:val="24"/>
        </w:rPr>
        <w:t>T</w:t>
      </w:r>
      <w:r w:rsidR="00623233">
        <w:rPr>
          <w:color w:val="000000" w:themeColor="text1"/>
          <w:spacing w:val="3"/>
          <w:szCs w:val="24"/>
        </w:rPr>
        <w:t>.M.L.</w:t>
      </w:r>
      <w:r w:rsidR="009C1CCB" w:rsidRPr="00933C40">
        <w:rPr>
          <w:color w:val="000000" w:themeColor="text1"/>
          <w:spacing w:val="3"/>
          <w:szCs w:val="24"/>
        </w:rPr>
        <w:t xml:space="preserve">, cédula de identidad número </w:t>
      </w:r>
      <w:r w:rsidR="00623233">
        <w:rPr>
          <w:color w:val="000000" w:themeColor="text1"/>
          <w:spacing w:val="3"/>
          <w:szCs w:val="24"/>
        </w:rPr>
        <w:t>…</w:t>
      </w:r>
      <w:r w:rsidR="009C1CCB" w:rsidRPr="00933C40">
        <w:rPr>
          <w:color w:val="000000" w:themeColor="text1"/>
          <w:spacing w:val="3"/>
          <w:szCs w:val="24"/>
        </w:rPr>
        <w:t xml:space="preserve">; </w:t>
      </w:r>
      <w:r w:rsidR="009C1CCB" w:rsidRPr="00933C40">
        <w:rPr>
          <w:color w:val="000000" w:themeColor="text1"/>
          <w:spacing w:val="2"/>
          <w:szCs w:val="24"/>
        </w:rPr>
        <w:t>B</w:t>
      </w:r>
      <w:r w:rsidR="00623233">
        <w:rPr>
          <w:color w:val="000000" w:themeColor="text1"/>
          <w:spacing w:val="2"/>
          <w:szCs w:val="24"/>
        </w:rPr>
        <w:t>.B.J.A.</w:t>
      </w:r>
      <w:r w:rsidR="009C1CCB" w:rsidRPr="00933C40">
        <w:rPr>
          <w:color w:val="000000" w:themeColor="text1"/>
          <w:spacing w:val="2"/>
          <w:szCs w:val="24"/>
        </w:rPr>
        <w:t xml:space="preserve">, cédula de identidad número </w:t>
      </w:r>
      <w:r w:rsidR="00623233">
        <w:rPr>
          <w:color w:val="000000" w:themeColor="text1"/>
          <w:spacing w:val="2"/>
          <w:szCs w:val="24"/>
        </w:rPr>
        <w:t>…</w:t>
      </w:r>
      <w:r w:rsidR="009C1CCB" w:rsidRPr="00933C40">
        <w:rPr>
          <w:color w:val="000000" w:themeColor="text1"/>
          <w:spacing w:val="2"/>
          <w:szCs w:val="24"/>
        </w:rPr>
        <w:t>;</w:t>
      </w:r>
      <w:r w:rsidR="009C1CCB" w:rsidRPr="00933C40">
        <w:rPr>
          <w:color w:val="000000" w:themeColor="text1"/>
          <w:szCs w:val="24"/>
        </w:rPr>
        <w:t xml:space="preserve"> </w:t>
      </w:r>
      <w:r w:rsidR="009C1CCB" w:rsidRPr="00933C40">
        <w:rPr>
          <w:color w:val="000000" w:themeColor="text1"/>
          <w:spacing w:val="3"/>
          <w:szCs w:val="24"/>
        </w:rPr>
        <w:t>S</w:t>
      </w:r>
      <w:r w:rsidR="00623233">
        <w:rPr>
          <w:color w:val="000000" w:themeColor="text1"/>
          <w:spacing w:val="3"/>
          <w:szCs w:val="24"/>
        </w:rPr>
        <w:t>.A.D.E.</w:t>
      </w:r>
      <w:r w:rsidR="009C1CCB" w:rsidRPr="00933C40">
        <w:rPr>
          <w:color w:val="000000" w:themeColor="text1"/>
          <w:spacing w:val="3"/>
          <w:szCs w:val="24"/>
        </w:rPr>
        <w:t xml:space="preserve">, cédula de identidad número </w:t>
      </w:r>
      <w:r w:rsidR="00623233">
        <w:rPr>
          <w:color w:val="000000" w:themeColor="text1"/>
          <w:spacing w:val="3"/>
          <w:szCs w:val="24"/>
        </w:rPr>
        <w:t>…</w:t>
      </w:r>
      <w:r w:rsidR="009C1CCB" w:rsidRPr="00933C40">
        <w:rPr>
          <w:color w:val="000000" w:themeColor="text1"/>
          <w:spacing w:val="3"/>
          <w:szCs w:val="24"/>
        </w:rPr>
        <w:t xml:space="preserve">; </w:t>
      </w:r>
      <w:r w:rsidR="009C1CCB" w:rsidRPr="00933C40">
        <w:rPr>
          <w:color w:val="000000" w:themeColor="text1"/>
          <w:spacing w:val="2"/>
          <w:szCs w:val="24"/>
        </w:rPr>
        <w:t>A</w:t>
      </w:r>
      <w:r w:rsidR="00623233">
        <w:rPr>
          <w:color w:val="000000" w:themeColor="text1"/>
          <w:spacing w:val="2"/>
          <w:szCs w:val="24"/>
        </w:rPr>
        <w:t>.S.A.</w:t>
      </w:r>
      <w:r w:rsidR="009C1CCB" w:rsidRPr="00933C40">
        <w:rPr>
          <w:color w:val="000000" w:themeColor="text1"/>
          <w:spacing w:val="2"/>
          <w:szCs w:val="24"/>
        </w:rPr>
        <w:t xml:space="preserve">, cédula de identidad número </w:t>
      </w:r>
      <w:r w:rsidR="00623233">
        <w:rPr>
          <w:color w:val="000000" w:themeColor="text1"/>
          <w:spacing w:val="2"/>
          <w:szCs w:val="24"/>
        </w:rPr>
        <w:t>…</w:t>
      </w:r>
      <w:r w:rsidR="009C1CCB" w:rsidRPr="00933C40">
        <w:rPr>
          <w:color w:val="000000" w:themeColor="text1"/>
          <w:spacing w:val="2"/>
          <w:szCs w:val="24"/>
        </w:rPr>
        <w:t>;</w:t>
      </w:r>
      <w:r w:rsidR="009C1CCB" w:rsidRPr="00933C40">
        <w:rPr>
          <w:color w:val="000000" w:themeColor="text1"/>
          <w:spacing w:val="3"/>
          <w:szCs w:val="24"/>
        </w:rPr>
        <w:t xml:space="preserve"> T</w:t>
      </w:r>
      <w:r w:rsidR="00623233">
        <w:rPr>
          <w:color w:val="000000" w:themeColor="text1"/>
          <w:spacing w:val="3"/>
          <w:szCs w:val="24"/>
        </w:rPr>
        <w:t>.C.L.</w:t>
      </w:r>
      <w:r w:rsidR="009C1CCB" w:rsidRPr="00933C40">
        <w:rPr>
          <w:color w:val="000000" w:themeColor="text1"/>
          <w:spacing w:val="3"/>
          <w:szCs w:val="24"/>
        </w:rPr>
        <w:t xml:space="preserve">, cédula de identidad número </w:t>
      </w:r>
      <w:r w:rsidR="00623233">
        <w:rPr>
          <w:color w:val="000000" w:themeColor="text1"/>
          <w:spacing w:val="3"/>
          <w:szCs w:val="24"/>
        </w:rPr>
        <w:t>…</w:t>
      </w:r>
      <w:r w:rsidR="009C1CCB" w:rsidRPr="00933C40">
        <w:rPr>
          <w:color w:val="000000" w:themeColor="text1"/>
          <w:spacing w:val="3"/>
          <w:szCs w:val="24"/>
        </w:rPr>
        <w:t>;</w:t>
      </w:r>
      <w:r w:rsidR="009C1CCB" w:rsidRPr="00933C40">
        <w:rPr>
          <w:color w:val="000000" w:themeColor="text1"/>
          <w:spacing w:val="2"/>
          <w:szCs w:val="24"/>
        </w:rPr>
        <w:t xml:space="preserve"> </w:t>
      </w:r>
      <w:r w:rsidR="009C1CCB" w:rsidRPr="00933C40">
        <w:rPr>
          <w:color w:val="000000" w:themeColor="text1"/>
          <w:spacing w:val="3"/>
          <w:szCs w:val="24"/>
        </w:rPr>
        <w:t>G</w:t>
      </w:r>
      <w:r w:rsidR="00623233">
        <w:rPr>
          <w:color w:val="000000" w:themeColor="text1"/>
          <w:spacing w:val="3"/>
          <w:szCs w:val="24"/>
        </w:rPr>
        <w:t>.V.A.</w:t>
      </w:r>
      <w:r w:rsidR="009C1CCB" w:rsidRPr="00933C40">
        <w:rPr>
          <w:color w:val="000000" w:themeColor="text1"/>
          <w:spacing w:val="3"/>
          <w:szCs w:val="24"/>
        </w:rPr>
        <w:t xml:space="preserve">, cédula de identidad número </w:t>
      </w:r>
      <w:r w:rsidR="00623233">
        <w:rPr>
          <w:color w:val="000000" w:themeColor="text1"/>
          <w:spacing w:val="3"/>
          <w:szCs w:val="24"/>
        </w:rPr>
        <w:t>…</w:t>
      </w:r>
      <w:r w:rsidR="009C1CCB" w:rsidRPr="00933C40">
        <w:rPr>
          <w:color w:val="000000" w:themeColor="text1"/>
          <w:spacing w:val="3"/>
          <w:szCs w:val="24"/>
        </w:rPr>
        <w:t>; U</w:t>
      </w:r>
      <w:r w:rsidR="00623233">
        <w:rPr>
          <w:color w:val="000000" w:themeColor="text1"/>
          <w:spacing w:val="3"/>
          <w:szCs w:val="24"/>
        </w:rPr>
        <w:t>.R.G.E.</w:t>
      </w:r>
      <w:r w:rsidR="009C1CCB" w:rsidRPr="00933C40">
        <w:rPr>
          <w:color w:val="000000" w:themeColor="text1"/>
          <w:spacing w:val="3"/>
          <w:szCs w:val="24"/>
        </w:rPr>
        <w:t xml:space="preserve">, cédula de identidad número </w:t>
      </w:r>
      <w:r w:rsidR="00623233">
        <w:rPr>
          <w:color w:val="000000" w:themeColor="text1"/>
          <w:spacing w:val="3"/>
          <w:szCs w:val="24"/>
        </w:rPr>
        <w:t>…</w:t>
      </w:r>
      <w:r w:rsidR="009C1CCB" w:rsidRPr="00933C40">
        <w:rPr>
          <w:color w:val="000000" w:themeColor="text1"/>
          <w:spacing w:val="3"/>
          <w:szCs w:val="24"/>
        </w:rPr>
        <w:t xml:space="preserve">; en contra del </w:t>
      </w:r>
      <w:r w:rsidR="009C1CCB" w:rsidRPr="00933C40">
        <w:rPr>
          <w:b/>
          <w:color w:val="000000" w:themeColor="text1"/>
          <w:szCs w:val="24"/>
        </w:rPr>
        <w:t>Artículo 7.15 de la Sesión Ordinaria 1-2018 del 17 de enero del 2018</w:t>
      </w:r>
      <w:r w:rsidR="009C1CCB" w:rsidRPr="00933C40">
        <w:rPr>
          <w:color w:val="000000" w:themeColor="text1"/>
          <w:szCs w:val="24"/>
        </w:rPr>
        <w:t xml:space="preserve">, emitido por la Junta Directiva del Consejo de </w:t>
      </w:r>
      <w:r w:rsidR="005C1B42">
        <w:rPr>
          <w:color w:val="000000" w:themeColor="text1"/>
          <w:szCs w:val="24"/>
        </w:rPr>
        <w:t>Transporte</w:t>
      </w:r>
      <w:r w:rsidR="009C1CCB" w:rsidRPr="00933C40">
        <w:rPr>
          <w:color w:val="000000" w:themeColor="text1"/>
          <w:szCs w:val="24"/>
        </w:rPr>
        <w:t xml:space="preserve"> Público, y al valorar que se cumplía en esta Sede con los requisitos necesarios para su adopción dispuso lo siguiente:</w:t>
      </w:r>
    </w:p>
    <w:p w:rsidR="00AE560F" w:rsidRPr="00933C40" w:rsidRDefault="00AE560F" w:rsidP="009C1CCB">
      <w:pPr>
        <w:spacing w:line="276" w:lineRule="auto"/>
        <w:jc w:val="both"/>
        <w:rPr>
          <w:color w:val="000000" w:themeColor="text1"/>
          <w:sz w:val="20"/>
        </w:rPr>
      </w:pPr>
      <w:r w:rsidRPr="00933C40">
        <w:rPr>
          <w:color w:val="000000" w:themeColor="text1"/>
          <w:szCs w:val="24"/>
        </w:rPr>
        <w:t xml:space="preserve"> </w:t>
      </w:r>
    </w:p>
    <w:p w:rsidR="00AE560F" w:rsidRPr="00933C40" w:rsidRDefault="00AE560F" w:rsidP="009C1CCB">
      <w:pPr>
        <w:pStyle w:val="NormalWeb"/>
        <w:spacing w:before="0" w:beforeAutospacing="0" w:after="0" w:afterAutospacing="0"/>
        <w:jc w:val="center"/>
        <w:rPr>
          <w:rFonts w:ascii="Times New Roman" w:hAnsi="Times New Roman"/>
          <w:b/>
          <w:bCs/>
          <w:color w:val="000000" w:themeColor="text1"/>
          <w:sz w:val="20"/>
          <w:szCs w:val="20"/>
        </w:rPr>
      </w:pPr>
      <w:r w:rsidRPr="00933C40">
        <w:rPr>
          <w:rFonts w:ascii="Times New Roman" w:hAnsi="Times New Roman"/>
          <w:color w:val="000000" w:themeColor="text1"/>
          <w:sz w:val="20"/>
          <w:szCs w:val="20"/>
        </w:rPr>
        <w:t xml:space="preserve">“(…) </w:t>
      </w:r>
      <w:r w:rsidRPr="00933C40">
        <w:rPr>
          <w:rFonts w:ascii="Times New Roman" w:hAnsi="Times New Roman"/>
          <w:b/>
          <w:bCs/>
          <w:color w:val="000000" w:themeColor="text1"/>
          <w:sz w:val="20"/>
          <w:szCs w:val="20"/>
        </w:rPr>
        <w:t>POR TANTO</w:t>
      </w:r>
    </w:p>
    <w:p w:rsidR="00AE560F" w:rsidRPr="00933C40" w:rsidRDefault="00AE560F" w:rsidP="009C1CCB">
      <w:pPr>
        <w:ind w:left="851" w:right="851"/>
        <w:jc w:val="both"/>
        <w:rPr>
          <w:b/>
          <w:bCs/>
          <w:color w:val="000000" w:themeColor="text1"/>
          <w:sz w:val="20"/>
        </w:rPr>
      </w:pPr>
    </w:p>
    <w:p w:rsidR="00AE560F" w:rsidRPr="00933C40" w:rsidRDefault="00AE560F" w:rsidP="009C1CCB">
      <w:pPr>
        <w:pStyle w:val="Prrafodelista"/>
        <w:numPr>
          <w:ilvl w:val="0"/>
          <w:numId w:val="46"/>
        </w:numPr>
        <w:ind w:left="851" w:right="851"/>
        <w:contextualSpacing w:val="0"/>
        <w:jc w:val="both"/>
        <w:rPr>
          <w:color w:val="000000" w:themeColor="text1"/>
          <w:sz w:val="20"/>
        </w:rPr>
      </w:pPr>
      <w:r w:rsidRPr="00933C40">
        <w:rPr>
          <w:color w:val="000000" w:themeColor="text1"/>
          <w:sz w:val="20"/>
        </w:rPr>
        <w:t xml:space="preserve">Con fundamento en todo lo anterior y en los artículos 4, 113, 136, 146, 148 y 169 de la Ley General de la Administración Pública, 19 y 22 de la Ley N. 7969, se procede a </w:t>
      </w:r>
      <w:r w:rsidRPr="00933C40">
        <w:rPr>
          <w:b/>
          <w:smallCaps/>
          <w:color w:val="000000" w:themeColor="text1"/>
          <w:sz w:val="20"/>
        </w:rPr>
        <w:t>acoger la solicitud de medida cautelar provisionalísima de suspensión</w:t>
      </w:r>
      <w:r w:rsidRPr="00933C40">
        <w:rPr>
          <w:color w:val="000000" w:themeColor="text1"/>
          <w:sz w:val="20"/>
        </w:rPr>
        <w:t xml:space="preserve"> de los efectos del acto administrativo contenido en el </w:t>
      </w:r>
      <w:r w:rsidRPr="00933C40">
        <w:rPr>
          <w:b/>
          <w:color w:val="000000" w:themeColor="text1"/>
          <w:sz w:val="20"/>
        </w:rPr>
        <w:t>Artículo 7.15 de la Sesión Ordinaria 1-2018 del 17 de enero del 2018</w:t>
      </w:r>
      <w:r w:rsidRPr="00933C40">
        <w:rPr>
          <w:color w:val="000000" w:themeColor="text1"/>
          <w:sz w:val="20"/>
        </w:rPr>
        <w:t xml:space="preserve">, dictado por la Junta Directiva del Consejo de Transporte Público; y solicitada con ocasión del </w:t>
      </w:r>
      <w:r w:rsidRPr="00933C40">
        <w:rPr>
          <w:b/>
          <w:smallCaps/>
          <w:color w:val="000000" w:themeColor="text1"/>
          <w:sz w:val="20"/>
        </w:rPr>
        <w:t xml:space="preserve">Recurso de Apelación (directo) </w:t>
      </w:r>
      <w:r w:rsidRPr="00933C40">
        <w:rPr>
          <w:color w:val="000000" w:themeColor="text1"/>
          <w:sz w:val="20"/>
        </w:rPr>
        <w:t>por M</w:t>
      </w:r>
      <w:r w:rsidR="00623233">
        <w:rPr>
          <w:color w:val="000000" w:themeColor="text1"/>
          <w:sz w:val="20"/>
        </w:rPr>
        <w:t>.V.I.</w:t>
      </w:r>
      <w:r w:rsidRPr="00933C40">
        <w:rPr>
          <w:color w:val="000000" w:themeColor="text1"/>
          <w:sz w:val="20"/>
        </w:rPr>
        <w:t xml:space="preserve">, cédula de identidad número </w:t>
      </w:r>
      <w:r w:rsidR="00623233">
        <w:rPr>
          <w:color w:val="000000" w:themeColor="text1"/>
          <w:sz w:val="20"/>
        </w:rPr>
        <w:t>…</w:t>
      </w:r>
      <w:r w:rsidRPr="00933C40">
        <w:rPr>
          <w:color w:val="000000" w:themeColor="text1"/>
          <w:sz w:val="20"/>
        </w:rPr>
        <w:t>;</w:t>
      </w:r>
      <w:r w:rsidRPr="00933C40">
        <w:rPr>
          <w:color w:val="000000" w:themeColor="text1"/>
          <w:spacing w:val="2"/>
          <w:sz w:val="20"/>
        </w:rPr>
        <w:t xml:space="preserve"> A</w:t>
      </w:r>
      <w:r w:rsidR="00623233">
        <w:rPr>
          <w:color w:val="000000" w:themeColor="text1"/>
          <w:spacing w:val="2"/>
          <w:sz w:val="20"/>
        </w:rPr>
        <w:t>.S.M.E.</w:t>
      </w:r>
      <w:r w:rsidRPr="00933C40">
        <w:rPr>
          <w:color w:val="000000" w:themeColor="text1"/>
          <w:spacing w:val="2"/>
          <w:sz w:val="20"/>
        </w:rPr>
        <w:t xml:space="preserve">, cédula de identidad número </w:t>
      </w:r>
      <w:r w:rsidR="00623233">
        <w:rPr>
          <w:color w:val="000000" w:themeColor="text1"/>
          <w:spacing w:val="2"/>
          <w:sz w:val="20"/>
        </w:rPr>
        <w:t>…</w:t>
      </w:r>
      <w:r w:rsidRPr="00933C40">
        <w:rPr>
          <w:color w:val="000000" w:themeColor="text1"/>
          <w:spacing w:val="2"/>
          <w:sz w:val="20"/>
        </w:rPr>
        <w:t xml:space="preserve">; </w:t>
      </w:r>
      <w:r w:rsidRPr="00933C40">
        <w:rPr>
          <w:color w:val="000000" w:themeColor="text1"/>
          <w:sz w:val="20"/>
        </w:rPr>
        <w:t>C</w:t>
      </w:r>
      <w:r w:rsidR="00623233">
        <w:rPr>
          <w:color w:val="000000" w:themeColor="text1"/>
          <w:sz w:val="20"/>
        </w:rPr>
        <w:t>.H.M.A.</w:t>
      </w:r>
      <w:r w:rsidRPr="00933C40">
        <w:rPr>
          <w:color w:val="000000" w:themeColor="text1"/>
          <w:sz w:val="20"/>
        </w:rPr>
        <w:t xml:space="preserve">, cédula de identidad número </w:t>
      </w:r>
      <w:r w:rsidR="00623233">
        <w:rPr>
          <w:color w:val="000000" w:themeColor="text1"/>
          <w:sz w:val="20"/>
        </w:rPr>
        <w:t>…</w:t>
      </w:r>
      <w:r w:rsidRPr="00933C40">
        <w:rPr>
          <w:color w:val="000000" w:themeColor="text1"/>
          <w:sz w:val="20"/>
        </w:rPr>
        <w:t xml:space="preserve">; </w:t>
      </w:r>
      <w:r w:rsidRPr="00933C40">
        <w:rPr>
          <w:color w:val="000000" w:themeColor="text1"/>
          <w:spacing w:val="3"/>
          <w:sz w:val="20"/>
        </w:rPr>
        <w:t>T</w:t>
      </w:r>
      <w:r w:rsidR="00623233">
        <w:rPr>
          <w:color w:val="000000" w:themeColor="text1"/>
          <w:spacing w:val="3"/>
          <w:sz w:val="20"/>
        </w:rPr>
        <w:t>.M.L.</w:t>
      </w:r>
      <w:r w:rsidRPr="00933C40">
        <w:rPr>
          <w:color w:val="000000" w:themeColor="text1"/>
          <w:spacing w:val="3"/>
          <w:sz w:val="20"/>
        </w:rPr>
        <w:t xml:space="preserve">, cédula de identidad número </w:t>
      </w:r>
      <w:r w:rsidR="00623233">
        <w:rPr>
          <w:color w:val="000000" w:themeColor="text1"/>
          <w:spacing w:val="3"/>
          <w:sz w:val="20"/>
        </w:rPr>
        <w:t>…</w:t>
      </w:r>
      <w:r w:rsidRPr="00933C40">
        <w:rPr>
          <w:color w:val="000000" w:themeColor="text1"/>
          <w:spacing w:val="3"/>
          <w:sz w:val="20"/>
        </w:rPr>
        <w:t xml:space="preserve">; </w:t>
      </w:r>
      <w:r w:rsidRPr="00933C40">
        <w:rPr>
          <w:color w:val="000000" w:themeColor="text1"/>
          <w:spacing w:val="2"/>
          <w:sz w:val="20"/>
        </w:rPr>
        <w:t>B</w:t>
      </w:r>
      <w:r w:rsidR="00623233">
        <w:rPr>
          <w:color w:val="000000" w:themeColor="text1"/>
          <w:spacing w:val="2"/>
          <w:sz w:val="20"/>
        </w:rPr>
        <w:t>.B.J.A.</w:t>
      </w:r>
      <w:r w:rsidRPr="00933C40">
        <w:rPr>
          <w:color w:val="000000" w:themeColor="text1"/>
          <w:spacing w:val="2"/>
          <w:sz w:val="20"/>
        </w:rPr>
        <w:t xml:space="preserve">, cédula de identidad número </w:t>
      </w:r>
      <w:r w:rsidR="00623233">
        <w:rPr>
          <w:color w:val="000000" w:themeColor="text1"/>
          <w:spacing w:val="2"/>
          <w:sz w:val="20"/>
        </w:rPr>
        <w:t>…</w:t>
      </w:r>
      <w:r w:rsidRPr="00933C40">
        <w:rPr>
          <w:color w:val="000000" w:themeColor="text1"/>
          <w:spacing w:val="2"/>
          <w:sz w:val="20"/>
        </w:rPr>
        <w:t>;</w:t>
      </w:r>
      <w:r w:rsidRPr="00933C40">
        <w:rPr>
          <w:color w:val="000000" w:themeColor="text1"/>
          <w:sz w:val="20"/>
        </w:rPr>
        <w:t xml:space="preserve"> </w:t>
      </w:r>
      <w:r w:rsidRPr="00933C40">
        <w:rPr>
          <w:color w:val="000000" w:themeColor="text1"/>
          <w:spacing w:val="3"/>
          <w:sz w:val="20"/>
        </w:rPr>
        <w:t>S</w:t>
      </w:r>
      <w:r w:rsidR="00623233">
        <w:rPr>
          <w:color w:val="000000" w:themeColor="text1"/>
          <w:spacing w:val="3"/>
          <w:sz w:val="20"/>
        </w:rPr>
        <w:t>.A.D.E.</w:t>
      </w:r>
      <w:r w:rsidRPr="00933C40">
        <w:rPr>
          <w:color w:val="000000" w:themeColor="text1"/>
          <w:spacing w:val="3"/>
          <w:sz w:val="20"/>
        </w:rPr>
        <w:t xml:space="preserve">, cédula de identidad número </w:t>
      </w:r>
      <w:r w:rsidR="00623233">
        <w:rPr>
          <w:color w:val="000000" w:themeColor="text1"/>
          <w:spacing w:val="3"/>
          <w:sz w:val="20"/>
        </w:rPr>
        <w:t>…</w:t>
      </w:r>
      <w:r w:rsidRPr="00933C40">
        <w:rPr>
          <w:color w:val="000000" w:themeColor="text1"/>
          <w:spacing w:val="3"/>
          <w:sz w:val="20"/>
        </w:rPr>
        <w:t xml:space="preserve">; </w:t>
      </w:r>
      <w:r w:rsidRPr="00933C40">
        <w:rPr>
          <w:color w:val="000000" w:themeColor="text1"/>
          <w:spacing w:val="2"/>
          <w:sz w:val="20"/>
        </w:rPr>
        <w:t>A</w:t>
      </w:r>
      <w:r w:rsidR="00623233">
        <w:rPr>
          <w:color w:val="000000" w:themeColor="text1"/>
          <w:spacing w:val="2"/>
          <w:sz w:val="20"/>
        </w:rPr>
        <w:t>.S.A.</w:t>
      </w:r>
      <w:r w:rsidRPr="00933C40">
        <w:rPr>
          <w:color w:val="000000" w:themeColor="text1"/>
          <w:spacing w:val="2"/>
          <w:sz w:val="20"/>
        </w:rPr>
        <w:t xml:space="preserve">, cédula de identidad número </w:t>
      </w:r>
      <w:r w:rsidR="00623233">
        <w:rPr>
          <w:color w:val="000000" w:themeColor="text1"/>
          <w:spacing w:val="2"/>
          <w:sz w:val="20"/>
        </w:rPr>
        <w:t>…</w:t>
      </w:r>
      <w:r w:rsidRPr="00933C40">
        <w:rPr>
          <w:color w:val="000000" w:themeColor="text1"/>
          <w:spacing w:val="2"/>
          <w:sz w:val="20"/>
        </w:rPr>
        <w:t>;</w:t>
      </w:r>
      <w:r w:rsidRPr="00933C40">
        <w:rPr>
          <w:color w:val="000000" w:themeColor="text1"/>
          <w:spacing w:val="3"/>
          <w:sz w:val="20"/>
        </w:rPr>
        <w:t xml:space="preserve"> T</w:t>
      </w:r>
      <w:r w:rsidR="00623233">
        <w:rPr>
          <w:color w:val="000000" w:themeColor="text1"/>
          <w:spacing w:val="3"/>
          <w:sz w:val="20"/>
        </w:rPr>
        <w:t>.C.L.</w:t>
      </w:r>
      <w:r w:rsidRPr="00933C40">
        <w:rPr>
          <w:color w:val="000000" w:themeColor="text1"/>
          <w:spacing w:val="3"/>
          <w:sz w:val="20"/>
        </w:rPr>
        <w:t xml:space="preserve">, cédula de identidad número </w:t>
      </w:r>
      <w:r w:rsidR="00623233">
        <w:rPr>
          <w:color w:val="000000" w:themeColor="text1"/>
          <w:spacing w:val="3"/>
          <w:sz w:val="20"/>
        </w:rPr>
        <w:t>…</w:t>
      </w:r>
      <w:r w:rsidRPr="00933C40">
        <w:rPr>
          <w:color w:val="000000" w:themeColor="text1"/>
          <w:spacing w:val="3"/>
          <w:sz w:val="20"/>
        </w:rPr>
        <w:t>;</w:t>
      </w:r>
      <w:r w:rsidRPr="00933C40">
        <w:rPr>
          <w:color w:val="000000" w:themeColor="text1"/>
          <w:spacing w:val="2"/>
          <w:sz w:val="20"/>
        </w:rPr>
        <w:t xml:space="preserve"> </w:t>
      </w:r>
      <w:r w:rsidRPr="00933C40">
        <w:rPr>
          <w:color w:val="000000" w:themeColor="text1"/>
          <w:spacing w:val="3"/>
          <w:sz w:val="20"/>
        </w:rPr>
        <w:t>G</w:t>
      </w:r>
      <w:r w:rsidR="00623233">
        <w:rPr>
          <w:color w:val="000000" w:themeColor="text1"/>
          <w:spacing w:val="3"/>
          <w:sz w:val="20"/>
        </w:rPr>
        <w:t>.V.A.</w:t>
      </w:r>
      <w:r w:rsidRPr="00933C40">
        <w:rPr>
          <w:color w:val="000000" w:themeColor="text1"/>
          <w:spacing w:val="3"/>
          <w:sz w:val="20"/>
        </w:rPr>
        <w:t xml:space="preserve">, cédula de identidad número </w:t>
      </w:r>
      <w:r w:rsidR="00623233">
        <w:rPr>
          <w:color w:val="000000" w:themeColor="text1"/>
          <w:spacing w:val="3"/>
          <w:sz w:val="20"/>
        </w:rPr>
        <w:t>…</w:t>
      </w:r>
      <w:r w:rsidRPr="00933C40">
        <w:rPr>
          <w:color w:val="000000" w:themeColor="text1"/>
          <w:spacing w:val="3"/>
          <w:sz w:val="20"/>
        </w:rPr>
        <w:t>; U</w:t>
      </w:r>
      <w:r w:rsidR="00623233">
        <w:rPr>
          <w:color w:val="000000" w:themeColor="text1"/>
          <w:spacing w:val="3"/>
          <w:sz w:val="20"/>
        </w:rPr>
        <w:t>.R.G.E.</w:t>
      </w:r>
      <w:r w:rsidRPr="00933C40">
        <w:rPr>
          <w:color w:val="000000" w:themeColor="text1"/>
          <w:spacing w:val="3"/>
          <w:sz w:val="20"/>
        </w:rPr>
        <w:t xml:space="preserve">, cédula de identidad número </w:t>
      </w:r>
      <w:r w:rsidR="00863EE4">
        <w:rPr>
          <w:color w:val="000000" w:themeColor="text1"/>
          <w:spacing w:val="3"/>
          <w:sz w:val="20"/>
        </w:rPr>
        <w:t>..</w:t>
      </w:r>
      <w:r w:rsidRPr="00933C40">
        <w:rPr>
          <w:color w:val="000000" w:themeColor="text1"/>
          <w:spacing w:val="3"/>
          <w:sz w:val="20"/>
        </w:rPr>
        <w:t>.</w:t>
      </w:r>
    </w:p>
    <w:p w:rsidR="00AE560F" w:rsidRPr="00933C40" w:rsidRDefault="00AE560F" w:rsidP="009C1CCB">
      <w:pPr>
        <w:ind w:left="851" w:right="851"/>
        <w:jc w:val="both"/>
        <w:rPr>
          <w:b/>
          <w:bCs/>
          <w:color w:val="000000" w:themeColor="text1"/>
          <w:sz w:val="20"/>
        </w:rPr>
      </w:pPr>
    </w:p>
    <w:p w:rsidR="00AE560F" w:rsidRPr="00933C40" w:rsidRDefault="00AE560F" w:rsidP="009C1CCB">
      <w:pPr>
        <w:pStyle w:val="Prrafodelista"/>
        <w:numPr>
          <w:ilvl w:val="0"/>
          <w:numId w:val="46"/>
        </w:numPr>
        <w:ind w:left="851" w:right="851"/>
        <w:contextualSpacing w:val="0"/>
        <w:jc w:val="both"/>
        <w:rPr>
          <w:color w:val="000000" w:themeColor="text1"/>
          <w:sz w:val="20"/>
        </w:rPr>
      </w:pPr>
      <w:r w:rsidRPr="00933C40">
        <w:rPr>
          <w:color w:val="000000" w:themeColor="text1"/>
          <w:sz w:val="20"/>
        </w:rPr>
        <w:t xml:space="preserve">Se ordena al Consejo de Transporte Público suspender los efectos del </w:t>
      </w:r>
      <w:r w:rsidRPr="00933C40">
        <w:rPr>
          <w:b/>
          <w:color w:val="000000" w:themeColor="text1"/>
          <w:sz w:val="20"/>
        </w:rPr>
        <w:t>Por Tanto del Artículo 7.15 de la Sesión Ordinaria 1-2018 del 17 de enero del 2018, hasta tanto se resuelve en forma definitiva el Recurso de Apelación bajo estudio de este Tribunal</w:t>
      </w:r>
      <w:r w:rsidRPr="00933C40">
        <w:rPr>
          <w:color w:val="000000" w:themeColor="text1"/>
          <w:sz w:val="20"/>
        </w:rPr>
        <w:t xml:space="preserve">, en tanto y conforme a lo solicitado, por lo que deberá abstenerse el Consejo de adoptar conductas en detrimento de lo aquí dispuesto. </w:t>
      </w:r>
    </w:p>
    <w:p w:rsidR="00AE560F" w:rsidRPr="00933C40" w:rsidRDefault="00AE560F" w:rsidP="009C1CCB">
      <w:pPr>
        <w:pStyle w:val="Prrafodelista"/>
        <w:ind w:left="851" w:right="851"/>
        <w:contextualSpacing w:val="0"/>
        <w:rPr>
          <w:color w:val="000000" w:themeColor="text1"/>
          <w:sz w:val="20"/>
        </w:rPr>
      </w:pPr>
    </w:p>
    <w:p w:rsidR="00AE560F" w:rsidRPr="00F47F37" w:rsidRDefault="00F47F37" w:rsidP="00F47F37">
      <w:pPr>
        <w:ind w:left="851" w:right="851" w:hanging="709"/>
        <w:jc w:val="both"/>
        <w:rPr>
          <w:color w:val="000000" w:themeColor="text1"/>
          <w:sz w:val="20"/>
        </w:rPr>
      </w:pPr>
      <w:r>
        <w:rPr>
          <w:color w:val="000000" w:themeColor="text1"/>
          <w:sz w:val="20"/>
        </w:rPr>
        <w:t xml:space="preserve">(sic) </w:t>
      </w:r>
      <w:r w:rsidRPr="00F47F37">
        <w:rPr>
          <w:b/>
          <w:color w:val="000000" w:themeColor="text1"/>
          <w:sz w:val="20"/>
        </w:rPr>
        <w:t>II.</w:t>
      </w:r>
      <w:r>
        <w:rPr>
          <w:color w:val="000000" w:themeColor="text1"/>
          <w:sz w:val="20"/>
        </w:rPr>
        <w:t xml:space="preserve"> </w:t>
      </w:r>
      <w:r w:rsidR="00AE560F" w:rsidRPr="00F47F37">
        <w:rPr>
          <w:color w:val="000000" w:themeColor="text1"/>
          <w:sz w:val="20"/>
        </w:rPr>
        <w:t>Infórmese a todas aquellas entidades a quienes se les comunicó en un principio el acuerdo aquí impugnado.</w:t>
      </w:r>
      <w:r w:rsidR="00AE560F" w:rsidRPr="00F47F37">
        <w:rPr>
          <w:b/>
          <w:color w:val="000000" w:themeColor="text1"/>
          <w:sz w:val="20"/>
        </w:rPr>
        <w:t xml:space="preserve"> NOTIFÍQUESE.</w:t>
      </w:r>
      <w:r w:rsidR="00AE560F" w:rsidRPr="00F47F37">
        <w:rPr>
          <w:color w:val="000000" w:themeColor="text1"/>
          <w:sz w:val="20"/>
        </w:rPr>
        <w:t xml:space="preserve"> (…)” (Léanse los folios del 376 al 386 del expediente TAT-0</w:t>
      </w:r>
      <w:r w:rsidR="009C1CCB" w:rsidRPr="00F47F37">
        <w:rPr>
          <w:color w:val="000000" w:themeColor="text1"/>
          <w:sz w:val="20"/>
        </w:rPr>
        <w:t>10</w:t>
      </w:r>
      <w:r w:rsidR="00AE560F" w:rsidRPr="00F47F37">
        <w:rPr>
          <w:color w:val="000000" w:themeColor="text1"/>
          <w:sz w:val="20"/>
        </w:rPr>
        <w:t>-18)</w:t>
      </w:r>
    </w:p>
    <w:p w:rsidR="007249FB" w:rsidRPr="00933C40" w:rsidRDefault="007249FB" w:rsidP="00AE560F">
      <w:pPr>
        <w:spacing w:line="276" w:lineRule="auto"/>
        <w:jc w:val="both"/>
        <w:rPr>
          <w:color w:val="000000" w:themeColor="text1"/>
          <w:sz w:val="22"/>
          <w:szCs w:val="22"/>
        </w:rPr>
      </w:pPr>
    </w:p>
    <w:p w:rsidR="007249FB" w:rsidRPr="00933C40" w:rsidRDefault="007249FB" w:rsidP="007249FB">
      <w:pPr>
        <w:spacing w:line="276" w:lineRule="auto"/>
        <w:jc w:val="both"/>
        <w:rPr>
          <w:color w:val="000000" w:themeColor="text1"/>
          <w:szCs w:val="24"/>
        </w:rPr>
      </w:pPr>
      <w:r w:rsidRPr="00933C40">
        <w:rPr>
          <w:color w:val="000000" w:themeColor="text1"/>
          <w:szCs w:val="24"/>
        </w:rPr>
        <w:lastRenderedPageBreak/>
        <w:t xml:space="preserve">Se observa que el fin de la Medida Cautelar Provisionalísima cumplió su cometido, que fue asegurar el dictado de la resolución del </w:t>
      </w:r>
      <w:r w:rsidR="002D438A" w:rsidRPr="00933C40">
        <w:rPr>
          <w:color w:val="000000" w:themeColor="text1"/>
          <w:szCs w:val="24"/>
        </w:rPr>
        <w:t xml:space="preserve">presente </w:t>
      </w:r>
      <w:r w:rsidRPr="00933C40">
        <w:rPr>
          <w:color w:val="000000" w:themeColor="text1"/>
          <w:szCs w:val="24"/>
        </w:rPr>
        <w:t xml:space="preserve">caso, y por ende la misma queda sin efecto al comunicarse la presente resolución. </w:t>
      </w:r>
    </w:p>
    <w:p w:rsidR="007249FB" w:rsidRDefault="007249FB" w:rsidP="007249FB">
      <w:pPr>
        <w:spacing w:line="276" w:lineRule="auto"/>
        <w:rPr>
          <w:b/>
          <w:color w:val="7030A0"/>
          <w:sz w:val="22"/>
          <w:szCs w:val="22"/>
        </w:rPr>
      </w:pPr>
    </w:p>
    <w:p w:rsidR="00526BFE" w:rsidRPr="00821AB5" w:rsidRDefault="00526BFE" w:rsidP="007249FB">
      <w:pPr>
        <w:spacing w:line="276" w:lineRule="auto"/>
        <w:rPr>
          <w:b/>
          <w:color w:val="7030A0"/>
          <w:sz w:val="22"/>
          <w:szCs w:val="22"/>
        </w:rPr>
      </w:pPr>
    </w:p>
    <w:p w:rsidR="007249FB" w:rsidRPr="005F220F" w:rsidRDefault="007249FB" w:rsidP="005F220F">
      <w:pPr>
        <w:pStyle w:val="Sinespaciado"/>
        <w:rPr>
          <w:sz w:val="4"/>
          <w:szCs w:val="4"/>
        </w:rPr>
      </w:pPr>
    </w:p>
    <w:p w:rsidR="007249FB" w:rsidRPr="00541A7A" w:rsidRDefault="00541A7A" w:rsidP="007249FB">
      <w:pPr>
        <w:spacing w:line="276" w:lineRule="auto"/>
        <w:jc w:val="center"/>
        <w:rPr>
          <w:b/>
          <w:bCs/>
          <w:color w:val="000000" w:themeColor="text1"/>
          <w:sz w:val="28"/>
          <w:szCs w:val="28"/>
        </w:rPr>
      </w:pPr>
      <w:r w:rsidRPr="00541A7A">
        <w:rPr>
          <w:b/>
          <w:bCs/>
          <w:color w:val="000000" w:themeColor="text1"/>
          <w:sz w:val="28"/>
          <w:szCs w:val="28"/>
        </w:rPr>
        <w:t>POR TANTO</w:t>
      </w:r>
    </w:p>
    <w:p w:rsidR="00C11F0F" w:rsidRDefault="00C11F0F" w:rsidP="007249FB">
      <w:pPr>
        <w:spacing w:line="276" w:lineRule="auto"/>
        <w:jc w:val="both"/>
        <w:rPr>
          <w:b/>
          <w:bCs/>
          <w:color w:val="000000" w:themeColor="text1"/>
          <w:szCs w:val="24"/>
        </w:rPr>
      </w:pPr>
    </w:p>
    <w:p w:rsidR="00B1789D" w:rsidRPr="00933C40" w:rsidRDefault="00B1789D" w:rsidP="007249FB">
      <w:pPr>
        <w:spacing w:line="276" w:lineRule="auto"/>
        <w:jc w:val="both"/>
        <w:rPr>
          <w:b/>
          <w:bCs/>
          <w:color w:val="000000" w:themeColor="text1"/>
          <w:szCs w:val="24"/>
        </w:rPr>
      </w:pPr>
    </w:p>
    <w:p w:rsidR="007249FB" w:rsidRPr="00863EE4" w:rsidRDefault="007249FB" w:rsidP="00863EE4">
      <w:pPr>
        <w:pStyle w:val="Prrafodelista"/>
        <w:numPr>
          <w:ilvl w:val="0"/>
          <w:numId w:val="35"/>
        </w:numPr>
        <w:spacing w:line="276" w:lineRule="auto"/>
        <w:ind w:left="0" w:firstLine="0"/>
        <w:contextualSpacing w:val="0"/>
        <w:jc w:val="both"/>
        <w:rPr>
          <w:b/>
          <w:bCs/>
          <w:color w:val="000000" w:themeColor="text1"/>
          <w:szCs w:val="24"/>
        </w:rPr>
      </w:pPr>
      <w:r w:rsidRPr="00933C40">
        <w:rPr>
          <w:color w:val="000000" w:themeColor="text1"/>
          <w:szCs w:val="24"/>
        </w:rPr>
        <w:t xml:space="preserve">Con fundamento en todo lo anterior se procede a </w:t>
      </w:r>
      <w:r w:rsidR="00541A7A" w:rsidRPr="00541A7A">
        <w:rPr>
          <w:b/>
          <w:smallCaps/>
          <w:color w:val="000000" w:themeColor="text1"/>
          <w:szCs w:val="24"/>
          <w:u w:val="single"/>
        </w:rPr>
        <w:t>Acoger</w:t>
      </w:r>
      <w:r w:rsidRPr="00933C40">
        <w:rPr>
          <w:b/>
          <w:smallCaps/>
          <w:color w:val="000000" w:themeColor="text1"/>
          <w:szCs w:val="24"/>
        </w:rPr>
        <w:t xml:space="preserve"> el recurso de apelación directo</w:t>
      </w:r>
      <w:r w:rsidRPr="00933C40">
        <w:rPr>
          <w:color w:val="000000" w:themeColor="text1"/>
          <w:szCs w:val="24"/>
        </w:rPr>
        <w:t xml:space="preserve">, </w:t>
      </w:r>
      <w:r w:rsidR="007C35FB" w:rsidRPr="00933C40">
        <w:rPr>
          <w:color w:val="000000" w:themeColor="text1"/>
          <w:szCs w:val="24"/>
        </w:rPr>
        <w:t>interpuesto por M</w:t>
      </w:r>
      <w:r w:rsidR="00863EE4">
        <w:rPr>
          <w:color w:val="000000" w:themeColor="text1"/>
          <w:szCs w:val="24"/>
        </w:rPr>
        <w:t>.V.I.</w:t>
      </w:r>
      <w:r w:rsidR="007C35FB" w:rsidRPr="00933C40">
        <w:rPr>
          <w:color w:val="000000" w:themeColor="text1"/>
          <w:szCs w:val="24"/>
        </w:rPr>
        <w:t xml:space="preserve">, cédula de identidad número </w:t>
      </w:r>
      <w:r w:rsidR="00863EE4">
        <w:rPr>
          <w:color w:val="000000" w:themeColor="text1"/>
          <w:szCs w:val="24"/>
        </w:rPr>
        <w:t>…</w:t>
      </w:r>
      <w:r w:rsidR="007C35FB" w:rsidRPr="00933C40">
        <w:rPr>
          <w:color w:val="000000" w:themeColor="text1"/>
          <w:szCs w:val="24"/>
        </w:rPr>
        <w:t>;</w:t>
      </w:r>
      <w:r w:rsidR="007C35FB" w:rsidRPr="00933C40">
        <w:rPr>
          <w:color w:val="000000" w:themeColor="text1"/>
          <w:spacing w:val="2"/>
          <w:szCs w:val="24"/>
        </w:rPr>
        <w:t xml:space="preserve"> A</w:t>
      </w:r>
      <w:r w:rsidR="00863EE4">
        <w:rPr>
          <w:color w:val="000000" w:themeColor="text1"/>
          <w:spacing w:val="2"/>
          <w:szCs w:val="24"/>
        </w:rPr>
        <w:t>.S.M.E.</w:t>
      </w:r>
      <w:r w:rsidR="007C35FB" w:rsidRPr="00933C40">
        <w:rPr>
          <w:color w:val="000000" w:themeColor="text1"/>
          <w:spacing w:val="2"/>
          <w:szCs w:val="24"/>
        </w:rPr>
        <w:t xml:space="preserve">, cédula de identidad número </w:t>
      </w:r>
      <w:r w:rsidR="00863EE4">
        <w:rPr>
          <w:color w:val="000000" w:themeColor="text1"/>
          <w:spacing w:val="2"/>
          <w:szCs w:val="24"/>
        </w:rPr>
        <w:t>…</w:t>
      </w:r>
      <w:r w:rsidR="007C35FB" w:rsidRPr="00933C40">
        <w:rPr>
          <w:color w:val="000000" w:themeColor="text1"/>
          <w:spacing w:val="2"/>
          <w:szCs w:val="24"/>
        </w:rPr>
        <w:t xml:space="preserve">; </w:t>
      </w:r>
      <w:r w:rsidR="007C35FB" w:rsidRPr="00933C40">
        <w:rPr>
          <w:color w:val="000000" w:themeColor="text1"/>
          <w:szCs w:val="24"/>
        </w:rPr>
        <w:t>C</w:t>
      </w:r>
      <w:r w:rsidR="00863EE4">
        <w:rPr>
          <w:color w:val="000000" w:themeColor="text1"/>
          <w:szCs w:val="24"/>
        </w:rPr>
        <w:t>.H.M.A.</w:t>
      </w:r>
      <w:r w:rsidR="007C35FB" w:rsidRPr="00933C40">
        <w:rPr>
          <w:color w:val="000000" w:themeColor="text1"/>
          <w:szCs w:val="24"/>
        </w:rPr>
        <w:t xml:space="preserve">, cédula de identidad número </w:t>
      </w:r>
      <w:r w:rsidR="00863EE4">
        <w:rPr>
          <w:color w:val="000000" w:themeColor="text1"/>
          <w:szCs w:val="24"/>
        </w:rPr>
        <w:t>…</w:t>
      </w:r>
      <w:r w:rsidR="007C35FB" w:rsidRPr="00933C40">
        <w:rPr>
          <w:color w:val="000000" w:themeColor="text1"/>
          <w:szCs w:val="24"/>
        </w:rPr>
        <w:t xml:space="preserve">; </w:t>
      </w:r>
      <w:r w:rsidR="007C35FB" w:rsidRPr="00933C40">
        <w:rPr>
          <w:color w:val="000000" w:themeColor="text1"/>
          <w:spacing w:val="3"/>
          <w:szCs w:val="24"/>
        </w:rPr>
        <w:t>T</w:t>
      </w:r>
      <w:r w:rsidR="00863EE4">
        <w:rPr>
          <w:color w:val="000000" w:themeColor="text1"/>
          <w:spacing w:val="3"/>
          <w:szCs w:val="24"/>
        </w:rPr>
        <w:t>.M.L.</w:t>
      </w:r>
      <w:r w:rsidR="007C35FB" w:rsidRPr="00933C40">
        <w:rPr>
          <w:color w:val="000000" w:themeColor="text1"/>
          <w:spacing w:val="3"/>
          <w:szCs w:val="24"/>
        </w:rPr>
        <w:t xml:space="preserve">, cédula de identidad número </w:t>
      </w:r>
      <w:r w:rsidR="00863EE4">
        <w:rPr>
          <w:color w:val="000000" w:themeColor="text1"/>
          <w:spacing w:val="3"/>
          <w:szCs w:val="24"/>
        </w:rPr>
        <w:t>…</w:t>
      </w:r>
      <w:r w:rsidR="007C35FB" w:rsidRPr="00933C40">
        <w:rPr>
          <w:color w:val="000000" w:themeColor="text1"/>
          <w:spacing w:val="3"/>
          <w:szCs w:val="24"/>
        </w:rPr>
        <w:t xml:space="preserve">; </w:t>
      </w:r>
      <w:r w:rsidR="007C35FB" w:rsidRPr="00933C40">
        <w:rPr>
          <w:color w:val="000000" w:themeColor="text1"/>
          <w:spacing w:val="2"/>
          <w:szCs w:val="24"/>
        </w:rPr>
        <w:t>B</w:t>
      </w:r>
      <w:r w:rsidR="00863EE4">
        <w:rPr>
          <w:color w:val="000000" w:themeColor="text1"/>
          <w:spacing w:val="2"/>
          <w:szCs w:val="24"/>
        </w:rPr>
        <w:t>.B.J.A.</w:t>
      </w:r>
      <w:r w:rsidR="007C35FB" w:rsidRPr="00933C40">
        <w:rPr>
          <w:color w:val="000000" w:themeColor="text1"/>
          <w:spacing w:val="2"/>
          <w:szCs w:val="24"/>
        </w:rPr>
        <w:t xml:space="preserve">, cédula de identidad número </w:t>
      </w:r>
      <w:r w:rsidR="00863EE4">
        <w:rPr>
          <w:color w:val="000000" w:themeColor="text1"/>
          <w:spacing w:val="2"/>
          <w:szCs w:val="24"/>
        </w:rPr>
        <w:t>…</w:t>
      </w:r>
      <w:r w:rsidR="007C35FB" w:rsidRPr="00933C40">
        <w:rPr>
          <w:color w:val="000000" w:themeColor="text1"/>
          <w:spacing w:val="2"/>
          <w:szCs w:val="24"/>
        </w:rPr>
        <w:t>;</w:t>
      </w:r>
      <w:r w:rsidR="007C35FB" w:rsidRPr="00933C40">
        <w:rPr>
          <w:color w:val="000000" w:themeColor="text1"/>
          <w:szCs w:val="24"/>
        </w:rPr>
        <w:t xml:space="preserve"> </w:t>
      </w:r>
      <w:r w:rsidR="007C35FB" w:rsidRPr="00933C40">
        <w:rPr>
          <w:color w:val="000000" w:themeColor="text1"/>
          <w:spacing w:val="3"/>
          <w:szCs w:val="24"/>
        </w:rPr>
        <w:t>S</w:t>
      </w:r>
      <w:r w:rsidR="00863EE4">
        <w:rPr>
          <w:color w:val="000000" w:themeColor="text1"/>
          <w:spacing w:val="3"/>
          <w:szCs w:val="24"/>
        </w:rPr>
        <w:t>.A.D.E.</w:t>
      </w:r>
      <w:r w:rsidR="007C35FB" w:rsidRPr="00933C40">
        <w:rPr>
          <w:color w:val="000000" w:themeColor="text1"/>
          <w:spacing w:val="3"/>
          <w:szCs w:val="24"/>
        </w:rPr>
        <w:t xml:space="preserve">, cédula de identidad número </w:t>
      </w:r>
      <w:r w:rsidR="00863EE4">
        <w:rPr>
          <w:color w:val="000000" w:themeColor="text1"/>
          <w:spacing w:val="3"/>
          <w:szCs w:val="24"/>
        </w:rPr>
        <w:t>…</w:t>
      </w:r>
      <w:r w:rsidR="007C35FB" w:rsidRPr="00933C40">
        <w:rPr>
          <w:color w:val="000000" w:themeColor="text1"/>
          <w:spacing w:val="3"/>
          <w:szCs w:val="24"/>
        </w:rPr>
        <w:t xml:space="preserve">; </w:t>
      </w:r>
      <w:r w:rsidR="007C35FB" w:rsidRPr="00933C40">
        <w:rPr>
          <w:color w:val="000000" w:themeColor="text1"/>
          <w:spacing w:val="2"/>
          <w:szCs w:val="24"/>
        </w:rPr>
        <w:t>A</w:t>
      </w:r>
      <w:r w:rsidR="00863EE4">
        <w:rPr>
          <w:color w:val="000000" w:themeColor="text1"/>
          <w:spacing w:val="2"/>
          <w:szCs w:val="24"/>
        </w:rPr>
        <w:t>.S.A.</w:t>
      </w:r>
      <w:r w:rsidR="007C35FB" w:rsidRPr="00933C40">
        <w:rPr>
          <w:color w:val="000000" w:themeColor="text1"/>
          <w:spacing w:val="2"/>
          <w:szCs w:val="24"/>
        </w:rPr>
        <w:t xml:space="preserve">, cédula de identidad número </w:t>
      </w:r>
      <w:r w:rsidR="00863EE4">
        <w:rPr>
          <w:color w:val="000000" w:themeColor="text1"/>
          <w:spacing w:val="2"/>
          <w:szCs w:val="24"/>
        </w:rPr>
        <w:t>…</w:t>
      </w:r>
      <w:r w:rsidR="007C35FB" w:rsidRPr="00933C40">
        <w:rPr>
          <w:color w:val="000000" w:themeColor="text1"/>
          <w:spacing w:val="2"/>
          <w:szCs w:val="24"/>
        </w:rPr>
        <w:t>;</w:t>
      </w:r>
      <w:r w:rsidR="007C35FB" w:rsidRPr="00933C40">
        <w:rPr>
          <w:color w:val="000000" w:themeColor="text1"/>
          <w:spacing w:val="3"/>
          <w:szCs w:val="24"/>
        </w:rPr>
        <w:t xml:space="preserve"> T</w:t>
      </w:r>
      <w:r w:rsidR="00863EE4">
        <w:rPr>
          <w:color w:val="000000" w:themeColor="text1"/>
          <w:spacing w:val="3"/>
          <w:szCs w:val="24"/>
        </w:rPr>
        <w:t>.C.L.</w:t>
      </w:r>
      <w:r w:rsidR="007C35FB" w:rsidRPr="00933C40">
        <w:rPr>
          <w:color w:val="000000" w:themeColor="text1"/>
          <w:spacing w:val="3"/>
          <w:szCs w:val="24"/>
        </w:rPr>
        <w:t xml:space="preserve">, cédula de identidad número </w:t>
      </w:r>
      <w:r w:rsidR="00863EE4">
        <w:rPr>
          <w:color w:val="000000" w:themeColor="text1"/>
          <w:spacing w:val="3"/>
          <w:szCs w:val="24"/>
        </w:rPr>
        <w:t>…</w:t>
      </w:r>
      <w:r w:rsidR="007C35FB" w:rsidRPr="00933C40">
        <w:rPr>
          <w:color w:val="000000" w:themeColor="text1"/>
          <w:spacing w:val="3"/>
          <w:szCs w:val="24"/>
        </w:rPr>
        <w:t>;</w:t>
      </w:r>
      <w:r w:rsidR="007C35FB" w:rsidRPr="00933C40">
        <w:rPr>
          <w:color w:val="000000" w:themeColor="text1"/>
          <w:spacing w:val="2"/>
          <w:szCs w:val="24"/>
        </w:rPr>
        <w:t xml:space="preserve"> </w:t>
      </w:r>
      <w:r w:rsidR="007C35FB" w:rsidRPr="00933C40">
        <w:rPr>
          <w:color w:val="000000" w:themeColor="text1"/>
          <w:spacing w:val="3"/>
          <w:szCs w:val="24"/>
        </w:rPr>
        <w:t>G</w:t>
      </w:r>
      <w:r w:rsidR="00863EE4">
        <w:rPr>
          <w:color w:val="000000" w:themeColor="text1"/>
          <w:spacing w:val="3"/>
          <w:szCs w:val="24"/>
        </w:rPr>
        <w:t>.V.A.</w:t>
      </w:r>
      <w:r w:rsidR="007C35FB" w:rsidRPr="00933C40">
        <w:rPr>
          <w:color w:val="000000" w:themeColor="text1"/>
          <w:spacing w:val="3"/>
          <w:szCs w:val="24"/>
        </w:rPr>
        <w:t xml:space="preserve">, cédula de identidad número </w:t>
      </w:r>
      <w:r w:rsidR="00863EE4">
        <w:rPr>
          <w:color w:val="000000" w:themeColor="text1"/>
          <w:spacing w:val="3"/>
          <w:szCs w:val="24"/>
        </w:rPr>
        <w:t>…</w:t>
      </w:r>
      <w:r w:rsidR="007C35FB" w:rsidRPr="00933C40">
        <w:rPr>
          <w:color w:val="000000" w:themeColor="text1"/>
          <w:spacing w:val="3"/>
          <w:szCs w:val="24"/>
        </w:rPr>
        <w:t>; U</w:t>
      </w:r>
      <w:r w:rsidR="00863EE4">
        <w:rPr>
          <w:color w:val="000000" w:themeColor="text1"/>
          <w:spacing w:val="3"/>
          <w:szCs w:val="24"/>
        </w:rPr>
        <w:t>.R.G.E.</w:t>
      </w:r>
      <w:r w:rsidR="007C35FB" w:rsidRPr="00933C40">
        <w:rPr>
          <w:color w:val="000000" w:themeColor="text1"/>
          <w:spacing w:val="3"/>
          <w:szCs w:val="24"/>
        </w:rPr>
        <w:t xml:space="preserve">, cédula de identidad número </w:t>
      </w:r>
      <w:r w:rsidR="00863EE4">
        <w:rPr>
          <w:color w:val="000000" w:themeColor="text1"/>
          <w:spacing w:val="3"/>
          <w:szCs w:val="24"/>
        </w:rPr>
        <w:t>…</w:t>
      </w:r>
      <w:r w:rsidR="007C35FB" w:rsidRPr="00863EE4">
        <w:rPr>
          <w:color w:val="000000" w:themeColor="text1"/>
          <w:spacing w:val="3"/>
          <w:szCs w:val="24"/>
        </w:rPr>
        <w:t xml:space="preserve">; en contra del </w:t>
      </w:r>
      <w:r w:rsidR="007C35FB" w:rsidRPr="00863EE4">
        <w:rPr>
          <w:b/>
          <w:color w:val="000000" w:themeColor="text1"/>
          <w:szCs w:val="24"/>
        </w:rPr>
        <w:t>Artículo 7.15 de la Sesión Ordinaria 1-2018 del 17 de enero del 2018</w:t>
      </w:r>
      <w:r w:rsidR="007C35FB" w:rsidRPr="00863EE4">
        <w:rPr>
          <w:color w:val="000000" w:themeColor="text1"/>
          <w:szCs w:val="24"/>
        </w:rPr>
        <w:t xml:space="preserve">, emitido por la Junta Directiva del Consejo de </w:t>
      </w:r>
      <w:r w:rsidR="005C1B42" w:rsidRPr="00863EE4">
        <w:rPr>
          <w:color w:val="000000" w:themeColor="text1"/>
          <w:szCs w:val="24"/>
        </w:rPr>
        <w:t>Transporte</w:t>
      </w:r>
      <w:r w:rsidR="007C35FB" w:rsidRPr="00863EE4">
        <w:rPr>
          <w:color w:val="000000" w:themeColor="text1"/>
          <w:szCs w:val="24"/>
        </w:rPr>
        <w:t xml:space="preserve"> Público</w:t>
      </w:r>
      <w:r w:rsidRPr="00863EE4">
        <w:rPr>
          <w:color w:val="000000" w:themeColor="text1"/>
          <w:spacing w:val="3"/>
          <w:szCs w:val="24"/>
        </w:rPr>
        <w:t xml:space="preserve">; y en consecuencia se </w:t>
      </w:r>
      <w:r w:rsidRPr="00863EE4">
        <w:rPr>
          <w:b/>
          <w:smallCaps/>
          <w:color w:val="000000" w:themeColor="text1"/>
          <w:spacing w:val="3"/>
          <w:szCs w:val="24"/>
          <w:u w:val="single"/>
        </w:rPr>
        <w:t>ANULA</w:t>
      </w:r>
      <w:r w:rsidRPr="00863EE4">
        <w:rPr>
          <w:color w:val="000000" w:themeColor="text1"/>
          <w:spacing w:val="3"/>
          <w:szCs w:val="24"/>
        </w:rPr>
        <w:t xml:space="preserve"> el Acto administrativo </w:t>
      </w:r>
      <w:r w:rsidRPr="00863EE4">
        <w:rPr>
          <w:color w:val="000000" w:themeColor="text1"/>
          <w:szCs w:val="24"/>
        </w:rPr>
        <w:t xml:space="preserve">contenido en el </w:t>
      </w:r>
      <w:r w:rsidR="007C35FB" w:rsidRPr="00863EE4">
        <w:rPr>
          <w:b/>
          <w:color w:val="000000" w:themeColor="text1"/>
          <w:szCs w:val="24"/>
        </w:rPr>
        <w:t>Artículo 7.15 de la Sesión Ordinaria 1-2018 del 17 de enero del 2018</w:t>
      </w:r>
      <w:r w:rsidRPr="00863EE4">
        <w:rPr>
          <w:color w:val="000000" w:themeColor="text1"/>
          <w:szCs w:val="24"/>
        </w:rPr>
        <w:t>, dictado por la Junta Directiva del Consejo de Transporte Público</w:t>
      </w:r>
      <w:r w:rsidRPr="00863EE4">
        <w:rPr>
          <w:color w:val="000000" w:themeColor="text1"/>
          <w:spacing w:val="3"/>
          <w:szCs w:val="24"/>
        </w:rPr>
        <w:t xml:space="preserve">. </w:t>
      </w:r>
    </w:p>
    <w:p w:rsidR="007249FB" w:rsidRPr="002C6B3D" w:rsidRDefault="007249FB" w:rsidP="007249FB">
      <w:pPr>
        <w:pStyle w:val="Prrafodelista"/>
        <w:spacing w:line="276" w:lineRule="auto"/>
        <w:ind w:left="284"/>
        <w:contextualSpacing w:val="0"/>
        <w:jc w:val="both"/>
        <w:rPr>
          <w:b/>
          <w:bCs/>
          <w:color w:val="000000" w:themeColor="text1"/>
          <w:szCs w:val="24"/>
        </w:rPr>
      </w:pPr>
    </w:p>
    <w:p w:rsidR="007249FB" w:rsidRPr="002C6B3D" w:rsidRDefault="007249FB" w:rsidP="007249FB">
      <w:pPr>
        <w:pStyle w:val="Prrafodelista"/>
        <w:numPr>
          <w:ilvl w:val="0"/>
          <w:numId w:val="35"/>
        </w:numPr>
        <w:spacing w:line="276" w:lineRule="auto"/>
        <w:ind w:left="0" w:firstLine="0"/>
        <w:contextualSpacing w:val="0"/>
        <w:jc w:val="both"/>
        <w:rPr>
          <w:bCs/>
          <w:color w:val="000000" w:themeColor="text1"/>
          <w:szCs w:val="24"/>
        </w:rPr>
      </w:pPr>
      <w:r w:rsidRPr="002C6B3D">
        <w:rPr>
          <w:bCs/>
          <w:color w:val="000000" w:themeColor="text1"/>
          <w:szCs w:val="24"/>
        </w:rPr>
        <w:t xml:space="preserve">Se rechaza por </w:t>
      </w:r>
      <w:r w:rsidRPr="002C6B3D">
        <w:rPr>
          <w:b/>
          <w:bCs/>
          <w:smallCaps/>
          <w:color w:val="000000" w:themeColor="text1"/>
          <w:szCs w:val="24"/>
        </w:rPr>
        <w:t>Falt</w:t>
      </w:r>
      <w:r w:rsidR="00541A7A" w:rsidRPr="002C6B3D">
        <w:rPr>
          <w:b/>
          <w:bCs/>
          <w:smallCaps/>
          <w:color w:val="000000" w:themeColor="text1"/>
          <w:szCs w:val="24"/>
        </w:rPr>
        <w:t>a</w:t>
      </w:r>
      <w:r w:rsidRPr="002C6B3D">
        <w:rPr>
          <w:b/>
          <w:bCs/>
          <w:smallCaps/>
          <w:color w:val="000000" w:themeColor="text1"/>
          <w:szCs w:val="24"/>
        </w:rPr>
        <w:t xml:space="preserve"> de Legitimación</w:t>
      </w:r>
      <w:r w:rsidRPr="002C6B3D">
        <w:rPr>
          <w:bCs/>
          <w:color w:val="000000" w:themeColor="text1"/>
          <w:szCs w:val="24"/>
        </w:rPr>
        <w:t xml:space="preserve"> </w:t>
      </w:r>
      <w:r w:rsidR="000D6EB4" w:rsidRPr="002C6B3D">
        <w:rPr>
          <w:bCs/>
          <w:color w:val="000000" w:themeColor="text1"/>
          <w:szCs w:val="24"/>
        </w:rPr>
        <w:t>el</w:t>
      </w:r>
      <w:r w:rsidRPr="002C6B3D">
        <w:rPr>
          <w:bCs/>
          <w:color w:val="000000" w:themeColor="text1"/>
          <w:szCs w:val="24"/>
        </w:rPr>
        <w:t xml:space="preserve"> </w:t>
      </w:r>
      <w:r w:rsidR="000D6EB4" w:rsidRPr="002C6B3D">
        <w:rPr>
          <w:b/>
          <w:smallCaps/>
          <w:color w:val="000000" w:themeColor="text1"/>
          <w:szCs w:val="24"/>
        </w:rPr>
        <w:t>Recurso de Reposición y de nulidad absoluta de actos procesales y de resoluciones, incidente de actividad procesal defectuosa de forma concomitante</w:t>
      </w:r>
      <w:r w:rsidR="00526BFE" w:rsidRPr="002C6B3D">
        <w:rPr>
          <w:smallCaps/>
          <w:color w:val="000000" w:themeColor="text1"/>
          <w:szCs w:val="24"/>
        </w:rPr>
        <w:t>,</w:t>
      </w:r>
      <w:r w:rsidR="000D6EB4" w:rsidRPr="002C6B3D">
        <w:rPr>
          <w:bCs/>
          <w:color w:val="000000" w:themeColor="text1"/>
          <w:szCs w:val="24"/>
        </w:rPr>
        <w:t xml:space="preserve"> </w:t>
      </w:r>
      <w:r w:rsidR="00526BFE" w:rsidRPr="002C6B3D">
        <w:rPr>
          <w:bCs/>
          <w:color w:val="000000" w:themeColor="text1"/>
          <w:szCs w:val="24"/>
        </w:rPr>
        <w:t>interpuesto</w:t>
      </w:r>
      <w:r w:rsidRPr="002C6B3D">
        <w:rPr>
          <w:bCs/>
          <w:color w:val="000000" w:themeColor="text1"/>
          <w:szCs w:val="24"/>
        </w:rPr>
        <w:t xml:space="preserve"> por </w:t>
      </w:r>
      <w:r w:rsidRPr="002C6B3D">
        <w:rPr>
          <w:color w:val="000000" w:themeColor="text1"/>
          <w:szCs w:val="24"/>
        </w:rPr>
        <w:t xml:space="preserve">la </w:t>
      </w:r>
      <w:r w:rsidRPr="002C6B3D">
        <w:rPr>
          <w:b/>
          <w:smallCaps/>
          <w:color w:val="000000" w:themeColor="text1"/>
          <w:szCs w:val="24"/>
        </w:rPr>
        <w:t>C</w:t>
      </w:r>
      <w:r w:rsidR="00863EE4">
        <w:rPr>
          <w:b/>
          <w:smallCaps/>
          <w:color w:val="000000" w:themeColor="text1"/>
          <w:szCs w:val="24"/>
        </w:rPr>
        <w:t>.D.T.T.A.S.</w:t>
      </w:r>
      <w:r w:rsidRPr="002C6B3D">
        <w:rPr>
          <w:color w:val="000000" w:themeColor="text1"/>
          <w:szCs w:val="24"/>
        </w:rPr>
        <w:t xml:space="preserve">, cédula de persona jurídica número </w:t>
      </w:r>
      <w:r w:rsidR="00863EE4">
        <w:rPr>
          <w:color w:val="000000" w:themeColor="text1"/>
          <w:szCs w:val="24"/>
        </w:rPr>
        <w:t>…</w:t>
      </w:r>
      <w:r w:rsidRPr="002C6B3D">
        <w:rPr>
          <w:color w:val="000000" w:themeColor="text1"/>
          <w:szCs w:val="24"/>
        </w:rPr>
        <w:t xml:space="preserve">, </w:t>
      </w:r>
      <w:r w:rsidR="00CF0922" w:rsidRPr="002C6B3D">
        <w:rPr>
          <w:color w:val="000000" w:themeColor="text1"/>
          <w:szCs w:val="24"/>
        </w:rPr>
        <w:t>representada por M</w:t>
      </w:r>
      <w:r w:rsidR="00863EE4">
        <w:rPr>
          <w:color w:val="000000" w:themeColor="text1"/>
          <w:szCs w:val="24"/>
        </w:rPr>
        <w:t>.D.P.</w:t>
      </w:r>
      <w:r w:rsidR="00CF0922" w:rsidRPr="002C6B3D">
        <w:rPr>
          <w:color w:val="000000" w:themeColor="text1"/>
          <w:szCs w:val="24"/>
        </w:rPr>
        <w:t xml:space="preserve">, cédula de identidad </w:t>
      </w:r>
      <w:r w:rsidR="00863EE4">
        <w:rPr>
          <w:color w:val="000000" w:themeColor="text1"/>
          <w:szCs w:val="24"/>
        </w:rPr>
        <w:t>…</w:t>
      </w:r>
      <w:r w:rsidR="00CF0922" w:rsidRPr="002C6B3D">
        <w:rPr>
          <w:color w:val="000000" w:themeColor="text1"/>
          <w:szCs w:val="24"/>
        </w:rPr>
        <w:t xml:space="preserve">, Gerente con facultades de representación legal judicial y extrajudicial, </w:t>
      </w:r>
      <w:r w:rsidR="00B1789D" w:rsidRPr="002C6B3D">
        <w:rPr>
          <w:color w:val="000000" w:themeColor="text1"/>
          <w:szCs w:val="24"/>
        </w:rPr>
        <w:t>y su</w:t>
      </w:r>
      <w:r w:rsidRPr="002C6B3D">
        <w:rPr>
          <w:color w:val="000000" w:themeColor="text1"/>
          <w:szCs w:val="24"/>
        </w:rPr>
        <w:t xml:space="preserve"> ampliación</w:t>
      </w:r>
      <w:r w:rsidR="00526BFE" w:rsidRPr="002C6B3D">
        <w:rPr>
          <w:color w:val="000000" w:themeColor="text1"/>
          <w:szCs w:val="24"/>
        </w:rPr>
        <w:t xml:space="preserve">, </w:t>
      </w:r>
      <w:r w:rsidRPr="002C6B3D">
        <w:rPr>
          <w:color w:val="000000" w:themeColor="text1"/>
          <w:szCs w:val="24"/>
        </w:rPr>
        <w:t>presentada por el D.E</w:t>
      </w:r>
      <w:r w:rsidR="00863EE4">
        <w:rPr>
          <w:color w:val="000000" w:themeColor="text1"/>
          <w:szCs w:val="24"/>
        </w:rPr>
        <w:t>.R.F.</w:t>
      </w:r>
      <w:r w:rsidRPr="002C6B3D">
        <w:rPr>
          <w:color w:val="000000" w:themeColor="text1"/>
          <w:szCs w:val="24"/>
        </w:rPr>
        <w:t xml:space="preserve">, en su condición de apoderado especial de la </w:t>
      </w:r>
      <w:r w:rsidRPr="002C6B3D">
        <w:rPr>
          <w:b/>
          <w:smallCaps/>
          <w:color w:val="000000" w:themeColor="text1"/>
          <w:szCs w:val="24"/>
        </w:rPr>
        <w:t>C</w:t>
      </w:r>
      <w:r w:rsidR="00863EE4">
        <w:rPr>
          <w:b/>
          <w:smallCaps/>
          <w:color w:val="000000" w:themeColor="text1"/>
          <w:szCs w:val="24"/>
        </w:rPr>
        <w:t>.D.T.T.A.S.</w:t>
      </w:r>
      <w:r w:rsidR="002C6B3D" w:rsidRPr="002C6B3D">
        <w:rPr>
          <w:color w:val="000000" w:themeColor="text1"/>
          <w:szCs w:val="24"/>
        </w:rPr>
        <w:t xml:space="preserve">, así como el </w:t>
      </w:r>
      <w:r w:rsidRPr="002C6B3D">
        <w:rPr>
          <w:b/>
          <w:smallCaps/>
          <w:color w:val="000000" w:themeColor="text1"/>
          <w:szCs w:val="24"/>
        </w:rPr>
        <w:t>Recurso de Revocatoria y reposición por nulidad absoluta por el fondo y violación del debido proceso</w:t>
      </w:r>
      <w:r w:rsidRPr="002C6B3D">
        <w:rPr>
          <w:color w:val="000000" w:themeColor="text1"/>
          <w:spacing w:val="2"/>
          <w:szCs w:val="24"/>
        </w:rPr>
        <w:t xml:space="preserve">, interpuesto por </w:t>
      </w:r>
      <w:r w:rsidRPr="002C6B3D">
        <w:rPr>
          <w:color w:val="000000" w:themeColor="text1"/>
          <w:szCs w:val="24"/>
        </w:rPr>
        <w:t xml:space="preserve">la empresa </w:t>
      </w:r>
      <w:r w:rsidRPr="002C6B3D">
        <w:rPr>
          <w:b/>
          <w:smallCaps/>
          <w:color w:val="000000" w:themeColor="text1"/>
          <w:spacing w:val="2"/>
          <w:szCs w:val="24"/>
        </w:rPr>
        <w:t>G</w:t>
      </w:r>
      <w:r w:rsidR="00863EE4">
        <w:rPr>
          <w:b/>
          <w:smallCaps/>
          <w:color w:val="000000" w:themeColor="text1"/>
          <w:spacing w:val="2"/>
          <w:szCs w:val="24"/>
        </w:rPr>
        <w:t>.C.C.R.</w:t>
      </w:r>
      <w:r w:rsidRPr="002C6B3D">
        <w:rPr>
          <w:b/>
          <w:smallCaps/>
          <w:color w:val="000000" w:themeColor="text1"/>
          <w:spacing w:val="2"/>
          <w:szCs w:val="24"/>
        </w:rPr>
        <w:t>S.A.</w:t>
      </w:r>
      <w:r w:rsidRPr="002C6B3D">
        <w:rPr>
          <w:color w:val="000000" w:themeColor="text1"/>
          <w:spacing w:val="2"/>
          <w:szCs w:val="24"/>
        </w:rPr>
        <w:t xml:space="preserve">, cédula jurídica </w:t>
      </w:r>
      <w:r w:rsidR="00863EE4">
        <w:rPr>
          <w:color w:val="000000" w:themeColor="text1"/>
          <w:spacing w:val="2"/>
          <w:szCs w:val="24"/>
        </w:rPr>
        <w:t>…</w:t>
      </w:r>
      <w:r w:rsidRPr="002C6B3D">
        <w:rPr>
          <w:color w:val="000000" w:themeColor="text1"/>
          <w:szCs w:val="24"/>
        </w:rPr>
        <w:t>, representada por N</w:t>
      </w:r>
      <w:r w:rsidR="00863EE4">
        <w:rPr>
          <w:color w:val="000000" w:themeColor="text1"/>
          <w:szCs w:val="24"/>
        </w:rPr>
        <w:t>.M.A.R.</w:t>
      </w:r>
      <w:r w:rsidRPr="002C6B3D">
        <w:rPr>
          <w:color w:val="000000" w:themeColor="text1"/>
          <w:szCs w:val="24"/>
        </w:rPr>
        <w:t xml:space="preserve">, cédula de identidad </w:t>
      </w:r>
      <w:r w:rsidR="00863EE4">
        <w:rPr>
          <w:color w:val="000000" w:themeColor="text1"/>
          <w:szCs w:val="24"/>
        </w:rPr>
        <w:t>…</w:t>
      </w:r>
      <w:r w:rsidRPr="002C6B3D">
        <w:rPr>
          <w:color w:val="000000" w:themeColor="text1"/>
          <w:szCs w:val="24"/>
        </w:rPr>
        <w:t xml:space="preserve">; en contra de la </w:t>
      </w:r>
      <w:r w:rsidRPr="002C6B3D">
        <w:rPr>
          <w:b/>
          <w:color w:val="000000" w:themeColor="text1"/>
          <w:szCs w:val="24"/>
        </w:rPr>
        <w:t>Resolución número TAT-339</w:t>
      </w:r>
      <w:r w:rsidR="00FF4888" w:rsidRPr="002C6B3D">
        <w:rPr>
          <w:b/>
          <w:color w:val="000000" w:themeColor="text1"/>
          <w:szCs w:val="24"/>
        </w:rPr>
        <w:t>6</w:t>
      </w:r>
      <w:r w:rsidRPr="002C6B3D">
        <w:rPr>
          <w:b/>
          <w:color w:val="000000" w:themeColor="text1"/>
          <w:szCs w:val="24"/>
        </w:rPr>
        <w:t>-2018 de las nueve horas con veint</w:t>
      </w:r>
      <w:r w:rsidR="00CF0922" w:rsidRPr="002C6B3D">
        <w:rPr>
          <w:b/>
          <w:color w:val="000000" w:themeColor="text1"/>
          <w:szCs w:val="24"/>
        </w:rPr>
        <w:t>icinco</w:t>
      </w:r>
      <w:r w:rsidRPr="002C6B3D">
        <w:rPr>
          <w:b/>
          <w:color w:val="000000" w:themeColor="text1"/>
          <w:szCs w:val="24"/>
        </w:rPr>
        <w:t xml:space="preserve"> minutos del veintitrés de febrero del dos mil dieciocho, emitida por el Tribunal Administrativo de Transporte</w:t>
      </w:r>
      <w:r w:rsidRPr="002C6B3D">
        <w:rPr>
          <w:color w:val="000000" w:themeColor="text1"/>
          <w:szCs w:val="24"/>
        </w:rPr>
        <w:t xml:space="preserve">, que acoge medida cautelar provisionalísima y suspende en lo conducente el  </w:t>
      </w:r>
      <w:r w:rsidRPr="002C6B3D">
        <w:rPr>
          <w:b/>
          <w:color w:val="000000" w:themeColor="text1"/>
          <w:szCs w:val="24"/>
        </w:rPr>
        <w:t>Artículo 7.1</w:t>
      </w:r>
      <w:r w:rsidR="00CF0922" w:rsidRPr="002C6B3D">
        <w:rPr>
          <w:b/>
          <w:color w:val="000000" w:themeColor="text1"/>
          <w:szCs w:val="24"/>
        </w:rPr>
        <w:t>5</w:t>
      </w:r>
      <w:r w:rsidRPr="002C6B3D">
        <w:rPr>
          <w:b/>
          <w:color w:val="000000" w:themeColor="text1"/>
          <w:szCs w:val="24"/>
        </w:rPr>
        <w:t xml:space="preserve"> de la Sesión Ordinaria </w:t>
      </w:r>
      <w:r w:rsidR="00CF0922" w:rsidRPr="002C6B3D">
        <w:rPr>
          <w:b/>
          <w:color w:val="000000" w:themeColor="text1"/>
          <w:szCs w:val="24"/>
        </w:rPr>
        <w:t>1</w:t>
      </w:r>
      <w:r w:rsidRPr="002C6B3D">
        <w:rPr>
          <w:b/>
          <w:color w:val="000000" w:themeColor="text1"/>
          <w:szCs w:val="24"/>
        </w:rPr>
        <w:t>-201</w:t>
      </w:r>
      <w:r w:rsidR="00CF0922" w:rsidRPr="002C6B3D">
        <w:rPr>
          <w:b/>
          <w:color w:val="000000" w:themeColor="text1"/>
          <w:szCs w:val="24"/>
        </w:rPr>
        <w:t>8</w:t>
      </w:r>
      <w:r w:rsidRPr="002C6B3D">
        <w:rPr>
          <w:b/>
          <w:color w:val="000000" w:themeColor="text1"/>
          <w:szCs w:val="24"/>
        </w:rPr>
        <w:t xml:space="preserve"> del </w:t>
      </w:r>
      <w:r w:rsidR="00CF0922" w:rsidRPr="002C6B3D">
        <w:rPr>
          <w:b/>
          <w:color w:val="000000" w:themeColor="text1"/>
          <w:szCs w:val="24"/>
        </w:rPr>
        <w:t>17</w:t>
      </w:r>
      <w:r w:rsidRPr="002C6B3D">
        <w:rPr>
          <w:b/>
          <w:color w:val="000000" w:themeColor="text1"/>
          <w:szCs w:val="24"/>
        </w:rPr>
        <w:t xml:space="preserve"> de </w:t>
      </w:r>
      <w:r w:rsidR="00CF0922" w:rsidRPr="002C6B3D">
        <w:rPr>
          <w:b/>
          <w:color w:val="000000" w:themeColor="text1"/>
          <w:szCs w:val="24"/>
        </w:rPr>
        <w:t>enero</w:t>
      </w:r>
      <w:r w:rsidRPr="002C6B3D">
        <w:rPr>
          <w:b/>
          <w:color w:val="000000" w:themeColor="text1"/>
          <w:szCs w:val="24"/>
        </w:rPr>
        <w:t xml:space="preserve"> del 201</w:t>
      </w:r>
      <w:r w:rsidR="00CF0922" w:rsidRPr="002C6B3D">
        <w:rPr>
          <w:b/>
          <w:color w:val="000000" w:themeColor="text1"/>
          <w:szCs w:val="24"/>
        </w:rPr>
        <w:t>8</w:t>
      </w:r>
      <w:r w:rsidRPr="00D35957">
        <w:rPr>
          <w:color w:val="000000" w:themeColor="text1"/>
          <w:szCs w:val="24"/>
        </w:rPr>
        <w:t>.</w:t>
      </w:r>
    </w:p>
    <w:p w:rsidR="007249FB" w:rsidRPr="002C6B3D" w:rsidRDefault="007249FB" w:rsidP="007249FB">
      <w:pPr>
        <w:pStyle w:val="Prrafodelista"/>
        <w:rPr>
          <w:b/>
          <w:color w:val="000000" w:themeColor="text1"/>
          <w:szCs w:val="24"/>
        </w:rPr>
      </w:pPr>
    </w:p>
    <w:p w:rsidR="007249FB" w:rsidRPr="002C6B3D" w:rsidRDefault="007249FB" w:rsidP="007249FB">
      <w:pPr>
        <w:pStyle w:val="Prrafodelista"/>
        <w:numPr>
          <w:ilvl w:val="0"/>
          <w:numId w:val="35"/>
        </w:numPr>
        <w:spacing w:line="276" w:lineRule="auto"/>
        <w:ind w:left="0" w:firstLine="0"/>
        <w:contextualSpacing w:val="0"/>
        <w:jc w:val="both"/>
        <w:rPr>
          <w:bCs/>
          <w:color w:val="000000" w:themeColor="text1"/>
          <w:szCs w:val="24"/>
        </w:rPr>
      </w:pPr>
      <w:r w:rsidRPr="002C6B3D">
        <w:rPr>
          <w:color w:val="000000" w:themeColor="text1"/>
          <w:szCs w:val="24"/>
        </w:rPr>
        <w:t xml:space="preserve">Se deja sin efecto la </w:t>
      </w:r>
      <w:r w:rsidRPr="002C6B3D">
        <w:rPr>
          <w:b/>
          <w:color w:val="000000" w:themeColor="text1"/>
          <w:szCs w:val="24"/>
        </w:rPr>
        <w:t>Resolución N. TAT-339</w:t>
      </w:r>
      <w:r w:rsidR="00B7058C" w:rsidRPr="002C6B3D">
        <w:rPr>
          <w:b/>
          <w:color w:val="000000" w:themeColor="text1"/>
          <w:szCs w:val="24"/>
        </w:rPr>
        <w:t>6</w:t>
      </w:r>
      <w:r w:rsidRPr="002C6B3D">
        <w:rPr>
          <w:b/>
          <w:color w:val="000000" w:themeColor="text1"/>
          <w:szCs w:val="24"/>
        </w:rPr>
        <w:t xml:space="preserve">-2018 </w:t>
      </w:r>
      <w:r w:rsidRPr="002C6B3D">
        <w:rPr>
          <w:color w:val="000000" w:themeColor="text1"/>
          <w:szCs w:val="24"/>
        </w:rPr>
        <w:t>de las nueve horas con veint</w:t>
      </w:r>
      <w:r w:rsidR="00B7058C" w:rsidRPr="002C6B3D">
        <w:rPr>
          <w:color w:val="000000" w:themeColor="text1"/>
          <w:szCs w:val="24"/>
        </w:rPr>
        <w:t>icinco</w:t>
      </w:r>
      <w:r w:rsidRPr="002C6B3D">
        <w:rPr>
          <w:color w:val="000000" w:themeColor="text1"/>
          <w:szCs w:val="24"/>
        </w:rPr>
        <w:t xml:space="preserve"> minutos del veintitrés de febrero del dos mil dieciocho, emitida por el Tribunal Administrativo de Transporte, por haber</w:t>
      </w:r>
      <w:r w:rsidR="00FF4888" w:rsidRPr="002C6B3D">
        <w:rPr>
          <w:color w:val="000000" w:themeColor="text1"/>
          <w:szCs w:val="24"/>
        </w:rPr>
        <w:t>se</w:t>
      </w:r>
      <w:r w:rsidRPr="002C6B3D">
        <w:rPr>
          <w:color w:val="000000" w:themeColor="text1"/>
          <w:szCs w:val="24"/>
        </w:rPr>
        <w:t xml:space="preserve"> cumplido el fin dispuesto en ella.</w:t>
      </w:r>
    </w:p>
    <w:p w:rsidR="007249FB" w:rsidRPr="002C6B3D" w:rsidRDefault="007249FB" w:rsidP="007249FB">
      <w:pPr>
        <w:rPr>
          <w:color w:val="000000" w:themeColor="text1"/>
          <w:szCs w:val="24"/>
        </w:rPr>
      </w:pPr>
    </w:p>
    <w:p w:rsidR="005976ED" w:rsidRPr="002C6B3D" w:rsidRDefault="005976ED" w:rsidP="007249FB">
      <w:pPr>
        <w:pStyle w:val="Prrafodelista"/>
        <w:numPr>
          <w:ilvl w:val="0"/>
          <w:numId w:val="35"/>
        </w:numPr>
        <w:spacing w:line="276" w:lineRule="auto"/>
        <w:ind w:left="0" w:firstLine="0"/>
        <w:contextualSpacing w:val="0"/>
        <w:jc w:val="both"/>
        <w:rPr>
          <w:bCs/>
          <w:color w:val="000000" w:themeColor="text1"/>
          <w:szCs w:val="24"/>
        </w:rPr>
      </w:pPr>
      <w:r w:rsidRPr="002C6B3D">
        <w:rPr>
          <w:bCs/>
          <w:color w:val="000000" w:themeColor="text1"/>
          <w:szCs w:val="24"/>
        </w:rPr>
        <w:t>Según las disposiciones del artículo 16 de la Ley N. 7969, rectora en la materia, se recuerda que los fallos de este Tribunal son de acatamiento estricto y obligatorio.</w:t>
      </w:r>
    </w:p>
    <w:p w:rsidR="005976ED" w:rsidRPr="002C6B3D" w:rsidRDefault="005976ED" w:rsidP="005976ED">
      <w:pPr>
        <w:pStyle w:val="Prrafodelista"/>
        <w:rPr>
          <w:bCs/>
          <w:color w:val="000000" w:themeColor="text1"/>
          <w:szCs w:val="24"/>
        </w:rPr>
      </w:pPr>
    </w:p>
    <w:p w:rsidR="007249FB" w:rsidRPr="002C6B3D" w:rsidRDefault="007249FB" w:rsidP="00481A9C">
      <w:pPr>
        <w:pStyle w:val="Prrafodelista"/>
        <w:numPr>
          <w:ilvl w:val="0"/>
          <w:numId w:val="35"/>
        </w:numPr>
        <w:spacing w:line="276" w:lineRule="auto"/>
        <w:ind w:left="0" w:firstLine="0"/>
        <w:contextualSpacing w:val="0"/>
        <w:jc w:val="both"/>
        <w:rPr>
          <w:bCs/>
          <w:color w:val="000000" w:themeColor="text1"/>
          <w:szCs w:val="24"/>
        </w:rPr>
      </w:pPr>
      <w:r w:rsidRPr="002C6B3D">
        <w:rPr>
          <w:color w:val="000000" w:themeColor="text1"/>
          <w:szCs w:val="24"/>
        </w:rPr>
        <w:lastRenderedPageBreak/>
        <w:t>De conformidad con el artículo 22, inciso c), de la citada Ley 7969, la presente resolución no tiene ulterior recurso por lo que,</w:t>
      </w:r>
      <w:r w:rsidRPr="002C6B3D">
        <w:rPr>
          <w:b/>
          <w:color w:val="000000" w:themeColor="text1"/>
          <w:szCs w:val="24"/>
        </w:rPr>
        <w:t xml:space="preserve"> </w:t>
      </w:r>
      <w:r w:rsidRPr="002C6B3D">
        <w:rPr>
          <w:color w:val="000000" w:themeColor="text1"/>
          <w:szCs w:val="24"/>
        </w:rPr>
        <w:t>s</w:t>
      </w:r>
      <w:r w:rsidRPr="002C6B3D">
        <w:rPr>
          <w:i/>
          <w:color w:val="000000" w:themeColor="text1"/>
          <w:szCs w:val="24"/>
          <w14:shadow w14:blurRad="50800" w14:dist="38100" w14:dir="2700000" w14:sx="100000" w14:sy="100000" w14:kx="0" w14:ky="0" w14:algn="tl">
            <w14:srgbClr w14:val="000000">
              <w14:alpha w14:val="60000"/>
            </w14:srgbClr>
          </w14:shadow>
        </w:rPr>
        <w:t>e tiene por agotada la vía administrativa</w:t>
      </w:r>
      <w:r w:rsidRPr="002C6B3D">
        <w:rPr>
          <w:color w:val="000000" w:themeColor="text1"/>
          <w:szCs w:val="24"/>
        </w:rPr>
        <w:t>.</w:t>
      </w:r>
      <w:r w:rsidR="005976ED" w:rsidRPr="002C6B3D">
        <w:rPr>
          <w:color w:val="000000" w:themeColor="text1"/>
          <w:szCs w:val="24"/>
        </w:rPr>
        <w:t xml:space="preserve"> </w:t>
      </w:r>
      <w:r w:rsidRPr="002C6B3D">
        <w:rPr>
          <w:b/>
          <w:i/>
          <w:color w:val="000000" w:themeColor="text1"/>
          <w:szCs w:val="24"/>
        </w:rPr>
        <w:t xml:space="preserve">NOTIFÍQUESE. - </w:t>
      </w:r>
    </w:p>
    <w:p w:rsidR="00B33B98" w:rsidRPr="002C6B3D" w:rsidRDefault="00B33B98" w:rsidP="000139AE">
      <w:pPr>
        <w:spacing w:line="276" w:lineRule="auto"/>
        <w:jc w:val="both"/>
        <w:rPr>
          <w:b/>
          <w:color w:val="000000" w:themeColor="text1"/>
          <w:szCs w:val="24"/>
        </w:rPr>
      </w:pPr>
    </w:p>
    <w:p w:rsidR="00723C12" w:rsidRPr="002C6B3D" w:rsidRDefault="00723C12" w:rsidP="00481A9C">
      <w:pPr>
        <w:pStyle w:val="Sinespaciado"/>
        <w:rPr>
          <w:sz w:val="24"/>
          <w:szCs w:val="24"/>
        </w:rPr>
      </w:pPr>
    </w:p>
    <w:p w:rsidR="005F220F" w:rsidRPr="002C6B3D" w:rsidRDefault="005F220F" w:rsidP="005F220F">
      <w:pPr>
        <w:pStyle w:val="Sinespaciado"/>
        <w:rPr>
          <w:sz w:val="24"/>
          <w:szCs w:val="24"/>
        </w:rPr>
      </w:pPr>
    </w:p>
    <w:p w:rsidR="007E24C1" w:rsidRPr="002C6B3D" w:rsidRDefault="007E24C1" w:rsidP="007E24C1">
      <w:pPr>
        <w:pStyle w:val="NormalWeb"/>
        <w:spacing w:before="0" w:beforeAutospacing="0" w:after="0" w:afterAutospacing="0" w:line="276" w:lineRule="auto"/>
        <w:ind w:left="0" w:right="0"/>
        <w:rPr>
          <w:rFonts w:ascii="Times New Roman" w:hAnsi="Times New Roman"/>
          <w:color w:val="000000" w:themeColor="text1"/>
        </w:rPr>
      </w:pPr>
    </w:p>
    <w:p w:rsidR="00353357" w:rsidRPr="002C6B3D" w:rsidRDefault="00353357" w:rsidP="00353357">
      <w:pPr>
        <w:spacing w:line="276" w:lineRule="auto"/>
        <w:jc w:val="center"/>
        <w:rPr>
          <w:color w:val="000000" w:themeColor="text1"/>
          <w:szCs w:val="24"/>
        </w:rPr>
      </w:pPr>
      <w:r w:rsidRPr="002C6B3D">
        <w:rPr>
          <w:color w:val="000000" w:themeColor="text1"/>
          <w:szCs w:val="24"/>
        </w:rPr>
        <w:t>Lic. Carlos Miguel Portuguez Méndez</w:t>
      </w:r>
    </w:p>
    <w:p w:rsidR="00353357" w:rsidRPr="002C6B3D" w:rsidRDefault="00353357" w:rsidP="00353357">
      <w:pPr>
        <w:spacing w:line="276" w:lineRule="auto"/>
        <w:jc w:val="center"/>
        <w:rPr>
          <w:b/>
          <w:color w:val="000000" w:themeColor="text1"/>
          <w:szCs w:val="24"/>
        </w:rPr>
      </w:pPr>
      <w:r w:rsidRPr="002C6B3D">
        <w:rPr>
          <w:b/>
          <w:color w:val="000000" w:themeColor="text1"/>
          <w:szCs w:val="24"/>
        </w:rPr>
        <w:t>Presidente</w:t>
      </w:r>
    </w:p>
    <w:p w:rsidR="00353357" w:rsidRPr="002C6B3D" w:rsidRDefault="00353357" w:rsidP="00353357">
      <w:pPr>
        <w:pStyle w:val="Sinespaciado"/>
        <w:spacing w:line="276" w:lineRule="auto"/>
        <w:jc w:val="both"/>
        <w:rPr>
          <w:rFonts w:ascii="Times New Roman" w:hAnsi="Times New Roman"/>
          <w:color w:val="000000" w:themeColor="text1"/>
          <w:sz w:val="24"/>
          <w:szCs w:val="24"/>
        </w:rPr>
      </w:pPr>
    </w:p>
    <w:p w:rsidR="00353357" w:rsidRPr="002C6B3D" w:rsidRDefault="00353357" w:rsidP="00481A9C">
      <w:pPr>
        <w:pStyle w:val="Sinespaciado"/>
        <w:rPr>
          <w:sz w:val="24"/>
          <w:szCs w:val="24"/>
        </w:rPr>
      </w:pPr>
    </w:p>
    <w:p w:rsidR="00353357" w:rsidRPr="002C6B3D" w:rsidRDefault="00353357" w:rsidP="00481A9C">
      <w:pPr>
        <w:pStyle w:val="Sinespaciado"/>
        <w:rPr>
          <w:sz w:val="24"/>
          <w:szCs w:val="24"/>
        </w:rPr>
      </w:pPr>
    </w:p>
    <w:p w:rsidR="00353357" w:rsidRPr="00E66EBC" w:rsidRDefault="00353357" w:rsidP="00353357">
      <w:pPr>
        <w:pStyle w:val="Sinespaciado"/>
        <w:spacing w:line="276" w:lineRule="auto"/>
        <w:jc w:val="both"/>
        <w:rPr>
          <w:rFonts w:ascii="Times New Roman" w:hAnsi="Times New Roman"/>
          <w:color w:val="000000" w:themeColor="text1"/>
          <w:sz w:val="24"/>
          <w:szCs w:val="24"/>
        </w:rPr>
      </w:pPr>
    </w:p>
    <w:p w:rsidR="00353357" w:rsidRPr="00E66EBC" w:rsidRDefault="00353357" w:rsidP="00353357">
      <w:pPr>
        <w:pStyle w:val="Ttulo1"/>
        <w:spacing w:line="276" w:lineRule="auto"/>
        <w:rPr>
          <w:rFonts w:ascii="Times New Roman" w:hAnsi="Times New Roman"/>
          <w:color w:val="000000" w:themeColor="text1"/>
        </w:rPr>
      </w:pPr>
      <w:r w:rsidRPr="00E66EBC">
        <w:rPr>
          <w:rFonts w:ascii="Times New Roman" w:hAnsi="Times New Roman"/>
          <w:b w:val="0"/>
          <w:color w:val="000000" w:themeColor="text1"/>
        </w:rPr>
        <w:t xml:space="preserve">          </w:t>
      </w:r>
      <w:r w:rsidRPr="00E66EBC">
        <w:rPr>
          <w:rFonts w:ascii="Times New Roman" w:hAnsi="Times New Roman"/>
          <w:b w:val="0"/>
          <w:color w:val="000000" w:themeColor="text1"/>
        </w:rPr>
        <w:tab/>
        <w:t>Lic.  Mario Quesada Aguirre</w:t>
      </w:r>
      <w:r w:rsidRPr="00E66EBC">
        <w:rPr>
          <w:rFonts w:ascii="Times New Roman" w:hAnsi="Times New Roman"/>
          <w:b w:val="0"/>
          <w:color w:val="000000" w:themeColor="text1"/>
        </w:rPr>
        <w:tab/>
      </w:r>
      <w:r w:rsidRPr="00E66EBC">
        <w:rPr>
          <w:rFonts w:ascii="Times New Roman" w:hAnsi="Times New Roman"/>
          <w:b w:val="0"/>
          <w:color w:val="000000" w:themeColor="text1"/>
        </w:rPr>
        <w:tab/>
      </w:r>
      <w:r>
        <w:rPr>
          <w:rFonts w:ascii="Times New Roman" w:hAnsi="Times New Roman"/>
          <w:b w:val="0"/>
          <w:color w:val="000000" w:themeColor="text1"/>
        </w:rPr>
        <w:t xml:space="preserve">            </w:t>
      </w:r>
      <w:r w:rsidRPr="00E66EBC">
        <w:rPr>
          <w:rFonts w:ascii="Times New Roman" w:hAnsi="Times New Roman"/>
          <w:b w:val="0"/>
          <w:color w:val="000000" w:themeColor="text1"/>
        </w:rPr>
        <w:tab/>
        <w:t xml:space="preserve">Lic. Ronald Muñoz Corea </w:t>
      </w:r>
      <w:r w:rsidRPr="00E66EBC">
        <w:rPr>
          <w:rFonts w:ascii="Times New Roman" w:hAnsi="Times New Roman"/>
          <w:b w:val="0"/>
          <w:color w:val="000000" w:themeColor="text1"/>
        </w:rPr>
        <w:tab/>
      </w:r>
      <w:r w:rsidRPr="00E66EBC">
        <w:rPr>
          <w:rFonts w:ascii="Times New Roman" w:hAnsi="Times New Roman"/>
          <w:b w:val="0"/>
          <w:color w:val="000000" w:themeColor="text1"/>
        </w:rPr>
        <w:tab/>
      </w:r>
      <w:r>
        <w:rPr>
          <w:rFonts w:ascii="Times New Roman" w:hAnsi="Times New Roman"/>
          <w:b w:val="0"/>
          <w:color w:val="000000" w:themeColor="text1"/>
        </w:rPr>
        <w:t xml:space="preserve">                  </w:t>
      </w:r>
      <w:r w:rsidRPr="00E66EBC">
        <w:rPr>
          <w:rFonts w:ascii="Times New Roman" w:hAnsi="Times New Roman"/>
          <w:color w:val="000000" w:themeColor="text1"/>
        </w:rPr>
        <w:t>Juez</w:t>
      </w:r>
      <w:r w:rsidRPr="00E66EBC">
        <w:rPr>
          <w:rFonts w:ascii="Times New Roman" w:hAnsi="Times New Roman"/>
          <w:color w:val="000000" w:themeColor="text1"/>
        </w:rPr>
        <w:tab/>
      </w:r>
      <w:r w:rsidRPr="00E66EBC">
        <w:rPr>
          <w:rFonts w:ascii="Times New Roman" w:hAnsi="Times New Roman"/>
          <w:color w:val="000000" w:themeColor="text1"/>
        </w:rPr>
        <w:tab/>
      </w:r>
      <w:r w:rsidRPr="00E66EBC">
        <w:rPr>
          <w:rFonts w:ascii="Times New Roman" w:hAnsi="Times New Roman"/>
          <w:color w:val="000000" w:themeColor="text1"/>
        </w:rPr>
        <w:tab/>
      </w:r>
      <w:r w:rsidRPr="00E66EBC">
        <w:rPr>
          <w:rFonts w:ascii="Times New Roman" w:hAnsi="Times New Roman"/>
          <w:color w:val="000000" w:themeColor="text1"/>
        </w:rPr>
        <w:tab/>
      </w:r>
      <w:r w:rsidRPr="00E66EBC">
        <w:rPr>
          <w:rFonts w:ascii="Times New Roman" w:hAnsi="Times New Roman"/>
          <w:color w:val="000000" w:themeColor="text1"/>
        </w:rPr>
        <w:tab/>
        <w:t xml:space="preserve">      </w:t>
      </w:r>
      <w:r>
        <w:rPr>
          <w:rFonts w:ascii="Times New Roman" w:hAnsi="Times New Roman"/>
          <w:color w:val="000000" w:themeColor="text1"/>
        </w:rPr>
        <w:t xml:space="preserve">         </w:t>
      </w:r>
      <w:r w:rsidRPr="00E66EBC">
        <w:rPr>
          <w:rFonts w:ascii="Times New Roman" w:hAnsi="Times New Roman"/>
          <w:color w:val="000000" w:themeColor="text1"/>
        </w:rPr>
        <w:t>Juez</w:t>
      </w:r>
    </w:p>
    <w:p w:rsidR="007249FB" w:rsidRPr="00933C40" w:rsidRDefault="007249FB" w:rsidP="007E24C1">
      <w:pPr>
        <w:pStyle w:val="NormalWeb"/>
        <w:spacing w:before="0" w:beforeAutospacing="0" w:after="0" w:afterAutospacing="0" w:line="276" w:lineRule="auto"/>
        <w:ind w:left="0" w:right="0"/>
        <w:rPr>
          <w:rFonts w:ascii="Times New Roman" w:hAnsi="Times New Roman"/>
          <w:color w:val="000000" w:themeColor="text1"/>
          <w:sz w:val="22"/>
          <w:szCs w:val="22"/>
        </w:rPr>
      </w:pPr>
    </w:p>
    <w:sectPr w:rsidR="007249FB" w:rsidRPr="00933C40" w:rsidSect="00D239AF">
      <w:footerReference w:type="even" r:id="rId8"/>
      <w:pgSz w:w="12240" w:h="15840" w:code="1"/>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7AA" w:rsidRDefault="00E457AA">
      <w:r>
        <w:separator/>
      </w:r>
    </w:p>
  </w:endnote>
  <w:endnote w:type="continuationSeparator" w:id="0">
    <w:p w:rsidR="00E457AA" w:rsidRDefault="00E4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9D" w:rsidRDefault="002D55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559D" w:rsidRDefault="002D559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7AA" w:rsidRDefault="00E457AA">
      <w:r>
        <w:separator/>
      </w:r>
    </w:p>
  </w:footnote>
  <w:footnote w:type="continuationSeparator" w:id="0">
    <w:p w:rsidR="00E457AA" w:rsidRDefault="00E45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572B"/>
    <w:multiLevelType w:val="singleLevel"/>
    <w:tmpl w:val="7091F39C"/>
    <w:lvl w:ilvl="0">
      <w:numFmt w:val="bullet"/>
      <w:lvlText w:val="·"/>
      <w:lvlJc w:val="left"/>
      <w:pPr>
        <w:tabs>
          <w:tab w:val="num" w:pos="2376"/>
        </w:tabs>
        <w:ind w:left="2376" w:hanging="360"/>
      </w:pPr>
      <w:rPr>
        <w:rFonts w:ascii="Symbol" w:hAnsi="Symbol" w:cs="Symbol"/>
        <w:snapToGrid/>
        <w:sz w:val="22"/>
        <w:szCs w:val="22"/>
      </w:rPr>
    </w:lvl>
  </w:abstractNum>
  <w:abstractNum w:abstractNumId="1" w15:restartNumberingAfterBreak="0">
    <w:nsid w:val="032E3D90"/>
    <w:multiLevelType w:val="hybridMultilevel"/>
    <w:tmpl w:val="7308762A"/>
    <w:lvl w:ilvl="0" w:tplc="B53C2C80">
      <w:start w:val="3"/>
      <w:numFmt w:val="bullet"/>
      <w:lvlText w:val="-"/>
      <w:lvlJc w:val="left"/>
      <w:pPr>
        <w:ind w:left="720" w:hanging="360"/>
      </w:pPr>
      <w:rPr>
        <w:rFonts w:ascii="Calibri" w:eastAsiaTheme="minorHAnsi" w:hAnsi="Calibri" w:cstheme="minorBidi"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 w15:restartNumberingAfterBreak="0">
    <w:nsid w:val="04BAB206"/>
    <w:multiLevelType w:val="singleLevel"/>
    <w:tmpl w:val="6903125A"/>
    <w:lvl w:ilvl="0">
      <w:start w:val="1"/>
      <w:numFmt w:val="lowerLetter"/>
      <w:lvlText w:val="%1.-"/>
      <w:lvlJc w:val="left"/>
      <w:pPr>
        <w:tabs>
          <w:tab w:val="num" w:pos="360"/>
        </w:tabs>
        <w:ind w:left="72"/>
      </w:pPr>
      <w:rPr>
        <w:snapToGrid/>
        <w:spacing w:val="7"/>
        <w:sz w:val="25"/>
        <w:szCs w:val="25"/>
      </w:rPr>
    </w:lvl>
  </w:abstractNum>
  <w:abstractNum w:abstractNumId="3" w15:restartNumberingAfterBreak="0">
    <w:nsid w:val="05745C6B"/>
    <w:multiLevelType w:val="singleLevel"/>
    <w:tmpl w:val="6E477FE9"/>
    <w:lvl w:ilvl="0">
      <w:start w:val="5"/>
      <w:numFmt w:val="lowerLetter"/>
      <w:lvlText w:val="%1.-"/>
      <w:lvlJc w:val="left"/>
      <w:pPr>
        <w:tabs>
          <w:tab w:val="num" w:pos="504"/>
        </w:tabs>
        <w:ind w:left="72"/>
      </w:pPr>
      <w:rPr>
        <w:snapToGrid/>
        <w:sz w:val="24"/>
        <w:szCs w:val="24"/>
      </w:rPr>
    </w:lvl>
  </w:abstractNum>
  <w:abstractNum w:abstractNumId="4" w15:restartNumberingAfterBreak="0">
    <w:nsid w:val="05BCDBC2"/>
    <w:multiLevelType w:val="singleLevel"/>
    <w:tmpl w:val="140A000F"/>
    <w:lvl w:ilvl="0">
      <w:start w:val="1"/>
      <w:numFmt w:val="decimal"/>
      <w:lvlText w:val="%1."/>
      <w:lvlJc w:val="left"/>
      <w:pPr>
        <w:ind w:left="502" w:hanging="360"/>
      </w:pPr>
      <w:rPr>
        <w:snapToGrid/>
        <w:spacing w:val="3"/>
        <w:sz w:val="24"/>
        <w:szCs w:val="24"/>
      </w:rPr>
    </w:lvl>
  </w:abstractNum>
  <w:abstractNum w:abstractNumId="5" w15:restartNumberingAfterBreak="0">
    <w:nsid w:val="05E6F952"/>
    <w:multiLevelType w:val="singleLevel"/>
    <w:tmpl w:val="1A980017"/>
    <w:lvl w:ilvl="0">
      <w:start w:val="2"/>
      <w:numFmt w:val="decimal"/>
      <w:lvlText w:val="%1.-"/>
      <w:lvlJc w:val="left"/>
      <w:pPr>
        <w:tabs>
          <w:tab w:val="num" w:pos="360"/>
        </w:tabs>
        <w:ind w:left="72"/>
      </w:pPr>
      <w:rPr>
        <w:snapToGrid/>
        <w:sz w:val="24"/>
        <w:szCs w:val="24"/>
      </w:rPr>
    </w:lvl>
  </w:abstractNum>
  <w:abstractNum w:abstractNumId="6" w15:restartNumberingAfterBreak="0">
    <w:nsid w:val="060A6AB5"/>
    <w:multiLevelType w:val="singleLevel"/>
    <w:tmpl w:val="2891D096"/>
    <w:lvl w:ilvl="0">
      <w:start w:val="1"/>
      <w:numFmt w:val="lowerLetter"/>
      <w:lvlText w:val="%1)"/>
      <w:lvlJc w:val="left"/>
      <w:pPr>
        <w:tabs>
          <w:tab w:val="num" w:pos="1008"/>
        </w:tabs>
        <w:ind w:left="72" w:firstLine="648"/>
      </w:pPr>
      <w:rPr>
        <w:snapToGrid/>
        <w:spacing w:val="2"/>
        <w:sz w:val="24"/>
        <w:szCs w:val="24"/>
      </w:rPr>
    </w:lvl>
  </w:abstractNum>
  <w:abstractNum w:abstractNumId="7" w15:restartNumberingAfterBreak="0">
    <w:nsid w:val="06FAEA4F"/>
    <w:multiLevelType w:val="singleLevel"/>
    <w:tmpl w:val="7808D532"/>
    <w:lvl w:ilvl="0">
      <w:start w:val="1"/>
      <w:numFmt w:val="lowerLetter"/>
      <w:lvlText w:val="%1.-"/>
      <w:lvlJc w:val="left"/>
      <w:pPr>
        <w:tabs>
          <w:tab w:val="num" w:pos="432"/>
        </w:tabs>
        <w:ind w:left="144"/>
      </w:pPr>
      <w:rPr>
        <w:snapToGrid/>
        <w:sz w:val="25"/>
        <w:szCs w:val="25"/>
      </w:rPr>
    </w:lvl>
  </w:abstractNum>
  <w:abstractNum w:abstractNumId="8" w15:restartNumberingAfterBreak="0">
    <w:nsid w:val="079C214D"/>
    <w:multiLevelType w:val="hybridMultilevel"/>
    <w:tmpl w:val="069CCFDA"/>
    <w:lvl w:ilvl="0" w:tplc="78BAE886">
      <w:start w:val="1"/>
      <w:numFmt w:val="decimal"/>
      <w:lvlText w:val="%1."/>
      <w:lvlJc w:val="left"/>
      <w:pPr>
        <w:tabs>
          <w:tab w:val="num" w:pos="1080"/>
        </w:tabs>
        <w:ind w:left="1080" w:hanging="720"/>
      </w:pPr>
      <w:rPr>
        <w:rFonts w:ascii="Times New Roman" w:eastAsia="Times New Roman" w:hAnsi="Times New Roman"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2DC23C3"/>
    <w:multiLevelType w:val="hybridMultilevel"/>
    <w:tmpl w:val="768677EC"/>
    <w:lvl w:ilvl="0" w:tplc="15E65B90">
      <w:start w:val="1"/>
      <w:numFmt w:val="upperRoman"/>
      <w:lvlText w:val="%1.-"/>
      <w:lvlJc w:val="left"/>
      <w:pPr>
        <w:ind w:left="1080" w:hanging="720"/>
      </w:pPr>
      <w:rPr>
        <w:rFonts w:cs="Times New Roman" w:hint="default"/>
        <w:b/>
        <w:i w:val="0"/>
        <w:snapToGrid/>
        <w:color w:val="auto"/>
        <w:spacing w:val="3"/>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3C5226B"/>
    <w:multiLevelType w:val="hybridMultilevel"/>
    <w:tmpl w:val="861EAAF0"/>
    <w:lvl w:ilvl="0" w:tplc="140A0015">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3EF5DF9"/>
    <w:multiLevelType w:val="hybridMultilevel"/>
    <w:tmpl w:val="B40E0BEE"/>
    <w:lvl w:ilvl="0" w:tplc="00D8DFFE">
      <w:start w:val="1"/>
      <w:numFmt w:val="decimal"/>
      <w:lvlText w:val="%1."/>
      <w:lvlJc w:val="left"/>
      <w:pPr>
        <w:ind w:left="1440" w:hanging="360"/>
      </w:pPr>
      <w:rPr>
        <w:b/>
      </w:r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2" w15:restartNumberingAfterBreak="0">
    <w:nsid w:val="17A13481"/>
    <w:multiLevelType w:val="hybridMultilevel"/>
    <w:tmpl w:val="86980F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86C28D7"/>
    <w:multiLevelType w:val="hybridMultilevel"/>
    <w:tmpl w:val="76ECB8CA"/>
    <w:lvl w:ilvl="0" w:tplc="94A89174">
      <w:start w:val="1"/>
      <w:numFmt w:val="decimal"/>
      <w:lvlText w:val="%1."/>
      <w:lvlJc w:val="left"/>
      <w:pPr>
        <w:ind w:left="6172"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0B6C51"/>
    <w:multiLevelType w:val="hybridMultilevel"/>
    <w:tmpl w:val="522CE290"/>
    <w:lvl w:ilvl="0" w:tplc="140A0015">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9574F78"/>
    <w:multiLevelType w:val="hybridMultilevel"/>
    <w:tmpl w:val="19285DC0"/>
    <w:lvl w:ilvl="0" w:tplc="ECA65AEE">
      <w:start w:val="1"/>
      <w:numFmt w:val="decimal"/>
      <w:lvlText w:val="%1)"/>
      <w:lvlJc w:val="left"/>
      <w:pPr>
        <w:ind w:left="2771"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74C517D"/>
    <w:multiLevelType w:val="hybridMultilevel"/>
    <w:tmpl w:val="F968C444"/>
    <w:lvl w:ilvl="0" w:tplc="AAD2B5D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2A4C5D5B"/>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8" w15:restartNumberingAfterBreak="0">
    <w:nsid w:val="2B9832C3"/>
    <w:multiLevelType w:val="hybridMultilevel"/>
    <w:tmpl w:val="64F237D0"/>
    <w:lvl w:ilvl="0" w:tplc="9BEAD084">
      <w:start w:val="1"/>
      <w:numFmt w:val="lowerLetter"/>
      <w:lvlText w:val="%1)"/>
      <w:lvlJc w:val="left"/>
      <w:pPr>
        <w:ind w:left="1211" w:hanging="360"/>
      </w:pPr>
      <w:rPr>
        <w:rFonts w:hint="default"/>
        <w:b/>
        <w:u w:val="none"/>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9" w15:restartNumberingAfterBreak="0">
    <w:nsid w:val="33700874"/>
    <w:multiLevelType w:val="hybridMultilevel"/>
    <w:tmpl w:val="AB185D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8AB3292"/>
    <w:multiLevelType w:val="hybridMultilevel"/>
    <w:tmpl w:val="D584A1D0"/>
    <w:lvl w:ilvl="0" w:tplc="4732CC8C">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B2B305C"/>
    <w:multiLevelType w:val="hybridMultilevel"/>
    <w:tmpl w:val="F8C671C6"/>
    <w:lvl w:ilvl="0" w:tplc="1E42242C">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2032222"/>
    <w:multiLevelType w:val="hybridMultilevel"/>
    <w:tmpl w:val="E35E07B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3BF42F2"/>
    <w:multiLevelType w:val="hybridMultilevel"/>
    <w:tmpl w:val="CAFE22E4"/>
    <w:lvl w:ilvl="0" w:tplc="F6409C1A">
      <w:start w:val="1"/>
      <w:numFmt w:val="low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7FF3BA4"/>
    <w:multiLevelType w:val="hybridMultilevel"/>
    <w:tmpl w:val="5780250C"/>
    <w:lvl w:ilvl="0" w:tplc="92F68D5E">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9213E99"/>
    <w:multiLevelType w:val="hybridMultilevel"/>
    <w:tmpl w:val="82AEABE2"/>
    <w:lvl w:ilvl="0" w:tplc="2BF0242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6" w15:restartNumberingAfterBreak="0">
    <w:nsid w:val="4B5825F1"/>
    <w:multiLevelType w:val="hybridMultilevel"/>
    <w:tmpl w:val="5780250C"/>
    <w:lvl w:ilvl="0" w:tplc="92F68D5E">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CBD3883"/>
    <w:multiLevelType w:val="hybridMultilevel"/>
    <w:tmpl w:val="682CF014"/>
    <w:lvl w:ilvl="0" w:tplc="C3787770">
      <w:start w:val="1"/>
      <w:numFmt w:val="lowerLetter"/>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CE36307"/>
    <w:multiLevelType w:val="hybridMultilevel"/>
    <w:tmpl w:val="90B856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BC2FEE"/>
    <w:multiLevelType w:val="hybridMultilevel"/>
    <w:tmpl w:val="35FEA34C"/>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6DD1222"/>
    <w:multiLevelType w:val="hybridMultilevel"/>
    <w:tmpl w:val="CCBA79F0"/>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6FF2F5C"/>
    <w:multiLevelType w:val="hybridMultilevel"/>
    <w:tmpl w:val="1EF4C330"/>
    <w:lvl w:ilvl="0" w:tplc="BE0428D6">
      <w:start w:val="1"/>
      <w:numFmt w:val="decimal"/>
      <w:lvlText w:val="%1."/>
      <w:lvlJc w:val="left"/>
      <w:pPr>
        <w:ind w:left="1211" w:hanging="360"/>
      </w:pPr>
      <w:rPr>
        <w:rFonts w:hint="default"/>
        <w:i/>
        <w:color w:val="00000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2" w15:restartNumberingAfterBreak="0">
    <w:nsid w:val="5BBB53D3"/>
    <w:multiLevelType w:val="hybridMultilevel"/>
    <w:tmpl w:val="CAFE22E4"/>
    <w:lvl w:ilvl="0" w:tplc="F6409C1A">
      <w:start w:val="1"/>
      <w:numFmt w:val="low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DE85735"/>
    <w:multiLevelType w:val="hybridMultilevel"/>
    <w:tmpl w:val="538A2D8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53979AB"/>
    <w:multiLevelType w:val="hybridMultilevel"/>
    <w:tmpl w:val="776CEF3C"/>
    <w:lvl w:ilvl="0" w:tplc="140A0015">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5CB5977"/>
    <w:multiLevelType w:val="hybridMultilevel"/>
    <w:tmpl w:val="6486017E"/>
    <w:lvl w:ilvl="0" w:tplc="1E42242C">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96063B2"/>
    <w:multiLevelType w:val="hybridMultilevel"/>
    <w:tmpl w:val="747AFCF8"/>
    <w:lvl w:ilvl="0" w:tplc="5D805FB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AEE07B2"/>
    <w:multiLevelType w:val="hybridMultilevel"/>
    <w:tmpl w:val="CA92E842"/>
    <w:lvl w:ilvl="0" w:tplc="2EC0059E">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C6D6407"/>
    <w:multiLevelType w:val="hybridMultilevel"/>
    <w:tmpl w:val="90B856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6F1B19"/>
    <w:multiLevelType w:val="hybridMultilevel"/>
    <w:tmpl w:val="994EEE50"/>
    <w:lvl w:ilvl="0" w:tplc="EB78F170">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CAE101F"/>
    <w:multiLevelType w:val="hybridMultilevel"/>
    <w:tmpl w:val="5C1054F2"/>
    <w:lvl w:ilvl="0" w:tplc="FF26042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03A3AF7"/>
    <w:multiLevelType w:val="hybridMultilevel"/>
    <w:tmpl w:val="41F6DEEE"/>
    <w:lvl w:ilvl="0" w:tplc="F410988C">
      <w:start w:val="1"/>
      <w:numFmt w:val="lowerLetter"/>
      <w:lvlText w:val="%1)"/>
      <w:lvlJc w:val="left"/>
      <w:pPr>
        <w:ind w:left="720" w:hanging="360"/>
      </w:pPr>
      <w:rPr>
        <w:rFonts w:hint="default"/>
        <w:b w:val="0"/>
        <w:i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29D4A6D"/>
    <w:multiLevelType w:val="hybridMultilevel"/>
    <w:tmpl w:val="DCDC9320"/>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8F34211"/>
    <w:multiLevelType w:val="hybridMultilevel"/>
    <w:tmpl w:val="08920B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8"/>
  </w:num>
  <w:num w:numId="2">
    <w:abstractNumId w:val="41"/>
  </w:num>
  <w:num w:numId="3">
    <w:abstractNumId w:val="22"/>
  </w:num>
  <w:num w:numId="4">
    <w:abstractNumId w:val="43"/>
  </w:num>
  <w:num w:numId="5">
    <w:abstractNumId w:val="30"/>
  </w:num>
  <w:num w:numId="6">
    <w:abstractNumId w:val="29"/>
  </w:num>
  <w:num w:numId="7">
    <w:abstractNumId w:val="17"/>
  </w:num>
  <w:num w:numId="8">
    <w:abstractNumId w:val="16"/>
  </w:num>
  <w:num w:numId="9">
    <w:abstractNumId w:val="36"/>
  </w:num>
  <w:num w:numId="10">
    <w:abstractNumId w:val="25"/>
  </w:num>
  <w:num w:numId="11">
    <w:abstractNumId w:val="18"/>
  </w:num>
  <w:num w:numId="12">
    <w:abstractNumId w:val="12"/>
  </w:num>
  <w:num w:numId="13">
    <w:abstractNumId w:val="26"/>
  </w:num>
  <w:num w:numId="14">
    <w:abstractNumId w:val="4"/>
  </w:num>
  <w:num w:numId="15">
    <w:abstractNumId w:val="7"/>
  </w:num>
  <w:num w:numId="16">
    <w:abstractNumId w:val="2"/>
  </w:num>
  <w:num w:numId="17">
    <w:abstractNumId w:val="3"/>
  </w:num>
  <w:num w:numId="18">
    <w:abstractNumId w:val="3"/>
    <w:lvlOverride w:ilvl="0">
      <w:lvl w:ilvl="0">
        <w:numFmt w:val="lowerLetter"/>
        <w:lvlText w:val="%1.-"/>
        <w:lvlJc w:val="left"/>
        <w:pPr>
          <w:tabs>
            <w:tab w:val="num" w:pos="360"/>
          </w:tabs>
          <w:ind w:left="72"/>
        </w:pPr>
        <w:rPr>
          <w:snapToGrid/>
          <w:sz w:val="24"/>
          <w:szCs w:val="24"/>
        </w:rPr>
      </w:lvl>
    </w:lvlOverride>
  </w:num>
  <w:num w:numId="19">
    <w:abstractNumId w:val="6"/>
  </w:num>
  <w:num w:numId="20">
    <w:abstractNumId w:val="5"/>
  </w:num>
  <w:num w:numId="21">
    <w:abstractNumId w:val="33"/>
  </w:num>
  <w:num w:numId="22">
    <w:abstractNumId w:val="19"/>
  </w:num>
  <w:num w:numId="23">
    <w:abstractNumId w:val="42"/>
  </w:num>
  <w:num w:numId="24">
    <w:abstractNumId w:val="27"/>
  </w:num>
  <w:num w:numId="25">
    <w:abstractNumId w:val="0"/>
  </w:num>
  <w:num w:numId="26">
    <w:abstractNumId w:val="0"/>
    <w:lvlOverride w:ilvl="0">
      <w:lvl w:ilvl="0">
        <w:numFmt w:val="bullet"/>
        <w:lvlText w:val="·"/>
        <w:lvlJc w:val="left"/>
        <w:pPr>
          <w:tabs>
            <w:tab w:val="num" w:pos="1656"/>
          </w:tabs>
          <w:ind w:left="1656" w:hanging="360"/>
        </w:pPr>
        <w:rPr>
          <w:rFonts w:ascii="Symbol" w:hAnsi="Symbol" w:cs="Symbol"/>
          <w:snapToGrid/>
          <w:spacing w:val="-2"/>
          <w:sz w:val="22"/>
          <w:szCs w:val="22"/>
        </w:rPr>
      </w:lvl>
    </w:lvlOverride>
  </w:num>
  <w:num w:numId="27">
    <w:abstractNumId w:val="32"/>
  </w:num>
  <w:num w:numId="28">
    <w:abstractNumId w:val="40"/>
  </w:num>
  <w:num w:numId="29">
    <w:abstractNumId w:val="20"/>
  </w:num>
  <w:num w:numId="30">
    <w:abstractNumId w:val="13"/>
  </w:num>
  <w:num w:numId="31">
    <w:abstractNumId w:val="39"/>
  </w:num>
  <w:num w:numId="32">
    <w:abstractNumId w:val="10"/>
  </w:num>
  <w:num w:numId="33">
    <w:abstractNumId w:val="15"/>
  </w:num>
  <w:num w:numId="34">
    <w:abstractNumId w:val="35"/>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4"/>
  </w:num>
  <w:num w:numId="39">
    <w:abstractNumId w:val="34"/>
  </w:num>
  <w:num w:numId="40">
    <w:abstractNumId w:val="38"/>
  </w:num>
  <w:num w:numId="41">
    <w:abstractNumId w:val="21"/>
  </w:num>
  <w:num w:numId="42">
    <w:abstractNumId w:val="37"/>
  </w:num>
  <w:num w:numId="43">
    <w:abstractNumId w:val="23"/>
  </w:num>
  <w:num w:numId="44">
    <w:abstractNumId w:val="31"/>
  </w:num>
  <w:num w:numId="45">
    <w:abstractNumId w:val="44"/>
  </w:num>
  <w:num w:numId="46">
    <w:abstractNumId w:val="24"/>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46"/>
    <w:rsid w:val="00003112"/>
    <w:rsid w:val="000139AE"/>
    <w:rsid w:val="00013A39"/>
    <w:rsid w:val="00013DC7"/>
    <w:rsid w:val="0001599C"/>
    <w:rsid w:val="00022CA8"/>
    <w:rsid w:val="00032AAE"/>
    <w:rsid w:val="00041545"/>
    <w:rsid w:val="00047FC9"/>
    <w:rsid w:val="00050E3B"/>
    <w:rsid w:val="00053E41"/>
    <w:rsid w:val="00054915"/>
    <w:rsid w:val="00061965"/>
    <w:rsid w:val="0006494A"/>
    <w:rsid w:val="00067A6A"/>
    <w:rsid w:val="00067D6B"/>
    <w:rsid w:val="00074E1E"/>
    <w:rsid w:val="0007681B"/>
    <w:rsid w:val="00076BD5"/>
    <w:rsid w:val="000800BC"/>
    <w:rsid w:val="00087A92"/>
    <w:rsid w:val="00094697"/>
    <w:rsid w:val="000947D6"/>
    <w:rsid w:val="000A1536"/>
    <w:rsid w:val="000A17B6"/>
    <w:rsid w:val="000A3B73"/>
    <w:rsid w:val="000A62B9"/>
    <w:rsid w:val="000C3D7E"/>
    <w:rsid w:val="000C55C1"/>
    <w:rsid w:val="000C6632"/>
    <w:rsid w:val="000C6BA1"/>
    <w:rsid w:val="000D0687"/>
    <w:rsid w:val="000D0F9A"/>
    <w:rsid w:val="000D2006"/>
    <w:rsid w:val="000D59C2"/>
    <w:rsid w:val="000D6EB4"/>
    <w:rsid w:val="000F1621"/>
    <w:rsid w:val="000F55B3"/>
    <w:rsid w:val="00125BE5"/>
    <w:rsid w:val="00130352"/>
    <w:rsid w:val="001304D0"/>
    <w:rsid w:val="001343E4"/>
    <w:rsid w:val="00135FEE"/>
    <w:rsid w:val="001447C6"/>
    <w:rsid w:val="00145291"/>
    <w:rsid w:val="001469D3"/>
    <w:rsid w:val="00150D04"/>
    <w:rsid w:val="001578AF"/>
    <w:rsid w:val="001601FE"/>
    <w:rsid w:val="00160B84"/>
    <w:rsid w:val="0016106A"/>
    <w:rsid w:val="00161FB2"/>
    <w:rsid w:val="0016496F"/>
    <w:rsid w:val="00164E1D"/>
    <w:rsid w:val="001664E6"/>
    <w:rsid w:val="0017606C"/>
    <w:rsid w:val="00177621"/>
    <w:rsid w:val="00181761"/>
    <w:rsid w:val="001872BA"/>
    <w:rsid w:val="00195679"/>
    <w:rsid w:val="001A2C71"/>
    <w:rsid w:val="001A68BD"/>
    <w:rsid w:val="001B30D1"/>
    <w:rsid w:val="001C0D64"/>
    <w:rsid w:val="001C27D2"/>
    <w:rsid w:val="001C5F4E"/>
    <w:rsid w:val="001D4CBB"/>
    <w:rsid w:val="001D714F"/>
    <w:rsid w:val="001E56C5"/>
    <w:rsid w:val="001E6A30"/>
    <w:rsid w:val="001F324D"/>
    <w:rsid w:val="001F753E"/>
    <w:rsid w:val="002006D7"/>
    <w:rsid w:val="00216CC3"/>
    <w:rsid w:val="00227C5A"/>
    <w:rsid w:val="00233E6E"/>
    <w:rsid w:val="00236D30"/>
    <w:rsid w:val="00240A86"/>
    <w:rsid w:val="00251F8F"/>
    <w:rsid w:val="0025744D"/>
    <w:rsid w:val="0025790D"/>
    <w:rsid w:val="00257BA8"/>
    <w:rsid w:val="00264DF6"/>
    <w:rsid w:val="00270785"/>
    <w:rsid w:val="0027110A"/>
    <w:rsid w:val="00277115"/>
    <w:rsid w:val="00277E2F"/>
    <w:rsid w:val="002803FF"/>
    <w:rsid w:val="00291743"/>
    <w:rsid w:val="00296028"/>
    <w:rsid w:val="002A30B1"/>
    <w:rsid w:val="002A5C52"/>
    <w:rsid w:val="002B0DB7"/>
    <w:rsid w:val="002C0634"/>
    <w:rsid w:val="002C0671"/>
    <w:rsid w:val="002C40F1"/>
    <w:rsid w:val="002C6B3D"/>
    <w:rsid w:val="002D438A"/>
    <w:rsid w:val="002D559D"/>
    <w:rsid w:val="002E2AC8"/>
    <w:rsid w:val="002E586F"/>
    <w:rsid w:val="002E5C22"/>
    <w:rsid w:val="002E776A"/>
    <w:rsid w:val="002F3A46"/>
    <w:rsid w:val="002F4E19"/>
    <w:rsid w:val="00303E0F"/>
    <w:rsid w:val="00313206"/>
    <w:rsid w:val="00316179"/>
    <w:rsid w:val="003202C4"/>
    <w:rsid w:val="00325500"/>
    <w:rsid w:val="00326B4A"/>
    <w:rsid w:val="003276F2"/>
    <w:rsid w:val="00327BDC"/>
    <w:rsid w:val="00330497"/>
    <w:rsid w:val="00334FEE"/>
    <w:rsid w:val="00337516"/>
    <w:rsid w:val="00341954"/>
    <w:rsid w:val="00343B39"/>
    <w:rsid w:val="00345FEE"/>
    <w:rsid w:val="00346609"/>
    <w:rsid w:val="00347CD5"/>
    <w:rsid w:val="00352ED7"/>
    <w:rsid w:val="00353357"/>
    <w:rsid w:val="0035391D"/>
    <w:rsid w:val="00355E0E"/>
    <w:rsid w:val="003667FF"/>
    <w:rsid w:val="00372073"/>
    <w:rsid w:val="00375007"/>
    <w:rsid w:val="00375CB9"/>
    <w:rsid w:val="003848ED"/>
    <w:rsid w:val="00393BA6"/>
    <w:rsid w:val="003A0493"/>
    <w:rsid w:val="003B1FB8"/>
    <w:rsid w:val="003B216A"/>
    <w:rsid w:val="003B3242"/>
    <w:rsid w:val="003C240C"/>
    <w:rsid w:val="003C2834"/>
    <w:rsid w:val="003C5B4A"/>
    <w:rsid w:val="003D1074"/>
    <w:rsid w:val="003D187E"/>
    <w:rsid w:val="003D26F2"/>
    <w:rsid w:val="003F0D65"/>
    <w:rsid w:val="003F272A"/>
    <w:rsid w:val="0040096C"/>
    <w:rsid w:val="00402AC9"/>
    <w:rsid w:val="004030F7"/>
    <w:rsid w:val="00403355"/>
    <w:rsid w:val="00406210"/>
    <w:rsid w:val="00411552"/>
    <w:rsid w:val="00424337"/>
    <w:rsid w:val="00430982"/>
    <w:rsid w:val="0043444E"/>
    <w:rsid w:val="00435A24"/>
    <w:rsid w:val="00436232"/>
    <w:rsid w:val="00444909"/>
    <w:rsid w:val="004463A0"/>
    <w:rsid w:val="00446CBF"/>
    <w:rsid w:val="00452230"/>
    <w:rsid w:val="00457F01"/>
    <w:rsid w:val="00461FD4"/>
    <w:rsid w:val="00465944"/>
    <w:rsid w:val="00465CB6"/>
    <w:rsid w:val="00481A9C"/>
    <w:rsid w:val="004850F6"/>
    <w:rsid w:val="004906FB"/>
    <w:rsid w:val="004A21A1"/>
    <w:rsid w:val="004A3BC0"/>
    <w:rsid w:val="004B4F09"/>
    <w:rsid w:val="004C4969"/>
    <w:rsid w:val="004C5BEF"/>
    <w:rsid w:val="004D10DD"/>
    <w:rsid w:val="004D12BA"/>
    <w:rsid w:val="004D2685"/>
    <w:rsid w:val="004D494C"/>
    <w:rsid w:val="004E1457"/>
    <w:rsid w:val="004E7660"/>
    <w:rsid w:val="004F17A1"/>
    <w:rsid w:val="004F6EC6"/>
    <w:rsid w:val="005009EE"/>
    <w:rsid w:val="00503D1C"/>
    <w:rsid w:val="0050687E"/>
    <w:rsid w:val="005104E7"/>
    <w:rsid w:val="005106FD"/>
    <w:rsid w:val="0051532B"/>
    <w:rsid w:val="00523466"/>
    <w:rsid w:val="005239BA"/>
    <w:rsid w:val="005253CC"/>
    <w:rsid w:val="00525765"/>
    <w:rsid w:val="00526BFE"/>
    <w:rsid w:val="005323A2"/>
    <w:rsid w:val="00541A7A"/>
    <w:rsid w:val="005467B2"/>
    <w:rsid w:val="005505B6"/>
    <w:rsid w:val="00551644"/>
    <w:rsid w:val="00552B52"/>
    <w:rsid w:val="00553A72"/>
    <w:rsid w:val="00564D87"/>
    <w:rsid w:val="00576482"/>
    <w:rsid w:val="00594C37"/>
    <w:rsid w:val="005976ED"/>
    <w:rsid w:val="005A7165"/>
    <w:rsid w:val="005B27D9"/>
    <w:rsid w:val="005C1B42"/>
    <w:rsid w:val="005D1638"/>
    <w:rsid w:val="005D492E"/>
    <w:rsid w:val="005E2BEC"/>
    <w:rsid w:val="005F220F"/>
    <w:rsid w:val="005F3625"/>
    <w:rsid w:val="005F3AA8"/>
    <w:rsid w:val="005F54E6"/>
    <w:rsid w:val="005F7B02"/>
    <w:rsid w:val="00601088"/>
    <w:rsid w:val="00607158"/>
    <w:rsid w:val="00614C9C"/>
    <w:rsid w:val="0061712B"/>
    <w:rsid w:val="00620929"/>
    <w:rsid w:val="00623233"/>
    <w:rsid w:val="00624BE6"/>
    <w:rsid w:val="00625864"/>
    <w:rsid w:val="00631DDA"/>
    <w:rsid w:val="00640E7D"/>
    <w:rsid w:val="006416DC"/>
    <w:rsid w:val="00641F84"/>
    <w:rsid w:val="00642C76"/>
    <w:rsid w:val="006443B1"/>
    <w:rsid w:val="006610CA"/>
    <w:rsid w:val="00664DA2"/>
    <w:rsid w:val="00666E64"/>
    <w:rsid w:val="00667D18"/>
    <w:rsid w:val="00670D5C"/>
    <w:rsid w:val="006731EE"/>
    <w:rsid w:val="006771B2"/>
    <w:rsid w:val="006836A5"/>
    <w:rsid w:val="00685D08"/>
    <w:rsid w:val="006A39F4"/>
    <w:rsid w:val="006A3BFA"/>
    <w:rsid w:val="006B123B"/>
    <w:rsid w:val="006B4B70"/>
    <w:rsid w:val="006C6317"/>
    <w:rsid w:val="006D3A6A"/>
    <w:rsid w:val="006D5618"/>
    <w:rsid w:val="006D6BA1"/>
    <w:rsid w:val="006E0221"/>
    <w:rsid w:val="006E0DA5"/>
    <w:rsid w:val="006E21CB"/>
    <w:rsid w:val="006E6CE3"/>
    <w:rsid w:val="006E6EB5"/>
    <w:rsid w:val="006F201B"/>
    <w:rsid w:val="006F2F71"/>
    <w:rsid w:val="006F789C"/>
    <w:rsid w:val="00701B41"/>
    <w:rsid w:val="00703AB4"/>
    <w:rsid w:val="00723C12"/>
    <w:rsid w:val="007249FB"/>
    <w:rsid w:val="00727A54"/>
    <w:rsid w:val="0075058D"/>
    <w:rsid w:val="007534EF"/>
    <w:rsid w:val="00760E8C"/>
    <w:rsid w:val="0076276B"/>
    <w:rsid w:val="00785CA0"/>
    <w:rsid w:val="00786D27"/>
    <w:rsid w:val="007A03DB"/>
    <w:rsid w:val="007A3FE2"/>
    <w:rsid w:val="007A7597"/>
    <w:rsid w:val="007A7EC9"/>
    <w:rsid w:val="007C1003"/>
    <w:rsid w:val="007C29F1"/>
    <w:rsid w:val="007C35FB"/>
    <w:rsid w:val="007C4A1E"/>
    <w:rsid w:val="007C66EF"/>
    <w:rsid w:val="007E1B57"/>
    <w:rsid w:val="007E24C1"/>
    <w:rsid w:val="007F398C"/>
    <w:rsid w:val="007F4060"/>
    <w:rsid w:val="00801361"/>
    <w:rsid w:val="00811A4E"/>
    <w:rsid w:val="00831D85"/>
    <w:rsid w:val="00835191"/>
    <w:rsid w:val="00850901"/>
    <w:rsid w:val="008512BD"/>
    <w:rsid w:val="00856904"/>
    <w:rsid w:val="00857667"/>
    <w:rsid w:val="008603A2"/>
    <w:rsid w:val="00861022"/>
    <w:rsid w:val="0086138E"/>
    <w:rsid w:val="00863EE4"/>
    <w:rsid w:val="00866B52"/>
    <w:rsid w:val="00870464"/>
    <w:rsid w:val="0087580A"/>
    <w:rsid w:val="00875F60"/>
    <w:rsid w:val="008861C4"/>
    <w:rsid w:val="008910C1"/>
    <w:rsid w:val="008A33AB"/>
    <w:rsid w:val="008A51D0"/>
    <w:rsid w:val="008A664A"/>
    <w:rsid w:val="008B34B3"/>
    <w:rsid w:val="008B7536"/>
    <w:rsid w:val="008C3735"/>
    <w:rsid w:val="008C6067"/>
    <w:rsid w:val="008D1443"/>
    <w:rsid w:val="008D5384"/>
    <w:rsid w:val="008E0C2F"/>
    <w:rsid w:val="008E1DAF"/>
    <w:rsid w:val="008E768D"/>
    <w:rsid w:val="008F0997"/>
    <w:rsid w:val="0090020C"/>
    <w:rsid w:val="00901406"/>
    <w:rsid w:val="00904C4B"/>
    <w:rsid w:val="00910410"/>
    <w:rsid w:val="0091107E"/>
    <w:rsid w:val="00913020"/>
    <w:rsid w:val="009217A5"/>
    <w:rsid w:val="00924E1C"/>
    <w:rsid w:val="00933C40"/>
    <w:rsid w:val="009437DF"/>
    <w:rsid w:val="00943CA6"/>
    <w:rsid w:val="00954CBE"/>
    <w:rsid w:val="00960CCA"/>
    <w:rsid w:val="009637DE"/>
    <w:rsid w:val="009657E4"/>
    <w:rsid w:val="00966355"/>
    <w:rsid w:val="00972AEB"/>
    <w:rsid w:val="009776BB"/>
    <w:rsid w:val="0098330F"/>
    <w:rsid w:val="00986000"/>
    <w:rsid w:val="00986869"/>
    <w:rsid w:val="00986EFF"/>
    <w:rsid w:val="00994C93"/>
    <w:rsid w:val="009A2F16"/>
    <w:rsid w:val="009B039C"/>
    <w:rsid w:val="009B5EF9"/>
    <w:rsid w:val="009C1CCB"/>
    <w:rsid w:val="009C7321"/>
    <w:rsid w:val="009D01F4"/>
    <w:rsid w:val="009D397D"/>
    <w:rsid w:val="009E4F9D"/>
    <w:rsid w:val="00A0310A"/>
    <w:rsid w:val="00A06D8E"/>
    <w:rsid w:val="00A076DB"/>
    <w:rsid w:val="00A173CA"/>
    <w:rsid w:val="00A27815"/>
    <w:rsid w:val="00A338F1"/>
    <w:rsid w:val="00A34DB1"/>
    <w:rsid w:val="00A36DD9"/>
    <w:rsid w:val="00A6508B"/>
    <w:rsid w:val="00A657F5"/>
    <w:rsid w:val="00A661BC"/>
    <w:rsid w:val="00A75540"/>
    <w:rsid w:val="00A768FE"/>
    <w:rsid w:val="00A8771B"/>
    <w:rsid w:val="00A9022E"/>
    <w:rsid w:val="00A90870"/>
    <w:rsid w:val="00AA30DA"/>
    <w:rsid w:val="00AB02CB"/>
    <w:rsid w:val="00AB18F5"/>
    <w:rsid w:val="00AB4723"/>
    <w:rsid w:val="00AB63D9"/>
    <w:rsid w:val="00AC28B6"/>
    <w:rsid w:val="00AD3411"/>
    <w:rsid w:val="00AD5955"/>
    <w:rsid w:val="00AD7B4B"/>
    <w:rsid w:val="00AE1146"/>
    <w:rsid w:val="00AE560F"/>
    <w:rsid w:val="00AF10D6"/>
    <w:rsid w:val="00AF4955"/>
    <w:rsid w:val="00AF62DB"/>
    <w:rsid w:val="00B0593D"/>
    <w:rsid w:val="00B12189"/>
    <w:rsid w:val="00B1789D"/>
    <w:rsid w:val="00B21CB0"/>
    <w:rsid w:val="00B22CB9"/>
    <w:rsid w:val="00B23E0F"/>
    <w:rsid w:val="00B33B98"/>
    <w:rsid w:val="00B35A47"/>
    <w:rsid w:val="00B46761"/>
    <w:rsid w:val="00B50389"/>
    <w:rsid w:val="00B53B3A"/>
    <w:rsid w:val="00B54A63"/>
    <w:rsid w:val="00B56F62"/>
    <w:rsid w:val="00B7058C"/>
    <w:rsid w:val="00B726E9"/>
    <w:rsid w:val="00B819DE"/>
    <w:rsid w:val="00B93A16"/>
    <w:rsid w:val="00B95AB4"/>
    <w:rsid w:val="00B9657F"/>
    <w:rsid w:val="00BA49F6"/>
    <w:rsid w:val="00BC00AD"/>
    <w:rsid w:val="00BC0DB7"/>
    <w:rsid w:val="00BC55BC"/>
    <w:rsid w:val="00BD1B70"/>
    <w:rsid w:val="00BD6DE9"/>
    <w:rsid w:val="00BE2FBB"/>
    <w:rsid w:val="00BE3E4F"/>
    <w:rsid w:val="00BF15FA"/>
    <w:rsid w:val="00C007EA"/>
    <w:rsid w:val="00C11F0F"/>
    <w:rsid w:val="00C13001"/>
    <w:rsid w:val="00C22FC9"/>
    <w:rsid w:val="00C26425"/>
    <w:rsid w:val="00C32AAF"/>
    <w:rsid w:val="00C51746"/>
    <w:rsid w:val="00C5478D"/>
    <w:rsid w:val="00C55B6E"/>
    <w:rsid w:val="00C636EB"/>
    <w:rsid w:val="00C65D54"/>
    <w:rsid w:val="00C80D2C"/>
    <w:rsid w:val="00C81A44"/>
    <w:rsid w:val="00C85E99"/>
    <w:rsid w:val="00C911F5"/>
    <w:rsid w:val="00C96D92"/>
    <w:rsid w:val="00CA298B"/>
    <w:rsid w:val="00CA3744"/>
    <w:rsid w:val="00CA4C8E"/>
    <w:rsid w:val="00CB08C6"/>
    <w:rsid w:val="00CB5C7C"/>
    <w:rsid w:val="00CB7AC9"/>
    <w:rsid w:val="00CC190B"/>
    <w:rsid w:val="00CD2F22"/>
    <w:rsid w:val="00CD656F"/>
    <w:rsid w:val="00CE6912"/>
    <w:rsid w:val="00CF0922"/>
    <w:rsid w:val="00CF41EC"/>
    <w:rsid w:val="00CF6116"/>
    <w:rsid w:val="00CF64F9"/>
    <w:rsid w:val="00D1162D"/>
    <w:rsid w:val="00D14F12"/>
    <w:rsid w:val="00D15418"/>
    <w:rsid w:val="00D1648C"/>
    <w:rsid w:val="00D166D4"/>
    <w:rsid w:val="00D239AF"/>
    <w:rsid w:val="00D3043B"/>
    <w:rsid w:val="00D30B26"/>
    <w:rsid w:val="00D31751"/>
    <w:rsid w:val="00D35957"/>
    <w:rsid w:val="00D44C54"/>
    <w:rsid w:val="00D46572"/>
    <w:rsid w:val="00D51714"/>
    <w:rsid w:val="00D519C7"/>
    <w:rsid w:val="00D63FD2"/>
    <w:rsid w:val="00D647EE"/>
    <w:rsid w:val="00D702F3"/>
    <w:rsid w:val="00D7265A"/>
    <w:rsid w:val="00D741EA"/>
    <w:rsid w:val="00D75017"/>
    <w:rsid w:val="00D7563A"/>
    <w:rsid w:val="00D84202"/>
    <w:rsid w:val="00D93391"/>
    <w:rsid w:val="00D94486"/>
    <w:rsid w:val="00D95B55"/>
    <w:rsid w:val="00DA1FF8"/>
    <w:rsid w:val="00DA7E66"/>
    <w:rsid w:val="00DC5D02"/>
    <w:rsid w:val="00DC60E0"/>
    <w:rsid w:val="00DD2EFB"/>
    <w:rsid w:val="00DF7B87"/>
    <w:rsid w:val="00E03308"/>
    <w:rsid w:val="00E06A50"/>
    <w:rsid w:val="00E07C54"/>
    <w:rsid w:val="00E1113F"/>
    <w:rsid w:val="00E146C7"/>
    <w:rsid w:val="00E14EEA"/>
    <w:rsid w:val="00E15567"/>
    <w:rsid w:val="00E231C1"/>
    <w:rsid w:val="00E41DD1"/>
    <w:rsid w:val="00E457AA"/>
    <w:rsid w:val="00E47240"/>
    <w:rsid w:val="00E5383E"/>
    <w:rsid w:val="00E614AC"/>
    <w:rsid w:val="00E62429"/>
    <w:rsid w:val="00E66EB5"/>
    <w:rsid w:val="00E727BE"/>
    <w:rsid w:val="00EA3066"/>
    <w:rsid w:val="00EA495A"/>
    <w:rsid w:val="00EB3C70"/>
    <w:rsid w:val="00EB4C68"/>
    <w:rsid w:val="00EC0AC9"/>
    <w:rsid w:val="00EC18EE"/>
    <w:rsid w:val="00ED54F8"/>
    <w:rsid w:val="00F018D7"/>
    <w:rsid w:val="00F13090"/>
    <w:rsid w:val="00F130BA"/>
    <w:rsid w:val="00F161E4"/>
    <w:rsid w:val="00F2669F"/>
    <w:rsid w:val="00F32B70"/>
    <w:rsid w:val="00F43DCD"/>
    <w:rsid w:val="00F47F37"/>
    <w:rsid w:val="00F60416"/>
    <w:rsid w:val="00F61D8C"/>
    <w:rsid w:val="00F7083A"/>
    <w:rsid w:val="00F70AB9"/>
    <w:rsid w:val="00F731EB"/>
    <w:rsid w:val="00F75403"/>
    <w:rsid w:val="00F8010E"/>
    <w:rsid w:val="00F92EC0"/>
    <w:rsid w:val="00F97539"/>
    <w:rsid w:val="00FA31C5"/>
    <w:rsid w:val="00FA4FEF"/>
    <w:rsid w:val="00FA75C5"/>
    <w:rsid w:val="00FB1778"/>
    <w:rsid w:val="00FB1FBE"/>
    <w:rsid w:val="00FB2C04"/>
    <w:rsid w:val="00FD039E"/>
    <w:rsid w:val="00FD1792"/>
    <w:rsid w:val="00FD70EE"/>
    <w:rsid w:val="00FF3A82"/>
    <w:rsid w:val="00FF4888"/>
    <w:rsid w:val="00FF5C98"/>
    <w:rsid w:val="00FF79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69255F-7702-4DE6-B7CC-B4C756D2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29"/>
    <w:rPr>
      <w:sz w:val="24"/>
      <w:lang w:eastAsia="es-ES"/>
    </w:rPr>
  </w:style>
  <w:style w:type="paragraph" w:styleId="Ttulo1">
    <w:name w:val="heading 1"/>
    <w:basedOn w:val="Normal"/>
    <w:next w:val="Normal"/>
    <w:link w:val="Ttulo1Car"/>
    <w:qFormat/>
    <w:rsid w:val="00620929"/>
    <w:pPr>
      <w:keepNext/>
      <w:spacing w:line="360" w:lineRule="auto"/>
      <w:jc w:val="both"/>
      <w:outlineLvl w:val="0"/>
    </w:pPr>
    <w:rPr>
      <w:rFonts w:ascii="Arial" w:hAnsi="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20929"/>
    <w:pPr>
      <w:jc w:val="both"/>
    </w:pPr>
  </w:style>
  <w:style w:type="paragraph" w:styleId="Mapadeldocumento">
    <w:name w:val="Document Map"/>
    <w:basedOn w:val="Normal"/>
    <w:semiHidden/>
    <w:rsid w:val="00620929"/>
    <w:pPr>
      <w:shd w:val="clear" w:color="auto" w:fill="000080"/>
    </w:pPr>
    <w:rPr>
      <w:rFonts w:ascii="Tahoma" w:hAnsi="Tahoma"/>
    </w:rPr>
  </w:style>
  <w:style w:type="paragraph" w:styleId="Encabezado">
    <w:name w:val="header"/>
    <w:basedOn w:val="Normal"/>
    <w:rsid w:val="00620929"/>
    <w:pPr>
      <w:tabs>
        <w:tab w:val="center" w:pos="4252"/>
        <w:tab w:val="right" w:pos="8504"/>
      </w:tabs>
    </w:pPr>
  </w:style>
  <w:style w:type="paragraph" w:styleId="Piedepgina">
    <w:name w:val="footer"/>
    <w:basedOn w:val="Normal"/>
    <w:link w:val="PiedepginaCar"/>
    <w:rsid w:val="00620929"/>
    <w:pPr>
      <w:tabs>
        <w:tab w:val="center" w:pos="4252"/>
        <w:tab w:val="right" w:pos="8504"/>
      </w:tabs>
    </w:pPr>
  </w:style>
  <w:style w:type="character" w:styleId="Nmerodepgina">
    <w:name w:val="page number"/>
    <w:basedOn w:val="Fuentedeprrafopredeter"/>
    <w:rsid w:val="00620929"/>
  </w:style>
  <w:style w:type="paragraph" w:styleId="Textoindependiente2">
    <w:name w:val="Body Text 2"/>
    <w:basedOn w:val="Normal"/>
    <w:rsid w:val="00620929"/>
    <w:pPr>
      <w:spacing w:line="360" w:lineRule="auto"/>
      <w:jc w:val="both"/>
    </w:pPr>
    <w:rPr>
      <w:rFonts w:ascii="Arial" w:hAnsi="Arial" w:cs="Arial"/>
      <w:b/>
      <w:bCs/>
    </w:rPr>
  </w:style>
  <w:style w:type="paragraph" w:customStyle="1" w:styleId="Textoindependiente21">
    <w:name w:val="Texto independiente 21"/>
    <w:basedOn w:val="Normal"/>
    <w:rsid w:val="00620929"/>
    <w:pPr>
      <w:widowControl w:val="0"/>
      <w:spacing w:line="360" w:lineRule="auto"/>
    </w:pPr>
    <w:rPr>
      <w:rFonts w:ascii="Arial" w:hAnsi="Arial"/>
      <w:b/>
    </w:rPr>
  </w:style>
  <w:style w:type="paragraph" w:styleId="Prrafodelista">
    <w:name w:val="List Paragraph"/>
    <w:basedOn w:val="Normal"/>
    <w:uiPriority w:val="34"/>
    <w:qFormat/>
    <w:rsid w:val="00831D85"/>
    <w:pPr>
      <w:ind w:left="720"/>
      <w:contextualSpacing/>
    </w:pPr>
  </w:style>
  <w:style w:type="character" w:customStyle="1" w:styleId="CharacterStyle1">
    <w:name w:val="Character Style 1"/>
    <w:uiPriority w:val="99"/>
    <w:rsid w:val="003D26F2"/>
    <w:rPr>
      <w:sz w:val="25"/>
      <w:szCs w:val="25"/>
    </w:rPr>
  </w:style>
  <w:style w:type="character" w:styleId="Hipervnculo">
    <w:name w:val="Hyperlink"/>
    <w:basedOn w:val="Fuentedeprrafopredeter"/>
    <w:uiPriority w:val="99"/>
    <w:unhideWhenUsed/>
    <w:rsid w:val="00D94486"/>
    <w:rPr>
      <w:color w:val="0000FF" w:themeColor="hyperlink"/>
      <w:u w:val="single"/>
    </w:rPr>
  </w:style>
  <w:style w:type="paragraph" w:styleId="Textodeglobo">
    <w:name w:val="Balloon Text"/>
    <w:basedOn w:val="Normal"/>
    <w:link w:val="TextodegloboCar"/>
    <w:uiPriority w:val="99"/>
    <w:semiHidden/>
    <w:unhideWhenUsed/>
    <w:rsid w:val="000768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81B"/>
    <w:rPr>
      <w:rFonts w:ascii="Segoe UI" w:hAnsi="Segoe UI" w:cs="Segoe UI"/>
      <w:sz w:val="18"/>
      <w:szCs w:val="18"/>
      <w:lang w:val="es-ES" w:eastAsia="es-ES"/>
    </w:rPr>
  </w:style>
  <w:style w:type="paragraph" w:customStyle="1" w:styleId="Style1">
    <w:name w:val="Style 1"/>
    <w:basedOn w:val="Normal"/>
    <w:uiPriority w:val="99"/>
    <w:rsid w:val="00904C4B"/>
    <w:pPr>
      <w:widowControl w:val="0"/>
      <w:autoSpaceDE w:val="0"/>
      <w:autoSpaceDN w:val="0"/>
      <w:adjustRightInd w:val="0"/>
    </w:pPr>
    <w:rPr>
      <w:rFonts w:eastAsiaTheme="minorEastAsia"/>
      <w:szCs w:val="24"/>
      <w:lang w:eastAsia="es-CR"/>
    </w:rPr>
  </w:style>
  <w:style w:type="paragraph" w:styleId="Sinespaciado">
    <w:name w:val="No Spacing"/>
    <w:link w:val="SinespaciadoCar"/>
    <w:uiPriority w:val="1"/>
    <w:qFormat/>
    <w:rsid w:val="00E03308"/>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E03308"/>
    <w:rPr>
      <w:rFonts w:ascii="Calibri" w:eastAsia="Calibri" w:hAnsi="Calibri"/>
      <w:sz w:val="22"/>
      <w:szCs w:val="22"/>
      <w:lang w:eastAsia="en-US"/>
    </w:rPr>
  </w:style>
  <w:style w:type="paragraph" w:customStyle="1" w:styleId="Default">
    <w:name w:val="Default"/>
    <w:rsid w:val="00786D27"/>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723C12"/>
    <w:pPr>
      <w:spacing w:before="100" w:beforeAutospacing="1" w:after="100" w:afterAutospacing="1"/>
      <w:ind w:left="851" w:right="851"/>
      <w:jc w:val="both"/>
    </w:pPr>
    <w:rPr>
      <w:rFonts w:ascii="Georgia" w:hAnsi="Georgia"/>
      <w:color w:val="000000"/>
      <w:szCs w:val="24"/>
    </w:rPr>
  </w:style>
  <w:style w:type="character" w:styleId="Mencinsinresolver">
    <w:name w:val="Unresolved Mention"/>
    <w:basedOn w:val="Fuentedeprrafopredeter"/>
    <w:uiPriority w:val="99"/>
    <w:semiHidden/>
    <w:unhideWhenUsed/>
    <w:rsid w:val="004D10DD"/>
    <w:rPr>
      <w:color w:val="808080"/>
      <w:shd w:val="clear" w:color="auto" w:fill="E6E6E6"/>
    </w:rPr>
  </w:style>
  <w:style w:type="character" w:customStyle="1" w:styleId="PiedepginaCar">
    <w:name w:val="Pie de página Car"/>
    <w:basedOn w:val="Fuentedeprrafopredeter"/>
    <w:link w:val="Piedepgina"/>
    <w:rsid w:val="001A2C71"/>
    <w:rPr>
      <w:sz w:val="24"/>
      <w:lang w:eastAsia="es-ES"/>
    </w:rPr>
  </w:style>
  <w:style w:type="character" w:customStyle="1" w:styleId="Mencinsinresolver1">
    <w:name w:val="Mención sin resolver1"/>
    <w:basedOn w:val="Fuentedeprrafopredeter"/>
    <w:uiPriority w:val="99"/>
    <w:semiHidden/>
    <w:unhideWhenUsed/>
    <w:rsid w:val="007249FB"/>
    <w:rPr>
      <w:color w:val="808080"/>
      <w:shd w:val="clear" w:color="auto" w:fill="E6E6E6"/>
    </w:rPr>
  </w:style>
  <w:style w:type="character" w:customStyle="1" w:styleId="Ttulo1Car">
    <w:name w:val="Título 1 Car"/>
    <w:basedOn w:val="Fuentedeprrafopredeter"/>
    <w:link w:val="Ttulo1"/>
    <w:rsid w:val="007249FB"/>
    <w:rPr>
      <w:rFonts w:ascii="Arial" w:hAnsi="Arial"/>
      <w:b/>
      <w:bCs/>
      <w:sz w:val="24"/>
      <w:szCs w:val="24"/>
      <w:lang w:eastAsia="es-ES"/>
    </w:rPr>
  </w:style>
  <w:style w:type="paragraph" w:customStyle="1" w:styleId="Style9">
    <w:name w:val="Style 9"/>
    <w:basedOn w:val="Normal"/>
    <w:uiPriority w:val="99"/>
    <w:rsid w:val="007249FB"/>
    <w:pPr>
      <w:widowControl w:val="0"/>
      <w:autoSpaceDE w:val="0"/>
      <w:autoSpaceDN w:val="0"/>
      <w:spacing w:before="252"/>
      <w:ind w:right="72"/>
    </w:pPr>
    <w:rPr>
      <w:rFonts w:eastAsiaTheme="minorEastAsia"/>
      <w:sz w:val="23"/>
      <w:szCs w:val="23"/>
      <w:lang w:val="en-US" w:eastAsia="es-CR"/>
    </w:rPr>
  </w:style>
  <w:style w:type="character" w:customStyle="1" w:styleId="f11">
    <w:name w:val="f11"/>
    <w:basedOn w:val="Fuentedeprrafopredeter"/>
    <w:rsid w:val="007249FB"/>
    <w:rPr>
      <w:rFonts w:ascii="Times New Roman" w:hAnsi="Times New Roman" w:cs="Times New Roman" w:hint="default"/>
      <w:color w:val="000000"/>
      <w:sz w:val="20"/>
      <w:szCs w:val="20"/>
    </w:rPr>
  </w:style>
  <w:style w:type="paragraph" w:styleId="Textosinformato">
    <w:name w:val="Plain Text"/>
    <w:basedOn w:val="Normal"/>
    <w:link w:val="TextosinformatoCar"/>
    <w:rsid w:val="007249FB"/>
    <w:rPr>
      <w:rFonts w:ascii="Courier New" w:hAnsi="Courier New"/>
      <w:sz w:val="20"/>
      <w:lang w:val="es-ES"/>
    </w:rPr>
  </w:style>
  <w:style w:type="character" w:customStyle="1" w:styleId="TextosinformatoCar">
    <w:name w:val="Texto sin formato Car"/>
    <w:basedOn w:val="Fuentedeprrafopredeter"/>
    <w:link w:val="Textosinformato"/>
    <w:rsid w:val="007249FB"/>
    <w:rPr>
      <w:rFonts w:ascii="Courier New" w:hAnsi="Courier New"/>
      <w:lang w:val="es-ES" w:eastAsia="es-ES"/>
    </w:rPr>
  </w:style>
  <w:style w:type="character" w:styleId="Refdecomentario">
    <w:name w:val="annotation reference"/>
    <w:basedOn w:val="Fuentedeprrafopredeter"/>
    <w:uiPriority w:val="99"/>
    <w:semiHidden/>
    <w:unhideWhenUsed/>
    <w:rsid w:val="007249FB"/>
    <w:rPr>
      <w:sz w:val="16"/>
      <w:szCs w:val="16"/>
    </w:rPr>
  </w:style>
  <w:style w:type="paragraph" w:styleId="Textocomentario">
    <w:name w:val="annotation text"/>
    <w:basedOn w:val="Normal"/>
    <w:link w:val="TextocomentarioCar"/>
    <w:uiPriority w:val="99"/>
    <w:semiHidden/>
    <w:unhideWhenUsed/>
    <w:rsid w:val="007249FB"/>
    <w:rPr>
      <w:sz w:val="20"/>
    </w:rPr>
  </w:style>
  <w:style w:type="character" w:customStyle="1" w:styleId="TextocomentarioCar">
    <w:name w:val="Texto comentario Car"/>
    <w:basedOn w:val="Fuentedeprrafopredeter"/>
    <w:link w:val="Textocomentario"/>
    <w:uiPriority w:val="99"/>
    <w:semiHidden/>
    <w:rsid w:val="007249FB"/>
    <w:rPr>
      <w:lang w:eastAsia="es-ES"/>
    </w:rPr>
  </w:style>
  <w:style w:type="paragraph" w:styleId="Asuntodelcomentario">
    <w:name w:val="annotation subject"/>
    <w:basedOn w:val="Textocomentario"/>
    <w:next w:val="Textocomentario"/>
    <w:link w:val="AsuntodelcomentarioCar"/>
    <w:uiPriority w:val="99"/>
    <w:semiHidden/>
    <w:unhideWhenUsed/>
    <w:rsid w:val="007249FB"/>
    <w:rPr>
      <w:b/>
      <w:bCs/>
    </w:rPr>
  </w:style>
  <w:style w:type="character" w:customStyle="1" w:styleId="AsuntodelcomentarioCar">
    <w:name w:val="Asunto del comentario Car"/>
    <w:basedOn w:val="TextocomentarioCar"/>
    <w:link w:val="Asuntodelcomentario"/>
    <w:uiPriority w:val="99"/>
    <w:semiHidden/>
    <w:rsid w:val="007249FB"/>
    <w:rPr>
      <w:b/>
      <w:bCs/>
      <w:lang w:eastAsia="es-ES"/>
    </w:rPr>
  </w:style>
  <w:style w:type="paragraph" w:styleId="Revisin">
    <w:name w:val="Revision"/>
    <w:hidden/>
    <w:uiPriority w:val="99"/>
    <w:semiHidden/>
    <w:rsid w:val="007249FB"/>
    <w:rPr>
      <w:sz w:val="24"/>
      <w:lang w:eastAsia="es-ES"/>
    </w:rPr>
  </w:style>
  <w:style w:type="character" w:styleId="Textoennegrita">
    <w:name w:val="Strong"/>
    <w:basedOn w:val="Fuentedeprrafopredeter"/>
    <w:uiPriority w:val="22"/>
    <w:qFormat/>
    <w:rsid w:val="00C11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10855">
      <w:bodyDiv w:val="1"/>
      <w:marLeft w:val="0"/>
      <w:marRight w:val="0"/>
      <w:marTop w:val="0"/>
      <w:marBottom w:val="0"/>
      <w:divBdr>
        <w:top w:val="none" w:sz="0" w:space="0" w:color="auto"/>
        <w:left w:val="none" w:sz="0" w:space="0" w:color="auto"/>
        <w:bottom w:val="none" w:sz="0" w:space="0" w:color="auto"/>
        <w:right w:val="none" w:sz="0" w:space="0" w:color="auto"/>
      </w:divBdr>
    </w:div>
    <w:div w:id="19138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6496-2D9C-4449-8B64-543CE9BF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34703</Words>
  <Characters>190867</Characters>
  <Application>Microsoft Office Word</Application>
  <DocSecurity>0</DocSecurity>
  <Lines>1590</Lines>
  <Paragraphs>450</Paragraphs>
  <ScaleCrop>false</ScaleCrop>
  <HeadingPairs>
    <vt:vector size="2" baseType="variant">
      <vt:variant>
        <vt:lpstr>Título</vt:lpstr>
      </vt:variant>
      <vt:variant>
        <vt:i4>1</vt:i4>
      </vt:variant>
    </vt:vector>
  </HeadingPairs>
  <TitlesOfParts>
    <vt:vector size="1" baseType="lpstr">
      <vt:lpstr/>
    </vt:vector>
  </TitlesOfParts>
  <Company>TRIBUTACION DIRECTA</Company>
  <LinksUpToDate>false</LinksUpToDate>
  <CharactersWithSpaces>225120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dc:description/>
  <cp:lastModifiedBy>Tatiana Montero Salguero</cp:lastModifiedBy>
  <cp:revision>2</cp:revision>
  <cp:lastPrinted>2018-09-11T16:19:00Z</cp:lastPrinted>
  <dcterms:created xsi:type="dcterms:W3CDTF">2019-04-04T19:55:00Z</dcterms:created>
  <dcterms:modified xsi:type="dcterms:W3CDTF">2019-04-04T19:55:00Z</dcterms:modified>
</cp:coreProperties>
</file>