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866" w:rsidRPr="00E51D8D" w:rsidRDefault="00066866" w:rsidP="00066866">
      <w:pPr>
        <w:pStyle w:val="Style3"/>
        <w:kinsoku w:val="0"/>
        <w:autoSpaceDE/>
        <w:autoSpaceDN/>
        <w:spacing w:before="864" w:line="276" w:lineRule="auto"/>
        <w:ind w:left="0" w:right="0"/>
        <w:jc w:val="center"/>
        <w:rPr>
          <w:rStyle w:val="CharacterStyle1"/>
          <w:b/>
          <w:bCs/>
          <w:sz w:val="28"/>
          <w:szCs w:val="28"/>
          <w:lang w:val="es-CR" w:eastAsia="es-ES"/>
        </w:rPr>
      </w:pPr>
      <w:r w:rsidRPr="00E51D8D">
        <w:rPr>
          <w:rStyle w:val="CharacterStyle1"/>
          <w:b/>
          <w:bCs/>
          <w:sz w:val="28"/>
          <w:szCs w:val="28"/>
          <w:lang w:val="es-CR" w:eastAsia="es-ES"/>
        </w:rPr>
        <w:t>RESOLUCIÓN No. TAT-</w:t>
      </w:r>
      <w:r w:rsidR="00182ECC">
        <w:rPr>
          <w:rStyle w:val="CharacterStyle1"/>
          <w:b/>
          <w:bCs/>
          <w:sz w:val="28"/>
          <w:szCs w:val="28"/>
          <w:lang w:val="es-CR" w:eastAsia="es-ES"/>
        </w:rPr>
        <w:t>3575</w:t>
      </w:r>
      <w:r w:rsidRPr="00E51D8D">
        <w:rPr>
          <w:rStyle w:val="CharacterStyle1"/>
          <w:b/>
          <w:bCs/>
          <w:sz w:val="28"/>
          <w:szCs w:val="28"/>
          <w:lang w:val="es-CR" w:eastAsia="es-ES"/>
        </w:rPr>
        <w:t>-201</w:t>
      </w:r>
      <w:r>
        <w:rPr>
          <w:rStyle w:val="CharacterStyle1"/>
          <w:b/>
          <w:bCs/>
          <w:sz w:val="28"/>
          <w:szCs w:val="28"/>
          <w:lang w:val="es-CR" w:eastAsia="es-ES"/>
        </w:rPr>
        <w:t>8</w:t>
      </w:r>
    </w:p>
    <w:p w:rsidR="00066866" w:rsidRPr="00E51D8D" w:rsidRDefault="00066866" w:rsidP="00066866">
      <w:pPr>
        <w:pStyle w:val="Style3"/>
        <w:kinsoku w:val="0"/>
        <w:autoSpaceDE/>
        <w:autoSpaceDN/>
        <w:spacing w:line="276" w:lineRule="auto"/>
        <w:rPr>
          <w:spacing w:val="796"/>
          <w:sz w:val="28"/>
          <w:szCs w:val="28"/>
          <w:lang w:val="es-CR" w:eastAsia="es-ES"/>
        </w:rPr>
      </w:pPr>
      <w:r w:rsidRPr="00E51D8D">
        <w:rPr>
          <w:rStyle w:val="CharacterStyle1"/>
          <w:b/>
          <w:bCs/>
          <w:spacing w:val="5"/>
          <w:sz w:val="28"/>
          <w:szCs w:val="28"/>
          <w:lang w:val="es-CR" w:eastAsia="es-ES"/>
        </w:rPr>
        <w:t xml:space="preserve">TRIBUNAL ADMINISTRATIVO DE </w:t>
      </w:r>
      <w:proofErr w:type="gramStart"/>
      <w:r w:rsidRPr="00E51D8D">
        <w:rPr>
          <w:rStyle w:val="CharacterStyle1"/>
          <w:b/>
          <w:bCs/>
          <w:spacing w:val="5"/>
          <w:sz w:val="28"/>
          <w:szCs w:val="28"/>
          <w:lang w:val="es-CR" w:eastAsia="es-ES"/>
        </w:rPr>
        <w:t>TRANSPORTE.-</w:t>
      </w:r>
      <w:proofErr w:type="gramEnd"/>
      <w:r w:rsidRPr="00E51D8D">
        <w:rPr>
          <w:rStyle w:val="CharacterStyle1"/>
          <w:b/>
          <w:bCs/>
          <w:spacing w:val="5"/>
          <w:sz w:val="28"/>
          <w:szCs w:val="28"/>
          <w:lang w:val="es-CR" w:eastAsia="es-ES"/>
        </w:rPr>
        <w:t xml:space="preserve"> </w:t>
      </w:r>
      <w:r w:rsidRPr="00E51D8D">
        <w:rPr>
          <w:rStyle w:val="CharacterStyle1"/>
          <w:spacing w:val="5"/>
          <w:sz w:val="28"/>
          <w:szCs w:val="28"/>
          <w:lang w:val="es-CR" w:eastAsia="es-ES"/>
        </w:rPr>
        <w:t>San José, a las 1</w:t>
      </w:r>
      <w:r>
        <w:rPr>
          <w:rStyle w:val="CharacterStyle1"/>
          <w:spacing w:val="5"/>
          <w:sz w:val="28"/>
          <w:szCs w:val="28"/>
          <w:lang w:val="es-CR" w:eastAsia="es-ES"/>
        </w:rPr>
        <w:t>0</w:t>
      </w:r>
      <w:r w:rsidRPr="00E51D8D">
        <w:rPr>
          <w:rStyle w:val="CharacterStyle1"/>
          <w:spacing w:val="5"/>
          <w:sz w:val="28"/>
          <w:szCs w:val="28"/>
          <w:lang w:val="es-CR" w:eastAsia="es-ES"/>
        </w:rPr>
        <w:t>:</w:t>
      </w:r>
      <w:r w:rsidR="00182ECC">
        <w:rPr>
          <w:rStyle w:val="CharacterStyle1"/>
          <w:spacing w:val="5"/>
          <w:sz w:val="28"/>
          <w:szCs w:val="28"/>
          <w:lang w:val="es-CR" w:eastAsia="es-ES"/>
        </w:rPr>
        <w:t>38</w:t>
      </w:r>
      <w:r w:rsidRPr="00E51D8D">
        <w:rPr>
          <w:rStyle w:val="CharacterStyle1"/>
          <w:spacing w:val="5"/>
          <w:sz w:val="28"/>
          <w:szCs w:val="28"/>
          <w:lang w:val="es-CR" w:eastAsia="es-ES"/>
        </w:rPr>
        <w:t xml:space="preserve"> h</w:t>
      </w:r>
      <w:r w:rsidRPr="00E51D8D">
        <w:rPr>
          <w:rStyle w:val="CharacterStyle1"/>
          <w:spacing w:val="4"/>
          <w:sz w:val="28"/>
          <w:szCs w:val="28"/>
          <w:lang w:val="es-CR" w:eastAsia="es-ES"/>
        </w:rPr>
        <w:t xml:space="preserve">oras  del día </w:t>
      </w:r>
      <w:r w:rsidR="00182ECC">
        <w:rPr>
          <w:rStyle w:val="CharacterStyle1"/>
          <w:spacing w:val="4"/>
          <w:sz w:val="28"/>
          <w:szCs w:val="28"/>
          <w:lang w:val="es-CR" w:eastAsia="es-ES"/>
        </w:rPr>
        <w:t>Veintinueve</w:t>
      </w:r>
      <w:r>
        <w:rPr>
          <w:rStyle w:val="CharacterStyle1"/>
          <w:spacing w:val="4"/>
          <w:sz w:val="28"/>
          <w:szCs w:val="28"/>
          <w:lang w:val="es-CR" w:eastAsia="es-ES"/>
        </w:rPr>
        <w:t xml:space="preserve"> </w:t>
      </w:r>
      <w:r>
        <w:rPr>
          <w:sz w:val="28"/>
          <w:szCs w:val="28"/>
        </w:rPr>
        <w:t>de</w:t>
      </w:r>
      <w:r w:rsidRPr="004B69BA">
        <w:rPr>
          <w:sz w:val="28"/>
          <w:szCs w:val="28"/>
        </w:rPr>
        <w:t xml:space="preserve"> </w:t>
      </w:r>
      <w:proofErr w:type="spellStart"/>
      <w:r>
        <w:rPr>
          <w:sz w:val="28"/>
          <w:szCs w:val="28"/>
        </w:rPr>
        <w:t>Noviembre</w:t>
      </w:r>
      <w:proofErr w:type="spellEnd"/>
      <w:r w:rsidRPr="004B69BA">
        <w:rPr>
          <w:rStyle w:val="CharacterStyle1"/>
          <w:spacing w:val="4"/>
          <w:sz w:val="28"/>
          <w:szCs w:val="28"/>
          <w:lang w:val="es-CR" w:eastAsia="es-ES"/>
        </w:rPr>
        <w:t xml:space="preserve"> del</w:t>
      </w:r>
      <w:r>
        <w:rPr>
          <w:rStyle w:val="CharacterStyle1"/>
          <w:spacing w:val="4"/>
          <w:sz w:val="28"/>
          <w:szCs w:val="28"/>
          <w:lang w:val="es-CR" w:eastAsia="es-ES"/>
        </w:rPr>
        <w:t xml:space="preserve"> Dos Mil Dieciocho.----</w:t>
      </w:r>
    </w:p>
    <w:p w:rsidR="00066866" w:rsidRPr="00E51D8D" w:rsidRDefault="00066866" w:rsidP="00066866">
      <w:pPr>
        <w:pStyle w:val="Sinespaciado"/>
        <w:spacing w:line="276" w:lineRule="auto"/>
        <w:jc w:val="both"/>
        <w:rPr>
          <w:rFonts w:ascii="Times New Roman" w:hAnsi="Times New Roman"/>
          <w:sz w:val="28"/>
          <w:szCs w:val="28"/>
          <w:lang w:val="es-MX"/>
        </w:rPr>
      </w:pPr>
    </w:p>
    <w:p w:rsidR="00066866" w:rsidRPr="00E51D8D" w:rsidRDefault="00066866" w:rsidP="00066866">
      <w:pPr>
        <w:pStyle w:val="Sinespaciado"/>
        <w:spacing w:line="276" w:lineRule="auto"/>
        <w:jc w:val="both"/>
        <w:rPr>
          <w:rFonts w:ascii="Times New Roman" w:hAnsi="Times New Roman"/>
          <w:b/>
          <w:i/>
          <w:sz w:val="28"/>
          <w:szCs w:val="28"/>
          <w:lang w:val="es-MX"/>
        </w:rPr>
      </w:pPr>
      <w:r w:rsidRPr="00E51D8D">
        <w:rPr>
          <w:rFonts w:ascii="Times New Roman" w:hAnsi="Times New Roman"/>
          <w:sz w:val="28"/>
          <w:szCs w:val="28"/>
          <w:lang w:val="es-MX"/>
        </w:rPr>
        <w:t>Se conoce por este medio de</w:t>
      </w:r>
      <w:r w:rsidRPr="00E51D8D">
        <w:rPr>
          <w:rFonts w:ascii="Times New Roman" w:hAnsi="Times New Roman"/>
          <w:b/>
          <w:sz w:val="28"/>
          <w:szCs w:val="28"/>
          <w:lang w:val="es-MX"/>
        </w:rPr>
        <w:t xml:space="preserve"> RECURSO DE APELACIÓN </w:t>
      </w:r>
      <w:r w:rsidRPr="00E51D8D">
        <w:rPr>
          <w:rFonts w:ascii="Times New Roman" w:hAnsi="Times New Roman"/>
          <w:sz w:val="28"/>
          <w:szCs w:val="28"/>
          <w:lang w:val="es-MX"/>
        </w:rPr>
        <w:t>en subsidio</w:t>
      </w:r>
      <w:r w:rsidRPr="00E51D8D">
        <w:rPr>
          <w:rFonts w:ascii="Times New Roman" w:hAnsi="Times New Roman"/>
          <w:b/>
          <w:sz w:val="28"/>
          <w:szCs w:val="28"/>
          <w:lang w:val="es-MX"/>
        </w:rPr>
        <w:t xml:space="preserve"> </w:t>
      </w:r>
      <w:r w:rsidRPr="00E51D8D">
        <w:rPr>
          <w:rFonts w:ascii="Times New Roman" w:hAnsi="Times New Roman"/>
          <w:sz w:val="28"/>
          <w:szCs w:val="28"/>
          <w:lang w:val="es-MX"/>
        </w:rPr>
        <w:t>y de</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Pedimento de </w:t>
      </w:r>
      <w:r w:rsidRPr="00E51D8D">
        <w:rPr>
          <w:rFonts w:ascii="Times New Roman" w:hAnsi="Times New Roman"/>
          <w:b/>
          <w:sz w:val="28"/>
          <w:szCs w:val="28"/>
          <w:lang w:val="es-MX"/>
        </w:rPr>
        <w:t xml:space="preserve">NULIDAD ABSOLUTA </w:t>
      </w:r>
      <w:r w:rsidRPr="00E51D8D">
        <w:rPr>
          <w:rFonts w:ascii="Times New Roman" w:hAnsi="Times New Roman"/>
          <w:sz w:val="28"/>
          <w:szCs w:val="28"/>
          <w:lang w:val="es-MX"/>
        </w:rPr>
        <w:t>concomitante,</w:t>
      </w:r>
      <w:r w:rsidRPr="00E51D8D">
        <w:rPr>
          <w:rFonts w:ascii="Times New Roman" w:hAnsi="Times New Roman"/>
          <w:b/>
          <w:sz w:val="28"/>
          <w:szCs w:val="28"/>
          <w:lang w:val="es-MX"/>
        </w:rPr>
        <w:t xml:space="preserve"> </w:t>
      </w:r>
      <w:r w:rsidRPr="00E51D8D">
        <w:rPr>
          <w:rFonts w:ascii="Times New Roman" w:hAnsi="Times New Roman"/>
          <w:sz w:val="28"/>
          <w:szCs w:val="28"/>
          <w:lang w:val="es-MX"/>
        </w:rPr>
        <w:t>presentados por la firma</w:t>
      </w:r>
      <w:r w:rsidRPr="00E51D8D">
        <w:rPr>
          <w:rFonts w:ascii="Times New Roman" w:hAnsi="Times New Roman"/>
          <w:b/>
          <w:sz w:val="28"/>
          <w:szCs w:val="28"/>
          <w:lang w:val="es-MX"/>
        </w:rPr>
        <w:t xml:space="preserve"> </w:t>
      </w:r>
      <w:r>
        <w:rPr>
          <w:rFonts w:ascii="Times New Roman" w:hAnsi="Times New Roman"/>
          <w:b/>
          <w:sz w:val="28"/>
          <w:szCs w:val="28"/>
          <w:lang w:val="es-MX"/>
        </w:rPr>
        <w:t>T</w:t>
      </w:r>
      <w:r w:rsidR="00F46D8D">
        <w:rPr>
          <w:rFonts w:ascii="Times New Roman" w:hAnsi="Times New Roman"/>
          <w:b/>
          <w:sz w:val="28"/>
          <w:szCs w:val="28"/>
          <w:lang w:val="es-MX"/>
        </w:rPr>
        <w:t>.U.A.S.A.</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cédula jurídica número </w:t>
      </w:r>
      <w:r w:rsidR="00F46D8D">
        <w:rPr>
          <w:rFonts w:ascii="Times New Roman" w:hAnsi="Times New Roman"/>
          <w:sz w:val="28"/>
          <w:szCs w:val="28"/>
          <w:lang w:val="es-MX"/>
        </w:rPr>
        <w:t>…</w:t>
      </w:r>
      <w:r w:rsidRPr="00E51D8D">
        <w:rPr>
          <w:rFonts w:ascii="Times New Roman" w:hAnsi="Times New Roman"/>
          <w:sz w:val="28"/>
          <w:szCs w:val="28"/>
          <w:lang w:val="es-MX"/>
        </w:rPr>
        <w:t>,</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representada   a   los   efectos   </w:t>
      </w:r>
      <w:proofErr w:type="gramStart"/>
      <w:r w:rsidRPr="00E51D8D">
        <w:rPr>
          <w:rFonts w:ascii="Times New Roman" w:hAnsi="Times New Roman"/>
          <w:sz w:val="28"/>
          <w:szCs w:val="28"/>
          <w:lang w:val="es-MX"/>
        </w:rPr>
        <w:t>por  el</w:t>
      </w:r>
      <w:proofErr w:type="gramEnd"/>
      <w:r w:rsidRPr="00E51D8D">
        <w:rPr>
          <w:rFonts w:ascii="Times New Roman" w:hAnsi="Times New Roman"/>
          <w:sz w:val="28"/>
          <w:szCs w:val="28"/>
          <w:lang w:val="es-MX"/>
        </w:rPr>
        <w:t xml:space="preserve">  Señor </w:t>
      </w:r>
      <w:r>
        <w:rPr>
          <w:rFonts w:ascii="Times New Roman" w:hAnsi="Times New Roman"/>
          <w:i/>
          <w:sz w:val="28"/>
          <w:szCs w:val="28"/>
          <w:lang w:val="es-MX"/>
        </w:rPr>
        <w:t>N</w:t>
      </w:r>
      <w:r w:rsidR="00F46D8D">
        <w:rPr>
          <w:rFonts w:ascii="Times New Roman" w:hAnsi="Times New Roman"/>
          <w:i/>
          <w:sz w:val="28"/>
          <w:szCs w:val="28"/>
          <w:lang w:val="es-MX"/>
        </w:rPr>
        <w:t>.C.P.</w:t>
      </w:r>
      <w:r w:rsidRPr="00E51D8D">
        <w:rPr>
          <w:rFonts w:ascii="Times New Roman" w:hAnsi="Times New Roman"/>
          <w:sz w:val="28"/>
          <w:szCs w:val="28"/>
          <w:lang w:val="es-MX"/>
        </w:rPr>
        <w:t>, de calidades conocidas y portador de la cédula de identidad númer</w:t>
      </w:r>
      <w:r>
        <w:rPr>
          <w:rFonts w:ascii="Times New Roman" w:hAnsi="Times New Roman"/>
          <w:sz w:val="28"/>
          <w:szCs w:val="28"/>
          <w:lang w:val="es-MX"/>
        </w:rPr>
        <w:t xml:space="preserve">o </w:t>
      </w:r>
      <w:r w:rsidR="00F46D8D">
        <w:rPr>
          <w:rFonts w:ascii="Times New Roman" w:hAnsi="Times New Roman"/>
          <w:sz w:val="28"/>
          <w:szCs w:val="28"/>
          <w:lang w:val="es-MX"/>
        </w:rPr>
        <w:t>…</w:t>
      </w:r>
      <w:r w:rsidRPr="00E51D8D">
        <w:rPr>
          <w:rFonts w:ascii="Times New Roman" w:hAnsi="Times New Roman"/>
          <w:sz w:val="28"/>
          <w:szCs w:val="28"/>
          <w:lang w:val="es-MX"/>
        </w:rPr>
        <w:t>, contra</w:t>
      </w:r>
      <w:r w:rsidRPr="00E51D8D">
        <w:rPr>
          <w:rFonts w:ascii="Times New Roman" w:hAnsi="Times New Roman"/>
          <w:b/>
          <w:sz w:val="28"/>
          <w:szCs w:val="28"/>
          <w:lang w:val="es-MX"/>
        </w:rPr>
        <w:t xml:space="preserve"> </w:t>
      </w:r>
      <w:r w:rsidRPr="00E51D8D">
        <w:rPr>
          <w:rFonts w:ascii="Times New Roman" w:hAnsi="Times New Roman"/>
          <w:sz w:val="28"/>
          <w:szCs w:val="28"/>
          <w:lang w:val="es-MX"/>
        </w:rPr>
        <w:t>el</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Acuerdo No. </w:t>
      </w:r>
      <w:r>
        <w:rPr>
          <w:rFonts w:ascii="Times New Roman" w:hAnsi="Times New Roman"/>
          <w:sz w:val="28"/>
          <w:szCs w:val="28"/>
          <w:lang w:val="es-MX"/>
        </w:rPr>
        <w:t>8.1</w:t>
      </w:r>
      <w:r w:rsidRPr="00E51D8D">
        <w:rPr>
          <w:rFonts w:ascii="Times New Roman" w:hAnsi="Times New Roman"/>
          <w:sz w:val="28"/>
          <w:szCs w:val="28"/>
          <w:lang w:val="es-MX"/>
        </w:rPr>
        <w:t xml:space="preserve"> de la Sesión Ordinaria No. </w:t>
      </w:r>
      <w:r>
        <w:rPr>
          <w:rFonts w:ascii="Times New Roman" w:hAnsi="Times New Roman"/>
          <w:sz w:val="28"/>
          <w:szCs w:val="28"/>
          <w:lang w:val="es-MX"/>
        </w:rPr>
        <w:t>42</w:t>
      </w:r>
      <w:r w:rsidRPr="00E51D8D">
        <w:rPr>
          <w:rFonts w:ascii="Times New Roman" w:hAnsi="Times New Roman"/>
          <w:sz w:val="28"/>
          <w:szCs w:val="28"/>
          <w:lang w:val="es-MX"/>
        </w:rPr>
        <w:t>-2016 del 0</w:t>
      </w:r>
      <w:r>
        <w:rPr>
          <w:rFonts w:ascii="Times New Roman" w:hAnsi="Times New Roman"/>
          <w:sz w:val="28"/>
          <w:szCs w:val="28"/>
          <w:lang w:val="es-MX"/>
        </w:rPr>
        <w:t>1</w:t>
      </w:r>
      <w:r w:rsidRPr="00E51D8D">
        <w:rPr>
          <w:rFonts w:ascii="Times New Roman" w:hAnsi="Times New Roman"/>
          <w:sz w:val="28"/>
          <w:szCs w:val="28"/>
          <w:lang w:val="es-MX"/>
        </w:rPr>
        <w:t xml:space="preserve"> de </w:t>
      </w:r>
      <w:r>
        <w:rPr>
          <w:rFonts w:ascii="Times New Roman" w:hAnsi="Times New Roman"/>
          <w:sz w:val="28"/>
          <w:szCs w:val="28"/>
          <w:lang w:val="es-MX"/>
        </w:rPr>
        <w:t>Setiembre</w:t>
      </w:r>
      <w:r w:rsidRPr="00E51D8D">
        <w:rPr>
          <w:rFonts w:ascii="Times New Roman" w:hAnsi="Times New Roman"/>
          <w:sz w:val="28"/>
          <w:szCs w:val="28"/>
          <w:lang w:val="es-MX"/>
        </w:rPr>
        <w:t xml:space="preserve"> del 2016, emitido por la Junta Directiva del Consejo de Transporte </w:t>
      </w:r>
      <w:proofErr w:type="gramStart"/>
      <w:r w:rsidRPr="00E51D8D">
        <w:rPr>
          <w:rFonts w:ascii="Times New Roman" w:hAnsi="Times New Roman"/>
          <w:sz w:val="28"/>
          <w:szCs w:val="28"/>
          <w:lang w:val="es-MX"/>
        </w:rPr>
        <w:t>Público.-</w:t>
      </w:r>
      <w:proofErr w:type="gramEnd"/>
      <w:r w:rsidRPr="00E51D8D">
        <w:rPr>
          <w:rFonts w:ascii="Times New Roman" w:hAnsi="Times New Roman"/>
          <w:sz w:val="28"/>
          <w:szCs w:val="28"/>
          <w:lang w:val="es-MX"/>
        </w:rPr>
        <w:t xml:space="preserve"> </w:t>
      </w:r>
      <w:r w:rsidRPr="00E51D8D">
        <w:rPr>
          <w:rFonts w:ascii="Times New Roman" w:hAnsi="Times New Roman"/>
          <w:b/>
          <w:i/>
          <w:sz w:val="28"/>
          <w:szCs w:val="28"/>
          <w:lang w:val="es-MX"/>
        </w:rPr>
        <w:t>EXPEDIENTE No. TAT-1</w:t>
      </w:r>
      <w:r>
        <w:rPr>
          <w:rFonts w:ascii="Times New Roman" w:hAnsi="Times New Roman"/>
          <w:b/>
          <w:i/>
          <w:sz w:val="28"/>
          <w:szCs w:val="28"/>
          <w:lang w:val="es-MX"/>
        </w:rPr>
        <w:t>88</w:t>
      </w:r>
      <w:r w:rsidRPr="00E51D8D">
        <w:rPr>
          <w:rFonts w:ascii="Times New Roman" w:hAnsi="Times New Roman"/>
          <w:b/>
          <w:i/>
          <w:sz w:val="28"/>
          <w:szCs w:val="28"/>
          <w:lang w:val="es-MX"/>
        </w:rPr>
        <w:t>-1</w:t>
      </w:r>
      <w:r>
        <w:rPr>
          <w:rFonts w:ascii="Times New Roman" w:hAnsi="Times New Roman"/>
          <w:b/>
          <w:i/>
          <w:sz w:val="28"/>
          <w:szCs w:val="28"/>
          <w:lang w:val="es-MX"/>
        </w:rPr>
        <w:t>8</w:t>
      </w:r>
      <w:r w:rsidRPr="00E51D8D">
        <w:rPr>
          <w:rFonts w:ascii="Times New Roman" w:hAnsi="Times New Roman"/>
          <w:b/>
          <w:i/>
          <w:sz w:val="28"/>
          <w:szCs w:val="28"/>
          <w:lang w:val="es-MX"/>
        </w:rPr>
        <w:t>.-</w:t>
      </w:r>
    </w:p>
    <w:p w:rsidR="00066866" w:rsidRPr="00E51D8D" w:rsidRDefault="00066866" w:rsidP="00066866">
      <w:pPr>
        <w:pStyle w:val="Sinespaciado"/>
        <w:spacing w:line="276" w:lineRule="auto"/>
        <w:jc w:val="both"/>
        <w:rPr>
          <w:rFonts w:ascii="Times New Roman" w:hAnsi="Times New Roman"/>
          <w:b/>
          <w:sz w:val="28"/>
          <w:szCs w:val="28"/>
          <w:lang w:val="es-MX"/>
        </w:rPr>
      </w:pPr>
    </w:p>
    <w:p w:rsidR="00066866" w:rsidRPr="00E51D8D" w:rsidRDefault="00066866" w:rsidP="00066866">
      <w:pPr>
        <w:pStyle w:val="Sinespaciado"/>
        <w:spacing w:line="276" w:lineRule="auto"/>
        <w:jc w:val="center"/>
        <w:rPr>
          <w:rFonts w:ascii="Times New Roman" w:hAnsi="Times New Roman"/>
          <w:b/>
          <w:i/>
          <w:sz w:val="28"/>
          <w:szCs w:val="28"/>
          <w:lang w:val="es-MX"/>
        </w:rPr>
      </w:pPr>
      <w:r w:rsidRPr="00E51D8D">
        <w:rPr>
          <w:rFonts w:ascii="Times New Roman" w:hAnsi="Times New Roman"/>
          <w:b/>
          <w:i/>
          <w:sz w:val="28"/>
          <w:szCs w:val="28"/>
          <w:lang w:val="es-MX"/>
        </w:rPr>
        <w:t>Resultando</w:t>
      </w:r>
    </w:p>
    <w:p w:rsidR="00066866" w:rsidRPr="001058CD" w:rsidRDefault="00066866" w:rsidP="00066866">
      <w:pPr>
        <w:pStyle w:val="Sinespaciado"/>
        <w:spacing w:line="276" w:lineRule="auto"/>
        <w:jc w:val="both"/>
        <w:rPr>
          <w:rFonts w:ascii="Times New Roman" w:hAnsi="Times New Roman"/>
          <w:b/>
          <w:sz w:val="24"/>
          <w:szCs w:val="24"/>
          <w:lang w:val="es-MX"/>
        </w:rPr>
      </w:pPr>
    </w:p>
    <w:p w:rsidR="00066866" w:rsidRPr="001058CD" w:rsidRDefault="00066866" w:rsidP="00066866">
      <w:pPr>
        <w:jc w:val="both"/>
        <w:rPr>
          <w:rStyle w:val="CharacterStyle1"/>
          <w:rFonts w:ascii="Times New Roman" w:hAnsi="Times New Roman"/>
          <w:spacing w:val="9"/>
          <w:sz w:val="28"/>
          <w:szCs w:val="28"/>
          <w:lang w:val="es-ES"/>
        </w:rPr>
      </w:pPr>
      <w:proofErr w:type="gramStart"/>
      <w:r w:rsidRPr="001058CD">
        <w:rPr>
          <w:rFonts w:ascii="Times New Roman" w:hAnsi="Times New Roman"/>
          <w:b/>
          <w:sz w:val="24"/>
          <w:szCs w:val="24"/>
          <w:lang w:val="es-MX"/>
        </w:rPr>
        <w:t>PRIMERO.-</w:t>
      </w:r>
      <w:proofErr w:type="gramEnd"/>
      <w:r w:rsidRPr="001058CD">
        <w:rPr>
          <w:rFonts w:ascii="Times New Roman" w:hAnsi="Times New Roman"/>
          <w:sz w:val="24"/>
          <w:szCs w:val="24"/>
          <w:lang w:val="es-MX"/>
        </w:rPr>
        <w:t xml:space="preserve">   </w:t>
      </w:r>
      <w:r w:rsidRPr="001058CD">
        <w:rPr>
          <w:rFonts w:ascii="Times New Roman" w:hAnsi="Times New Roman"/>
          <w:sz w:val="28"/>
          <w:szCs w:val="28"/>
          <w:lang w:val="es-MX"/>
        </w:rPr>
        <w:t xml:space="preserve">Mediante el Acuerdo </w:t>
      </w:r>
      <w:r w:rsidRPr="001058CD">
        <w:rPr>
          <w:rFonts w:ascii="Times New Roman" w:hAnsi="Times New Roman"/>
          <w:sz w:val="28"/>
          <w:szCs w:val="28"/>
        </w:rPr>
        <w:t xml:space="preserve">No. </w:t>
      </w:r>
      <w:r w:rsidRPr="001058CD">
        <w:rPr>
          <w:rStyle w:val="CharacterStyle1"/>
          <w:rFonts w:ascii="Times New Roman" w:hAnsi="Times New Roman"/>
          <w:spacing w:val="9"/>
          <w:sz w:val="28"/>
          <w:szCs w:val="28"/>
          <w:lang w:val="es-ES"/>
        </w:rPr>
        <w:t>8.1 de su Sesión Ordinaria No. 42-2016 del 01 de Setiembre del año 2016, la Junta Directiva del Consejo de Transporte Público dispone en lo conducente:</w:t>
      </w:r>
    </w:p>
    <w:p w:rsidR="00066866" w:rsidRPr="001058CD" w:rsidRDefault="00066866" w:rsidP="00066866">
      <w:pPr>
        <w:pStyle w:val="Sinespaciado"/>
        <w:rPr>
          <w:rStyle w:val="CharacterStyle1"/>
          <w:rFonts w:ascii="Times New Roman" w:hAnsi="Times New Roman"/>
          <w:spacing w:val="9"/>
          <w:sz w:val="28"/>
          <w:szCs w:val="28"/>
          <w:lang w:val="es-ES"/>
        </w:rPr>
      </w:pPr>
    </w:p>
    <w:p w:rsidR="00066866" w:rsidRPr="001058CD" w:rsidRDefault="00066866" w:rsidP="00066866">
      <w:pPr>
        <w:ind w:left="567" w:right="616"/>
        <w:jc w:val="both"/>
        <w:rPr>
          <w:rStyle w:val="CharacterStyle1"/>
          <w:rFonts w:ascii="Times New Roman" w:hAnsi="Times New Roman"/>
          <w:b/>
          <w:spacing w:val="9"/>
          <w:sz w:val="28"/>
          <w:szCs w:val="28"/>
          <w:lang w:val="es-ES"/>
        </w:rPr>
      </w:pPr>
      <w:proofErr w:type="gramStart"/>
      <w:r w:rsidRPr="001058CD">
        <w:rPr>
          <w:rStyle w:val="CharacterStyle1"/>
          <w:rFonts w:ascii="Times New Roman" w:hAnsi="Times New Roman"/>
          <w:b/>
          <w:spacing w:val="9"/>
          <w:sz w:val="28"/>
          <w:szCs w:val="28"/>
          <w:lang w:val="es-ES"/>
        </w:rPr>
        <w:t>…”POR</w:t>
      </w:r>
      <w:proofErr w:type="gramEnd"/>
      <w:r w:rsidRPr="001058CD">
        <w:rPr>
          <w:rStyle w:val="CharacterStyle1"/>
          <w:rFonts w:ascii="Times New Roman" w:hAnsi="Times New Roman"/>
          <w:b/>
          <w:spacing w:val="9"/>
          <w:sz w:val="28"/>
          <w:szCs w:val="28"/>
          <w:lang w:val="es-ES"/>
        </w:rPr>
        <w:t xml:space="preserve"> TANTO, SE ACUERDA</w:t>
      </w:r>
      <w:r w:rsidR="00242508">
        <w:rPr>
          <w:rStyle w:val="CharacterStyle1"/>
          <w:rFonts w:ascii="Times New Roman" w:hAnsi="Times New Roman"/>
          <w:b/>
          <w:spacing w:val="9"/>
          <w:sz w:val="28"/>
          <w:szCs w:val="28"/>
          <w:lang w:val="es-ES"/>
        </w:rPr>
        <w:t>:</w:t>
      </w:r>
      <w:r w:rsidRPr="001058CD">
        <w:rPr>
          <w:rStyle w:val="CharacterStyle1"/>
          <w:rFonts w:ascii="Times New Roman" w:hAnsi="Times New Roman"/>
          <w:b/>
          <w:spacing w:val="9"/>
          <w:sz w:val="28"/>
          <w:szCs w:val="28"/>
          <w:lang w:val="es-ES"/>
        </w:rPr>
        <w:t xml:space="preserve"> </w:t>
      </w:r>
    </w:p>
    <w:p w:rsidR="00066866" w:rsidRPr="001058CD" w:rsidRDefault="00066866" w:rsidP="00066866">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1.</w:t>
      </w:r>
      <w:r w:rsidRPr="001058CD">
        <w:rPr>
          <w:rStyle w:val="CharacterStyle1"/>
          <w:rFonts w:ascii="Times New Roman" w:hAnsi="Times New Roman"/>
          <w:spacing w:val="9"/>
          <w:sz w:val="28"/>
          <w:szCs w:val="28"/>
          <w:lang w:val="es-ES"/>
        </w:rPr>
        <w:t xml:space="preserve"> Aprobar, basados en los fundamentos, motivos y contenidos, desarrollados en los considerandos del oficio </w:t>
      </w:r>
      <w:r w:rsidRPr="00242508">
        <w:rPr>
          <w:rStyle w:val="CharacterStyle1"/>
          <w:rFonts w:ascii="Times New Roman" w:hAnsi="Times New Roman"/>
          <w:b/>
          <w:spacing w:val="9"/>
          <w:sz w:val="28"/>
          <w:szCs w:val="28"/>
          <w:lang w:val="es-ES"/>
        </w:rPr>
        <w:t>DTE 2016-1153</w:t>
      </w:r>
      <w:r w:rsidRPr="001058CD">
        <w:rPr>
          <w:rStyle w:val="CharacterStyle1"/>
          <w:rFonts w:ascii="Times New Roman" w:hAnsi="Times New Roman"/>
          <w:spacing w:val="9"/>
          <w:sz w:val="28"/>
          <w:szCs w:val="28"/>
          <w:lang w:val="es-ES"/>
        </w:rPr>
        <w:t xml:space="preserve">, todas las recomendaciones contenidas en el oficio dicho, el cual forma parte integral de este acuerdo. </w:t>
      </w:r>
    </w:p>
    <w:p w:rsidR="00066866" w:rsidRPr="001058CD" w:rsidRDefault="00066866" w:rsidP="00066866">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2.</w:t>
      </w:r>
      <w:r w:rsidRPr="001058CD">
        <w:rPr>
          <w:rStyle w:val="CharacterStyle1"/>
          <w:rFonts w:ascii="Times New Roman" w:hAnsi="Times New Roman"/>
          <w:spacing w:val="9"/>
          <w:sz w:val="28"/>
          <w:szCs w:val="28"/>
          <w:lang w:val="es-ES"/>
        </w:rPr>
        <w:t xml:space="preserve"> Aprobar las Consideraciones Generales para la Contratación de Organismos de Inspección para la evaluación del período 2016, así como el correspondiente Manual para la Evaluación de la Calidad para dicho período. </w:t>
      </w:r>
    </w:p>
    <w:p w:rsidR="00066866" w:rsidRPr="001058CD" w:rsidRDefault="00066866" w:rsidP="00F46D8D">
      <w:pPr>
        <w:tabs>
          <w:tab w:val="left" w:pos="6974"/>
        </w:tabs>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3.</w:t>
      </w:r>
      <w:r w:rsidRPr="001058CD">
        <w:rPr>
          <w:rStyle w:val="CharacterStyle1"/>
          <w:rFonts w:ascii="Times New Roman" w:hAnsi="Times New Roman"/>
          <w:spacing w:val="9"/>
          <w:sz w:val="28"/>
          <w:szCs w:val="28"/>
          <w:lang w:val="es-ES"/>
        </w:rPr>
        <w:t xml:space="preserve"> </w:t>
      </w:r>
      <w:r w:rsidRPr="001058CD">
        <w:rPr>
          <w:rStyle w:val="CharacterStyle1"/>
          <w:rFonts w:ascii="Times New Roman" w:hAnsi="Times New Roman"/>
          <w:b/>
          <w:i/>
          <w:spacing w:val="9"/>
          <w:sz w:val="28"/>
          <w:szCs w:val="28"/>
          <w:lang w:val="es-ES"/>
        </w:rPr>
        <w:t>[...]</w:t>
      </w:r>
      <w:r w:rsidR="00F46D8D">
        <w:rPr>
          <w:rStyle w:val="CharacterStyle1"/>
          <w:rFonts w:ascii="Times New Roman" w:hAnsi="Times New Roman"/>
          <w:b/>
          <w:i/>
          <w:spacing w:val="9"/>
          <w:sz w:val="28"/>
          <w:szCs w:val="28"/>
          <w:lang w:val="es-ES"/>
        </w:rPr>
        <w:tab/>
      </w:r>
    </w:p>
    <w:p w:rsidR="00066866" w:rsidRPr="001058CD" w:rsidRDefault="00066866" w:rsidP="00066866">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lastRenderedPageBreak/>
        <w:t>4.</w:t>
      </w:r>
      <w:r w:rsidRPr="001058CD">
        <w:rPr>
          <w:rStyle w:val="CharacterStyle1"/>
          <w:rFonts w:ascii="Times New Roman" w:hAnsi="Times New Roman"/>
          <w:spacing w:val="9"/>
          <w:sz w:val="28"/>
          <w:szCs w:val="28"/>
          <w:lang w:val="es-ES"/>
        </w:rPr>
        <w:t xml:space="preserve"> Aprobar la recomendación dada por la Comisión de revisión del </w:t>
      </w:r>
      <w:r w:rsidRPr="00242508">
        <w:rPr>
          <w:rStyle w:val="CharacterStyle1"/>
          <w:rFonts w:ascii="Times New Roman" w:hAnsi="Times New Roman"/>
          <w:b/>
          <w:spacing w:val="9"/>
          <w:sz w:val="28"/>
          <w:szCs w:val="28"/>
          <w:lang w:val="es-ES"/>
        </w:rPr>
        <w:t>Manual para la Evaluación y Calificación de la Calidad del Servicio Público de Transporte Remunerado de Personas</w:t>
      </w:r>
      <w:r w:rsidRPr="001058CD">
        <w:rPr>
          <w:rStyle w:val="CharacterStyle1"/>
          <w:rFonts w:ascii="Times New Roman" w:hAnsi="Times New Roman"/>
          <w:spacing w:val="9"/>
          <w:sz w:val="28"/>
          <w:szCs w:val="28"/>
          <w:lang w:val="es-ES"/>
        </w:rPr>
        <w:t xml:space="preserve">, relacionada con el valor del peso relativo dado a los diferentes criterios, quedando el mismo de la siguiente manera: “Criterio O”, que es el </w:t>
      </w:r>
      <w:r w:rsidRPr="00242508">
        <w:rPr>
          <w:rStyle w:val="CharacterStyle1"/>
          <w:rFonts w:ascii="Times New Roman" w:hAnsi="Times New Roman"/>
          <w:b/>
          <w:spacing w:val="9"/>
          <w:sz w:val="28"/>
          <w:szCs w:val="28"/>
          <w:lang w:val="es-ES"/>
        </w:rPr>
        <w:t>operativo</w:t>
      </w:r>
      <w:r w:rsidRPr="001058CD">
        <w:rPr>
          <w:rStyle w:val="CharacterStyle1"/>
          <w:rFonts w:ascii="Times New Roman" w:hAnsi="Times New Roman"/>
          <w:spacing w:val="9"/>
          <w:sz w:val="28"/>
          <w:szCs w:val="28"/>
          <w:lang w:val="es-ES"/>
        </w:rPr>
        <w:t xml:space="preserve">, un 45%; el “Criterio A” que es el de la </w:t>
      </w:r>
      <w:r w:rsidRPr="00242508">
        <w:rPr>
          <w:rStyle w:val="CharacterStyle1"/>
          <w:rFonts w:ascii="Times New Roman" w:hAnsi="Times New Roman"/>
          <w:b/>
          <w:spacing w:val="9"/>
          <w:sz w:val="28"/>
          <w:szCs w:val="28"/>
          <w:lang w:val="es-ES"/>
        </w:rPr>
        <w:t>Administración</w:t>
      </w:r>
      <w:r w:rsidRPr="001058CD">
        <w:rPr>
          <w:rStyle w:val="CharacterStyle1"/>
          <w:rFonts w:ascii="Times New Roman" w:hAnsi="Times New Roman"/>
          <w:spacing w:val="9"/>
          <w:sz w:val="28"/>
          <w:szCs w:val="28"/>
          <w:lang w:val="es-ES"/>
        </w:rPr>
        <w:t xml:space="preserve">, un 10%; y el “Criterio U” que es el del </w:t>
      </w:r>
      <w:r w:rsidRPr="00242508">
        <w:rPr>
          <w:rStyle w:val="CharacterStyle1"/>
          <w:rFonts w:ascii="Times New Roman" w:hAnsi="Times New Roman"/>
          <w:b/>
          <w:spacing w:val="9"/>
          <w:sz w:val="28"/>
          <w:szCs w:val="28"/>
          <w:lang w:val="es-ES"/>
        </w:rPr>
        <w:t>usuario</w:t>
      </w:r>
      <w:r w:rsidRPr="001058CD">
        <w:rPr>
          <w:rStyle w:val="CharacterStyle1"/>
          <w:rFonts w:ascii="Times New Roman" w:hAnsi="Times New Roman"/>
          <w:spacing w:val="9"/>
          <w:sz w:val="28"/>
          <w:szCs w:val="28"/>
          <w:lang w:val="es-ES"/>
        </w:rPr>
        <w:t xml:space="preserve">, el restante 45%. </w:t>
      </w:r>
    </w:p>
    <w:p w:rsidR="00066866" w:rsidRPr="001058CD" w:rsidRDefault="00066866" w:rsidP="00066866">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5.</w:t>
      </w:r>
      <w:r w:rsidRPr="001058CD">
        <w:rPr>
          <w:rStyle w:val="CharacterStyle1"/>
          <w:rFonts w:ascii="Times New Roman" w:hAnsi="Times New Roman"/>
          <w:spacing w:val="9"/>
          <w:sz w:val="28"/>
          <w:szCs w:val="28"/>
          <w:lang w:val="es-ES"/>
        </w:rPr>
        <w:t xml:space="preserve"> Disponer el reconocimiento del costo del estudio establecido en las </w:t>
      </w:r>
      <w:r w:rsidRPr="00242508">
        <w:rPr>
          <w:rStyle w:val="CharacterStyle1"/>
          <w:rFonts w:ascii="Times New Roman" w:hAnsi="Times New Roman"/>
          <w:b/>
          <w:spacing w:val="9"/>
          <w:sz w:val="28"/>
          <w:szCs w:val="28"/>
          <w:lang w:val="es-ES"/>
        </w:rPr>
        <w:t>Consideraciones Generales para la Contratación de Organismos de Inspección para la evaluación del período 2016 y el Manual para la Evaluación y Calificación de la Calidad del Servicio Público de Transporte Remunerado de Personas</w:t>
      </w:r>
      <w:r w:rsidRPr="001058CD">
        <w:rPr>
          <w:rStyle w:val="CharacterStyle1"/>
          <w:rFonts w:ascii="Times New Roman" w:hAnsi="Times New Roman"/>
          <w:spacing w:val="9"/>
          <w:sz w:val="28"/>
          <w:szCs w:val="28"/>
          <w:lang w:val="es-ES"/>
        </w:rPr>
        <w:t xml:space="preserve">, vía tarifaria, en relación con la contratación de organismos de inspección acreditados ante la ECA por parte de los concesionarios y los permisionarios para el cumplimiento de dicho estudio.  </w:t>
      </w:r>
    </w:p>
    <w:p w:rsidR="00066866" w:rsidRPr="001058CD" w:rsidRDefault="00066866" w:rsidP="00066866">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6.</w:t>
      </w:r>
      <w:r w:rsidRPr="001058CD">
        <w:rPr>
          <w:rStyle w:val="CharacterStyle1"/>
          <w:rFonts w:ascii="Times New Roman" w:hAnsi="Times New Roman"/>
          <w:spacing w:val="9"/>
          <w:sz w:val="28"/>
          <w:szCs w:val="28"/>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058CD">
        <w:rPr>
          <w:rStyle w:val="CharacterStyle1"/>
          <w:rFonts w:ascii="Times New Roman" w:hAnsi="Times New Roman"/>
          <w:spacing w:val="9"/>
          <w:sz w:val="28"/>
          <w:szCs w:val="28"/>
          <w:lang w:val="es-ES"/>
        </w:rPr>
        <w:t>corresponda.</w:t>
      </w:r>
      <w:r w:rsidRPr="001058CD">
        <w:rPr>
          <w:rStyle w:val="CharacterStyle1"/>
          <w:rFonts w:ascii="Times New Roman" w:hAnsi="Times New Roman"/>
          <w:b/>
          <w:spacing w:val="9"/>
          <w:sz w:val="28"/>
          <w:szCs w:val="28"/>
          <w:lang w:val="es-ES"/>
        </w:rPr>
        <w:t>“</w:t>
      </w:r>
      <w:proofErr w:type="gramEnd"/>
      <w:r w:rsidRPr="001058CD">
        <w:rPr>
          <w:rStyle w:val="CharacterStyle1"/>
          <w:rFonts w:ascii="Times New Roman" w:hAnsi="Times New Roman"/>
          <w:b/>
          <w:spacing w:val="9"/>
          <w:sz w:val="28"/>
          <w:szCs w:val="28"/>
          <w:lang w:val="es-ES"/>
        </w:rPr>
        <w:t>…</w:t>
      </w:r>
    </w:p>
    <w:p w:rsidR="00066866" w:rsidRPr="001058CD" w:rsidRDefault="00066866" w:rsidP="00066866">
      <w:pPr>
        <w:jc w:val="both"/>
        <w:rPr>
          <w:rFonts w:ascii="Times New Roman" w:hAnsi="Times New Roman"/>
          <w:bCs/>
          <w:spacing w:val="9"/>
          <w:sz w:val="24"/>
          <w:szCs w:val="24"/>
          <w:lang w:val="es-ES"/>
        </w:rPr>
      </w:pPr>
      <w:r w:rsidRPr="001058CD">
        <w:rPr>
          <w:rStyle w:val="CharacterStyle1"/>
          <w:rFonts w:ascii="Times New Roman" w:hAnsi="Times New Roman"/>
          <w:bCs/>
          <w:spacing w:val="9"/>
          <w:sz w:val="24"/>
          <w:szCs w:val="24"/>
          <w:lang w:val="es-ES"/>
        </w:rPr>
        <w:t xml:space="preserve"> </w:t>
      </w:r>
      <w:r>
        <w:rPr>
          <w:lang w:val="es-MX"/>
        </w:rPr>
        <w:tab/>
      </w:r>
      <w:r>
        <w:rPr>
          <w:lang w:val="es-MX"/>
        </w:rPr>
        <w:tab/>
      </w:r>
    </w:p>
    <w:p w:rsidR="00066866" w:rsidRPr="00E51D8D" w:rsidRDefault="00066866" w:rsidP="00066866">
      <w:pPr>
        <w:pStyle w:val="Sinespaciado"/>
        <w:spacing w:line="276" w:lineRule="auto"/>
        <w:jc w:val="both"/>
        <w:rPr>
          <w:rFonts w:ascii="Times New Roman" w:eastAsiaTheme="minorHAnsi" w:hAnsi="Times New Roman"/>
          <w:sz w:val="28"/>
          <w:szCs w:val="28"/>
        </w:rPr>
      </w:pPr>
      <w:proofErr w:type="gramStart"/>
      <w:r>
        <w:rPr>
          <w:rFonts w:ascii="Times New Roman" w:hAnsi="Times New Roman"/>
          <w:b/>
          <w:sz w:val="28"/>
          <w:szCs w:val="28"/>
          <w:lang w:val="es-MX"/>
        </w:rPr>
        <w:lastRenderedPageBreak/>
        <w:t>SEGUNDO</w:t>
      </w:r>
      <w:r w:rsidRPr="00E51D8D">
        <w:rPr>
          <w:rFonts w:ascii="Times New Roman" w:hAnsi="Times New Roman"/>
          <w:b/>
          <w:sz w:val="28"/>
          <w:szCs w:val="28"/>
          <w:lang w:val="es-MX"/>
        </w:rPr>
        <w:t>.-</w:t>
      </w:r>
      <w:proofErr w:type="gramEnd"/>
      <w:r>
        <w:rPr>
          <w:rFonts w:ascii="Times New Roman" w:hAnsi="Times New Roman"/>
          <w:b/>
          <w:sz w:val="28"/>
          <w:szCs w:val="28"/>
          <w:lang w:val="es-MX"/>
        </w:rPr>
        <w:t xml:space="preserve">  </w:t>
      </w:r>
      <w:r w:rsidRPr="00E51D8D">
        <w:rPr>
          <w:rFonts w:ascii="Times New Roman" w:hAnsi="Times New Roman"/>
          <w:sz w:val="28"/>
          <w:szCs w:val="28"/>
          <w:lang w:val="es-MX"/>
        </w:rPr>
        <w:t xml:space="preserve">El Acuerdo antes aludido fue Comunicado a la firma Recurrente </w:t>
      </w:r>
      <w:r>
        <w:rPr>
          <w:rFonts w:ascii="Times New Roman" w:hAnsi="Times New Roman"/>
          <w:sz w:val="28"/>
          <w:szCs w:val="28"/>
          <w:lang w:val="es-MX"/>
        </w:rPr>
        <w:t xml:space="preserve">por Correo Electrónico </w:t>
      </w:r>
      <w:r w:rsidRPr="00E51D8D">
        <w:rPr>
          <w:rFonts w:ascii="Times New Roman" w:hAnsi="Times New Roman"/>
          <w:sz w:val="28"/>
          <w:szCs w:val="28"/>
          <w:lang w:val="es-MX"/>
        </w:rPr>
        <w:t xml:space="preserve">en fecha </w:t>
      </w:r>
      <w:r>
        <w:rPr>
          <w:rFonts w:ascii="Times New Roman" w:hAnsi="Times New Roman"/>
          <w:sz w:val="28"/>
          <w:szCs w:val="28"/>
          <w:lang w:val="es-MX"/>
        </w:rPr>
        <w:t>05</w:t>
      </w:r>
      <w:r w:rsidRPr="00E51D8D">
        <w:rPr>
          <w:rFonts w:ascii="Times New Roman" w:hAnsi="Times New Roman"/>
          <w:sz w:val="28"/>
          <w:szCs w:val="28"/>
          <w:lang w:val="es-MX"/>
        </w:rPr>
        <w:t xml:space="preserve"> de </w:t>
      </w:r>
      <w:r>
        <w:rPr>
          <w:rFonts w:ascii="Times New Roman" w:hAnsi="Times New Roman"/>
          <w:sz w:val="28"/>
          <w:szCs w:val="28"/>
          <w:lang w:val="es-MX"/>
        </w:rPr>
        <w:t>Setiembre</w:t>
      </w:r>
      <w:r w:rsidRPr="00E51D8D">
        <w:rPr>
          <w:rFonts w:ascii="Times New Roman" w:hAnsi="Times New Roman"/>
          <w:sz w:val="28"/>
          <w:szCs w:val="28"/>
          <w:lang w:val="es-MX"/>
        </w:rPr>
        <w:t xml:space="preserve"> del y dada su disconformidad general con dicho Acto, mediante Memorial presentado en fecha </w:t>
      </w:r>
      <w:r>
        <w:rPr>
          <w:rFonts w:ascii="Times New Roman" w:hAnsi="Times New Roman"/>
          <w:sz w:val="28"/>
          <w:szCs w:val="28"/>
          <w:lang w:val="es-MX"/>
        </w:rPr>
        <w:t>12</w:t>
      </w:r>
      <w:r w:rsidRPr="00E51D8D">
        <w:rPr>
          <w:rFonts w:ascii="Times New Roman" w:hAnsi="Times New Roman"/>
          <w:sz w:val="28"/>
          <w:szCs w:val="28"/>
          <w:lang w:val="es-MX"/>
        </w:rPr>
        <w:t xml:space="preserve"> de </w:t>
      </w:r>
      <w:r>
        <w:rPr>
          <w:rFonts w:ascii="Times New Roman" w:hAnsi="Times New Roman"/>
          <w:sz w:val="28"/>
          <w:szCs w:val="28"/>
          <w:lang w:val="es-MX"/>
        </w:rPr>
        <w:t>Setiembre</w:t>
      </w:r>
      <w:r w:rsidRPr="00E51D8D">
        <w:rPr>
          <w:rFonts w:ascii="Times New Roman" w:hAnsi="Times New Roman"/>
          <w:sz w:val="28"/>
          <w:szCs w:val="28"/>
          <w:lang w:val="es-MX"/>
        </w:rPr>
        <w:t xml:space="preserve"> del 2016 al Expediente No. 3</w:t>
      </w:r>
      <w:r>
        <w:rPr>
          <w:rFonts w:ascii="Times New Roman" w:hAnsi="Times New Roman"/>
          <w:sz w:val="28"/>
          <w:szCs w:val="28"/>
          <w:lang w:val="es-MX"/>
        </w:rPr>
        <w:t>33392</w:t>
      </w:r>
      <w:r w:rsidRPr="00E51D8D">
        <w:rPr>
          <w:rFonts w:ascii="Times New Roman" w:hAnsi="Times New Roman"/>
          <w:sz w:val="28"/>
          <w:szCs w:val="28"/>
          <w:lang w:val="es-MX"/>
        </w:rPr>
        <w:t xml:space="preserve"> de la Ventanilla Única del Consejo de Transporte Público, presentó formales Recursos de Revocatoria con Apelación en subsidio y Nulidad Absoluta concomitante en su contra, manifestando esencialmente que el Acto en cuestión </w:t>
      </w:r>
      <w:r>
        <w:rPr>
          <w:rFonts w:ascii="Times New Roman" w:hAnsi="Times New Roman"/>
          <w:sz w:val="28"/>
          <w:szCs w:val="28"/>
          <w:lang w:val="es-MX"/>
        </w:rPr>
        <w:t xml:space="preserve">Redefine los Criterio o Porcentajes para la Valoración de la Calidad de los Servicios de Autobuses y que a su estima </w:t>
      </w:r>
      <w:r w:rsidRPr="00E51D8D">
        <w:rPr>
          <w:rFonts w:ascii="Times New Roman" w:hAnsi="Times New Roman"/>
          <w:sz w:val="28"/>
          <w:szCs w:val="28"/>
          <w:lang w:val="es-MX"/>
        </w:rPr>
        <w:t xml:space="preserve">se parte de los Criterios </w:t>
      </w:r>
      <w:r>
        <w:rPr>
          <w:rFonts w:ascii="Times New Roman" w:hAnsi="Times New Roman"/>
          <w:sz w:val="28"/>
          <w:szCs w:val="28"/>
          <w:lang w:val="es-MX"/>
        </w:rPr>
        <w:t xml:space="preserve">y/o Cálculo Errados y No Ajustados a la Realidad. </w:t>
      </w:r>
      <w:r w:rsidRPr="00E51D8D">
        <w:rPr>
          <w:rFonts w:ascii="Times New Roman" w:hAnsi="Times New Roman"/>
          <w:sz w:val="28"/>
          <w:szCs w:val="28"/>
          <w:lang w:val="es-MX"/>
        </w:rPr>
        <w:t>Inexacto</w:t>
      </w:r>
      <w:r>
        <w:rPr>
          <w:rFonts w:ascii="Times New Roman" w:hAnsi="Times New Roman"/>
          <w:sz w:val="28"/>
          <w:szCs w:val="28"/>
          <w:lang w:val="es-MX"/>
        </w:rPr>
        <w:t>s</w:t>
      </w:r>
      <w:r w:rsidRPr="00E51D8D">
        <w:rPr>
          <w:rFonts w:ascii="Times New Roman" w:eastAsiaTheme="minorHAnsi" w:hAnsi="Times New Roman"/>
          <w:sz w:val="28"/>
          <w:szCs w:val="28"/>
        </w:rPr>
        <w:t>.</w:t>
      </w:r>
      <w:r>
        <w:rPr>
          <w:rFonts w:ascii="Times New Roman" w:eastAsiaTheme="minorHAnsi" w:hAnsi="Times New Roman"/>
          <w:sz w:val="28"/>
          <w:szCs w:val="28"/>
        </w:rPr>
        <w:t xml:space="preserve"> Alegando, por ejemplo, que no se Ponderaría una Real Valoración de los Niveles Reales de Congestión en las Vías y su Incidencia en cuanto a los Tiempos de Viaje. Además, </w:t>
      </w:r>
      <w:proofErr w:type="gramStart"/>
      <w:r>
        <w:rPr>
          <w:rFonts w:ascii="Times New Roman" w:eastAsiaTheme="minorHAnsi" w:hAnsi="Times New Roman"/>
          <w:sz w:val="28"/>
          <w:szCs w:val="28"/>
        </w:rPr>
        <w:t>que</w:t>
      </w:r>
      <w:proofErr w:type="gramEnd"/>
      <w:r>
        <w:rPr>
          <w:rFonts w:ascii="Times New Roman" w:eastAsiaTheme="minorHAnsi" w:hAnsi="Times New Roman"/>
          <w:sz w:val="28"/>
          <w:szCs w:val="28"/>
        </w:rPr>
        <w:t xml:space="preserve"> al ser un Acto General, el Acto Objetado debió de Someterse a Consulta y Publicación debidas.</w:t>
      </w:r>
    </w:p>
    <w:p w:rsidR="00066866" w:rsidRPr="00E51D8D" w:rsidRDefault="00066866" w:rsidP="00066866">
      <w:pPr>
        <w:pStyle w:val="Sinespaciado"/>
        <w:spacing w:line="276" w:lineRule="auto"/>
        <w:jc w:val="both"/>
        <w:rPr>
          <w:rFonts w:ascii="Times New Roman" w:hAnsi="Times New Roman"/>
          <w:i/>
          <w:sz w:val="28"/>
          <w:szCs w:val="28"/>
          <w:lang w:val="es-MX"/>
        </w:rPr>
      </w:pPr>
    </w:p>
    <w:p w:rsidR="00066866" w:rsidRPr="00E51D8D" w:rsidRDefault="00066866" w:rsidP="00066866">
      <w:pPr>
        <w:pStyle w:val="Sinespaciado"/>
        <w:spacing w:line="276" w:lineRule="auto"/>
        <w:jc w:val="both"/>
        <w:rPr>
          <w:rFonts w:ascii="Times New Roman" w:hAnsi="Times New Roman"/>
          <w:sz w:val="28"/>
          <w:szCs w:val="28"/>
          <w:lang w:val="es-MX"/>
        </w:rPr>
      </w:pPr>
      <w:proofErr w:type="gramStart"/>
      <w:r>
        <w:rPr>
          <w:rFonts w:ascii="Times New Roman" w:hAnsi="Times New Roman"/>
          <w:b/>
          <w:sz w:val="28"/>
          <w:szCs w:val="28"/>
          <w:lang w:val="es-MX"/>
        </w:rPr>
        <w:t>TERCERO</w:t>
      </w:r>
      <w:r w:rsidRPr="00E51D8D">
        <w:rPr>
          <w:rFonts w:ascii="Times New Roman" w:hAnsi="Times New Roman"/>
          <w:b/>
          <w:sz w:val="28"/>
          <w:szCs w:val="28"/>
          <w:lang w:val="es-MX"/>
        </w:rPr>
        <w:t>.-</w:t>
      </w:r>
      <w:proofErr w:type="gramEnd"/>
      <w:r>
        <w:rPr>
          <w:rFonts w:ascii="Times New Roman" w:hAnsi="Times New Roman"/>
          <w:b/>
          <w:sz w:val="28"/>
          <w:szCs w:val="28"/>
          <w:lang w:val="es-MX"/>
        </w:rPr>
        <w:t xml:space="preserve">  </w:t>
      </w:r>
      <w:r w:rsidRPr="00E51D8D">
        <w:rPr>
          <w:rFonts w:ascii="Times New Roman" w:hAnsi="Times New Roman"/>
          <w:sz w:val="28"/>
          <w:szCs w:val="28"/>
          <w:lang w:val="es-MX"/>
        </w:rPr>
        <w:t xml:space="preserve">Mediante su Acuerdo No. </w:t>
      </w:r>
      <w:proofErr w:type="gramStart"/>
      <w:r w:rsidRPr="00E51D8D">
        <w:rPr>
          <w:rFonts w:ascii="Times New Roman" w:hAnsi="Times New Roman"/>
          <w:sz w:val="28"/>
          <w:szCs w:val="28"/>
          <w:lang w:val="es-MX"/>
        </w:rPr>
        <w:t>7.</w:t>
      </w:r>
      <w:r>
        <w:rPr>
          <w:rFonts w:ascii="Times New Roman" w:hAnsi="Times New Roman"/>
          <w:sz w:val="28"/>
          <w:szCs w:val="28"/>
          <w:lang w:val="es-MX"/>
        </w:rPr>
        <w:t>8.</w:t>
      </w:r>
      <w:r w:rsidRPr="00E51D8D">
        <w:rPr>
          <w:rFonts w:ascii="Times New Roman" w:hAnsi="Times New Roman"/>
          <w:sz w:val="28"/>
          <w:szCs w:val="28"/>
          <w:lang w:val="es-MX"/>
        </w:rPr>
        <w:t>2  de</w:t>
      </w:r>
      <w:proofErr w:type="gramEnd"/>
      <w:r w:rsidRPr="00E51D8D">
        <w:rPr>
          <w:rFonts w:ascii="Times New Roman" w:hAnsi="Times New Roman"/>
          <w:sz w:val="28"/>
          <w:szCs w:val="28"/>
          <w:lang w:val="es-MX"/>
        </w:rPr>
        <w:t xml:space="preserve"> su Sesión Ordinaria No. </w:t>
      </w:r>
      <w:r>
        <w:rPr>
          <w:rFonts w:ascii="Times New Roman" w:hAnsi="Times New Roman"/>
          <w:sz w:val="28"/>
          <w:szCs w:val="28"/>
          <w:lang w:val="es-MX"/>
        </w:rPr>
        <w:t>27</w:t>
      </w:r>
      <w:r w:rsidRPr="00E51D8D">
        <w:rPr>
          <w:rFonts w:ascii="Times New Roman" w:hAnsi="Times New Roman"/>
          <w:sz w:val="28"/>
          <w:szCs w:val="28"/>
          <w:lang w:val="es-MX"/>
        </w:rPr>
        <w:t>-201</w:t>
      </w:r>
      <w:r>
        <w:rPr>
          <w:rFonts w:ascii="Times New Roman" w:hAnsi="Times New Roman"/>
          <w:sz w:val="28"/>
          <w:szCs w:val="28"/>
          <w:lang w:val="es-MX"/>
        </w:rPr>
        <w:t>8</w:t>
      </w:r>
      <w:r w:rsidRPr="00E51D8D">
        <w:rPr>
          <w:rFonts w:ascii="Times New Roman" w:hAnsi="Times New Roman"/>
          <w:sz w:val="28"/>
          <w:szCs w:val="28"/>
          <w:lang w:val="es-MX"/>
        </w:rPr>
        <w:t xml:space="preserve"> del </w:t>
      </w:r>
      <w:r>
        <w:rPr>
          <w:rFonts w:ascii="Times New Roman" w:hAnsi="Times New Roman"/>
          <w:sz w:val="28"/>
          <w:szCs w:val="28"/>
          <w:lang w:val="es-MX"/>
        </w:rPr>
        <w:t>28</w:t>
      </w:r>
      <w:r w:rsidRPr="00E51D8D">
        <w:rPr>
          <w:rFonts w:ascii="Times New Roman" w:hAnsi="Times New Roman"/>
          <w:sz w:val="28"/>
          <w:szCs w:val="28"/>
          <w:lang w:val="es-MX"/>
        </w:rPr>
        <w:t xml:space="preserve"> de </w:t>
      </w:r>
      <w:proofErr w:type="gramStart"/>
      <w:r>
        <w:rPr>
          <w:rFonts w:ascii="Times New Roman" w:hAnsi="Times New Roman"/>
          <w:sz w:val="28"/>
          <w:szCs w:val="28"/>
          <w:lang w:val="es-MX"/>
        </w:rPr>
        <w:t>Agosto</w:t>
      </w:r>
      <w:proofErr w:type="gramEnd"/>
      <w:r w:rsidRPr="00E51D8D">
        <w:rPr>
          <w:rFonts w:ascii="Times New Roman" w:hAnsi="Times New Roman"/>
          <w:sz w:val="28"/>
          <w:szCs w:val="28"/>
          <w:lang w:val="es-MX"/>
        </w:rPr>
        <w:t xml:space="preserve"> del 201</w:t>
      </w:r>
      <w:r>
        <w:rPr>
          <w:rFonts w:ascii="Times New Roman" w:hAnsi="Times New Roman"/>
          <w:sz w:val="28"/>
          <w:szCs w:val="28"/>
          <w:lang w:val="es-MX"/>
        </w:rPr>
        <w:t>8</w:t>
      </w:r>
      <w:r w:rsidRPr="00E51D8D">
        <w:rPr>
          <w:rFonts w:ascii="Times New Roman" w:hAnsi="Times New Roman"/>
          <w:sz w:val="28"/>
          <w:szCs w:val="28"/>
          <w:lang w:val="es-MX"/>
        </w:rPr>
        <w:t xml:space="preserve">, la Junta Directiva del Consejo de Transporte Público viene a RECHAZAR el Recurso de Revocatoria y la Acción de Nulidad primariamente planteados por la firma Recurrente contra su Acuerdo No. </w:t>
      </w:r>
      <w:r>
        <w:rPr>
          <w:rFonts w:ascii="Times New Roman" w:hAnsi="Times New Roman"/>
          <w:sz w:val="28"/>
          <w:szCs w:val="28"/>
          <w:lang w:val="es-MX"/>
        </w:rPr>
        <w:t>8.1</w:t>
      </w:r>
      <w:r w:rsidRPr="00E51D8D">
        <w:rPr>
          <w:rFonts w:ascii="Times New Roman" w:hAnsi="Times New Roman"/>
          <w:sz w:val="28"/>
          <w:szCs w:val="28"/>
          <w:lang w:val="es-MX"/>
        </w:rPr>
        <w:t xml:space="preserve"> de la Sesión Ordinaria No. </w:t>
      </w:r>
      <w:r>
        <w:rPr>
          <w:rFonts w:ascii="Times New Roman" w:hAnsi="Times New Roman"/>
          <w:sz w:val="28"/>
          <w:szCs w:val="28"/>
          <w:lang w:val="es-MX"/>
        </w:rPr>
        <w:t>42</w:t>
      </w:r>
      <w:r w:rsidRPr="00E51D8D">
        <w:rPr>
          <w:rFonts w:ascii="Times New Roman" w:hAnsi="Times New Roman"/>
          <w:sz w:val="28"/>
          <w:szCs w:val="28"/>
          <w:lang w:val="es-MX"/>
        </w:rPr>
        <w:t>-2016. Elevando ante este Tribunal la Apelación subsidiaria y la Nulidad concomitante del Caso.</w:t>
      </w:r>
      <w:r>
        <w:rPr>
          <w:rFonts w:ascii="Times New Roman" w:hAnsi="Times New Roman"/>
          <w:sz w:val="28"/>
          <w:szCs w:val="28"/>
          <w:lang w:val="es-MX"/>
        </w:rPr>
        <w:t xml:space="preserve"> Manifestando que según los Oficios Técnicos Nos. DTE-2018-0353 DEL 29 DE JUNIO DEL 2018 y DTE 2016-1153 el Acto objetado presenta Debido Fundamento Técnico.</w:t>
      </w:r>
    </w:p>
    <w:p w:rsidR="00066866" w:rsidRDefault="00066866" w:rsidP="00066866">
      <w:pPr>
        <w:spacing w:after="120"/>
        <w:rPr>
          <w:rFonts w:ascii="Times New Roman" w:hAnsi="Times New Roman"/>
          <w:b/>
          <w:sz w:val="28"/>
          <w:szCs w:val="28"/>
          <w:lang w:val="es-MX"/>
        </w:rPr>
      </w:pPr>
    </w:p>
    <w:p w:rsidR="006F295F" w:rsidRDefault="006F295F" w:rsidP="00066866">
      <w:pPr>
        <w:spacing w:after="120"/>
        <w:rPr>
          <w:rFonts w:ascii="Times New Roman" w:hAnsi="Times New Roman"/>
          <w:b/>
          <w:sz w:val="28"/>
          <w:szCs w:val="28"/>
          <w:lang w:val="es-MX"/>
        </w:rPr>
      </w:pPr>
    </w:p>
    <w:p w:rsidR="00066866" w:rsidRDefault="00066866" w:rsidP="00066866">
      <w:pPr>
        <w:spacing w:after="120"/>
        <w:jc w:val="both"/>
        <w:rPr>
          <w:rStyle w:val="CharacterStyle1"/>
          <w:rFonts w:ascii="Times New Roman" w:hAnsi="Times New Roman"/>
          <w:spacing w:val="4"/>
          <w:sz w:val="28"/>
          <w:szCs w:val="28"/>
          <w:lang w:eastAsia="es-ES"/>
        </w:rPr>
      </w:pPr>
      <w:proofErr w:type="gramStart"/>
      <w:r w:rsidRPr="00066866">
        <w:rPr>
          <w:rFonts w:ascii="Times New Roman" w:hAnsi="Times New Roman"/>
          <w:b/>
          <w:sz w:val="28"/>
          <w:szCs w:val="28"/>
          <w:lang w:val="es-MX"/>
        </w:rPr>
        <w:t>CUARTO.-</w:t>
      </w:r>
      <w:proofErr w:type="gramEnd"/>
      <w:r w:rsidRPr="00066866">
        <w:rPr>
          <w:rFonts w:ascii="Times New Roman" w:hAnsi="Times New Roman"/>
          <w:sz w:val="28"/>
          <w:szCs w:val="28"/>
          <w:lang w:val="es-MX"/>
        </w:rPr>
        <w:t xml:space="preserve">  Con vista precedente al </w:t>
      </w:r>
      <w:r w:rsidRPr="00066866">
        <w:rPr>
          <w:rFonts w:ascii="Times New Roman" w:hAnsi="Times New Roman"/>
          <w:b/>
          <w:sz w:val="28"/>
          <w:szCs w:val="28"/>
          <w:lang w:val="es-MX"/>
        </w:rPr>
        <w:t>Expediente No. TAT-137-18</w:t>
      </w:r>
      <w:r w:rsidRPr="00066866">
        <w:rPr>
          <w:rFonts w:ascii="Times New Roman" w:hAnsi="Times New Roman"/>
          <w:sz w:val="28"/>
          <w:szCs w:val="28"/>
          <w:lang w:val="es-MX"/>
        </w:rPr>
        <w:t xml:space="preserve"> del 10 de Setiembre de este mismo año, el asunto de marras ya se había elevado ante este Tribunal y él mismo ya ha sido resuelto, según </w:t>
      </w:r>
      <w:r w:rsidRPr="00066866">
        <w:rPr>
          <w:rFonts w:ascii="Times New Roman" w:hAnsi="Times New Roman"/>
          <w:b/>
          <w:sz w:val="28"/>
          <w:szCs w:val="28"/>
          <w:lang w:val="es-MX"/>
        </w:rPr>
        <w:t>Resolución No. TAT-3527-2018</w:t>
      </w:r>
      <w:r w:rsidRPr="00066866">
        <w:rPr>
          <w:rFonts w:ascii="Times New Roman" w:hAnsi="Times New Roman"/>
          <w:sz w:val="28"/>
          <w:szCs w:val="28"/>
          <w:lang w:val="es-MX"/>
        </w:rPr>
        <w:t xml:space="preserve">, de las </w:t>
      </w:r>
      <w:r w:rsidRPr="00066866">
        <w:rPr>
          <w:rStyle w:val="CharacterStyle1"/>
          <w:rFonts w:ascii="Times New Roman" w:hAnsi="Times New Roman"/>
          <w:spacing w:val="5"/>
          <w:sz w:val="28"/>
          <w:szCs w:val="28"/>
          <w:lang w:eastAsia="es-ES"/>
        </w:rPr>
        <w:t>11:25 h</w:t>
      </w:r>
      <w:r w:rsidRPr="00066866">
        <w:rPr>
          <w:rStyle w:val="CharacterStyle1"/>
          <w:rFonts w:ascii="Times New Roman" w:hAnsi="Times New Roman"/>
          <w:spacing w:val="4"/>
          <w:sz w:val="28"/>
          <w:szCs w:val="28"/>
          <w:lang w:eastAsia="es-ES"/>
        </w:rPr>
        <w:t>oras del día Vei</w:t>
      </w:r>
      <w:r w:rsidR="006F295F">
        <w:rPr>
          <w:rStyle w:val="CharacterStyle1"/>
          <w:rFonts w:ascii="Times New Roman" w:hAnsi="Times New Roman"/>
          <w:spacing w:val="4"/>
          <w:sz w:val="28"/>
          <w:szCs w:val="28"/>
          <w:lang w:eastAsia="es-ES"/>
        </w:rPr>
        <w:t>n</w:t>
      </w:r>
      <w:r w:rsidRPr="00066866">
        <w:rPr>
          <w:rStyle w:val="CharacterStyle1"/>
          <w:rFonts w:ascii="Times New Roman" w:hAnsi="Times New Roman"/>
          <w:spacing w:val="4"/>
          <w:sz w:val="28"/>
          <w:szCs w:val="28"/>
          <w:lang w:eastAsia="es-ES"/>
        </w:rPr>
        <w:t xml:space="preserve">tisiete </w:t>
      </w:r>
      <w:r w:rsidRPr="00066866">
        <w:rPr>
          <w:rFonts w:ascii="Times New Roman" w:hAnsi="Times New Roman"/>
          <w:sz w:val="28"/>
          <w:szCs w:val="28"/>
        </w:rPr>
        <w:t>del mes de Setiembre</w:t>
      </w:r>
      <w:r w:rsidRPr="00066866">
        <w:rPr>
          <w:rStyle w:val="CharacterStyle1"/>
          <w:rFonts w:ascii="Times New Roman" w:hAnsi="Times New Roman"/>
          <w:spacing w:val="4"/>
          <w:sz w:val="28"/>
          <w:szCs w:val="28"/>
          <w:lang w:eastAsia="es-ES"/>
        </w:rPr>
        <w:t xml:space="preserve"> del Dos Mil Dieciocho</w:t>
      </w:r>
      <w:r>
        <w:rPr>
          <w:rStyle w:val="CharacterStyle1"/>
          <w:rFonts w:ascii="Times New Roman" w:hAnsi="Times New Roman"/>
          <w:spacing w:val="4"/>
          <w:sz w:val="28"/>
          <w:szCs w:val="28"/>
          <w:lang w:eastAsia="es-ES"/>
        </w:rPr>
        <w:t>, Notificada a la firma T</w:t>
      </w:r>
      <w:r w:rsidR="00F46D8D">
        <w:rPr>
          <w:rStyle w:val="CharacterStyle1"/>
          <w:rFonts w:ascii="Times New Roman" w:hAnsi="Times New Roman"/>
          <w:spacing w:val="4"/>
          <w:sz w:val="28"/>
          <w:szCs w:val="28"/>
          <w:lang w:eastAsia="es-ES"/>
        </w:rPr>
        <w:t>.</w:t>
      </w:r>
      <w:r>
        <w:rPr>
          <w:rStyle w:val="CharacterStyle1"/>
          <w:rFonts w:ascii="Times New Roman" w:hAnsi="Times New Roman"/>
          <w:spacing w:val="4"/>
          <w:sz w:val="28"/>
          <w:szCs w:val="28"/>
          <w:lang w:eastAsia="es-ES"/>
        </w:rPr>
        <w:t xml:space="preserve"> el día 11 de octubre del 2018</w:t>
      </w:r>
      <w:r w:rsidR="006F295F">
        <w:rPr>
          <w:rStyle w:val="CharacterStyle1"/>
          <w:rFonts w:ascii="Times New Roman" w:hAnsi="Times New Roman"/>
          <w:spacing w:val="4"/>
          <w:sz w:val="28"/>
          <w:szCs w:val="28"/>
          <w:lang w:eastAsia="es-ES"/>
        </w:rPr>
        <w:t>. Disponiéndose en dicha Resolución:</w:t>
      </w:r>
      <w:r>
        <w:rPr>
          <w:rStyle w:val="CharacterStyle1"/>
          <w:rFonts w:ascii="Times New Roman" w:hAnsi="Times New Roman"/>
          <w:spacing w:val="4"/>
          <w:sz w:val="28"/>
          <w:szCs w:val="28"/>
          <w:lang w:eastAsia="es-ES"/>
        </w:rPr>
        <w:t xml:space="preserve"> </w:t>
      </w:r>
    </w:p>
    <w:p w:rsidR="00066866" w:rsidRPr="00066866" w:rsidRDefault="00066866" w:rsidP="006F295F">
      <w:pPr>
        <w:pStyle w:val="Sinespaciado"/>
        <w:rPr>
          <w:lang w:val="es-MX"/>
        </w:rPr>
      </w:pPr>
      <w:r w:rsidRPr="00066866">
        <w:rPr>
          <w:lang w:val="es-MX"/>
        </w:rPr>
        <w:t xml:space="preserve">  </w:t>
      </w:r>
      <w:r w:rsidRPr="00066866">
        <w:rPr>
          <w:lang w:val="es-MX"/>
        </w:rPr>
        <w:tab/>
        <w:t xml:space="preserve"> </w:t>
      </w:r>
    </w:p>
    <w:p w:rsidR="00F46D8D" w:rsidRDefault="00F46D8D" w:rsidP="006F295F">
      <w:pPr>
        <w:spacing w:after="120"/>
        <w:ind w:left="567" w:right="616"/>
        <w:jc w:val="center"/>
        <w:rPr>
          <w:rFonts w:ascii="Times New Roman" w:hAnsi="Times New Roman"/>
          <w:b/>
          <w:i/>
          <w:sz w:val="28"/>
          <w:szCs w:val="28"/>
        </w:rPr>
      </w:pPr>
    </w:p>
    <w:p w:rsidR="00F46D8D" w:rsidRDefault="00F46D8D" w:rsidP="006F295F">
      <w:pPr>
        <w:spacing w:after="120"/>
        <w:ind w:left="567" w:right="616"/>
        <w:jc w:val="center"/>
        <w:rPr>
          <w:rFonts w:ascii="Times New Roman" w:hAnsi="Times New Roman"/>
          <w:b/>
          <w:i/>
          <w:sz w:val="28"/>
          <w:szCs w:val="28"/>
        </w:rPr>
      </w:pPr>
    </w:p>
    <w:p w:rsidR="00066866" w:rsidRDefault="006F295F" w:rsidP="006F295F">
      <w:pPr>
        <w:spacing w:after="120"/>
        <w:ind w:left="567" w:right="616"/>
        <w:jc w:val="center"/>
        <w:rPr>
          <w:rFonts w:ascii="Times New Roman" w:hAnsi="Times New Roman"/>
          <w:b/>
          <w:i/>
          <w:sz w:val="28"/>
          <w:szCs w:val="28"/>
        </w:rPr>
      </w:pPr>
      <w:r>
        <w:rPr>
          <w:rFonts w:ascii="Times New Roman" w:hAnsi="Times New Roman"/>
          <w:b/>
          <w:i/>
          <w:sz w:val="28"/>
          <w:szCs w:val="28"/>
        </w:rPr>
        <w:lastRenderedPageBreak/>
        <w:t>“</w:t>
      </w:r>
      <w:r w:rsidR="00066866" w:rsidRPr="00E51D8D">
        <w:rPr>
          <w:rFonts w:ascii="Times New Roman" w:hAnsi="Times New Roman"/>
          <w:b/>
          <w:i/>
          <w:sz w:val="28"/>
          <w:szCs w:val="28"/>
        </w:rPr>
        <w:t>Por Tanto</w:t>
      </w:r>
    </w:p>
    <w:p w:rsidR="00066866" w:rsidRPr="00D57875" w:rsidRDefault="00066866" w:rsidP="006F295F">
      <w:pPr>
        <w:pStyle w:val="Sinespaciado"/>
        <w:ind w:left="567" w:right="616"/>
      </w:pPr>
    </w:p>
    <w:p w:rsidR="00066866" w:rsidRDefault="00066866" w:rsidP="006F295F">
      <w:pPr>
        <w:pStyle w:val="Sinespaciado"/>
        <w:spacing w:line="276" w:lineRule="auto"/>
        <w:ind w:left="567" w:right="616"/>
        <w:jc w:val="both"/>
        <w:rPr>
          <w:rFonts w:ascii="Times New Roman" w:hAnsi="Times New Roman"/>
          <w:sz w:val="28"/>
          <w:szCs w:val="28"/>
          <w:lang w:val="es-MX"/>
        </w:rPr>
      </w:pPr>
      <w:r w:rsidRPr="00E51D8D">
        <w:rPr>
          <w:rFonts w:ascii="Times New Roman" w:hAnsi="Times New Roman"/>
          <w:b/>
          <w:sz w:val="28"/>
          <w:szCs w:val="28"/>
        </w:rPr>
        <w:t>I.-</w:t>
      </w:r>
      <w:r w:rsidRPr="00E51D8D">
        <w:rPr>
          <w:rFonts w:ascii="Times New Roman" w:hAnsi="Times New Roman"/>
          <w:sz w:val="28"/>
          <w:szCs w:val="28"/>
        </w:rPr>
        <w:tab/>
        <w:t xml:space="preserve">Conforme todo lo acotado en este Acto Resolutorio, se </w:t>
      </w:r>
      <w:proofErr w:type="gramStart"/>
      <w:r w:rsidRPr="00E51D8D">
        <w:rPr>
          <w:rFonts w:ascii="Times New Roman" w:hAnsi="Times New Roman"/>
          <w:b/>
          <w:sz w:val="28"/>
          <w:szCs w:val="28"/>
        </w:rPr>
        <w:t>RECHAZAN</w:t>
      </w:r>
      <w:r w:rsidRPr="00E51D8D">
        <w:rPr>
          <w:rFonts w:ascii="Times New Roman" w:hAnsi="Times New Roman"/>
          <w:sz w:val="28"/>
          <w:szCs w:val="28"/>
        </w:rPr>
        <w:t xml:space="preserve">  el</w:t>
      </w:r>
      <w:proofErr w:type="gramEnd"/>
      <w:r w:rsidRPr="00E51D8D">
        <w:rPr>
          <w:rFonts w:ascii="Times New Roman" w:hAnsi="Times New Roman"/>
          <w:sz w:val="28"/>
          <w:szCs w:val="28"/>
        </w:rPr>
        <w:t xml:space="preserve"> </w:t>
      </w:r>
      <w:r w:rsidRPr="00E51D8D">
        <w:rPr>
          <w:rFonts w:ascii="Times New Roman" w:hAnsi="Times New Roman"/>
          <w:b/>
          <w:sz w:val="28"/>
          <w:szCs w:val="28"/>
          <w:lang w:val="es-MX"/>
        </w:rPr>
        <w:t xml:space="preserve">RECURSO DE APELACIÓN </w:t>
      </w:r>
      <w:r w:rsidRPr="00E51D8D">
        <w:rPr>
          <w:rFonts w:ascii="Times New Roman" w:hAnsi="Times New Roman"/>
          <w:sz w:val="28"/>
          <w:szCs w:val="28"/>
          <w:lang w:val="es-MX"/>
        </w:rPr>
        <w:t>en subsidio</w:t>
      </w:r>
      <w:r w:rsidRPr="00E51D8D">
        <w:rPr>
          <w:rFonts w:ascii="Times New Roman" w:hAnsi="Times New Roman"/>
          <w:b/>
          <w:sz w:val="28"/>
          <w:szCs w:val="28"/>
          <w:lang w:val="es-MX"/>
        </w:rPr>
        <w:t xml:space="preserve"> </w:t>
      </w:r>
      <w:r w:rsidRPr="00E51D8D">
        <w:rPr>
          <w:rFonts w:ascii="Times New Roman" w:hAnsi="Times New Roman"/>
          <w:sz w:val="28"/>
          <w:szCs w:val="28"/>
          <w:lang w:val="es-MX"/>
        </w:rPr>
        <w:t>y el Pedimento de</w:t>
      </w:r>
      <w:r w:rsidRPr="00E51D8D">
        <w:rPr>
          <w:rFonts w:ascii="Times New Roman" w:hAnsi="Times New Roman"/>
          <w:b/>
          <w:sz w:val="28"/>
          <w:szCs w:val="28"/>
          <w:lang w:val="es-MX"/>
        </w:rPr>
        <w:t xml:space="preserve"> NULIDAD ABSOLUTA </w:t>
      </w:r>
      <w:r w:rsidRPr="00E51D8D">
        <w:rPr>
          <w:rFonts w:ascii="Times New Roman" w:hAnsi="Times New Roman"/>
          <w:sz w:val="28"/>
          <w:szCs w:val="28"/>
          <w:lang w:val="es-MX"/>
        </w:rPr>
        <w:t>concomitante,</w:t>
      </w:r>
      <w:r w:rsidRPr="00E51D8D">
        <w:rPr>
          <w:rFonts w:ascii="Times New Roman" w:hAnsi="Times New Roman"/>
          <w:b/>
          <w:sz w:val="28"/>
          <w:szCs w:val="28"/>
          <w:lang w:val="es-MX"/>
        </w:rPr>
        <w:t xml:space="preserve"> </w:t>
      </w:r>
      <w:r w:rsidRPr="00E51D8D">
        <w:rPr>
          <w:rFonts w:ascii="Times New Roman" w:hAnsi="Times New Roman"/>
          <w:sz w:val="28"/>
          <w:szCs w:val="28"/>
          <w:lang w:val="es-MX"/>
        </w:rPr>
        <w:t>presentados por la firma</w:t>
      </w:r>
      <w:r w:rsidRPr="00E51D8D">
        <w:rPr>
          <w:rFonts w:ascii="Times New Roman" w:hAnsi="Times New Roman"/>
          <w:b/>
          <w:sz w:val="28"/>
          <w:szCs w:val="28"/>
          <w:lang w:val="es-MX"/>
        </w:rPr>
        <w:t xml:space="preserve"> </w:t>
      </w:r>
      <w:r>
        <w:rPr>
          <w:rFonts w:ascii="Times New Roman" w:hAnsi="Times New Roman"/>
          <w:b/>
          <w:sz w:val="28"/>
          <w:szCs w:val="28"/>
          <w:lang w:val="es-MX"/>
        </w:rPr>
        <w:t>T</w:t>
      </w:r>
      <w:r w:rsidR="00F46D8D">
        <w:rPr>
          <w:rFonts w:ascii="Times New Roman" w:hAnsi="Times New Roman"/>
          <w:b/>
          <w:sz w:val="28"/>
          <w:szCs w:val="28"/>
          <w:lang w:val="es-MX"/>
        </w:rPr>
        <w:t>.U.A.S.A.</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cédula jurídica número </w:t>
      </w:r>
      <w:r w:rsidR="00F46D8D">
        <w:rPr>
          <w:rFonts w:ascii="Times New Roman" w:hAnsi="Times New Roman"/>
          <w:sz w:val="28"/>
          <w:szCs w:val="28"/>
          <w:lang w:val="es-MX"/>
        </w:rPr>
        <w:t>…</w:t>
      </w:r>
      <w:r w:rsidRPr="00E51D8D">
        <w:rPr>
          <w:rFonts w:ascii="Times New Roman" w:hAnsi="Times New Roman"/>
          <w:sz w:val="28"/>
          <w:szCs w:val="28"/>
          <w:lang w:val="es-MX"/>
        </w:rPr>
        <w:t>,</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representada   a   los   efectos   por   el  Señor </w:t>
      </w:r>
      <w:r w:rsidRPr="001058CD">
        <w:rPr>
          <w:rFonts w:ascii="Times New Roman" w:hAnsi="Times New Roman"/>
          <w:i/>
          <w:sz w:val="28"/>
          <w:szCs w:val="28"/>
          <w:lang w:val="es-MX"/>
        </w:rPr>
        <w:t>M</w:t>
      </w:r>
      <w:r w:rsidR="00F46D8D">
        <w:rPr>
          <w:rFonts w:ascii="Times New Roman" w:hAnsi="Times New Roman"/>
          <w:i/>
          <w:sz w:val="28"/>
          <w:szCs w:val="28"/>
          <w:lang w:val="es-MX"/>
        </w:rPr>
        <w:t>.V.H.A.</w:t>
      </w:r>
      <w:r w:rsidRPr="00E51D8D">
        <w:rPr>
          <w:rFonts w:ascii="Times New Roman" w:hAnsi="Times New Roman"/>
          <w:sz w:val="28"/>
          <w:szCs w:val="28"/>
          <w:lang w:val="es-MX"/>
        </w:rPr>
        <w:t xml:space="preserve">, de calidades conocidas y portador de la cédula de identidad número </w:t>
      </w:r>
      <w:r w:rsidR="00F46D8D">
        <w:rPr>
          <w:rFonts w:ascii="Times New Roman" w:hAnsi="Times New Roman"/>
          <w:sz w:val="28"/>
          <w:szCs w:val="28"/>
          <w:lang w:val="es-MX"/>
        </w:rPr>
        <w:t>…</w:t>
      </w:r>
      <w:r w:rsidRPr="00E51D8D">
        <w:rPr>
          <w:rFonts w:ascii="Times New Roman" w:hAnsi="Times New Roman"/>
          <w:sz w:val="28"/>
          <w:szCs w:val="28"/>
          <w:lang w:val="es-MX"/>
        </w:rPr>
        <w:t>, contra</w:t>
      </w:r>
      <w:r w:rsidRPr="00E51D8D">
        <w:rPr>
          <w:rFonts w:ascii="Times New Roman" w:hAnsi="Times New Roman"/>
          <w:b/>
          <w:sz w:val="28"/>
          <w:szCs w:val="28"/>
          <w:lang w:val="es-MX"/>
        </w:rPr>
        <w:t xml:space="preserve"> </w:t>
      </w:r>
      <w:r w:rsidRPr="00E51D8D">
        <w:rPr>
          <w:rFonts w:ascii="Times New Roman" w:hAnsi="Times New Roman"/>
          <w:sz w:val="28"/>
          <w:szCs w:val="28"/>
          <w:lang w:val="es-MX"/>
        </w:rPr>
        <w:t>el</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Acuerdo No. </w:t>
      </w:r>
      <w:r>
        <w:rPr>
          <w:rFonts w:ascii="Times New Roman" w:hAnsi="Times New Roman"/>
          <w:sz w:val="28"/>
          <w:szCs w:val="28"/>
          <w:lang w:val="es-MX"/>
        </w:rPr>
        <w:t>8.1</w:t>
      </w:r>
      <w:r w:rsidRPr="00E51D8D">
        <w:rPr>
          <w:rFonts w:ascii="Times New Roman" w:hAnsi="Times New Roman"/>
          <w:sz w:val="28"/>
          <w:szCs w:val="28"/>
          <w:lang w:val="es-MX"/>
        </w:rPr>
        <w:t xml:space="preserve"> de la Sesión Ordinaria No. </w:t>
      </w:r>
      <w:r>
        <w:rPr>
          <w:rFonts w:ascii="Times New Roman" w:hAnsi="Times New Roman"/>
          <w:sz w:val="28"/>
          <w:szCs w:val="28"/>
          <w:lang w:val="es-MX"/>
        </w:rPr>
        <w:t>42</w:t>
      </w:r>
      <w:r w:rsidRPr="00E51D8D">
        <w:rPr>
          <w:rFonts w:ascii="Times New Roman" w:hAnsi="Times New Roman"/>
          <w:sz w:val="28"/>
          <w:szCs w:val="28"/>
          <w:lang w:val="es-MX"/>
        </w:rPr>
        <w:t>-2016 del 0</w:t>
      </w:r>
      <w:r>
        <w:rPr>
          <w:rFonts w:ascii="Times New Roman" w:hAnsi="Times New Roman"/>
          <w:sz w:val="28"/>
          <w:szCs w:val="28"/>
          <w:lang w:val="es-MX"/>
        </w:rPr>
        <w:t>1</w:t>
      </w:r>
      <w:r w:rsidRPr="00E51D8D">
        <w:rPr>
          <w:rFonts w:ascii="Times New Roman" w:hAnsi="Times New Roman"/>
          <w:sz w:val="28"/>
          <w:szCs w:val="28"/>
          <w:lang w:val="es-MX"/>
        </w:rPr>
        <w:t xml:space="preserve"> de </w:t>
      </w:r>
      <w:r>
        <w:rPr>
          <w:rFonts w:ascii="Times New Roman" w:hAnsi="Times New Roman"/>
          <w:sz w:val="28"/>
          <w:szCs w:val="28"/>
          <w:lang w:val="es-MX"/>
        </w:rPr>
        <w:t>Setiembre</w:t>
      </w:r>
      <w:r w:rsidRPr="00E51D8D">
        <w:rPr>
          <w:rFonts w:ascii="Times New Roman" w:hAnsi="Times New Roman"/>
          <w:sz w:val="28"/>
          <w:szCs w:val="28"/>
          <w:lang w:val="es-MX"/>
        </w:rPr>
        <w:t xml:space="preserve"> del 2016, emitido por la Junta Directiva del Consejo de Transporte Público.</w:t>
      </w:r>
    </w:p>
    <w:p w:rsidR="00066866" w:rsidRDefault="00066866" w:rsidP="006F295F">
      <w:pPr>
        <w:pStyle w:val="Sinespaciado"/>
        <w:spacing w:line="276" w:lineRule="auto"/>
        <w:ind w:left="567" w:right="616"/>
        <w:jc w:val="both"/>
        <w:rPr>
          <w:rFonts w:ascii="Times New Roman" w:hAnsi="Times New Roman"/>
          <w:b/>
          <w:sz w:val="28"/>
          <w:szCs w:val="28"/>
          <w:lang w:val="es-MX"/>
        </w:rPr>
      </w:pPr>
    </w:p>
    <w:p w:rsidR="00066866" w:rsidRPr="00E51D8D" w:rsidRDefault="00066866" w:rsidP="006F295F">
      <w:pPr>
        <w:pStyle w:val="Sinespaciado"/>
        <w:spacing w:line="276" w:lineRule="auto"/>
        <w:ind w:left="567" w:right="616"/>
        <w:jc w:val="both"/>
        <w:rPr>
          <w:rFonts w:ascii="Times New Roman" w:hAnsi="Times New Roman"/>
          <w:sz w:val="28"/>
          <w:szCs w:val="28"/>
        </w:rPr>
      </w:pPr>
      <w:r w:rsidRPr="00E51D8D">
        <w:rPr>
          <w:rFonts w:ascii="Times New Roman" w:hAnsi="Times New Roman"/>
          <w:b/>
          <w:sz w:val="28"/>
          <w:szCs w:val="28"/>
          <w:lang w:val="es-MX"/>
        </w:rPr>
        <w:t>II.-</w:t>
      </w:r>
      <w:r w:rsidRPr="00E51D8D">
        <w:rPr>
          <w:rFonts w:ascii="Times New Roman" w:hAnsi="Times New Roman"/>
          <w:sz w:val="28"/>
          <w:szCs w:val="28"/>
          <w:lang w:val="es-MX"/>
        </w:rPr>
        <w:tab/>
      </w:r>
      <w:r w:rsidRPr="00E51D8D">
        <w:rPr>
          <w:rFonts w:ascii="Times New Roman" w:hAnsi="Times New Roman"/>
          <w:sz w:val="28"/>
          <w:szCs w:val="28"/>
        </w:rPr>
        <w:t>Conforme las determinaciones del numeral 22, inciso c), de la Ley No. 7969, se da por agotada la vía administrativa, toda vez que contra este acto resolutorio no procede Recurso Ordinario alguno.</w:t>
      </w:r>
    </w:p>
    <w:p w:rsidR="00066866" w:rsidRPr="00E51D8D" w:rsidRDefault="00066866" w:rsidP="006F295F">
      <w:pPr>
        <w:pStyle w:val="Sinespaciado"/>
        <w:spacing w:line="276" w:lineRule="auto"/>
        <w:ind w:left="567" w:right="616"/>
        <w:jc w:val="both"/>
        <w:rPr>
          <w:rFonts w:ascii="Times New Roman" w:hAnsi="Times New Roman"/>
          <w:sz w:val="28"/>
          <w:szCs w:val="28"/>
        </w:rPr>
      </w:pPr>
    </w:p>
    <w:p w:rsidR="00066866" w:rsidRPr="00E51D8D" w:rsidRDefault="00066866" w:rsidP="006F295F">
      <w:pPr>
        <w:pStyle w:val="Sinespaciado"/>
        <w:spacing w:line="276" w:lineRule="auto"/>
        <w:ind w:left="567" w:right="616"/>
        <w:jc w:val="both"/>
        <w:rPr>
          <w:rFonts w:ascii="Times New Roman" w:hAnsi="Times New Roman"/>
          <w:sz w:val="28"/>
          <w:szCs w:val="28"/>
        </w:rPr>
      </w:pPr>
      <w:r w:rsidRPr="00E51D8D">
        <w:rPr>
          <w:rFonts w:ascii="Times New Roman" w:hAnsi="Times New Roman"/>
          <w:b/>
          <w:sz w:val="28"/>
          <w:szCs w:val="28"/>
        </w:rPr>
        <w:t>III.-</w:t>
      </w:r>
      <w:r w:rsidRPr="00E51D8D">
        <w:rPr>
          <w:rFonts w:ascii="Times New Roman" w:hAnsi="Times New Roman"/>
          <w:sz w:val="28"/>
          <w:szCs w:val="28"/>
        </w:rPr>
        <w:tab/>
        <w:t>Según las disposiciones del artículo 16 de la Ley No. 7969, rector en la materia, se recuerda que los fallos de este Tribunal son de Acatamiento Inmediato, Estricto y Obligatorio.</w:t>
      </w:r>
    </w:p>
    <w:p w:rsidR="00066866" w:rsidRPr="00E51D8D" w:rsidRDefault="00066866" w:rsidP="006F295F">
      <w:pPr>
        <w:pStyle w:val="Sinespaciado"/>
        <w:spacing w:line="276" w:lineRule="auto"/>
        <w:ind w:left="567" w:right="616"/>
        <w:jc w:val="both"/>
        <w:rPr>
          <w:rFonts w:ascii="Times New Roman" w:hAnsi="Times New Roman"/>
          <w:sz w:val="28"/>
          <w:szCs w:val="28"/>
        </w:rPr>
      </w:pPr>
    </w:p>
    <w:p w:rsidR="00066866" w:rsidRPr="00E51D8D" w:rsidRDefault="00066866" w:rsidP="006F295F">
      <w:pPr>
        <w:pStyle w:val="Sinespaciado"/>
        <w:spacing w:line="276" w:lineRule="auto"/>
        <w:ind w:left="567" w:right="616"/>
        <w:jc w:val="both"/>
        <w:rPr>
          <w:rFonts w:ascii="Times New Roman" w:hAnsi="Times New Roman"/>
          <w:sz w:val="28"/>
          <w:szCs w:val="28"/>
        </w:rPr>
      </w:pPr>
      <w:r w:rsidRPr="00E51D8D">
        <w:rPr>
          <w:rFonts w:ascii="Times New Roman" w:hAnsi="Times New Roman"/>
          <w:b/>
          <w:sz w:val="28"/>
          <w:szCs w:val="28"/>
        </w:rPr>
        <w:t>IV.-</w:t>
      </w:r>
      <w:r w:rsidRPr="00E51D8D">
        <w:rPr>
          <w:rFonts w:ascii="Times New Roman" w:hAnsi="Times New Roman"/>
          <w:sz w:val="28"/>
          <w:szCs w:val="28"/>
        </w:rPr>
        <w:tab/>
        <w:t>Rige a partir de su notificación.</w:t>
      </w:r>
      <w:r w:rsidR="006F295F">
        <w:rPr>
          <w:rFonts w:ascii="Times New Roman" w:hAnsi="Times New Roman"/>
          <w:sz w:val="28"/>
          <w:szCs w:val="28"/>
        </w:rPr>
        <w:t>”</w:t>
      </w:r>
    </w:p>
    <w:p w:rsidR="00066866" w:rsidRDefault="00066866" w:rsidP="00066866">
      <w:pPr>
        <w:pStyle w:val="Sinespaciado"/>
        <w:spacing w:line="276" w:lineRule="auto"/>
        <w:jc w:val="both"/>
        <w:rPr>
          <w:rFonts w:ascii="Times New Roman" w:hAnsi="Times New Roman"/>
          <w:sz w:val="28"/>
          <w:szCs w:val="28"/>
          <w:lang w:val="es-MX"/>
        </w:rPr>
      </w:pPr>
    </w:p>
    <w:p w:rsidR="006F295F" w:rsidRDefault="006F295F" w:rsidP="00066866">
      <w:pPr>
        <w:pStyle w:val="Sinespaciado"/>
        <w:spacing w:line="276" w:lineRule="auto"/>
        <w:jc w:val="both"/>
        <w:rPr>
          <w:rFonts w:ascii="Times New Roman" w:hAnsi="Times New Roman"/>
          <w:sz w:val="28"/>
          <w:szCs w:val="28"/>
          <w:lang w:val="es-MX"/>
        </w:rPr>
      </w:pPr>
    </w:p>
    <w:p w:rsidR="006F295F" w:rsidRDefault="006F295F" w:rsidP="00066866">
      <w:pPr>
        <w:pStyle w:val="Sinespaciado"/>
        <w:spacing w:line="276" w:lineRule="auto"/>
        <w:jc w:val="both"/>
        <w:rPr>
          <w:rFonts w:ascii="Times New Roman" w:hAnsi="Times New Roman"/>
          <w:sz w:val="28"/>
          <w:szCs w:val="28"/>
          <w:lang w:val="es-MX"/>
        </w:rPr>
      </w:pPr>
    </w:p>
    <w:p w:rsidR="00066866" w:rsidRPr="00E51D8D" w:rsidRDefault="006F295F" w:rsidP="00066866">
      <w:pPr>
        <w:pStyle w:val="Sinespaciado"/>
        <w:spacing w:line="276" w:lineRule="auto"/>
        <w:jc w:val="both"/>
        <w:rPr>
          <w:rFonts w:ascii="Times New Roman" w:hAnsi="Times New Roman"/>
          <w:sz w:val="28"/>
          <w:szCs w:val="28"/>
          <w:lang w:val="es-MX"/>
        </w:rPr>
      </w:pPr>
      <w:proofErr w:type="gramStart"/>
      <w:r w:rsidRPr="006F295F">
        <w:rPr>
          <w:rFonts w:ascii="Times New Roman" w:hAnsi="Times New Roman"/>
          <w:b/>
          <w:sz w:val="28"/>
          <w:szCs w:val="28"/>
          <w:lang w:val="es-MX"/>
        </w:rPr>
        <w:t>QUINTO.-</w:t>
      </w:r>
      <w:proofErr w:type="gramEnd"/>
      <w:r>
        <w:rPr>
          <w:rFonts w:ascii="Times New Roman" w:hAnsi="Times New Roman"/>
          <w:sz w:val="28"/>
          <w:szCs w:val="28"/>
          <w:lang w:val="es-MX"/>
        </w:rPr>
        <w:tab/>
      </w:r>
      <w:r w:rsidR="00066866" w:rsidRPr="00E51D8D">
        <w:rPr>
          <w:rFonts w:ascii="Times New Roman" w:hAnsi="Times New Roman"/>
          <w:sz w:val="28"/>
          <w:szCs w:val="28"/>
          <w:lang w:val="es-MX"/>
        </w:rPr>
        <w:t>En mérito de</w:t>
      </w:r>
      <w:r>
        <w:rPr>
          <w:rFonts w:ascii="Times New Roman" w:hAnsi="Times New Roman"/>
          <w:sz w:val="28"/>
          <w:szCs w:val="28"/>
          <w:lang w:val="es-MX"/>
        </w:rPr>
        <w:t xml:space="preserve"> </w:t>
      </w:r>
      <w:r w:rsidR="00066866" w:rsidRPr="00E51D8D">
        <w:rPr>
          <w:rFonts w:ascii="Times New Roman" w:hAnsi="Times New Roman"/>
          <w:sz w:val="28"/>
          <w:szCs w:val="28"/>
          <w:lang w:val="es-MX"/>
        </w:rPr>
        <w:t>l</w:t>
      </w:r>
      <w:r>
        <w:rPr>
          <w:rFonts w:ascii="Times New Roman" w:hAnsi="Times New Roman"/>
          <w:sz w:val="28"/>
          <w:szCs w:val="28"/>
          <w:lang w:val="es-MX"/>
        </w:rPr>
        <w:t>o</w:t>
      </w:r>
      <w:r w:rsidR="00066866" w:rsidRPr="00E51D8D">
        <w:rPr>
          <w:rFonts w:ascii="Times New Roman" w:hAnsi="Times New Roman"/>
          <w:sz w:val="28"/>
          <w:szCs w:val="28"/>
          <w:lang w:val="es-MX"/>
        </w:rPr>
        <w:t xml:space="preserve"> referido y en observancia de los términos y prescripciones de Ley, procede a conocer y resolver este Tribunal.</w:t>
      </w:r>
    </w:p>
    <w:p w:rsidR="00066866" w:rsidRPr="009A42F7" w:rsidRDefault="00066866" w:rsidP="00066866">
      <w:pPr>
        <w:pStyle w:val="Sinespaciado"/>
      </w:pPr>
    </w:p>
    <w:p w:rsidR="00066866" w:rsidRPr="009A42F7" w:rsidRDefault="00066866" w:rsidP="00066866">
      <w:pPr>
        <w:pStyle w:val="Sinespaciado"/>
      </w:pPr>
    </w:p>
    <w:p w:rsidR="00066866" w:rsidRPr="00E51D8D" w:rsidRDefault="00066866" w:rsidP="00066866">
      <w:pPr>
        <w:pStyle w:val="Sinespaciado"/>
        <w:spacing w:line="276" w:lineRule="auto"/>
        <w:jc w:val="both"/>
        <w:rPr>
          <w:rFonts w:ascii="Times New Roman" w:hAnsi="Times New Roman"/>
          <w:b/>
          <w:i/>
          <w:sz w:val="28"/>
          <w:szCs w:val="28"/>
          <w:lang w:val="es-MX"/>
        </w:rPr>
      </w:pPr>
      <w:r w:rsidRPr="00E51D8D">
        <w:rPr>
          <w:rFonts w:ascii="Times New Roman" w:hAnsi="Times New Roman"/>
          <w:b/>
          <w:i/>
          <w:sz w:val="28"/>
          <w:szCs w:val="28"/>
          <w:lang w:val="es-MX"/>
        </w:rPr>
        <w:t>REDACTA EL JUEZ QUESADA AGUIRRRE,</w:t>
      </w:r>
    </w:p>
    <w:p w:rsidR="00066866" w:rsidRPr="009A42F7" w:rsidRDefault="00066866" w:rsidP="00066866">
      <w:pPr>
        <w:pStyle w:val="Sinespaciado"/>
      </w:pPr>
    </w:p>
    <w:p w:rsidR="00066866" w:rsidRPr="00E51D8D" w:rsidRDefault="00066866" w:rsidP="00066866">
      <w:pPr>
        <w:pStyle w:val="Sinespaciado"/>
        <w:spacing w:line="276" w:lineRule="auto"/>
        <w:jc w:val="center"/>
        <w:rPr>
          <w:rFonts w:ascii="Times New Roman" w:hAnsi="Times New Roman"/>
          <w:b/>
          <w:i/>
          <w:sz w:val="28"/>
          <w:szCs w:val="28"/>
          <w:lang w:val="es-MX"/>
        </w:rPr>
      </w:pPr>
      <w:r w:rsidRPr="00E51D8D">
        <w:rPr>
          <w:rFonts w:ascii="Times New Roman" w:hAnsi="Times New Roman"/>
          <w:b/>
          <w:i/>
          <w:sz w:val="28"/>
          <w:szCs w:val="28"/>
          <w:lang w:val="es-MX"/>
        </w:rPr>
        <w:t>Considerando Único</w:t>
      </w:r>
    </w:p>
    <w:p w:rsidR="00066866" w:rsidRPr="009A42F7" w:rsidRDefault="00066866" w:rsidP="00066866">
      <w:pPr>
        <w:pStyle w:val="Sinespaciado"/>
      </w:pPr>
    </w:p>
    <w:p w:rsidR="00066866" w:rsidRDefault="00066866" w:rsidP="006F295F">
      <w:pPr>
        <w:pStyle w:val="Sinespaciado"/>
        <w:spacing w:line="276" w:lineRule="auto"/>
        <w:jc w:val="both"/>
        <w:rPr>
          <w:rStyle w:val="CharacterStyle1"/>
          <w:rFonts w:ascii="Times New Roman" w:hAnsi="Times New Roman"/>
          <w:spacing w:val="4"/>
          <w:sz w:val="28"/>
          <w:szCs w:val="28"/>
          <w:lang w:eastAsia="es-ES"/>
        </w:rPr>
      </w:pPr>
      <w:r w:rsidRPr="00E51D8D">
        <w:rPr>
          <w:rFonts w:ascii="Times New Roman" w:hAnsi="Times New Roman"/>
          <w:sz w:val="28"/>
          <w:szCs w:val="28"/>
          <w:lang w:val="es-MX"/>
        </w:rPr>
        <w:t xml:space="preserve">En la especie estamos frente a un Caso </w:t>
      </w:r>
      <w:r w:rsidR="006F295F">
        <w:rPr>
          <w:rFonts w:ascii="Times New Roman" w:hAnsi="Times New Roman"/>
          <w:sz w:val="28"/>
          <w:szCs w:val="28"/>
          <w:lang w:val="es-MX"/>
        </w:rPr>
        <w:t xml:space="preserve">ya Resuelto y en torno al cual hay Resolución conducente de este Tribunal. Siendo claro que el Asunto que se nos eleva en lo actual, es paritario e igual al ya definido mediante nuestra </w:t>
      </w:r>
      <w:r w:rsidR="006F295F" w:rsidRPr="00066866">
        <w:rPr>
          <w:rFonts w:ascii="Times New Roman" w:hAnsi="Times New Roman"/>
          <w:b/>
          <w:sz w:val="28"/>
          <w:szCs w:val="28"/>
          <w:lang w:val="es-MX"/>
        </w:rPr>
        <w:lastRenderedPageBreak/>
        <w:t>Resolución No. TAT-3527-2018</w:t>
      </w:r>
      <w:r w:rsidR="006F295F" w:rsidRPr="00066866">
        <w:rPr>
          <w:rFonts w:ascii="Times New Roman" w:hAnsi="Times New Roman"/>
          <w:sz w:val="28"/>
          <w:szCs w:val="28"/>
          <w:lang w:val="es-MX"/>
        </w:rPr>
        <w:t xml:space="preserve">, de las </w:t>
      </w:r>
      <w:r w:rsidR="006F295F" w:rsidRPr="00066866">
        <w:rPr>
          <w:rStyle w:val="CharacterStyle1"/>
          <w:rFonts w:ascii="Times New Roman" w:hAnsi="Times New Roman"/>
          <w:spacing w:val="5"/>
          <w:sz w:val="28"/>
          <w:szCs w:val="28"/>
          <w:lang w:eastAsia="es-ES"/>
        </w:rPr>
        <w:t>11:25 h</w:t>
      </w:r>
      <w:r w:rsidR="006F295F" w:rsidRPr="00066866">
        <w:rPr>
          <w:rStyle w:val="CharacterStyle1"/>
          <w:rFonts w:ascii="Times New Roman" w:hAnsi="Times New Roman"/>
          <w:spacing w:val="4"/>
          <w:sz w:val="28"/>
          <w:szCs w:val="28"/>
          <w:lang w:eastAsia="es-ES"/>
        </w:rPr>
        <w:t>oras del día Ve</w:t>
      </w:r>
      <w:r w:rsidR="006F295F">
        <w:rPr>
          <w:rStyle w:val="CharacterStyle1"/>
          <w:rFonts w:ascii="Times New Roman" w:hAnsi="Times New Roman"/>
          <w:spacing w:val="4"/>
          <w:sz w:val="28"/>
          <w:szCs w:val="28"/>
          <w:lang w:eastAsia="es-ES"/>
        </w:rPr>
        <w:t>in</w:t>
      </w:r>
      <w:r w:rsidR="006F295F" w:rsidRPr="00066866">
        <w:rPr>
          <w:rStyle w:val="CharacterStyle1"/>
          <w:rFonts w:ascii="Times New Roman" w:hAnsi="Times New Roman"/>
          <w:spacing w:val="4"/>
          <w:sz w:val="28"/>
          <w:szCs w:val="28"/>
          <w:lang w:eastAsia="es-ES"/>
        </w:rPr>
        <w:t xml:space="preserve">tisiete </w:t>
      </w:r>
      <w:r w:rsidR="006F295F" w:rsidRPr="00066866">
        <w:rPr>
          <w:rFonts w:ascii="Times New Roman" w:hAnsi="Times New Roman"/>
          <w:sz w:val="28"/>
          <w:szCs w:val="28"/>
        </w:rPr>
        <w:t>del mes de Setiembre</w:t>
      </w:r>
      <w:r w:rsidR="006F295F" w:rsidRPr="00066866">
        <w:rPr>
          <w:rStyle w:val="CharacterStyle1"/>
          <w:rFonts w:ascii="Times New Roman" w:hAnsi="Times New Roman"/>
          <w:spacing w:val="4"/>
          <w:sz w:val="28"/>
          <w:szCs w:val="28"/>
          <w:lang w:eastAsia="es-ES"/>
        </w:rPr>
        <w:t xml:space="preserve"> del Dos Mil Dieciocho</w:t>
      </w:r>
      <w:r w:rsidR="006F295F">
        <w:rPr>
          <w:rStyle w:val="CharacterStyle1"/>
          <w:rFonts w:ascii="Times New Roman" w:hAnsi="Times New Roman"/>
          <w:spacing w:val="4"/>
          <w:sz w:val="28"/>
          <w:szCs w:val="28"/>
          <w:lang w:eastAsia="es-ES"/>
        </w:rPr>
        <w:t xml:space="preserve">. </w:t>
      </w:r>
    </w:p>
    <w:p w:rsidR="006F295F" w:rsidRDefault="006F295F" w:rsidP="006F295F">
      <w:pPr>
        <w:pStyle w:val="Sinespaciado"/>
        <w:spacing w:line="276" w:lineRule="auto"/>
        <w:jc w:val="both"/>
        <w:rPr>
          <w:rFonts w:ascii="Times New Roman" w:hAnsi="Times New Roman"/>
          <w:sz w:val="28"/>
          <w:szCs w:val="28"/>
        </w:rPr>
      </w:pPr>
    </w:p>
    <w:p w:rsidR="006F295F" w:rsidRDefault="006F295F" w:rsidP="006F295F">
      <w:pPr>
        <w:pStyle w:val="Sinespaciado"/>
        <w:spacing w:line="276" w:lineRule="auto"/>
        <w:jc w:val="both"/>
        <w:rPr>
          <w:rFonts w:ascii="Times New Roman" w:hAnsi="Times New Roman"/>
          <w:sz w:val="28"/>
          <w:szCs w:val="28"/>
        </w:rPr>
      </w:pPr>
      <w:r>
        <w:rPr>
          <w:rFonts w:ascii="Times New Roman" w:hAnsi="Times New Roman"/>
          <w:sz w:val="28"/>
          <w:szCs w:val="28"/>
        </w:rPr>
        <w:t>Así las cosas, lo de atención no resulta Procedente y en todo debe estar la firma Accionante a lo Dispuesto mediante nuestro Acto Resolutorio referido.</w:t>
      </w:r>
    </w:p>
    <w:p w:rsidR="00066866" w:rsidRPr="00E51D8D" w:rsidRDefault="00066866" w:rsidP="00066866">
      <w:pPr>
        <w:pStyle w:val="Sinespaciado"/>
        <w:spacing w:line="276" w:lineRule="auto"/>
        <w:jc w:val="both"/>
        <w:rPr>
          <w:rFonts w:ascii="Times New Roman" w:hAnsi="Times New Roman"/>
          <w:sz w:val="28"/>
          <w:szCs w:val="28"/>
        </w:rPr>
      </w:pPr>
    </w:p>
    <w:p w:rsidR="00066866" w:rsidRDefault="00066866" w:rsidP="00066866">
      <w:pPr>
        <w:spacing w:after="120"/>
        <w:jc w:val="center"/>
        <w:rPr>
          <w:rFonts w:ascii="Times New Roman" w:hAnsi="Times New Roman"/>
          <w:b/>
          <w:i/>
          <w:sz w:val="28"/>
          <w:szCs w:val="28"/>
        </w:rPr>
      </w:pPr>
      <w:r w:rsidRPr="00E51D8D">
        <w:rPr>
          <w:rFonts w:ascii="Times New Roman" w:hAnsi="Times New Roman"/>
          <w:b/>
          <w:i/>
          <w:sz w:val="28"/>
          <w:szCs w:val="28"/>
        </w:rPr>
        <w:t>Por Tanto</w:t>
      </w:r>
    </w:p>
    <w:p w:rsidR="00066866" w:rsidRPr="00D57875" w:rsidRDefault="00066866" w:rsidP="00066866">
      <w:pPr>
        <w:spacing w:after="120"/>
        <w:jc w:val="center"/>
        <w:rPr>
          <w:rFonts w:ascii="Times New Roman" w:hAnsi="Times New Roman"/>
          <w:b/>
          <w:i/>
          <w:sz w:val="28"/>
          <w:szCs w:val="28"/>
        </w:rPr>
      </w:pPr>
    </w:p>
    <w:p w:rsidR="006F295F" w:rsidRDefault="00066866" w:rsidP="00066866">
      <w:pPr>
        <w:pStyle w:val="Sinespaciado"/>
        <w:spacing w:line="276" w:lineRule="auto"/>
        <w:jc w:val="both"/>
        <w:rPr>
          <w:rFonts w:ascii="Times New Roman" w:hAnsi="Times New Roman"/>
          <w:sz w:val="28"/>
          <w:szCs w:val="28"/>
          <w:lang w:val="es-MX"/>
        </w:rPr>
      </w:pPr>
      <w:r w:rsidRPr="00E51D8D">
        <w:rPr>
          <w:rFonts w:ascii="Times New Roman" w:hAnsi="Times New Roman"/>
          <w:b/>
          <w:sz w:val="28"/>
          <w:szCs w:val="28"/>
        </w:rPr>
        <w:t>I.-</w:t>
      </w:r>
      <w:r w:rsidRPr="00E51D8D">
        <w:rPr>
          <w:rFonts w:ascii="Times New Roman" w:hAnsi="Times New Roman"/>
          <w:sz w:val="28"/>
          <w:szCs w:val="28"/>
        </w:rPr>
        <w:tab/>
        <w:t xml:space="preserve">Conforme todo lo acotado en este Acto Resolutorio, se </w:t>
      </w:r>
      <w:proofErr w:type="gramStart"/>
      <w:r w:rsidRPr="00E51D8D">
        <w:rPr>
          <w:rFonts w:ascii="Times New Roman" w:hAnsi="Times New Roman"/>
          <w:b/>
          <w:sz w:val="28"/>
          <w:szCs w:val="28"/>
        </w:rPr>
        <w:t>RECHAZAN</w:t>
      </w:r>
      <w:r w:rsidRPr="00E51D8D">
        <w:rPr>
          <w:rFonts w:ascii="Times New Roman" w:hAnsi="Times New Roman"/>
          <w:sz w:val="28"/>
          <w:szCs w:val="28"/>
        </w:rPr>
        <w:t xml:space="preserve">  el</w:t>
      </w:r>
      <w:proofErr w:type="gramEnd"/>
      <w:r w:rsidRPr="00E51D8D">
        <w:rPr>
          <w:rFonts w:ascii="Times New Roman" w:hAnsi="Times New Roman"/>
          <w:sz w:val="28"/>
          <w:szCs w:val="28"/>
        </w:rPr>
        <w:t xml:space="preserve"> </w:t>
      </w:r>
      <w:r w:rsidRPr="00E51D8D">
        <w:rPr>
          <w:rFonts w:ascii="Times New Roman" w:hAnsi="Times New Roman"/>
          <w:b/>
          <w:sz w:val="28"/>
          <w:szCs w:val="28"/>
          <w:lang w:val="es-MX"/>
        </w:rPr>
        <w:t xml:space="preserve">RECURSO DE APELACIÓN </w:t>
      </w:r>
      <w:r w:rsidRPr="00E51D8D">
        <w:rPr>
          <w:rFonts w:ascii="Times New Roman" w:hAnsi="Times New Roman"/>
          <w:sz w:val="28"/>
          <w:szCs w:val="28"/>
          <w:lang w:val="es-MX"/>
        </w:rPr>
        <w:t>en subsidio</w:t>
      </w:r>
      <w:r w:rsidRPr="00E51D8D">
        <w:rPr>
          <w:rFonts w:ascii="Times New Roman" w:hAnsi="Times New Roman"/>
          <w:b/>
          <w:sz w:val="28"/>
          <w:szCs w:val="28"/>
          <w:lang w:val="es-MX"/>
        </w:rPr>
        <w:t xml:space="preserve"> </w:t>
      </w:r>
      <w:r w:rsidRPr="00E51D8D">
        <w:rPr>
          <w:rFonts w:ascii="Times New Roman" w:hAnsi="Times New Roman"/>
          <w:sz w:val="28"/>
          <w:szCs w:val="28"/>
          <w:lang w:val="es-MX"/>
        </w:rPr>
        <w:t>y el Pedimento de</w:t>
      </w:r>
      <w:r w:rsidRPr="00E51D8D">
        <w:rPr>
          <w:rFonts w:ascii="Times New Roman" w:hAnsi="Times New Roman"/>
          <w:b/>
          <w:sz w:val="28"/>
          <w:szCs w:val="28"/>
          <w:lang w:val="es-MX"/>
        </w:rPr>
        <w:t xml:space="preserve"> NULIDAD ABSOLUTA </w:t>
      </w:r>
      <w:r w:rsidRPr="00E51D8D">
        <w:rPr>
          <w:rFonts w:ascii="Times New Roman" w:hAnsi="Times New Roman"/>
          <w:sz w:val="28"/>
          <w:szCs w:val="28"/>
          <w:lang w:val="es-MX"/>
        </w:rPr>
        <w:t>concomitante,</w:t>
      </w:r>
      <w:r w:rsidRPr="00E51D8D">
        <w:rPr>
          <w:rFonts w:ascii="Times New Roman" w:hAnsi="Times New Roman"/>
          <w:b/>
          <w:sz w:val="28"/>
          <w:szCs w:val="28"/>
          <w:lang w:val="es-MX"/>
        </w:rPr>
        <w:t xml:space="preserve"> </w:t>
      </w:r>
      <w:r w:rsidRPr="00E51D8D">
        <w:rPr>
          <w:rFonts w:ascii="Times New Roman" w:hAnsi="Times New Roman"/>
          <w:sz w:val="28"/>
          <w:szCs w:val="28"/>
          <w:lang w:val="es-MX"/>
        </w:rPr>
        <w:t>presentados por la firma</w:t>
      </w:r>
      <w:r w:rsidRPr="00E51D8D">
        <w:rPr>
          <w:rFonts w:ascii="Times New Roman" w:hAnsi="Times New Roman"/>
          <w:b/>
          <w:sz w:val="28"/>
          <w:szCs w:val="28"/>
          <w:lang w:val="es-MX"/>
        </w:rPr>
        <w:t xml:space="preserve"> </w:t>
      </w:r>
      <w:r>
        <w:rPr>
          <w:rFonts w:ascii="Times New Roman" w:hAnsi="Times New Roman"/>
          <w:b/>
          <w:sz w:val="28"/>
          <w:szCs w:val="28"/>
          <w:lang w:val="es-MX"/>
        </w:rPr>
        <w:t>T</w:t>
      </w:r>
      <w:r w:rsidR="00F46D8D">
        <w:rPr>
          <w:rFonts w:ascii="Times New Roman" w:hAnsi="Times New Roman"/>
          <w:b/>
          <w:sz w:val="28"/>
          <w:szCs w:val="28"/>
          <w:lang w:val="es-MX"/>
        </w:rPr>
        <w:t>.U.A.S.A.</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cédula jurídica número </w:t>
      </w:r>
      <w:r w:rsidR="00F46D8D">
        <w:rPr>
          <w:rFonts w:ascii="Times New Roman" w:hAnsi="Times New Roman"/>
          <w:sz w:val="28"/>
          <w:szCs w:val="28"/>
          <w:lang w:val="es-MX"/>
        </w:rPr>
        <w:t>…</w:t>
      </w:r>
      <w:r w:rsidRPr="00E51D8D">
        <w:rPr>
          <w:rFonts w:ascii="Times New Roman" w:hAnsi="Times New Roman"/>
          <w:sz w:val="28"/>
          <w:szCs w:val="28"/>
          <w:lang w:val="es-MX"/>
        </w:rPr>
        <w:t>,</w:t>
      </w:r>
      <w:r w:rsidR="006F295F">
        <w:rPr>
          <w:rFonts w:ascii="Times New Roman" w:hAnsi="Times New Roman"/>
          <w:sz w:val="28"/>
          <w:szCs w:val="28"/>
          <w:lang w:val="es-MX"/>
        </w:rPr>
        <w:t xml:space="preserve"> </w:t>
      </w:r>
      <w:r w:rsidR="006F295F" w:rsidRPr="00E51D8D">
        <w:rPr>
          <w:rFonts w:ascii="Times New Roman" w:hAnsi="Times New Roman"/>
          <w:sz w:val="28"/>
          <w:szCs w:val="28"/>
          <w:lang w:val="es-MX"/>
        </w:rPr>
        <w:t xml:space="preserve">representada   a   los   efectos   por  el  Señor </w:t>
      </w:r>
      <w:r w:rsidR="006F295F">
        <w:rPr>
          <w:rFonts w:ascii="Times New Roman" w:hAnsi="Times New Roman"/>
          <w:i/>
          <w:sz w:val="28"/>
          <w:szCs w:val="28"/>
          <w:lang w:val="es-MX"/>
        </w:rPr>
        <w:t>N</w:t>
      </w:r>
      <w:r w:rsidR="00F46D8D">
        <w:rPr>
          <w:rFonts w:ascii="Times New Roman" w:hAnsi="Times New Roman"/>
          <w:i/>
          <w:sz w:val="28"/>
          <w:szCs w:val="28"/>
          <w:lang w:val="es-MX"/>
        </w:rPr>
        <w:t>.C.P.</w:t>
      </w:r>
      <w:r w:rsidR="006F295F" w:rsidRPr="00E51D8D">
        <w:rPr>
          <w:rFonts w:ascii="Times New Roman" w:hAnsi="Times New Roman"/>
          <w:sz w:val="28"/>
          <w:szCs w:val="28"/>
          <w:lang w:val="es-MX"/>
        </w:rPr>
        <w:t>, de calidades conocidas y portador de la cédula de identidad númer</w:t>
      </w:r>
      <w:r w:rsidR="006F295F">
        <w:rPr>
          <w:rFonts w:ascii="Times New Roman" w:hAnsi="Times New Roman"/>
          <w:sz w:val="28"/>
          <w:szCs w:val="28"/>
          <w:lang w:val="es-MX"/>
        </w:rPr>
        <w:t xml:space="preserve">o </w:t>
      </w:r>
      <w:r w:rsidR="00F46D8D">
        <w:rPr>
          <w:rFonts w:ascii="Times New Roman" w:hAnsi="Times New Roman"/>
          <w:sz w:val="28"/>
          <w:szCs w:val="28"/>
          <w:lang w:val="es-MX"/>
        </w:rPr>
        <w:t>…</w:t>
      </w:r>
      <w:r w:rsidR="006F295F" w:rsidRPr="00E51D8D">
        <w:rPr>
          <w:rFonts w:ascii="Times New Roman" w:hAnsi="Times New Roman"/>
          <w:sz w:val="28"/>
          <w:szCs w:val="28"/>
          <w:lang w:val="es-MX"/>
        </w:rPr>
        <w:t>, contra</w:t>
      </w:r>
      <w:r w:rsidR="006F295F" w:rsidRPr="00E51D8D">
        <w:rPr>
          <w:rFonts w:ascii="Times New Roman" w:hAnsi="Times New Roman"/>
          <w:b/>
          <w:sz w:val="28"/>
          <w:szCs w:val="28"/>
          <w:lang w:val="es-MX"/>
        </w:rPr>
        <w:t xml:space="preserve"> </w:t>
      </w:r>
      <w:r w:rsidR="006F295F" w:rsidRPr="00E51D8D">
        <w:rPr>
          <w:rFonts w:ascii="Times New Roman" w:hAnsi="Times New Roman"/>
          <w:sz w:val="28"/>
          <w:szCs w:val="28"/>
          <w:lang w:val="es-MX"/>
        </w:rPr>
        <w:t>el</w:t>
      </w:r>
      <w:r w:rsidR="006F295F" w:rsidRPr="00E51D8D">
        <w:rPr>
          <w:rFonts w:ascii="Times New Roman" w:hAnsi="Times New Roman"/>
          <w:b/>
          <w:sz w:val="28"/>
          <w:szCs w:val="28"/>
          <w:lang w:val="es-MX"/>
        </w:rPr>
        <w:t xml:space="preserve"> </w:t>
      </w:r>
      <w:r w:rsidR="006F295F" w:rsidRPr="00E51D8D">
        <w:rPr>
          <w:rFonts w:ascii="Times New Roman" w:hAnsi="Times New Roman"/>
          <w:sz w:val="28"/>
          <w:szCs w:val="28"/>
          <w:lang w:val="es-MX"/>
        </w:rPr>
        <w:t xml:space="preserve">Acuerdo No. </w:t>
      </w:r>
      <w:r w:rsidR="006F295F">
        <w:rPr>
          <w:rFonts w:ascii="Times New Roman" w:hAnsi="Times New Roman"/>
          <w:sz w:val="28"/>
          <w:szCs w:val="28"/>
          <w:lang w:val="es-MX"/>
        </w:rPr>
        <w:t>8.1</w:t>
      </w:r>
      <w:r w:rsidR="006F295F" w:rsidRPr="00E51D8D">
        <w:rPr>
          <w:rFonts w:ascii="Times New Roman" w:hAnsi="Times New Roman"/>
          <w:sz w:val="28"/>
          <w:szCs w:val="28"/>
          <w:lang w:val="es-MX"/>
        </w:rPr>
        <w:t xml:space="preserve"> de la Sesión Ordinaria No. </w:t>
      </w:r>
      <w:r w:rsidR="006F295F">
        <w:rPr>
          <w:rFonts w:ascii="Times New Roman" w:hAnsi="Times New Roman"/>
          <w:sz w:val="28"/>
          <w:szCs w:val="28"/>
          <w:lang w:val="es-MX"/>
        </w:rPr>
        <w:t>42</w:t>
      </w:r>
      <w:r w:rsidR="006F295F" w:rsidRPr="00E51D8D">
        <w:rPr>
          <w:rFonts w:ascii="Times New Roman" w:hAnsi="Times New Roman"/>
          <w:sz w:val="28"/>
          <w:szCs w:val="28"/>
          <w:lang w:val="es-MX"/>
        </w:rPr>
        <w:t>-2016 del 0</w:t>
      </w:r>
      <w:r w:rsidR="006F295F">
        <w:rPr>
          <w:rFonts w:ascii="Times New Roman" w:hAnsi="Times New Roman"/>
          <w:sz w:val="28"/>
          <w:szCs w:val="28"/>
          <w:lang w:val="es-MX"/>
        </w:rPr>
        <w:t>1</w:t>
      </w:r>
      <w:r w:rsidR="006F295F" w:rsidRPr="00E51D8D">
        <w:rPr>
          <w:rFonts w:ascii="Times New Roman" w:hAnsi="Times New Roman"/>
          <w:sz w:val="28"/>
          <w:szCs w:val="28"/>
          <w:lang w:val="es-MX"/>
        </w:rPr>
        <w:t xml:space="preserve"> de </w:t>
      </w:r>
      <w:r w:rsidR="006F295F">
        <w:rPr>
          <w:rFonts w:ascii="Times New Roman" w:hAnsi="Times New Roman"/>
          <w:sz w:val="28"/>
          <w:szCs w:val="28"/>
          <w:lang w:val="es-MX"/>
        </w:rPr>
        <w:t>Setiembre</w:t>
      </w:r>
      <w:r w:rsidR="006F295F" w:rsidRPr="00E51D8D">
        <w:rPr>
          <w:rFonts w:ascii="Times New Roman" w:hAnsi="Times New Roman"/>
          <w:sz w:val="28"/>
          <w:szCs w:val="28"/>
          <w:lang w:val="es-MX"/>
        </w:rPr>
        <w:t xml:space="preserve"> del 2016, emitido por la Junta Directiva del Consejo de Transporte Público</w:t>
      </w:r>
      <w:r w:rsidR="006F295F">
        <w:rPr>
          <w:rFonts w:ascii="Times New Roman" w:hAnsi="Times New Roman"/>
          <w:sz w:val="28"/>
          <w:szCs w:val="28"/>
          <w:lang w:val="es-MX"/>
        </w:rPr>
        <w:t>; debiendo estarse en cuanto a lo del Asunto de rito en lo Resuelto por este Tribunal -</w:t>
      </w:r>
      <w:r w:rsidR="006F295F" w:rsidRPr="006F295F">
        <w:rPr>
          <w:rFonts w:ascii="Times New Roman" w:hAnsi="Times New Roman"/>
          <w:i/>
          <w:sz w:val="28"/>
          <w:szCs w:val="28"/>
          <w:lang w:val="es-MX"/>
        </w:rPr>
        <w:t>a todo los efectos</w:t>
      </w:r>
      <w:r w:rsidR="006F295F">
        <w:rPr>
          <w:rFonts w:ascii="Times New Roman" w:hAnsi="Times New Roman"/>
          <w:sz w:val="28"/>
          <w:szCs w:val="28"/>
          <w:lang w:val="es-MX"/>
        </w:rPr>
        <w:t xml:space="preserve">- mediante la </w:t>
      </w:r>
      <w:r w:rsidR="006F295F" w:rsidRPr="00066866">
        <w:rPr>
          <w:rFonts w:ascii="Times New Roman" w:hAnsi="Times New Roman"/>
          <w:b/>
          <w:sz w:val="28"/>
          <w:szCs w:val="28"/>
          <w:lang w:val="es-MX"/>
        </w:rPr>
        <w:t>Resolución No. TAT-3527-2018</w:t>
      </w:r>
      <w:r w:rsidR="006F295F" w:rsidRPr="00066866">
        <w:rPr>
          <w:rFonts w:ascii="Times New Roman" w:hAnsi="Times New Roman"/>
          <w:sz w:val="28"/>
          <w:szCs w:val="28"/>
          <w:lang w:val="es-MX"/>
        </w:rPr>
        <w:t xml:space="preserve">, de las </w:t>
      </w:r>
      <w:r w:rsidR="006F295F" w:rsidRPr="00066866">
        <w:rPr>
          <w:rStyle w:val="CharacterStyle1"/>
          <w:rFonts w:ascii="Times New Roman" w:hAnsi="Times New Roman"/>
          <w:spacing w:val="5"/>
          <w:sz w:val="28"/>
          <w:szCs w:val="28"/>
          <w:lang w:eastAsia="es-ES"/>
        </w:rPr>
        <w:t>11:25 h</w:t>
      </w:r>
      <w:r w:rsidR="006F295F" w:rsidRPr="00066866">
        <w:rPr>
          <w:rStyle w:val="CharacterStyle1"/>
          <w:rFonts w:ascii="Times New Roman" w:hAnsi="Times New Roman"/>
          <w:spacing w:val="4"/>
          <w:sz w:val="28"/>
          <w:szCs w:val="28"/>
          <w:lang w:eastAsia="es-ES"/>
        </w:rPr>
        <w:t>oras del día Ve</w:t>
      </w:r>
      <w:r w:rsidR="006F295F">
        <w:rPr>
          <w:rStyle w:val="CharacterStyle1"/>
          <w:rFonts w:ascii="Times New Roman" w:hAnsi="Times New Roman"/>
          <w:spacing w:val="4"/>
          <w:sz w:val="28"/>
          <w:szCs w:val="28"/>
          <w:lang w:eastAsia="es-ES"/>
        </w:rPr>
        <w:t>in</w:t>
      </w:r>
      <w:r w:rsidR="006F295F" w:rsidRPr="00066866">
        <w:rPr>
          <w:rStyle w:val="CharacterStyle1"/>
          <w:rFonts w:ascii="Times New Roman" w:hAnsi="Times New Roman"/>
          <w:spacing w:val="4"/>
          <w:sz w:val="28"/>
          <w:szCs w:val="28"/>
          <w:lang w:eastAsia="es-ES"/>
        </w:rPr>
        <w:t xml:space="preserve">tisiete </w:t>
      </w:r>
      <w:r w:rsidR="006F295F" w:rsidRPr="00066866">
        <w:rPr>
          <w:rFonts w:ascii="Times New Roman" w:hAnsi="Times New Roman"/>
          <w:sz w:val="28"/>
          <w:szCs w:val="28"/>
        </w:rPr>
        <w:t>del mes de Setiembre</w:t>
      </w:r>
      <w:r w:rsidR="006F295F" w:rsidRPr="00066866">
        <w:rPr>
          <w:rStyle w:val="CharacterStyle1"/>
          <w:rFonts w:ascii="Times New Roman" w:hAnsi="Times New Roman"/>
          <w:spacing w:val="4"/>
          <w:sz w:val="28"/>
          <w:szCs w:val="28"/>
          <w:lang w:eastAsia="es-ES"/>
        </w:rPr>
        <w:t xml:space="preserve"> del Dos Mil Dieciocho</w:t>
      </w:r>
      <w:r w:rsidR="006F295F">
        <w:rPr>
          <w:rStyle w:val="CharacterStyle1"/>
          <w:rFonts w:ascii="Times New Roman" w:hAnsi="Times New Roman"/>
          <w:spacing w:val="4"/>
          <w:sz w:val="28"/>
          <w:szCs w:val="28"/>
          <w:lang w:eastAsia="es-ES"/>
        </w:rPr>
        <w:t>.</w:t>
      </w:r>
    </w:p>
    <w:p w:rsidR="00066866" w:rsidRDefault="00066866" w:rsidP="00066866">
      <w:pPr>
        <w:pStyle w:val="Sinespaciado"/>
        <w:spacing w:line="276" w:lineRule="auto"/>
        <w:jc w:val="both"/>
        <w:rPr>
          <w:rFonts w:ascii="Times New Roman" w:hAnsi="Times New Roman"/>
          <w:b/>
          <w:sz w:val="28"/>
          <w:szCs w:val="28"/>
          <w:lang w:val="es-MX"/>
        </w:rPr>
      </w:pPr>
      <w:r w:rsidRPr="00E51D8D">
        <w:rPr>
          <w:rFonts w:ascii="Times New Roman" w:hAnsi="Times New Roman"/>
          <w:b/>
          <w:sz w:val="28"/>
          <w:szCs w:val="28"/>
          <w:lang w:val="es-MX"/>
        </w:rPr>
        <w:t xml:space="preserve">   </w:t>
      </w:r>
    </w:p>
    <w:p w:rsidR="00066866" w:rsidRPr="00E51D8D" w:rsidRDefault="00066866" w:rsidP="00066866">
      <w:pPr>
        <w:pStyle w:val="Sinespaciado"/>
        <w:spacing w:line="276" w:lineRule="auto"/>
        <w:jc w:val="both"/>
        <w:rPr>
          <w:rFonts w:ascii="Times New Roman" w:hAnsi="Times New Roman"/>
          <w:sz w:val="28"/>
          <w:szCs w:val="28"/>
        </w:rPr>
      </w:pPr>
      <w:r w:rsidRPr="00E51D8D">
        <w:rPr>
          <w:rFonts w:ascii="Times New Roman" w:hAnsi="Times New Roman"/>
          <w:b/>
          <w:sz w:val="28"/>
          <w:szCs w:val="28"/>
          <w:lang w:val="es-MX"/>
        </w:rPr>
        <w:t>II.-</w:t>
      </w:r>
      <w:r w:rsidRPr="00E51D8D">
        <w:rPr>
          <w:rFonts w:ascii="Times New Roman" w:hAnsi="Times New Roman"/>
          <w:sz w:val="28"/>
          <w:szCs w:val="28"/>
          <w:lang w:val="es-MX"/>
        </w:rPr>
        <w:tab/>
      </w:r>
      <w:r w:rsidR="006F295F">
        <w:rPr>
          <w:rFonts w:ascii="Times New Roman" w:hAnsi="Times New Roman"/>
          <w:sz w:val="28"/>
          <w:szCs w:val="28"/>
          <w:lang w:val="es-MX"/>
        </w:rPr>
        <w:t xml:space="preserve">Se mantiene en todo el Agotamiento de la Vía Administrativa determinado en nuestra Resolución </w:t>
      </w:r>
      <w:r w:rsidR="006F295F" w:rsidRPr="006F295F">
        <w:rPr>
          <w:rFonts w:ascii="Times New Roman" w:hAnsi="Times New Roman"/>
          <w:i/>
          <w:sz w:val="28"/>
          <w:szCs w:val="28"/>
          <w:lang w:val="es-MX"/>
        </w:rPr>
        <w:t>supra</w:t>
      </w:r>
      <w:r w:rsidR="006F295F">
        <w:rPr>
          <w:rFonts w:ascii="Times New Roman" w:hAnsi="Times New Roman"/>
          <w:sz w:val="28"/>
          <w:szCs w:val="28"/>
          <w:lang w:val="es-MX"/>
        </w:rPr>
        <w:t xml:space="preserve"> aludida.</w:t>
      </w:r>
      <w:r w:rsidR="006F295F" w:rsidRPr="00E51D8D">
        <w:rPr>
          <w:rFonts w:ascii="Times New Roman" w:hAnsi="Times New Roman"/>
          <w:sz w:val="28"/>
          <w:szCs w:val="28"/>
        </w:rPr>
        <w:t xml:space="preserve"> </w:t>
      </w:r>
    </w:p>
    <w:p w:rsidR="00242508" w:rsidRDefault="00242508" w:rsidP="00066866">
      <w:pPr>
        <w:pStyle w:val="Sinespaciado"/>
        <w:spacing w:line="276" w:lineRule="auto"/>
        <w:jc w:val="both"/>
        <w:rPr>
          <w:rFonts w:ascii="Times New Roman" w:hAnsi="Times New Roman"/>
          <w:b/>
          <w:sz w:val="28"/>
          <w:szCs w:val="28"/>
        </w:rPr>
      </w:pPr>
    </w:p>
    <w:p w:rsidR="00242508" w:rsidRDefault="00242508" w:rsidP="00066866">
      <w:pPr>
        <w:pStyle w:val="Sinespaciado"/>
        <w:spacing w:line="276" w:lineRule="auto"/>
        <w:jc w:val="both"/>
        <w:rPr>
          <w:rFonts w:ascii="Times New Roman" w:hAnsi="Times New Roman"/>
          <w:b/>
          <w:sz w:val="28"/>
          <w:szCs w:val="28"/>
        </w:rPr>
      </w:pPr>
    </w:p>
    <w:p w:rsidR="00066866" w:rsidRPr="00E51D8D" w:rsidRDefault="00066866" w:rsidP="00066866">
      <w:pPr>
        <w:pStyle w:val="Sinespaciado"/>
        <w:spacing w:line="276" w:lineRule="auto"/>
        <w:jc w:val="both"/>
        <w:rPr>
          <w:rFonts w:ascii="Times New Roman" w:hAnsi="Times New Roman"/>
          <w:sz w:val="28"/>
          <w:szCs w:val="28"/>
        </w:rPr>
      </w:pPr>
      <w:r w:rsidRPr="00E51D8D">
        <w:rPr>
          <w:rFonts w:ascii="Times New Roman" w:hAnsi="Times New Roman"/>
          <w:b/>
          <w:sz w:val="28"/>
          <w:szCs w:val="28"/>
        </w:rPr>
        <w:t>III.-</w:t>
      </w:r>
      <w:r w:rsidRPr="00E51D8D">
        <w:rPr>
          <w:rFonts w:ascii="Times New Roman" w:hAnsi="Times New Roman"/>
          <w:sz w:val="28"/>
          <w:szCs w:val="28"/>
        </w:rPr>
        <w:tab/>
        <w:t>Según las disposiciones del artículo 16 de la Ley No. 7969, rector en la materia, se recuerda que los fallos de este Tribunal son de Acatamiento Inmediato, Estricto y Obligatorio.</w:t>
      </w:r>
    </w:p>
    <w:p w:rsidR="00066866" w:rsidRPr="00E51D8D" w:rsidRDefault="00066866" w:rsidP="00066866">
      <w:pPr>
        <w:pStyle w:val="Sinespaciado"/>
        <w:spacing w:line="276" w:lineRule="auto"/>
        <w:jc w:val="both"/>
        <w:rPr>
          <w:rFonts w:ascii="Times New Roman" w:hAnsi="Times New Roman"/>
          <w:sz w:val="28"/>
          <w:szCs w:val="28"/>
        </w:rPr>
      </w:pPr>
    </w:p>
    <w:p w:rsidR="00F46D8D" w:rsidRDefault="00F46D8D" w:rsidP="00066866">
      <w:pPr>
        <w:pStyle w:val="Sinespaciado"/>
        <w:spacing w:line="276" w:lineRule="auto"/>
        <w:jc w:val="both"/>
        <w:rPr>
          <w:rFonts w:ascii="Times New Roman" w:hAnsi="Times New Roman"/>
          <w:b/>
          <w:sz w:val="28"/>
          <w:szCs w:val="28"/>
        </w:rPr>
      </w:pPr>
    </w:p>
    <w:p w:rsidR="00F46D8D" w:rsidRDefault="00F46D8D" w:rsidP="00066866">
      <w:pPr>
        <w:pStyle w:val="Sinespaciado"/>
        <w:spacing w:line="276" w:lineRule="auto"/>
        <w:jc w:val="both"/>
        <w:rPr>
          <w:rFonts w:ascii="Times New Roman" w:hAnsi="Times New Roman"/>
          <w:b/>
          <w:sz w:val="28"/>
          <w:szCs w:val="28"/>
        </w:rPr>
      </w:pPr>
    </w:p>
    <w:p w:rsidR="00F46D8D" w:rsidRDefault="00F46D8D" w:rsidP="00066866">
      <w:pPr>
        <w:pStyle w:val="Sinespaciado"/>
        <w:spacing w:line="276" w:lineRule="auto"/>
        <w:jc w:val="both"/>
        <w:rPr>
          <w:rFonts w:ascii="Times New Roman" w:hAnsi="Times New Roman"/>
          <w:b/>
          <w:sz w:val="28"/>
          <w:szCs w:val="28"/>
        </w:rPr>
      </w:pPr>
    </w:p>
    <w:p w:rsidR="00F46D8D" w:rsidRDefault="00F46D8D" w:rsidP="00066866">
      <w:pPr>
        <w:pStyle w:val="Sinespaciado"/>
        <w:spacing w:line="276" w:lineRule="auto"/>
        <w:jc w:val="both"/>
        <w:rPr>
          <w:rFonts w:ascii="Times New Roman" w:hAnsi="Times New Roman"/>
          <w:b/>
          <w:sz w:val="28"/>
          <w:szCs w:val="28"/>
        </w:rPr>
      </w:pPr>
    </w:p>
    <w:p w:rsidR="00F46D8D" w:rsidRDefault="00F46D8D" w:rsidP="00066866">
      <w:pPr>
        <w:pStyle w:val="Sinespaciado"/>
        <w:spacing w:line="276" w:lineRule="auto"/>
        <w:jc w:val="both"/>
        <w:rPr>
          <w:rFonts w:ascii="Times New Roman" w:hAnsi="Times New Roman"/>
          <w:b/>
          <w:sz w:val="28"/>
          <w:szCs w:val="28"/>
        </w:rPr>
      </w:pPr>
    </w:p>
    <w:p w:rsidR="00F46D8D" w:rsidRDefault="00F46D8D" w:rsidP="00066866">
      <w:pPr>
        <w:pStyle w:val="Sinespaciado"/>
        <w:spacing w:line="276" w:lineRule="auto"/>
        <w:jc w:val="both"/>
        <w:rPr>
          <w:rFonts w:ascii="Times New Roman" w:hAnsi="Times New Roman"/>
          <w:b/>
          <w:sz w:val="28"/>
          <w:szCs w:val="28"/>
        </w:rPr>
      </w:pPr>
    </w:p>
    <w:p w:rsidR="00066866" w:rsidRPr="00E51D8D" w:rsidRDefault="00066866" w:rsidP="00066866">
      <w:pPr>
        <w:pStyle w:val="Sinespaciado"/>
        <w:spacing w:line="276" w:lineRule="auto"/>
        <w:jc w:val="both"/>
        <w:rPr>
          <w:rFonts w:ascii="Times New Roman" w:hAnsi="Times New Roman"/>
          <w:sz w:val="28"/>
          <w:szCs w:val="28"/>
        </w:rPr>
      </w:pPr>
      <w:bookmarkStart w:id="0" w:name="_GoBack"/>
      <w:bookmarkEnd w:id="0"/>
      <w:r w:rsidRPr="00E51D8D">
        <w:rPr>
          <w:rFonts w:ascii="Times New Roman" w:hAnsi="Times New Roman"/>
          <w:b/>
          <w:sz w:val="28"/>
          <w:szCs w:val="28"/>
        </w:rPr>
        <w:lastRenderedPageBreak/>
        <w:t>IV.-</w:t>
      </w:r>
      <w:r w:rsidRPr="00E51D8D">
        <w:rPr>
          <w:rFonts w:ascii="Times New Roman" w:hAnsi="Times New Roman"/>
          <w:sz w:val="28"/>
          <w:szCs w:val="28"/>
        </w:rPr>
        <w:tab/>
        <w:t>Rige a partir de su notificación.</w:t>
      </w:r>
    </w:p>
    <w:p w:rsidR="00066866" w:rsidRPr="00E51D8D" w:rsidRDefault="00066866" w:rsidP="00066866">
      <w:pPr>
        <w:pStyle w:val="Sinespaciado"/>
        <w:spacing w:line="276" w:lineRule="auto"/>
        <w:jc w:val="both"/>
        <w:rPr>
          <w:rFonts w:ascii="Times New Roman" w:hAnsi="Times New Roman"/>
          <w:sz w:val="28"/>
          <w:szCs w:val="28"/>
        </w:rPr>
      </w:pPr>
    </w:p>
    <w:p w:rsidR="00066866" w:rsidRPr="00E51D8D" w:rsidRDefault="00066866" w:rsidP="00066866">
      <w:pPr>
        <w:pStyle w:val="Sinespaciado"/>
        <w:spacing w:line="276" w:lineRule="auto"/>
        <w:jc w:val="both"/>
        <w:rPr>
          <w:rFonts w:ascii="Times New Roman" w:hAnsi="Times New Roman"/>
          <w:b/>
          <w:sz w:val="28"/>
          <w:szCs w:val="28"/>
        </w:rPr>
      </w:pPr>
      <w:r w:rsidRPr="00E51D8D">
        <w:rPr>
          <w:rFonts w:ascii="Times New Roman" w:hAnsi="Times New Roman"/>
          <w:b/>
          <w:sz w:val="28"/>
          <w:szCs w:val="28"/>
        </w:rPr>
        <w:t>NOTIFIQUESE.</w:t>
      </w:r>
    </w:p>
    <w:p w:rsidR="00066866" w:rsidRPr="00E51D8D" w:rsidRDefault="00066866" w:rsidP="00066866">
      <w:pPr>
        <w:pStyle w:val="Sinespaciado"/>
        <w:spacing w:line="276" w:lineRule="auto"/>
        <w:jc w:val="both"/>
        <w:rPr>
          <w:rFonts w:ascii="Times New Roman" w:hAnsi="Times New Roman"/>
          <w:b/>
          <w:sz w:val="28"/>
          <w:szCs w:val="28"/>
        </w:rPr>
      </w:pPr>
    </w:p>
    <w:p w:rsidR="00066866" w:rsidRPr="00E51D8D" w:rsidRDefault="00066866" w:rsidP="00066866">
      <w:pPr>
        <w:pStyle w:val="Sinespaciado"/>
      </w:pPr>
    </w:p>
    <w:p w:rsidR="00066866" w:rsidRPr="00E51D8D" w:rsidRDefault="00066866" w:rsidP="00066866">
      <w:pPr>
        <w:pStyle w:val="Sinespaciado"/>
        <w:rPr>
          <w:rFonts w:ascii="Times New Roman" w:hAnsi="Times New Roman"/>
          <w:sz w:val="28"/>
          <w:szCs w:val="28"/>
        </w:rPr>
      </w:pPr>
    </w:p>
    <w:p w:rsidR="00066866" w:rsidRPr="00E51D8D" w:rsidRDefault="00066866" w:rsidP="00066866">
      <w:pPr>
        <w:pStyle w:val="Sinespaciado"/>
        <w:jc w:val="center"/>
        <w:rPr>
          <w:rFonts w:ascii="Times New Roman" w:hAnsi="Times New Roman"/>
          <w:sz w:val="28"/>
          <w:szCs w:val="28"/>
        </w:rPr>
      </w:pPr>
      <w:r w:rsidRPr="00E51D8D">
        <w:rPr>
          <w:rFonts w:ascii="Times New Roman" w:hAnsi="Times New Roman"/>
          <w:sz w:val="28"/>
          <w:szCs w:val="28"/>
        </w:rPr>
        <w:t>Lic. Carlos Portuguez Méndez</w:t>
      </w:r>
    </w:p>
    <w:p w:rsidR="00066866" w:rsidRPr="00E51D8D" w:rsidRDefault="006F295F" w:rsidP="00066866">
      <w:pPr>
        <w:pStyle w:val="Sinespaciado"/>
        <w:jc w:val="center"/>
        <w:rPr>
          <w:rFonts w:ascii="Times New Roman" w:hAnsi="Times New Roman"/>
          <w:b/>
          <w:sz w:val="28"/>
          <w:szCs w:val="28"/>
        </w:rPr>
      </w:pPr>
      <w:r w:rsidRPr="00E51D8D">
        <w:rPr>
          <w:rFonts w:ascii="Times New Roman" w:hAnsi="Times New Roman"/>
          <w:b/>
          <w:sz w:val="28"/>
          <w:szCs w:val="28"/>
        </w:rPr>
        <w:t>PRESIDENTE</w:t>
      </w:r>
    </w:p>
    <w:p w:rsidR="00066866" w:rsidRPr="00E51D8D" w:rsidRDefault="00066866" w:rsidP="00066866">
      <w:pPr>
        <w:pStyle w:val="Sinespaciado"/>
        <w:rPr>
          <w:rFonts w:ascii="Times New Roman" w:hAnsi="Times New Roman"/>
          <w:sz w:val="28"/>
          <w:szCs w:val="28"/>
        </w:rPr>
      </w:pPr>
    </w:p>
    <w:p w:rsidR="00066866" w:rsidRDefault="00066866" w:rsidP="00066866">
      <w:pPr>
        <w:pStyle w:val="Sinespaciado"/>
        <w:rPr>
          <w:sz w:val="16"/>
          <w:szCs w:val="16"/>
        </w:rPr>
      </w:pPr>
    </w:p>
    <w:p w:rsidR="00066866" w:rsidRDefault="00066866" w:rsidP="00066866">
      <w:pPr>
        <w:pStyle w:val="Sinespaciado"/>
        <w:rPr>
          <w:sz w:val="16"/>
          <w:szCs w:val="16"/>
        </w:rPr>
      </w:pPr>
    </w:p>
    <w:p w:rsidR="00066866" w:rsidRPr="00E51D8D" w:rsidRDefault="00066866" w:rsidP="00066866">
      <w:pPr>
        <w:pStyle w:val="Sinespaciado"/>
        <w:rPr>
          <w:sz w:val="16"/>
          <w:szCs w:val="16"/>
        </w:rPr>
      </w:pPr>
    </w:p>
    <w:p w:rsidR="00066866" w:rsidRPr="00746CA9" w:rsidRDefault="00066866" w:rsidP="00066866">
      <w:pPr>
        <w:pStyle w:val="Sinespaciado"/>
        <w:rPr>
          <w:sz w:val="16"/>
          <w:szCs w:val="16"/>
        </w:rPr>
      </w:pPr>
    </w:p>
    <w:p w:rsidR="00066866" w:rsidRPr="00E51D8D" w:rsidRDefault="00066866" w:rsidP="00066866">
      <w:pPr>
        <w:pStyle w:val="Sinespaciado"/>
        <w:jc w:val="center"/>
        <w:rPr>
          <w:rFonts w:ascii="Times New Roman" w:hAnsi="Times New Roman"/>
          <w:sz w:val="28"/>
          <w:szCs w:val="28"/>
        </w:rPr>
      </w:pPr>
      <w:r w:rsidRPr="00E51D8D">
        <w:rPr>
          <w:rFonts w:ascii="Times New Roman" w:hAnsi="Times New Roman"/>
          <w:sz w:val="28"/>
          <w:szCs w:val="28"/>
        </w:rPr>
        <w:t xml:space="preserve">Lic. </w:t>
      </w:r>
      <w:r>
        <w:rPr>
          <w:rFonts w:ascii="Times New Roman" w:hAnsi="Times New Roman"/>
          <w:sz w:val="28"/>
          <w:szCs w:val="28"/>
        </w:rPr>
        <w:t xml:space="preserve">Ronald Muñoz Corea </w:t>
      </w:r>
      <w:r w:rsidRPr="00E51D8D">
        <w:rPr>
          <w:rFonts w:ascii="Times New Roman" w:hAnsi="Times New Roman"/>
          <w:sz w:val="28"/>
          <w:szCs w:val="28"/>
        </w:rPr>
        <w:tab/>
      </w:r>
      <w:r w:rsidRPr="00E51D8D">
        <w:rPr>
          <w:rFonts w:ascii="Times New Roman" w:hAnsi="Times New Roman"/>
          <w:sz w:val="28"/>
          <w:szCs w:val="28"/>
        </w:rPr>
        <w:tab/>
      </w:r>
      <w:r w:rsidRPr="00E51D8D">
        <w:rPr>
          <w:rFonts w:ascii="Times New Roman" w:hAnsi="Times New Roman"/>
          <w:sz w:val="28"/>
          <w:szCs w:val="28"/>
        </w:rPr>
        <w:tab/>
        <w:t>Lic. Mario Quesada Aguirre</w:t>
      </w:r>
    </w:p>
    <w:p w:rsidR="00066866" w:rsidRPr="00E51D8D" w:rsidRDefault="006F295F" w:rsidP="00066866">
      <w:pPr>
        <w:pStyle w:val="Sinespaciado"/>
        <w:rPr>
          <w:rFonts w:ascii="Times New Roman" w:hAnsi="Times New Roman"/>
          <w:b/>
          <w:sz w:val="28"/>
          <w:szCs w:val="28"/>
        </w:rPr>
      </w:pPr>
      <w:r w:rsidRPr="00E51D8D">
        <w:rPr>
          <w:rFonts w:ascii="Times New Roman" w:hAnsi="Times New Roman"/>
          <w:b/>
          <w:sz w:val="28"/>
          <w:szCs w:val="28"/>
        </w:rPr>
        <w:t xml:space="preserve">                     JUEZ</w:t>
      </w:r>
      <w:r w:rsidRPr="00E51D8D">
        <w:rPr>
          <w:rFonts w:ascii="Times New Roman" w:hAnsi="Times New Roman"/>
          <w:b/>
          <w:sz w:val="28"/>
          <w:szCs w:val="28"/>
        </w:rPr>
        <w:tab/>
      </w:r>
      <w:r w:rsidRPr="00E51D8D">
        <w:rPr>
          <w:rFonts w:ascii="Times New Roman" w:hAnsi="Times New Roman"/>
          <w:b/>
          <w:sz w:val="28"/>
          <w:szCs w:val="28"/>
        </w:rPr>
        <w:tab/>
      </w:r>
      <w:r w:rsidRPr="00E51D8D">
        <w:rPr>
          <w:rFonts w:ascii="Times New Roman" w:hAnsi="Times New Roman"/>
          <w:b/>
          <w:sz w:val="28"/>
          <w:szCs w:val="28"/>
        </w:rPr>
        <w:tab/>
      </w:r>
      <w:r w:rsidRPr="00E51D8D">
        <w:rPr>
          <w:rFonts w:ascii="Times New Roman" w:hAnsi="Times New Roman"/>
          <w:b/>
          <w:sz w:val="28"/>
          <w:szCs w:val="28"/>
        </w:rPr>
        <w:tab/>
      </w:r>
      <w:r>
        <w:rPr>
          <w:rFonts w:ascii="Times New Roman" w:hAnsi="Times New Roman"/>
          <w:b/>
          <w:sz w:val="28"/>
          <w:szCs w:val="28"/>
        </w:rPr>
        <w:t xml:space="preserve">                     </w:t>
      </w:r>
      <w:proofErr w:type="spellStart"/>
      <w:r w:rsidRPr="00E51D8D">
        <w:rPr>
          <w:rFonts w:ascii="Times New Roman" w:hAnsi="Times New Roman"/>
          <w:b/>
          <w:sz w:val="28"/>
          <w:szCs w:val="28"/>
        </w:rPr>
        <w:t>JUEZ</w:t>
      </w:r>
      <w:proofErr w:type="spellEnd"/>
    </w:p>
    <w:p w:rsidR="00066866" w:rsidRDefault="00066866" w:rsidP="00066866"/>
    <w:p w:rsidR="00066866" w:rsidRDefault="00066866"/>
    <w:sectPr w:rsidR="00066866" w:rsidSect="00525CD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FCB" w:rsidRDefault="009B1FCB" w:rsidP="00066866">
      <w:pPr>
        <w:spacing w:after="0" w:line="240" w:lineRule="auto"/>
      </w:pPr>
      <w:r>
        <w:separator/>
      </w:r>
    </w:p>
  </w:endnote>
  <w:endnote w:type="continuationSeparator" w:id="0">
    <w:p w:rsidR="009B1FCB" w:rsidRDefault="009B1FCB" w:rsidP="0006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FCB" w:rsidRDefault="009B1FCB" w:rsidP="00066866">
      <w:pPr>
        <w:spacing w:after="0" w:line="240" w:lineRule="auto"/>
      </w:pPr>
      <w:r>
        <w:separator/>
      </w:r>
    </w:p>
  </w:footnote>
  <w:footnote w:type="continuationSeparator" w:id="0">
    <w:p w:rsidR="009B1FCB" w:rsidRDefault="009B1FCB" w:rsidP="000668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66"/>
    <w:rsid w:val="00066866"/>
    <w:rsid w:val="00182ECC"/>
    <w:rsid w:val="00242508"/>
    <w:rsid w:val="004207A4"/>
    <w:rsid w:val="006F295F"/>
    <w:rsid w:val="00867D46"/>
    <w:rsid w:val="009B1FCB"/>
    <w:rsid w:val="00D30139"/>
    <w:rsid w:val="00F46D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974"/>
  <w15:chartTrackingRefBased/>
  <w15:docId w15:val="{155669F4-1797-4235-8091-3E52DD3A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866"/>
    <w:pPr>
      <w:spacing w:after="200" w:line="276" w:lineRule="auto"/>
    </w:pPr>
    <w:rPr>
      <w:rFonts w:ascii="Calibri" w:eastAsia="Calibri" w:hAnsi="Calibri" w:cs="Times New Roman"/>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66866"/>
    <w:pPr>
      <w:spacing w:after="0" w:line="240" w:lineRule="auto"/>
    </w:pPr>
    <w:rPr>
      <w:rFonts w:ascii="Calibri" w:eastAsia="Calibri" w:hAnsi="Calibri" w:cs="Times New Roman"/>
      <w:lang w:val="es-CR"/>
    </w:rPr>
  </w:style>
  <w:style w:type="paragraph" w:customStyle="1" w:styleId="Style3">
    <w:name w:val="Style 3"/>
    <w:basedOn w:val="Normal"/>
    <w:uiPriority w:val="99"/>
    <w:rsid w:val="00066866"/>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066866"/>
    <w:rPr>
      <w:sz w:val="25"/>
      <w:szCs w:val="25"/>
    </w:rPr>
  </w:style>
  <w:style w:type="paragraph" w:styleId="NormalWeb">
    <w:name w:val="Normal (Web)"/>
    <w:basedOn w:val="Normal"/>
    <w:unhideWhenUsed/>
    <w:rsid w:val="00066866"/>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066866"/>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066866"/>
    <w:rPr>
      <w:rFonts w:ascii="Times New Roman" w:eastAsia="Times New Roman" w:hAnsi="Times New Roman" w:cs="Times New Roman"/>
      <w:sz w:val="20"/>
      <w:szCs w:val="20"/>
      <w:lang w:eastAsia="es-ES"/>
    </w:rPr>
  </w:style>
  <w:style w:type="character" w:customStyle="1" w:styleId="SinespaciadoCar">
    <w:name w:val="Sin espaciado Car"/>
    <w:basedOn w:val="Fuentedeprrafopredeter"/>
    <w:link w:val="Sinespaciado"/>
    <w:uiPriority w:val="1"/>
    <w:rsid w:val="00066866"/>
    <w:rPr>
      <w:rFonts w:ascii="Calibri" w:eastAsia="Calibri" w:hAnsi="Calibri" w:cs="Times New Roman"/>
      <w:lang w:val="es-CR"/>
    </w:rPr>
  </w:style>
  <w:style w:type="paragraph" w:styleId="Piedepgina">
    <w:name w:val="footer"/>
    <w:basedOn w:val="Normal"/>
    <w:link w:val="PiedepginaCar"/>
    <w:uiPriority w:val="99"/>
    <w:unhideWhenUsed/>
    <w:rsid w:val="00066866"/>
    <w:pPr>
      <w:tabs>
        <w:tab w:val="center" w:pos="4419"/>
        <w:tab w:val="right" w:pos="8838"/>
      </w:tabs>
    </w:pPr>
  </w:style>
  <w:style w:type="character" w:customStyle="1" w:styleId="PiedepginaCar">
    <w:name w:val="Pie de página Car"/>
    <w:basedOn w:val="Fuentedeprrafopredeter"/>
    <w:link w:val="Piedepgina"/>
    <w:uiPriority w:val="99"/>
    <w:rsid w:val="00066866"/>
    <w:rPr>
      <w:rFonts w:ascii="Calibri" w:eastAsia="Calibri" w:hAnsi="Calibri" w:cs="Times New Roman"/>
      <w:lang w:val="es-CR"/>
    </w:rPr>
  </w:style>
  <w:style w:type="character" w:customStyle="1" w:styleId="apple-converted-space">
    <w:name w:val="apple-converted-space"/>
    <w:basedOn w:val="Fuentedeprrafopredeter"/>
    <w:rsid w:val="00066866"/>
  </w:style>
  <w:style w:type="paragraph" w:styleId="Encabezado">
    <w:name w:val="header"/>
    <w:basedOn w:val="Normal"/>
    <w:link w:val="EncabezadoCar"/>
    <w:uiPriority w:val="99"/>
    <w:unhideWhenUsed/>
    <w:rsid w:val="000668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6866"/>
    <w:rPr>
      <w:rFonts w:ascii="Calibri" w:eastAsia="Calibri" w:hAnsi="Calibri" w:cs="Times New Roman"/>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3335-6409-401D-AA8E-224959FA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6717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2018-12-05T15:43:00Z</cp:lastPrinted>
  <dcterms:created xsi:type="dcterms:W3CDTF">2018-12-19T20:53:00Z</dcterms:created>
  <dcterms:modified xsi:type="dcterms:W3CDTF">2018-12-19T20:53:00Z</dcterms:modified>
</cp:coreProperties>
</file>