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BC96A" w14:textId="77777777" w:rsidR="00270F79" w:rsidRPr="002213D7" w:rsidRDefault="00270F79" w:rsidP="00270F79">
      <w:pPr>
        <w:jc w:val="center"/>
        <w:rPr>
          <w:rFonts w:ascii="Verdana" w:hAnsi="Verdana"/>
          <w:sz w:val="24"/>
          <w:szCs w:val="24"/>
        </w:rPr>
      </w:pPr>
    </w:p>
    <w:p w14:paraId="47BA9178" w14:textId="692FCD09" w:rsidR="00270F79" w:rsidRPr="002213D7" w:rsidRDefault="00270F79" w:rsidP="00270F79">
      <w:pPr>
        <w:jc w:val="center"/>
        <w:rPr>
          <w:rFonts w:ascii="Verdana" w:hAnsi="Verdana"/>
          <w:b/>
          <w:sz w:val="24"/>
          <w:szCs w:val="24"/>
          <w:lang w:val="es-MX"/>
        </w:rPr>
      </w:pPr>
      <w:r w:rsidRPr="002213D7">
        <w:rPr>
          <w:rFonts w:ascii="Verdana" w:hAnsi="Verdana"/>
          <w:b/>
          <w:sz w:val="24"/>
          <w:szCs w:val="24"/>
          <w:lang w:val="es-MX"/>
        </w:rPr>
        <w:t>RESOLUCION TAT-</w:t>
      </w:r>
      <w:r w:rsidR="008601D3">
        <w:rPr>
          <w:rFonts w:ascii="Verdana" w:hAnsi="Verdana"/>
          <w:b/>
          <w:sz w:val="24"/>
          <w:szCs w:val="24"/>
          <w:lang w:val="es-MX"/>
        </w:rPr>
        <w:t>3688</w:t>
      </w:r>
      <w:r w:rsidRPr="002213D7">
        <w:rPr>
          <w:rFonts w:ascii="Verdana" w:hAnsi="Verdana"/>
          <w:b/>
          <w:sz w:val="24"/>
          <w:szCs w:val="24"/>
          <w:lang w:val="es-MX"/>
        </w:rPr>
        <w:t>-20</w:t>
      </w:r>
      <w:r w:rsidR="009205F5">
        <w:rPr>
          <w:rFonts w:ascii="Verdana" w:hAnsi="Verdana"/>
          <w:b/>
          <w:sz w:val="24"/>
          <w:szCs w:val="24"/>
          <w:lang w:val="es-MX"/>
        </w:rPr>
        <w:t>20</w:t>
      </w:r>
      <w:r w:rsidRPr="002213D7">
        <w:rPr>
          <w:rFonts w:ascii="Verdana" w:hAnsi="Verdana"/>
          <w:b/>
          <w:sz w:val="24"/>
          <w:szCs w:val="24"/>
          <w:lang w:val="es-MX"/>
        </w:rPr>
        <w:t xml:space="preserve"> </w:t>
      </w:r>
    </w:p>
    <w:p w14:paraId="5B6B77A5" w14:textId="77777777" w:rsidR="00270F79" w:rsidRPr="002213D7" w:rsidRDefault="00270F79" w:rsidP="00270F79">
      <w:pPr>
        <w:jc w:val="both"/>
        <w:rPr>
          <w:rFonts w:ascii="Verdana" w:hAnsi="Verdana"/>
          <w:sz w:val="24"/>
          <w:szCs w:val="24"/>
          <w:lang w:val="es-MX"/>
        </w:rPr>
      </w:pPr>
    </w:p>
    <w:p w14:paraId="44D9D79F" w14:textId="77777777" w:rsidR="00270F79" w:rsidRPr="002213D7" w:rsidRDefault="00270F79" w:rsidP="00270F79">
      <w:pPr>
        <w:jc w:val="both"/>
        <w:rPr>
          <w:rFonts w:ascii="Verdana" w:hAnsi="Verdana"/>
          <w:sz w:val="24"/>
          <w:szCs w:val="24"/>
        </w:rPr>
      </w:pPr>
    </w:p>
    <w:p w14:paraId="7431D111" w14:textId="77777777" w:rsidR="00270F79" w:rsidRPr="002213D7" w:rsidRDefault="00270F79" w:rsidP="00270F79">
      <w:pPr>
        <w:jc w:val="both"/>
        <w:rPr>
          <w:rFonts w:ascii="Verdana" w:hAnsi="Verdana"/>
          <w:sz w:val="24"/>
          <w:szCs w:val="24"/>
        </w:rPr>
      </w:pPr>
      <w:r w:rsidRPr="002213D7">
        <w:rPr>
          <w:rFonts w:ascii="Verdana" w:hAnsi="Verdana"/>
          <w:b/>
          <w:sz w:val="24"/>
          <w:szCs w:val="24"/>
        </w:rPr>
        <w:t xml:space="preserve">TRIBUNAL ADMINISTRATIVO DE TRANSPORTE.  </w:t>
      </w:r>
      <w:r w:rsidRPr="002213D7">
        <w:rPr>
          <w:rFonts w:ascii="Verdana" w:hAnsi="Verdana"/>
          <w:sz w:val="24"/>
          <w:szCs w:val="24"/>
        </w:rPr>
        <w:t xml:space="preserve">San José, </w:t>
      </w:r>
      <w:r w:rsidR="008601D3">
        <w:rPr>
          <w:rFonts w:ascii="Verdana" w:hAnsi="Verdana"/>
          <w:sz w:val="24"/>
          <w:szCs w:val="24"/>
        </w:rPr>
        <w:t xml:space="preserve">a las diez horas diez minutos del veintiocho de febrero </w:t>
      </w:r>
      <w:r w:rsidRPr="002213D7">
        <w:rPr>
          <w:rFonts w:ascii="Verdana" w:hAnsi="Verdana"/>
          <w:sz w:val="24"/>
          <w:szCs w:val="24"/>
        </w:rPr>
        <w:t xml:space="preserve">de dos mil </w:t>
      </w:r>
      <w:r w:rsidR="009205F5">
        <w:rPr>
          <w:rFonts w:ascii="Verdana" w:hAnsi="Verdana"/>
          <w:sz w:val="24"/>
          <w:szCs w:val="24"/>
        </w:rPr>
        <w:t>veinte</w:t>
      </w:r>
      <w:r w:rsidRPr="002213D7">
        <w:rPr>
          <w:rFonts w:ascii="Verdana" w:hAnsi="Verdana"/>
          <w:sz w:val="24"/>
          <w:szCs w:val="24"/>
        </w:rPr>
        <w:t>.</w:t>
      </w:r>
    </w:p>
    <w:p w14:paraId="362E5F01" w14:textId="77777777" w:rsidR="00270F79" w:rsidRPr="002213D7" w:rsidRDefault="00270F79" w:rsidP="00270F79">
      <w:pPr>
        <w:jc w:val="both"/>
        <w:rPr>
          <w:rFonts w:ascii="Verdana" w:hAnsi="Verdana"/>
          <w:b/>
          <w:sz w:val="24"/>
          <w:szCs w:val="24"/>
        </w:rPr>
      </w:pPr>
    </w:p>
    <w:p w14:paraId="2BFF7D82" w14:textId="77777777" w:rsidR="00270F79" w:rsidRPr="002213D7" w:rsidRDefault="00270F79" w:rsidP="00270F79">
      <w:pPr>
        <w:jc w:val="both"/>
        <w:rPr>
          <w:rFonts w:ascii="Verdana" w:hAnsi="Verdana"/>
          <w:sz w:val="24"/>
          <w:szCs w:val="24"/>
        </w:rPr>
      </w:pPr>
      <w:r w:rsidRPr="002213D7">
        <w:rPr>
          <w:rFonts w:ascii="Verdana" w:hAnsi="Verdana" w:cs="Arial"/>
          <w:b/>
          <w:sz w:val="24"/>
          <w:szCs w:val="24"/>
        </w:rPr>
        <w:t>Recurso de Apelación y Nulidad concomitante,</w:t>
      </w:r>
      <w:r w:rsidRPr="002213D7">
        <w:rPr>
          <w:rFonts w:ascii="Verdana" w:hAnsi="Verdana" w:cs="Arial"/>
          <w:sz w:val="24"/>
          <w:szCs w:val="24"/>
        </w:rPr>
        <w:t xml:space="preserve"> </w:t>
      </w:r>
      <w:r w:rsidR="009205F5" w:rsidRPr="002213D7">
        <w:rPr>
          <w:rFonts w:ascii="Verdana" w:hAnsi="Verdana" w:cs="Arial"/>
          <w:sz w:val="24"/>
          <w:szCs w:val="24"/>
        </w:rPr>
        <w:t>presentado por</w:t>
      </w:r>
      <w:r w:rsidRPr="002213D7">
        <w:rPr>
          <w:rFonts w:ascii="Verdana" w:hAnsi="Verdana" w:cs="Arial"/>
          <w:sz w:val="24"/>
          <w:szCs w:val="24"/>
        </w:rPr>
        <w:t xml:space="preserve"> la </w:t>
      </w:r>
      <w:r w:rsidRPr="002213D7">
        <w:rPr>
          <w:rFonts w:ascii="Verdana" w:hAnsi="Verdana" w:cs="Arial"/>
          <w:b/>
          <w:sz w:val="24"/>
          <w:szCs w:val="24"/>
        </w:rPr>
        <w:t>E</w:t>
      </w:r>
      <w:r w:rsidR="009261A7">
        <w:rPr>
          <w:rFonts w:ascii="Verdana" w:hAnsi="Verdana" w:cs="Arial"/>
          <w:b/>
          <w:sz w:val="24"/>
          <w:szCs w:val="24"/>
        </w:rPr>
        <w:t>.A.L.</w:t>
      </w:r>
      <w:r w:rsidRPr="002213D7">
        <w:rPr>
          <w:rFonts w:ascii="Verdana" w:hAnsi="Verdana" w:cs="Arial"/>
          <w:b/>
          <w:sz w:val="24"/>
          <w:szCs w:val="24"/>
        </w:rPr>
        <w:t xml:space="preserve">, cédula jurídica </w:t>
      </w:r>
      <w:r w:rsidR="009261A7">
        <w:rPr>
          <w:rFonts w:ascii="Verdana" w:hAnsi="Verdana" w:cs="Arial"/>
          <w:b/>
          <w:sz w:val="24"/>
          <w:szCs w:val="24"/>
        </w:rPr>
        <w:t>…</w:t>
      </w:r>
      <w:r w:rsidR="009205F5" w:rsidRPr="002213D7">
        <w:rPr>
          <w:rFonts w:ascii="Verdana" w:hAnsi="Verdana" w:cs="Arial"/>
          <w:b/>
          <w:sz w:val="24"/>
          <w:szCs w:val="24"/>
        </w:rPr>
        <w:t>,</w:t>
      </w:r>
      <w:r w:rsidR="009205F5" w:rsidRPr="002213D7">
        <w:rPr>
          <w:rFonts w:ascii="Verdana" w:hAnsi="Verdana" w:cs="Arial"/>
          <w:sz w:val="24"/>
          <w:szCs w:val="24"/>
        </w:rPr>
        <w:t xml:space="preserve"> por</w:t>
      </w:r>
      <w:r w:rsidRPr="002213D7">
        <w:rPr>
          <w:rFonts w:ascii="Verdana" w:hAnsi="Verdana" w:cs="Arial"/>
          <w:sz w:val="24"/>
          <w:szCs w:val="24"/>
        </w:rPr>
        <w:t xml:space="preserve"> medio de sus Apoderados Generalísimos sin Límite de Suma, señores </w:t>
      </w:r>
      <w:r w:rsidRPr="002213D7">
        <w:rPr>
          <w:rFonts w:ascii="Verdana" w:hAnsi="Verdana" w:cs="Arial"/>
          <w:b/>
          <w:sz w:val="24"/>
          <w:szCs w:val="24"/>
        </w:rPr>
        <w:t>G</w:t>
      </w:r>
      <w:r w:rsidR="009261A7">
        <w:rPr>
          <w:rFonts w:ascii="Verdana" w:hAnsi="Verdana" w:cs="Arial"/>
          <w:b/>
          <w:sz w:val="24"/>
          <w:szCs w:val="24"/>
        </w:rPr>
        <w:t>.A.C.</w:t>
      </w:r>
      <w:r w:rsidRPr="002213D7">
        <w:rPr>
          <w:rFonts w:ascii="Verdana" w:hAnsi="Verdana" w:cs="Arial"/>
          <w:b/>
          <w:sz w:val="24"/>
          <w:szCs w:val="24"/>
        </w:rPr>
        <w:t xml:space="preserve">, cédula de identidad número </w:t>
      </w:r>
      <w:r w:rsidR="009261A7">
        <w:rPr>
          <w:rFonts w:ascii="Verdana" w:hAnsi="Verdana" w:cs="Arial"/>
          <w:b/>
          <w:sz w:val="24"/>
          <w:szCs w:val="24"/>
        </w:rPr>
        <w:t>…</w:t>
      </w:r>
      <w:r w:rsidRPr="002213D7">
        <w:rPr>
          <w:rFonts w:ascii="Verdana" w:hAnsi="Verdana" w:cs="Arial"/>
          <w:b/>
          <w:sz w:val="24"/>
          <w:szCs w:val="24"/>
        </w:rPr>
        <w:t xml:space="preserve"> y </w:t>
      </w:r>
      <w:r>
        <w:rPr>
          <w:rFonts w:ascii="Verdana" w:hAnsi="Verdana" w:cs="Arial"/>
          <w:b/>
          <w:sz w:val="24"/>
          <w:szCs w:val="24"/>
        </w:rPr>
        <w:t>F</w:t>
      </w:r>
      <w:r w:rsidR="009261A7">
        <w:rPr>
          <w:rFonts w:ascii="Verdana" w:hAnsi="Verdana" w:cs="Arial"/>
          <w:b/>
          <w:sz w:val="24"/>
          <w:szCs w:val="24"/>
        </w:rPr>
        <w:t>.A.H.</w:t>
      </w:r>
      <w:r w:rsidRPr="002213D7">
        <w:rPr>
          <w:rFonts w:ascii="Verdana" w:hAnsi="Verdana" w:cs="Arial"/>
          <w:b/>
          <w:sz w:val="24"/>
          <w:szCs w:val="24"/>
        </w:rPr>
        <w:t xml:space="preserve">, cédula de identidad número </w:t>
      </w:r>
      <w:r w:rsidR="009261A7">
        <w:rPr>
          <w:rFonts w:ascii="Verdana" w:hAnsi="Verdana" w:cs="Arial"/>
          <w:b/>
          <w:sz w:val="24"/>
          <w:szCs w:val="24"/>
        </w:rPr>
        <w:t>…</w:t>
      </w:r>
      <w:r w:rsidRPr="002213D7">
        <w:rPr>
          <w:rFonts w:ascii="Verdana" w:hAnsi="Verdana" w:cs="Arial"/>
          <w:sz w:val="24"/>
          <w:szCs w:val="24"/>
        </w:rPr>
        <w:t xml:space="preserve">, contra </w:t>
      </w:r>
      <w:proofErr w:type="gramStart"/>
      <w:r>
        <w:rPr>
          <w:rFonts w:ascii="Verdana" w:hAnsi="Verdana" w:cs="Arial"/>
          <w:sz w:val="24"/>
          <w:szCs w:val="24"/>
        </w:rPr>
        <w:t xml:space="preserve">el </w:t>
      </w:r>
      <w:r w:rsidRPr="002213D7">
        <w:rPr>
          <w:rFonts w:ascii="Verdana" w:hAnsi="Verdana" w:cs="Arial"/>
          <w:sz w:val="24"/>
          <w:szCs w:val="24"/>
        </w:rPr>
        <w:t xml:space="preserve"> </w:t>
      </w:r>
      <w:r w:rsidRPr="002213D7">
        <w:rPr>
          <w:rFonts w:ascii="Verdana" w:hAnsi="Verdana" w:cs="Arial"/>
          <w:b/>
          <w:sz w:val="24"/>
          <w:szCs w:val="24"/>
        </w:rPr>
        <w:t>Artículo</w:t>
      </w:r>
      <w:proofErr w:type="gramEnd"/>
      <w:r w:rsidRPr="002213D7">
        <w:rPr>
          <w:rFonts w:ascii="Verdana" w:hAnsi="Verdana" w:cs="Arial"/>
          <w:b/>
          <w:sz w:val="24"/>
          <w:szCs w:val="24"/>
        </w:rPr>
        <w:t xml:space="preserve"> 7.1</w:t>
      </w:r>
      <w:r>
        <w:rPr>
          <w:rFonts w:ascii="Verdana" w:hAnsi="Verdana" w:cs="Arial"/>
          <w:b/>
          <w:sz w:val="24"/>
          <w:szCs w:val="24"/>
        </w:rPr>
        <w:t>.1</w:t>
      </w:r>
      <w:r w:rsidRPr="002213D7">
        <w:rPr>
          <w:rFonts w:ascii="Verdana" w:hAnsi="Verdana" w:cs="Arial"/>
          <w:b/>
          <w:sz w:val="24"/>
          <w:szCs w:val="24"/>
        </w:rPr>
        <w:t xml:space="preserve"> de la Sesión Ordinaria 6</w:t>
      </w:r>
      <w:r>
        <w:rPr>
          <w:rFonts w:ascii="Verdana" w:hAnsi="Verdana" w:cs="Arial"/>
          <w:b/>
          <w:sz w:val="24"/>
          <w:szCs w:val="24"/>
        </w:rPr>
        <w:t>5</w:t>
      </w:r>
      <w:r w:rsidRPr="002213D7">
        <w:rPr>
          <w:rFonts w:ascii="Verdana" w:hAnsi="Verdana" w:cs="Arial"/>
          <w:b/>
          <w:sz w:val="24"/>
          <w:szCs w:val="24"/>
        </w:rPr>
        <w:t>-2019 del 1</w:t>
      </w:r>
      <w:r>
        <w:rPr>
          <w:rFonts w:ascii="Verdana" w:hAnsi="Verdana" w:cs="Arial"/>
          <w:b/>
          <w:sz w:val="24"/>
          <w:szCs w:val="24"/>
        </w:rPr>
        <w:t>5</w:t>
      </w:r>
      <w:r w:rsidRPr="002213D7">
        <w:rPr>
          <w:rFonts w:ascii="Verdana" w:hAnsi="Verdana" w:cs="Arial"/>
          <w:b/>
          <w:sz w:val="24"/>
          <w:szCs w:val="24"/>
        </w:rPr>
        <w:t xml:space="preserve"> de octubre de 2019 </w:t>
      </w:r>
      <w:r w:rsidRPr="002213D7">
        <w:rPr>
          <w:rFonts w:ascii="Verdana" w:hAnsi="Verdana" w:cs="Arial"/>
          <w:sz w:val="24"/>
          <w:szCs w:val="24"/>
        </w:rPr>
        <w:t xml:space="preserve">de la Junta Directiva del Consejo de Transporte Público.  El caso es tramitado en </w:t>
      </w:r>
      <w:r w:rsidRPr="002213D7">
        <w:rPr>
          <w:rFonts w:ascii="Verdana" w:hAnsi="Verdana"/>
          <w:sz w:val="24"/>
          <w:szCs w:val="24"/>
        </w:rPr>
        <w:t xml:space="preserve">este Despacho bajo </w:t>
      </w:r>
      <w:r w:rsidRPr="002213D7">
        <w:rPr>
          <w:rFonts w:ascii="Verdana" w:hAnsi="Verdana"/>
          <w:b/>
          <w:sz w:val="24"/>
          <w:szCs w:val="24"/>
        </w:rPr>
        <w:t>Expediente Administrativo No. TAT-0</w:t>
      </w:r>
      <w:r>
        <w:rPr>
          <w:rFonts w:ascii="Verdana" w:hAnsi="Verdana"/>
          <w:b/>
          <w:sz w:val="24"/>
          <w:szCs w:val="24"/>
        </w:rPr>
        <w:t>03</w:t>
      </w:r>
      <w:r w:rsidRPr="002213D7">
        <w:rPr>
          <w:rFonts w:ascii="Verdana" w:hAnsi="Verdana"/>
          <w:b/>
          <w:sz w:val="24"/>
          <w:szCs w:val="24"/>
        </w:rPr>
        <w:t>-</w:t>
      </w:r>
      <w:r>
        <w:rPr>
          <w:rFonts w:ascii="Verdana" w:hAnsi="Verdana"/>
          <w:b/>
          <w:sz w:val="24"/>
          <w:szCs w:val="24"/>
        </w:rPr>
        <w:t>20</w:t>
      </w:r>
      <w:r w:rsidRPr="002213D7">
        <w:rPr>
          <w:rFonts w:ascii="Verdana" w:hAnsi="Verdana"/>
          <w:b/>
          <w:sz w:val="24"/>
          <w:szCs w:val="24"/>
        </w:rPr>
        <w:t>.</w:t>
      </w:r>
      <w:r w:rsidRPr="002213D7">
        <w:rPr>
          <w:rFonts w:ascii="Verdana" w:hAnsi="Verdana"/>
          <w:sz w:val="24"/>
          <w:szCs w:val="24"/>
        </w:rPr>
        <w:t xml:space="preserve">                                                         </w:t>
      </w:r>
    </w:p>
    <w:p w14:paraId="037EBD65" w14:textId="77777777" w:rsidR="00270F79" w:rsidRPr="002213D7" w:rsidRDefault="00270F79" w:rsidP="00270F79">
      <w:pPr>
        <w:jc w:val="both"/>
        <w:rPr>
          <w:rFonts w:ascii="Verdana" w:hAnsi="Verdana"/>
          <w:sz w:val="24"/>
          <w:szCs w:val="24"/>
        </w:rPr>
      </w:pPr>
    </w:p>
    <w:p w14:paraId="30348503" w14:textId="77777777" w:rsidR="00270F79" w:rsidRPr="002213D7" w:rsidRDefault="00270F79" w:rsidP="00270F79">
      <w:pPr>
        <w:jc w:val="both"/>
        <w:rPr>
          <w:rFonts w:ascii="Verdana" w:hAnsi="Verdana"/>
          <w:sz w:val="24"/>
          <w:szCs w:val="24"/>
        </w:rPr>
      </w:pPr>
    </w:p>
    <w:p w14:paraId="69DF9C34" w14:textId="77777777" w:rsidR="00270F79" w:rsidRPr="002213D7" w:rsidRDefault="00270F79" w:rsidP="00270F79">
      <w:pPr>
        <w:jc w:val="center"/>
        <w:rPr>
          <w:rFonts w:ascii="Verdana" w:hAnsi="Verdana"/>
          <w:b/>
          <w:sz w:val="24"/>
          <w:szCs w:val="24"/>
        </w:rPr>
      </w:pPr>
      <w:r w:rsidRPr="002213D7">
        <w:rPr>
          <w:rFonts w:ascii="Verdana" w:hAnsi="Verdana"/>
          <w:b/>
          <w:sz w:val="24"/>
          <w:szCs w:val="24"/>
        </w:rPr>
        <w:t xml:space="preserve">RESULTANDO </w:t>
      </w:r>
    </w:p>
    <w:p w14:paraId="4278681C" w14:textId="77777777" w:rsidR="00270F79" w:rsidRPr="002213D7" w:rsidRDefault="00270F79" w:rsidP="00270F79">
      <w:pPr>
        <w:jc w:val="center"/>
        <w:rPr>
          <w:rFonts w:ascii="Verdana" w:hAnsi="Verdana"/>
          <w:sz w:val="24"/>
          <w:szCs w:val="24"/>
        </w:rPr>
      </w:pPr>
    </w:p>
    <w:p w14:paraId="203EBF42" w14:textId="77777777" w:rsidR="00C30E84" w:rsidRDefault="00270F79" w:rsidP="00270F79">
      <w:pPr>
        <w:jc w:val="both"/>
        <w:rPr>
          <w:rFonts w:ascii="Verdana" w:hAnsi="Verdana"/>
          <w:sz w:val="24"/>
          <w:szCs w:val="24"/>
        </w:rPr>
      </w:pPr>
      <w:r w:rsidRPr="002213D7">
        <w:rPr>
          <w:rFonts w:ascii="Verdana" w:hAnsi="Verdana"/>
          <w:b/>
          <w:bCs/>
          <w:sz w:val="24"/>
          <w:szCs w:val="24"/>
        </w:rPr>
        <w:t>PRIMERO:</w:t>
      </w:r>
      <w:r w:rsidRPr="002213D7">
        <w:rPr>
          <w:rFonts w:ascii="Verdana" w:hAnsi="Verdana"/>
          <w:sz w:val="24"/>
          <w:szCs w:val="24"/>
        </w:rPr>
        <w:t xml:space="preserve"> La Junta Directiva del Consejo de Transporte Público, mediante </w:t>
      </w:r>
      <w:r w:rsidR="00C30E84">
        <w:rPr>
          <w:rFonts w:ascii="Verdana" w:hAnsi="Verdana"/>
          <w:sz w:val="24"/>
          <w:szCs w:val="24"/>
        </w:rPr>
        <w:t>el</w:t>
      </w:r>
      <w:r w:rsidRPr="002213D7">
        <w:rPr>
          <w:rFonts w:ascii="Verdana" w:hAnsi="Verdana"/>
          <w:sz w:val="24"/>
          <w:szCs w:val="24"/>
        </w:rPr>
        <w:t xml:space="preserve"> </w:t>
      </w:r>
      <w:r w:rsidR="00C30E84" w:rsidRPr="002213D7">
        <w:rPr>
          <w:rFonts w:ascii="Verdana" w:hAnsi="Verdana" w:cs="Arial"/>
          <w:b/>
          <w:sz w:val="24"/>
          <w:szCs w:val="24"/>
        </w:rPr>
        <w:t>Artículo 7.1</w:t>
      </w:r>
      <w:r w:rsidR="00C30E84">
        <w:rPr>
          <w:rFonts w:ascii="Verdana" w:hAnsi="Verdana" w:cs="Arial"/>
          <w:b/>
          <w:sz w:val="24"/>
          <w:szCs w:val="24"/>
        </w:rPr>
        <w:t>.1</w:t>
      </w:r>
      <w:r w:rsidR="00C30E84" w:rsidRPr="002213D7">
        <w:rPr>
          <w:rFonts w:ascii="Verdana" w:hAnsi="Verdana" w:cs="Arial"/>
          <w:b/>
          <w:sz w:val="24"/>
          <w:szCs w:val="24"/>
        </w:rPr>
        <w:t xml:space="preserve"> de la Sesión Ordinaria 6</w:t>
      </w:r>
      <w:r w:rsidR="00C30E84">
        <w:rPr>
          <w:rFonts w:ascii="Verdana" w:hAnsi="Verdana" w:cs="Arial"/>
          <w:b/>
          <w:sz w:val="24"/>
          <w:szCs w:val="24"/>
        </w:rPr>
        <w:t>5</w:t>
      </w:r>
      <w:r w:rsidR="00C30E84" w:rsidRPr="002213D7">
        <w:rPr>
          <w:rFonts w:ascii="Verdana" w:hAnsi="Verdana" w:cs="Arial"/>
          <w:b/>
          <w:sz w:val="24"/>
          <w:szCs w:val="24"/>
        </w:rPr>
        <w:t>-2019 del 1</w:t>
      </w:r>
      <w:r w:rsidR="00C30E84">
        <w:rPr>
          <w:rFonts w:ascii="Verdana" w:hAnsi="Verdana" w:cs="Arial"/>
          <w:b/>
          <w:sz w:val="24"/>
          <w:szCs w:val="24"/>
        </w:rPr>
        <w:t>5</w:t>
      </w:r>
      <w:r w:rsidR="00C30E84" w:rsidRPr="002213D7">
        <w:rPr>
          <w:rFonts w:ascii="Verdana" w:hAnsi="Verdana" w:cs="Arial"/>
          <w:b/>
          <w:sz w:val="24"/>
          <w:szCs w:val="24"/>
        </w:rPr>
        <w:t xml:space="preserve"> de octubre de 2019</w:t>
      </w:r>
      <w:r w:rsidRPr="002213D7">
        <w:rPr>
          <w:rFonts w:ascii="Verdana" w:hAnsi="Verdana" w:cs="Arial"/>
          <w:b/>
          <w:sz w:val="24"/>
          <w:szCs w:val="24"/>
        </w:rPr>
        <w:t xml:space="preserve">, </w:t>
      </w:r>
      <w:r w:rsidRPr="002213D7">
        <w:rPr>
          <w:rFonts w:ascii="Verdana" w:hAnsi="Verdana"/>
          <w:sz w:val="24"/>
          <w:szCs w:val="24"/>
        </w:rPr>
        <w:t>acuerda en lo conducente y de interés para el trámite bajo estudio</w:t>
      </w:r>
      <w:r w:rsidR="00C30E84">
        <w:rPr>
          <w:rFonts w:ascii="Verdana" w:hAnsi="Verdana"/>
          <w:sz w:val="24"/>
          <w:szCs w:val="24"/>
        </w:rPr>
        <w:t xml:space="preserve"> lo siguiente:</w:t>
      </w:r>
      <w:proofErr w:type="gramStart"/>
      <w:r w:rsidR="00C30E84">
        <w:rPr>
          <w:rFonts w:ascii="Verdana" w:hAnsi="Verdana"/>
          <w:sz w:val="24"/>
          <w:szCs w:val="24"/>
        </w:rPr>
        <w:t xml:space="preserve">  </w:t>
      </w:r>
      <w:r w:rsidRPr="002213D7">
        <w:rPr>
          <w:rFonts w:ascii="Verdana" w:hAnsi="Verdana"/>
          <w:sz w:val="24"/>
          <w:szCs w:val="24"/>
        </w:rPr>
        <w:t xml:space="preserve"> </w:t>
      </w:r>
      <w:r w:rsidR="00C30E84">
        <w:rPr>
          <w:rFonts w:ascii="Verdana" w:hAnsi="Verdana"/>
          <w:sz w:val="24"/>
          <w:szCs w:val="24"/>
        </w:rPr>
        <w:t>(</w:t>
      </w:r>
      <w:proofErr w:type="gramEnd"/>
      <w:r w:rsidR="00C30E84">
        <w:rPr>
          <w:rFonts w:ascii="Verdana" w:hAnsi="Verdana"/>
          <w:sz w:val="24"/>
          <w:szCs w:val="24"/>
        </w:rPr>
        <w:t xml:space="preserve">Léase folio 7 vuelto del expediente administrativo) </w:t>
      </w:r>
    </w:p>
    <w:p w14:paraId="223C0C96" w14:textId="77777777" w:rsidR="00C30E84" w:rsidRDefault="00C30E84" w:rsidP="00C30E84">
      <w:pPr>
        <w:jc w:val="both"/>
        <w:rPr>
          <w:rFonts w:ascii="Verdana" w:hAnsi="Verdana"/>
          <w:sz w:val="24"/>
          <w:szCs w:val="24"/>
        </w:rPr>
      </w:pPr>
    </w:p>
    <w:p w14:paraId="74BBA683" w14:textId="77777777" w:rsidR="00C30E84" w:rsidRDefault="00C30E84" w:rsidP="00C30E84">
      <w:pPr>
        <w:jc w:val="both"/>
        <w:rPr>
          <w:rFonts w:ascii="Verdana" w:hAnsi="Verdana"/>
          <w:sz w:val="24"/>
          <w:szCs w:val="24"/>
        </w:rPr>
      </w:pPr>
    </w:p>
    <w:p w14:paraId="5DEFEF7E" w14:textId="6EA8998A" w:rsidR="00C30E84" w:rsidRPr="00C30E84" w:rsidRDefault="00C30E84" w:rsidP="00C30E84">
      <w:pPr>
        <w:ind w:left="397" w:right="397"/>
        <w:jc w:val="both"/>
        <w:rPr>
          <w:rFonts w:ascii="Verdana" w:hAnsi="Verdana"/>
          <w:i/>
          <w:iCs/>
        </w:rPr>
      </w:pPr>
      <w:r>
        <w:rPr>
          <w:rFonts w:ascii="Verdana" w:hAnsi="Verdana"/>
          <w:i/>
          <w:iCs/>
        </w:rPr>
        <w:t>“</w:t>
      </w:r>
      <w:r w:rsidRPr="00C30E84">
        <w:rPr>
          <w:rFonts w:ascii="Verdana" w:hAnsi="Verdana"/>
          <w:b/>
          <w:bCs/>
          <w:i/>
          <w:iCs/>
        </w:rPr>
        <w:t>ARTÍCULO 7.1.1</w:t>
      </w:r>
      <w:r w:rsidRPr="00C30E84">
        <w:rPr>
          <w:rFonts w:ascii="Verdana" w:hAnsi="Verdana"/>
          <w:i/>
          <w:iCs/>
        </w:rPr>
        <w:t xml:space="preserve">.- Se conoce escrito presentado por </w:t>
      </w:r>
      <w:r w:rsidRPr="00C30E84">
        <w:rPr>
          <w:rFonts w:ascii="Verdana" w:hAnsi="Verdana"/>
          <w:b/>
          <w:bCs/>
          <w:i/>
          <w:iCs/>
        </w:rPr>
        <w:t xml:space="preserve">el Lic. </w:t>
      </w:r>
      <w:r w:rsidR="003B0B2B">
        <w:rPr>
          <w:rFonts w:ascii="Verdana" w:hAnsi="Verdana"/>
          <w:b/>
          <w:bCs/>
          <w:i/>
          <w:iCs/>
        </w:rPr>
        <w:t>A.F.H.</w:t>
      </w:r>
      <w:r w:rsidRPr="00C30E84">
        <w:rPr>
          <w:rFonts w:ascii="Verdana" w:hAnsi="Verdana"/>
          <w:i/>
          <w:iCs/>
        </w:rPr>
        <w:t xml:space="preserve">, miembro de la Junta Directiva del Consejo de Transporte Público, mediante el cual rechaza la recusación presentada por la empresa </w:t>
      </w:r>
      <w:r w:rsidRPr="00C30E84">
        <w:rPr>
          <w:rFonts w:ascii="Verdana" w:hAnsi="Verdana"/>
          <w:b/>
          <w:bCs/>
          <w:i/>
          <w:iCs/>
        </w:rPr>
        <w:t>A</w:t>
      </w:r>
      <w:r w:rsidR="009261A7">
        <w:rPr>
          <w:rFonts w:ascii="Verdana" w:hAnsi="Verdana"/>
          <w:b/>
          <w:bCs/>
          <w:i/>
          <w:iCs/>
        </w:rPr>
        <w:t>.L.</w:t>
      </w:r>
      <w:r w:rsidRPr="00C30E84">
        <w:rPr>
          <w:rFonts w:ascii="Verdana" w:hAnsi="Verdana"/>
          <w:b/>
          <w:bCs/>
          <w:i/>
          <w:iCs/>
        </w:rPr>
        <w:t>,</w:t>
      </w:r>
      <w:r w:rsidRPr="00C30E84">
        <w:rPr>
          <w:rFonts w:ascii="Verdana" w:hAnsi="Verdana"/>
          <w:i/>
          <w:iCs/>
        </w:rPr>
        <w:t xml:space="preserve"> en su contra, tramitada bajo el expediente número 361073. </w:t>
      </w:r>
    </w:p>
    <w:p w14:paraId="58C39102" w14:textId="77777777" w:rsidR="00C30E84" w:rsidRPr="00C30E84" w:rsidRDefault="00C30E84" w:rsidP="00C30E84">
      <w:pPr>
        <w:ind w:left="397" w:right="397"/>
        <w:jc w:val="both"/>
        <w:rPr>
          <w:rFonts w:ascii="Verdana" w:hAnsi="Verdana"/>
          <w:i/>
          <w:iCs/>
        </w:rPr>
      </w:pPr>
      <w:r w:rsidRPr="00C30E84">
        <w:rPr>
          <w:rFonts w:ascii="Verdana" w:hAnsi="Verdana"/>
          <w:i/>
          <w:iCs/>
        </w:rPr>
        <w:t xml:space="preserve"> </w:t>
      </w:r>
    </w:p>
    <w:p w14:paraId="619EEA91" w14:textId="77777777" w:rsidR="00C30E84" w:rsidRDefault="00C30E84" w:rsidP="00C30E84">
      <w:pPr>
        <w:ind w:left="397" w:right="397"/>
        <w:jc w:val="both"/>
        <w:rPr>
          <w:rFonts w:ascii="Verdana" w:hAnsi="Verdana"/>
          <w:i/>
          <w:iCs/>
        </w:rPr>
      </w:pPr>
      <w:r w:rsidRPr="00C30E84">
        <w:rPr>
          <w:rFonts w:ascii="Verdana" w:hAnsi="Verdana"/>
          <w:b/>
          <w:bCs/>
          <w:i/>
          <w:iCs/>
        </w:rPr>
        <w:t>CONSIDERANDO:</w:t>
      </w:r>
      <w:r w:rsidRPr="00C30E84">
        <w:rPr>
          <w:rFonts w:ascii="Verdana" w:hAnsi="Verdana"/>
          <w:i/>
          <w:iCs/>
        </w:rPr>
        <w:t xml:space="preserve"> </w:t>
      </w:r>
    </w:p>
    <w:p w14:paraId="2899ABA5" w14:textId="77777777" w:rsidR="00C30E84" w:rsidRDefault="00C30E84" w:rsidP="00C30E84">
      <w:pPr>
        <w:ind w:left="397" w:right="397"/>
        <w:jc w:val="both"/>
        <w:rPr>
          <w:rFonts w:ascii="Verdana" w:hAnsi="Verdana"/>
          <w:i/>
          <w:iCs/>
        </w:rPr>
      </w:pPr>
      <w:r w:rsidRPr="00C30E84">
        <w:rPr>
          <w:rFonts w:ascii="Verdana" w:hAnsi="Verdana"/>
          <w:b/>
          <w:bCs/>
          <w:i/>
          <w:iCs/>
        </w:rPr>
        <w:t>PRIMERO:</w:t>
      </w:r>
      <w:r w:rsidRPr="00C30E84">
        <w:rPr>
          <w:rFonts w:ascii="Verdana" w:hAnsi="Verdana"/>
          <w:i/>
          <w:iCs/>
        </w:rPr>
        <w:t xml:space="preserve"> Este Órgano Colegiado procede a conocer el escrito presentado por el </w:t>
      </w:r>
      <w:r w:rsidRPr="00C30E84">
        <w:rPr>
          <w:rFonts w:ascii="Verdana" w:hAnsi="Verdana"/>
          <w:b/>
          <w:bCs/>
          <w:i/>
          <w:iCs/>
        </w:rPr>
        <w:t>Lic. Asdrúbal Fallas Hernández</w:t>
      </w:r>
      <w:r w:rsidRPr="00C30E84">
        <w:rPr>
          <w:rFonts w:ascii="Verdana" w:hAnsi="Verdana"/>
          <w:i/>
          <w:iCs/>
        </w:rPr>
        <w:t>, miembro de la Junta Directiva del Consejo de Transporte Público, mediante el cual rechaza la recusación presentada por la empresa A</w:t>
      </w:r>
      <w:r w:rsidR="009261A7">
        <w:rPr>
          <w:rFonts w:ascii="Verdana" w:hAnsi="Verdana"/>
          <w:i/>
          <w:iCs/>
        </w:rPr>
        <w:t>.L.</w:t>
      </w:r>
      <w:r w:rsidRPr="00C30E84">
        <w:rPr>
          <w:rFonts w:ascii="Verdana" w:hAnsi="Verdana"/>
          <w:i/>
          <w:iCs/>
        </w:rPr>
        <w:t xml:space="preserve">, en su contra, tramitada bajo el expediente número 361073, el cual es analizado conjuntamente con el escrito de interposición de la recusación dicha, </w:t>
      </w:r>
      <w:proofErr w:type="spellStart"/>
      <w:r w:rsidRPr="00C30E84">
        <w:rPr>
          <w:rFonts w:ascii="Verdana" w:hAnsi="Verdana"/>
          <w:i/>
          <w:iCs/>
        </w:rPr>
        <w:t>mocionándose</w:t>
      </w:r>
      <w:proofErr w:type="spellEnd"/>
      <w:r w:rsidRPr="00C30E84">
        <w:rPr>
          <w:rFonts w:ascii="Verdana" w:hAnsi="Verdana"/>
          <w:i/>
          <w:iCs/>
        </w:rPr>
        <w:t xml:space="preserve"> para acoger los motivos por los cuales el referido director rechaza la misma. El indicado escrito forma parte integral del presente acuerdo. </w:t>
      </w:r>
    </w:p>
    <w:p w14:paraId="2A5AB328" w14:textId="77777777" w:rsidR="00C30E84" w:rsidRPr="00C30E84" w:rsidRDefault="00C30E84" w:rsidP="00C30E84">
      <w:pPr>
        <w:ind w:left="397" w:right="397"/>
        <w:jc w:val="both"/>
        <w:rPr>
          <w:rFonts w:ascii="Verdana" w:hAnsi="Verdana"/>
          <w:i/>
          <w:iCs/>
        </w:rPr>
      </w:pPr>
      <w:r w:rsidRPr="00C30E84">
        <w:rPr>
          <w:rFonts w:ascii="Verdana" w:hAnsi="Verdana"/>
          <w:b/>
          <w:bCs/>
          <w:i/>
          <w:iCs/>
        </w:rPr>
        <w:t>SEGUNDO:</w:t>
      </w:r>
      <w:r w:rsidRPr="00C30E84">
        <w:rPr>
          <w:rFonts w:ascii="Verdana" w:hAnsi="Verdana"/>
          <w:i/>
          <w:iCs/>
        </w:rPr>
        <w:t xml:space="preserve"> Se expone por parte de los directores el fundamento jurídico del instituto de la recusación, expresándose principalmente que debe de existir un nexo de causalidad entre lo actuado o dicho por el miembro recusado, y el perjuicio que se ocasionaría a terceras personas con la participación del miembro recusado en el asunto, el cual se echa totalmente de menos en el presente asunto, por lo que por carecer de causalidad y ser improcedente, debe procederse a rechazar la recusación planteada contra el Lic. Asdrúbal Fallas Hernández. </w:t>
      </w:r>
    </w:p>
    <w:p w14:paraId="7497D3AE" w14:textId="77777777" w:rsidR="00C30E84" w:rsidRPr="00C30E84" w:rsidRDefault="00C30E84" w:rsidP="00C30E84">
      <w:pPr>
        <w:ind w:left="397" w:right="397"/>
        <w:jc w:val="both"/>
        <w:rPr>
          <w:rFonts w:ascii="Verdana" w:hAnsi="Verdana"/>
          <w:i/>
          <w:iCs/>
        </w:rPr>
      </w:pPr>
      <w:r w:rsidRPr="00C30E84">
        <w:rPr>
          <w:rFonts w:ascii="Verdana" w:hAnsi="Verdana"/>
          <w:i/>
          <w:iCs/>
        </w:rPr>
        <w:t xml:space="preserve"> </w:t>
      </w:r>
    </w:p>
    <w:p w14:paraId="7FA0A55B" w14:textId="77777777" w:rsidR="00C30E84" w:rsidRDefault="00C30E84" w:rsidP="00C30E84">
      <w:pPr>
        <w:ind w:left="397" w:right="397"/>
        <w:jc w:val="both"/>
        <w:rPr>
          <w:rFonts w:ascii="Verdana" w:hAnsi="Verdana"/>
          <w:i/>
          <w:iCs/>
        </w:rPr>
      </w:pPr>
      <w:r w:rsidRPr="00C30E84">
        <w:rPr>
          <w:rFonts w:ascii="Verdana" w:hAnsi="Verdana"/>
          <w:b/>
          <w:bCs/>
          <w:i/>
          <w:iCs/>
        </w:rPr>
        <w:t>POR TANTO, SE ACUERDA</w:t>
      </w:r>
      <w:r>
        <w:rPr>
          <w:rFonts w:ascii="Verdana" w:hAnsi="Verdana"/>
          <w:i/>
          <w:iCs/>
        </w:rPr>
        <w:t>:</w:t>
      </w:r>
    </w:p>
    <w:p w14:paraId="50F48AAB" w14:textId="77777777" w:rsidR="00C30E84" w:rsidRPr="00C30E84" w:rsidRDefault="00C30E84" w:rsidP="00C30E84">
      <w:pPr>
        <w:ind w:left="397" w:right="397"/>
        <w:jc w:val="both"/>
        <w:rPr>
          <w:rFonts w:ascii="Verdana" w:hAnsi="Verdana"/>
          <w:i/>
          <w:iCs/>
        </w:rPr>
      </w:pPr>
      <w:r w:rsidRPr="00C30E84">
        <w:rPr>
          <w:rFonts w:ascii="Verdana" w:hAnsi="Verdana"/>
          <w:b/>
          <w:bCs/>
          <w:i/>
          <w:iCs/>
        </w:rPr>
        <w:lastRenderedPageBreak/>
        <w:t>1.</w:t>
      </w:r>
      <w:r w:rsidRPr="00C30E84">
        <w:rPr>
          <w:rFonts w:ascii="Verdana" w:hAnsi="Verdana"/>
          <w:i/>
          <w:iCs/>
        </w:rPr>
        <w:t xml:space="preserve"> Rechazar la recusación planteada en contra del </w:t>
      </w:r>
      <w:r w:rsidRPr="00C30E84">
        <w:rPr>
          <w:rFonts w:ascii="Verdana" w:hAnsi="Verdana"/>
          <w:b/>
          <w:bCs/>
          <w:i/>
          <w:iCs/>
        </w:rPr>
        <w:t>Lic. Asdrúbal Fallas Hernández</w:t>
      </w:r>
      <w:r w:rsidRPr="00C30E84">
        <w:rPr>
          <w:rFonts w:ascii="Verdana" w:hAnsi="Verdana"/>
          <w:i/>
          <w:iCs/>
        </w:rPr>
        <w:t xml:space="preserve">, miembro de la Junta Directiva de este Consejo, por improcedente, y por no existir un nexo de causalidad </w:t>
      </w:r>
      <w:proofErr w:type="gramStart"/>
      <w:r w:rsidRPr="00C30E84">
        <w:rPr>
          <w:rFonts w:ascii="Verdana" w:hAnsi="Verdana"/>
          <w:i/>
          <w:iCs/>
        </w:rPr>
        <w:t>necesario.</w:t>
      </w:r>
      <w:r>
        <w:rPr>
          <w:rFonts w:ascii="Verdana" w:hAnsi="Verdana"/>
          <w:i/>
          <w:iCs/>
        </w:rPr>
        <w:t>(..)</w:t>
      </w:r>
      <w:proofErr w:type="gramEnd"/>
      <w:r>
        <w:rPr>
          <w:rFonts w:ascii="Verdana" w:hAnsi="Verdana"/>
          <w:i/>
          <w:iCs/>
        </w:rPr>
        <w:t>”</w:t>
      </w:r>
    </w:p>
    <w:p w14:paraId="5078B0A4" w14:textId="77777777" w:rsidR="00C30E84" w:rsidRDefault="00C30E84" w:rsidP="00270F79">
      <w:pPr>
        <w:jc w:val="both"/>
        <w:rPr>
          <w:rFonts w:ascii="Verdana" w:hAnsi="Verdana"/>
          <w:sz w:val="24"/>
          <w:szCs w:val="24"/>
        </w:rPr>
      </w:pPr>
    </w:p>
    <w:p w14:paraId="411D5A58" w14:textId="77777777" w:rsidR="00C30E84" w:rsidRDefault="00C30E84" w:rsidP="00270F79">
      <w:pPr>
        <w:jc w:val="both"/>
        <w:rPr>
          <w:rFonts w:ascii="Verdana" w:hAnsi="Verdana"/>
          <w:sz w:val="24"/>
          <w:szCs w:val="24"/>
        </w:rPr>
      </w:pPr>
    </w:p>
    <w:p w14:paraId="1E1FC8D9" w14:textId="77777777" w:rsidR="00270F79" w:rsidRPr="002213D7" w:rsidRDefault="00270F79" w:rsidP="00270F79">
      <w:pPr>
        <w:jc w:val="both"/>
        <w:rPr>
          <w:rFonts w:ascii="Verdana" w:hAnsi="Verdana"/>
          <w:sz w:val="24"/>
          <w:szCs w:val="24"/>
        </w:rPr>
      </w:pPr>
      <w:r w:rsidRPr="002213D7">
        <w:rPr>
          <w:rFonts w:ascii="Verdana" w:hAnsi="Verdana"/>
          <w:b/>
          <w:sz w:val="24"/>
          <w:szCs w:val="24"/>
          <w:lang w:val="es-MX"/>
        </w:rPr>
        <w:t xml:space="preserve">SEGUNDO: </w:t>
      </w:r>
      <w:r w:rsidRPr="002213D7">
        <w:rPr>
          <w:rFonts w:ascii="Verdana" w:hAnsi="Verdana"/>
          <w:sz w:val="24"/>
          <w:szCs w:val="24"/>
        </w:rPr>
        <w:t xml:space="preserve">La Recurrente por medio de sus apoderados </w:t>
      </w:r>
      <w:r w:rsidR="003A405A">
        <w:rPr>
          <w:rFonts w:ascii="Verdana" w:hAnsi="Verdana"/>
          <w:sz w:val="24"/>
          <w:szCs w:val="24"/>
        </w:rPr>
        <w:t xml:space="preserve">recurre el acuerdo </w:t>
      </w:r>
      <w:r w:rsidR="003A405A" w:rsidRPr="002213D7">
        <w:rPr>
          <w:rFonts w:ascii="Verdana" w:hAnsi="Verdana" w:cs="Arial"/>
          <w:b/>
          <w:sz w:val="24"/>
          <w:szCs w:val="24"/>
        </w:rPr>
        <w:t>7.1</w:t>
      </w:r>
      <w:r w:rsidR="003A405A">
        <w:rPr>
          <w:rFonts w:ascii="Verdana" w:hAnsi="Verdana" w:cs="Arial"/>
          <w:b/>
          <w:sz w:val="24"/>
          <w:szCs w:val="24"/>
        </w:rPr>
        <w:t>.1</w:t>
      </w:r>
      <w:r w:rsidR="003A405A" w:rsidRPr="002213D7">
        <w:rPr>
          <w:rFonts w:ascii="Verdana" w:hAnsi="Verdana" w:cs="Arial"/>
          <w:b/>
          <w:sz w:val="24"/>
          <w:szCs w:val="24"/>
        </w:rPr>
        <w:t xml:space="preserve"> de la Sesión Ordinaria 6</w:t>
      </w:r>
      <w:r w:rsidR="003A405A">
        <w:rPr>
          <w:rFonts w:ascii="Verdana" w:hAnsi="Verdana" w:cs="Arial"/>
          <w:b/>
          <w:sz w:val="24"/>
          <w:szCs w:val="24"/>
        </w:rPr>
        <w:t>5</w:t>
      </w:r>
      <w:r w:rsidR="003A405A" w:rsidRPr="002213D7">
        <w:rPr>
          <w:rFonts w:ascii="Verdana" w:hAnsi="Verdana" w:cs="Arial"/>
          <w:b/>
          <w:sz w:val="24"/>
          <w:szCs w:val="24"/>
        </w:rPr>
        <w:t>-2019 del 1</w:t>
      </w:r>
      <w:r w:rsidR="003A405A">
        <w:rPr>
          <w:rFonts w:ascii="Verdana" w:hAnsi="Verdana" w:cs="Arial"/>
          <w:b/>
          <w:sz w:val="24"/>
          <w:szCs w:val="24"/>
        </w:rPr>
        <w:t>5</w:t>
      </w:r>
      <w:r w:rsidR="003A405A" w:rsidRPr="002213D7">
        <w:rPr>
          <w:rFonts w:ascii="Verdana" w:hAnsi="Verdana" w:cs="Arial"/>
          <w:b/>
          <w:sz w:val="24"/>
          <w:szCs w:val="24"/>
        </w:rPr>
        <w:t xml:space="preserve"> de octubre de 2019</w:t>
      </w:r>
      <w:r w:rsidR="003A405A">
        <w:rPr>
          <w:rFonts w:ascii="Verdana" w:hAnsi="Verdana" w:cs="Arial"/>
          <w:b/>
          <w:sz w:val="24"/>
          <w:szCs w:val="24"/>
        </w:rPr>
        <w:t>,</w:t>
      </w:r>
      <w:r w:rsidR="00AB587E">
        <w:rPr>
          <w:rFonts w:ascii="Verdana" w:hAnsi="Verdana" w:cs="Arial"/>
          <w:b/>
          <w:sz w:val="24"/>
          <w:szCs w:val="24"/>
        </w:rPr>
        <w:t xml:space="preserve"> </w:t>
      </w:r>
      <w:r w:rsidR="00AB587E">
        <w:rPr>
          <w:rFonts w:ascii="Verdana" w:hAnsi="Verdana" w:cs="Arial"/>
          <w:bCs/>
          <w:sz w:val="24"/>
          <w:szCs w:val="24"/>
        </w:rPr>
        <w:t>por considerarlo contrario al ordenamiento jurídico y no sustentado en el cuadro fáctico existente</w:t>
      </w:r>
      <w:r w:rsidR="009205F5">
        <w:rPr>
          <w:rFonts w:ascii="Verdana" w:hAnsi="Verdana" w:cs="Arial"/>
          <w:bCs/>
          <w:sz w:val="24"/>
          <w:szCs w:val="24"/>
        </w:rPr>
        <w:t>.</w:t>
      </w:r>
      <w:r w:rsidR="003A405A">
        <w:rPr>
          <w:rFonts w:ascii="Verdana" w:hAnsi="Verdana" w:cs="Arial"/>
          <w:b/>
          <w:sz w:val="24"/>
          <w:szCs w:val="24"/>
        </w:rPr>
        <w:t xml:space="preserve"> </w:t>
      </w:r>
      <w:r w:rsidRPr="002213D7">
        <w:rPr>
          <w:rFonts w:ascii="Verdana" w:hAnsi="Verdana"/>
          <w:sz w:val="24"/>
          <w:szCs w:val="24"/>
        </w:rPr>
        <w:t xml:space="preserve"> (</w:t>
      </w:r>
      <w:r w:rsidR="003A405A">
        <w:rPr>
          <w:rFonts w:ascii="Verdana" w:hAnsi="Verdana"/>
          <w:sz w:val="24"/>
          <w:szCs w:val="24"/>
        </w:rPr>
        <w:t>Léanse folios del 22 vuelto al 33 del expediente administrativo</w:t>
      </w:r>
      <w:r w:rsidRPr="002213D7">
        <w:rPr>
          <w:rFonts w:ascii="Verdana" w:hAnsi="Verdana"/>
          <w:sz w:val="24"/>
          <w:szCs w:val="24"/>
        </w:rPr>
        <w:t>)</w:t>
      </w:r>
    </w:p>
    <w:p w14:paraId="4468EF5E" w14:textId="77777777" w:rsidR="00270F79" w:rsidRPr="002213D7" w:rsidRDefault="00270F79" w:rsidP="00270F79">
      <w:pPr>
        <w:jc w:val="both"/>
        <w:rPr>
          <w:rFonts w:ascii="Verdana" w:hAnsi="Verdana"/>
          <w:sz w:val="24"/>
          <w:szCs w:val="24"/>
        </w:rPr>
      </w:pPr>
    </w:p>
    <w:p w14:paraId="08B3CE61" w14:textId="77777777" w:rsidR="00270F79" w:rsidRPr="002213D7" w:rsidRDefault="00270F79" w:rsidP="00270F79">
      <w:pPr>
        <w:jc w:val="both"/>
        <w:rPr>
          <w:rFonts w:ascii="Verdana" w:hAnsi="Verdana"/>
          <w:b/>
          <w:i/>
          <w:sz w:val="24"/>
          <w:szCs w:val="24"/>
          <w:lang w:val="es-MX"/>
        </w:rPr>
      </w:pPr>
    </w:p>
    <w:p w14:paraId="750121EC" w14:textId="77777777" w:rsidR="00270F79" w:rsidRPr="003A405A" w:rsidRDefault="00270F79" w:rsidP="003A405A">
      <w:pPr>
        <w:jc w:val="both"/>
        <w:rPr>
          <w:rFonts w:ascii="Verdana" w:hAnsi="Verdana"/>
          <w:sz w:val="24"/>
          <w:szCs w:val="24"/>
        </w:rPr>
      </w:pPr>
      <w:r w:rsidRPr="002213D7">
        <w:rPr>
          <w:rFonts w:ascii="Verdana" w:hAnsi="Verdana"/>
          <w:b/>
          <w:sz w:val="24"/>
          <w:szCs w:val="24"/>
        </w:rPr>
        <w:t>TERCERO:</w:t>
      </w:r>
      <w:r w:rsidRPr="002213D7">
        <w:rPr>
          <w:rFonts w:ascii="Verdana" w:hAnsi="Verdana"/>
          <w:sz w:val="24"/>
          <w:szCs w:val="24"/>
        </w:rPr>
        <w:t xml:space="preserve"> </w:t>
      </w:r>
      <w:r w:rsidR="003A405A">
        <w:rPr>
          <w:rFonts w:ascii="Verdana" w:hAnsi="Verdana"/>
          <w:sz w:val="24"/>
          <w:szCs w:val="24"/>
        </w:rPr>
        <w:t xml:space="preserve">La Junta Directiva del Consejo de Transporte Público, mediante </w:t>
      </w:r>
      <w:proofErr w:type="gramStart"/>
      <w:r w:rsidR="003A405A">
        <w:rPr>
          <w:rFonts w:ascii="Verdana" w:hAnsi="Verdana"/>
          <w:b/>
          <w:bCs/>
          <w:sz w:val="24"/>
          <w:szCs w:val="24"/>
        </w:rPr>
        <w:t>acuerdo  7.8</w:t>
      </w:r>
      <w:proofErr w:type="gramEnd"/>
      <w:r w:rsidR="003A405A">
        <w:rPr>
          <w:rFonts w:ascii="Verdana" w:hAnsi="Verdana"/>
          <w:b/>
          <w:bCs/>
          <w:sz w:val="24"/>
          <w:szCs w:val="24"/>
        </w:rPr>
        <w:t xml:space="preserve"> de la Sesión Ordinaria 05-2020 de 21 de enero de 2020, conoce y avala el informe de la Dirección Jurídica el DAJ 2020-000022 de 9 de enero de 2020, </w:t>
      </w:r>
      <w:r w:rsidR="003A405A">
        <w:rPr>
          <w:rFonts w:ascii="Verdana" w:hAnsi="Verdana"/>
          <w:sz w:val="24"/>
          <w:szCs w:val="24"/>
        </w:rPr>
        <w:t xml:space="preserve">y dispone rechazar el Recurso de </w:t>
      </w:r>
      <w:r w:rsidR="00AB587E">
        <w:rPr>
          <w:rFonts w:ascii="Verdana" w:hAnsi="Verdana"/>
          <w:sz w:val="24"/>
          <w:szCs w:val="24"/>
        </w:rPr>
        <w:t>Revocatoria</w:t>
      </w:r>
      <w:r w:rsidR="003A405A">
        <w:rPr>
          <w:rFonts w:ascii="Verdana" w:hAnsi="Verdana"/>
          <w:sz w:val="24"/>
          <w:szCs w:val="24"/>
        </w:rPr>
        <w:t xml:space="preserve"> presentado</w:t>
      </w:r>
      <w:r w:rsidR="00AB587E">
        <w:rPr>
          <w:rFonts w:ascii="Verdana" w:hAnsi="Verdana"/>
          <w:sz w:val="24"/>
          <w:szCs w:val="24"/>
        </w:rPr>
        <w:t xml:space="preserve">. </w:t>
      </w:r>
      <w:proofErr w:type="gramStart"/>
      <w:r w:rsidR="00AB587E">
        <w:rPr>
          <w:rFonts w:ascii="Verdana" w:hAnsi="Verdana"/>
          <w:sz w:val="24"/>
          <w:szCs w:val="24"/>
        </w:rPr>
        <w:t>( Ver</w:t>
      </w:r>
      <w:proofErr w:type="gramEnd"/>
      <w:r w:rsidR="00AB587E">
        <w:rPr>
          <w:rFonts w:ascii="Verdana" w:hAnsi="Verdana"/>
          <w:sz w:val="24"/>
          <w:szCs w:val="24"/>
        </w:rPr>
        <w:t xml:space="preserve"> folios del 2 al 5 del expediente administrativo)</w:t>
      </w:r>
    </w:p>
    <w:p w14:paraId="477F4DE6" w14:textId="77777777" w:rsidR="00270F79" w:rsidRPr="002213D7" w:rsidRDefault="00270F79" w:rsidP="00270F79">
      <w:pPr>
        <w:jc w:val="both"/>
        <w:rPr>
          <w:rFonts w:ascii="Verdana" w:hAnsi="Verdana"/>
          <w:sz w:val="24"/>
          <w:szCs w:val="24"/>
        </w:rPr>
      </w:pPr>
    </w:p>
    <w:p w14:paraId="79DC516F" w14:textId="77777777" w:rsidR="00270F79" w:rsidRPr="002213D7" w:rsidRDefault="00270F79" w:rsidP="00270F79">
      <w:pPr>
        <w:jc w:val="both"/>
        <w:rPr>
          <w:rFonts w:ascii="Verdana" w:hAnsi="Verdana"/>
          <w:sz w:val="24"/>
          <w:szCs w:val="24"/>
        </w:rPr>
      </w:pPr>
    </w:p>
    <w:p w14:paraId="142D0A36" w14:textId="77777777" w:rsidR="00270F79" w:rsidRPr="002213D7" w:rsidRDefault="00270F79" w:rsidP="00270F79">
      <w:pPr>
        <w:jc w:val="both"/>
        <w:rPr>
          <w:rFonts w:ascii="Verdana" w:hAnsi="Verdana"/>
          <w:sz w:val="24"/>
          <w:szCs w:val="24"/>
        </w:rPr>
      </w:pPr>
      <w:r w:rsidRPr="002213D7">
        <w:rPr>
          <w:rFonts w:ascii="Verdana" w:hAnsi="Verdana"/>
          <w:b/>
          <w:bCs/>
          <w:sz w:val="24"/>
          <w:szCs w:val="24"/>
        </w:rPr>
        <w:t>CUARTO:</w:t>
      </w:r>
      <w:r w:rsidRPr="002213D7">
        <w:rPr>
          <w:rFonts w:ascii="Verdana" w:hAnsi="Verdana"/>
          <w:sz w:val="24"/>
          <w:szCs w:val="24"/>
        </w:rPr>
        <w:t xml:space="preserve"> En los procedimientos seguidos se han observado las prescripciones legales.</w:t>
      </w:r>
    </w:p>
    <w:p w14:paraId="1EED68E6" w14:textId="77777777" w:rsidR="00270F79" w:rsidRPr="002213D7" w:rsidRDefault="00270F79" w:rsidP="00270F79">
      <w:pPr>
        <w:jc w:val="both"/>
        <w:rPr>
          <w:rFonts w:ascii="Verdana" w:hAnsi="Verdana"/>
          <w:sz w:val="24"/>
          <w:szCs w:val="24"/>
        </w:rPr>
      </w:pPr>
    </w:p>
    <w:p w14:paraId="14DE0AA3" w14:textId="77777777" w:rsidR="00270F79" w:rsidRPr="002213D7" w:rsidRDefault="00270F79" w:rsidP="00270F79">
      <w:pPr>
        <w:jc w:val="both"/>
        <w:rPr>
          <w:rFonts w:ascii="Verdana" w:hAnsi="Verdana"/>
          <w:b/>
          <w:sz w:val="24"/>
          <w:szCs w:val="24"/>
        </w:rPr>
      </w:pPr>
      <w:r w:rsidRPr="002213D7">
        <w:rPr>
          <w:rFonts w:ascii="Verdana" w:hAnsi="Verdana"/>
          <w:b/>
          <w:sz w:val="24"/>
          <w:szCs w:val="24"/>
        </w:rPr>
        <w:t xml:space="preserve">Redacta </w:t>
      </w:r>
      <w:proofErr w:type="gramStart"/>
      <w:r w:rsidRPr="002213D7">
        <w:rPr>
          <w:rFonts w:ascii="Verdana" w:hAnsi="Verdana"/>
          <w:b/>
          <w:sz w:val="24"/>
          <w:szCs w:val="24"/>
        </w:rPr>
        <w:t>el  Juez</w:t>
      </w:r>
      <w:proofErr w:type="gramEnd"/>
      <w:r w:rsidRPr="002213D7">
        <w:rPr>
          <w:rFonts w:ascii="Verdana" w:hAnsi="Verdana"/>
          <w:b/>
          <w:sz w:val="24"/>
          <w:szCs w:val="24"/>
        </w:rPr>
        <w:t xml:space="preserve"> Muñoz Corea; y, </w:t>
      </w:r>
    </w:p>
    <w:p w14:paraId="254AC2D8" w14:textId="77777777" w:rsidR="00270F79" w:rsidRPr="002213D7" w:rsidRDefault="00270F79" w:rsidP="00270F79">
      <w:pPr>
        <w:jc w:val="center"/>
        <w:rPr>
          <w:rFonts w:ascii="Verdana" w:hAnsi="Verdana"/>
          <w:b/>
          <w:sz w:val="24"/>
          <w:szCs w:val="24"/>
        </w:rPr>
      </w:pPr>
    </w:p>
    <w:p w14:paraId="402191B7" w14:textId="77777777" w:rsidR="00270F79" w:rsidRPr="002213D7" w:rsidRDefault="00270F79" w:rsidP="00270F79">
      <w:pPr>
        <w:jc w:val="center"/>
        <w:rPr>
          <w:rFonts w:ascii="Verdana" w:hAnsi="Verdana"/>
          <w:b/>
          <w:sz w:val="24"/>
          <w:szCs w:val="24"/>
        </w:rPr>
      </w:pPr>
    </w:p>
    <w:p w14:paraId="62DFEAA0" w14:textId="77777777" w:rsidR="00270F79" w:rsidRDefault="00270F79" w:rsidP="00270F79">
      <w:pPr>
        <w:spacing w:line="480" w:lineRule="auto"/>
        <w:jc w:val="center"/>
        <w:rPr>
          <w:rFonts w:ascii="Verdana" w:hAnsi="Verdana"/>
          <w:b/>
          <w:sz w:val="24"/>
          <w:szCs w:val="24"/>
        </w:rPr>
      </w:pPr>
      <w:r w:rsidRPr="002213D7">
        <w:rPr>
          <w:rFonts w:ascii="Verdana" w:hAnsi="Verdana"/>
          <w:b/>
          <w:sz w:val="24"/>
          <w:szCs w:val="24"/>
        </w:rPr>
        <w:t>CONSIDERANDO</w:t>
      </w:r>
      <w:r w:rsidR="00AB587E">
        <w:rPr>
          <w:rFonts w:ascii="Verdana" w:hAnsi="Verdana"/>
          <w:b/>
          <w:sz w:val="24"/>
          <w:szCs w:val="24"/>
        </w:rPr>
        <w:t xml:space="preserve"> ÚNICO</w:t>
      </w:r>
      <w:r w:rsidRPr="002213D7">
        <w:rPr>
          <w:rFonts w:ascii="Verdana" w:hAnsi="Verdana"/>
          <w:b/>
          <w:sz w:val="24"/>
          <w:szCs w:val="24"/>
        </w:rPr>
        <w:t xml:space="preserve">: </w:t>
      </w:r>
    </w:p>
    <w:p w14:paraId="4338F176" w14:textId="77777777" w:rsidR="00AB587E" w:rsidRDefault="00AB587E" w:rsidP="00270F79">
      <w:pPr>
        <w:spacing w:line="480" w:lineRule="auto"/>
        <w:jc w:val="center"/>
        <w:rPr>
          <w:rFonts w:ascii="Verdana" w:hAnsi="Verdana"/>
          <w:b/>
          <w:sz w:val="24"/>
          <w:szCs w:val="24"/>
        </w:rPr>
      </w:pPr>
    </w:p>
    <w:p w14:paraId="7A9426F0" w14:textId="77777777" w:rsidR="00AB587E" w:rsidRPr="002213D7" w:rsidRDefault="00AB587E" w:rsidP="00AB587E">
      <w:pPr>
        <w:spacing w:line="480" w:lineRule="auto"/>
        <w:jc w:val="both"/>
        <w:rPr>
          <w:rFonts w:ascii="Verdana" w:hAnsi="Verdana"/>
          <w:b/>
          <w:sz w:val="24"/>
          <w:szCs w:val="24"/>
        </w:rPr>
      </w:pPr>
      <w:r>
        <w:rPr>
          <w:rFonts w:ascii="Verdana" w:hAnsi="Verdana"/>
          <w:b/>
          <w:sz w:val="24"/>
          <w:szCs w:val="24"/>
        </w:rPr>
        <w:t>SE RECHAZA POR FALTA DE INTERÉS ACTUAL.</w:t>
      </w:r>
    </w:p>
    <w:p w14:paraId="20A6B4AF" w14:textId="77777777" w:rsidR="00270F79" w:rsidRPr="002213D7" w:rsidRDefault="00270F79" w:rsidP="00270F79">
      <w:pPr>
        <w:jc w:val="both"/>
        <w:rPr>
          <w:rFonts w:ascii="Verdana" w:hAnsi="Verdana"/>
          <w:sz w:val="24"/>
          <w:szCs w:val="24"/>
        </w:rPr>
      </w:pPr>
      <w:r w:rsidRPr="002213D7">
        <w:rPr>
          <w:rFonts w:ascii="Verdana" w:hAnsi="Verdana"/>
          <w:b/>
          <w:sz w:val="24"/>
          <w:szCs w:val="24"/>
        </w:rPr>
        <w:t xml:space="preserve">SOBRE LA COMPETENCIA: </w:t>
      </w:r>
      <w:r w:rsidRPr="002213D7">
        <w:rPr>
          <w:rFonts w:ascii="Verdana" w:hAnsi="Verdana"/>
          <w:sz w:val="24"/>
          <w:szCs w:val="24"/>
        </w:rPr>
        <w:t xml:space="preserve">De conformidad con el artículo 22 de la Ley Reguladora del Servicio Público de Transporte Remunerado de Personas en Vehículos en enero del 2000, y el Dictamen C 37-2000, del 25 de febrero de 2000 de la Procuraduría General de la República, el Tribunal Administrativo de Transporte es el competente para conocer y resolver los recursos de apelación del acto administrativo, sin embargo al anularse el acto recurrido por un  Tribunal Jurisdiccional de la República, este órgano de la Administración pierde su competencia, pues el acto ya no existe. </w:t>
      </w:r>
    </w:p>
    <w:p w14:paraId="366E5BD7" w14:textId="77777777" w:rsidR="00270F79" w:rsidRPr="002213D7" w:rsidRDefault="00270F79" w:rsidP="00270F79">
      <w:pPr>
        <w:jc w:val="both"/>
        <w:rPr>
          <w:rFonts w:ascii="Verdana" w:hAnsi="Verdana"/>
          <w:sz w:val="24"/>
          <w:szCs w:val="24"/>
        </w:rPr>
      </w:pPr>
    </w:p>
    <w:p w14:paraId="42C61EC6" w14:textId="77777777" w:rsidR="00270F79" w:rsidRPr="002213D7" w:rsidRDefault="00270F79" w:rsidP="00270F79">
      <w:pPr>
        <w:spacing w:after="120" w:line="276" w:lineRule="auto"/>
        <w:jc w:val="both"/>
        <w:rPr>
          <w:rFonts w:ascii="Verdana" w:hAnsi="Verdana"/>
          <w:b/>
          <w:sz w:val="24"/>
          <w:szCs w:val="24"/>
        </w:rPr>
      </w:pPr>
      <w:r w:rsidRPr="002213D7">
        <w:rPr>
          <w:rFonts w:ascii="Verdana" w:hAnsi="Verdana"/>
          <w:sz w:val="24"/>
          <w:szCs w:val="24"/>
        </w:rPr>
        <w:lastRenderedPageBreak/>
        <w:t xml:space="preserve">No </w:t>
      </w:r>
      <w:proofErr w:type="gramStart"/>
      <w:r w:rsidRPr="002213D7">
        <w:rPr>
          <w:rFonts w:ascii="Verdana" w:hAnsi="Verdana"/>
          <w:sz w:val="24"/>
          <w:szCs w:val="24"/>
        </w:rPr>
        <w:t>obstante</w:t>
      </w:r>
      <w:proofErr w:type="gramEnd"/>
      <w:r w:rsidRPr="002213D7">
        <w:rPr>
          <w:rFonts w:ascii="Verdana" w:hAnsi="Verdana"/>
          <w:sz w:val="24"/>
          <w:szCs w:val="24"/>
        </w:rPr>
        <w:t xml:space="preserve"> lo anteriormente dicho, y que este Tribunal ha querido referir para mayor abundancia, el asunto también debe rechazarse en primer término por </w:t>
      </w:r>
      <w:r w:rsidRPr="002213D7">
        <w:rPr>
          <w:rFonts w:ascii="Verdana" w:hAnsi="Verdana"/>
          <w:b/>
          <w:sz w:val="24"/>
          <w:szCs w:val="24"/>
        </w:rPr>
        <w:t>Falta de Interés Actual.</w:t>
      </w:r>
    </w:p>
    <w:p w14:paraId="45975956" w14:textId="77777777" w:rsidR="009205F5" w:rsidRPr="009205F5" w:rsidRDefault="00270F79" w:rsidP="00270F79">
      <w:pPr>
        <w:jc w:val="both"/>
        <w:rPr>
          <w:rFonts w:ascii="Verdana" w:hAnsi="Verdana" w:cs="Arial"/>
          <w:bCs/>
          <w:sz w:val="24"/>
          <w:szCs w:val="24"/>
        </w:rPr>
      </w:pPr>
      <w:r w:rsidRPr="002213D7">
        <w:rPr>
          <w:rFonts w:ascii="Verdana" w:hAnsi="Verdana"/>
          <w:bCs/>
          <w:sz w:val="24"/>
          <w:szCs w:val="24"/>
        </w:rPr>
        <w:t>Al ser el objeto del Recurso presentado por la empresa A</w:t>
      </w:r>
      <w:r w:rsidR="009261A7">
        <w:rPr>
          <w:rFonts w:ascii="Verdana" w:hAnsi="Verdana"/>
          <w:bCs/>
          <w:sz w:val="24"/>
          <w:szCs w:val="24"/>
        </w:rPr>
        <w:t>.L.</w:t>
      </w:r>
      <w:r w:rsidRPr="002213D7">
        <w:rPr>
          <w:rFonts w:ascii="Verdana" w:hAnsi="Verdana"/>
          <w:bCs/>
          <w:sz w:val="24"/>
          <w:szCs w:val="24"/>
        </w:rPr>
        <w:t xml:space="preserve">, la anulación por parte de este Tribunal Administrativo de Transporte,  </w:t>
      </w:r>
      <w:r>
        <w:rPr>
          <w:rFonts w:ascii="Verdana" w:hAnsi="Verdana"/>
          <w:bCs/>
          <w:sz w:val="24"/>
          <w:szCs w:val="24"/>
        </w:rPr>
        <w:t xml:space="preserve">del </w:t>
      </w:r>
      <w:r w:rsidR="009205F5" w:rsidRPr="002213D7">
        <w:rPr>
          <w:rFonts w:ascii="Verdana" w:hAnsi="Verdana" w:cs="Arial"/>
          <w:b/>
          <w:sz w:val="24"/>
          <w:szCs w:val="24"/>
        </w:rPr>
        <w:t>Artículo 7.1</w:t>
      </w:r>
      <w:r w:rsidR="009205F5">
        <w:rPr>
          <w:rFonts w:ascii="Verdana" w:hAnsi="Verdana" w:cs="Arial"/>
          <w:b/>
          <w:sz w:val="24"/>
          <w:szCs w:val="24"/>
        </w:rPr>
        <w:t>.1</w:t>
      </w:r>
      <w:r w:rsidR="009205F5" w:rsidRPr="002213D7">
        <w:rPr>
          <w:rFonts w:ascii="Verdana" w:hAnsi="Verdana" w:cs="Arial"/>
          <w:b/>
          <w:sz w:val="24"/>
          <w:szCs w:val="24"/>
        </w:rPr>
        <w:t xml:space="preserve"> de la Sesión Ordinaria 6</w:t>
      </w:r>
      <w:r w:rsidR="009205F5">
        <w:rPr>
          <w:rFonts w:ascii="Verdana" w:hAnsi="Verdana" w:cs="Arial"/>
          <w:b/>
          <w:sz w:val="24"/>
          <w:szCs w:val="24"/>
        </w:rPr>
        <w:t>5</w:t>
      </w:r>
      <w:r w:rsidR="009205F5" w:rsidRPr="002213D7">
        <w:rPr>
          <w:rFonts w:ascii="Verdana" w:hAnsi="Verdana" w:cs="Arial"/>
          <w:b/>
          <w:sz w:val="24"/>
          <w:szCs w:val="24"/>
        </w:rPr>
        <w:t>-2019 del 1</w:t>
      </w:r>
      <w:r w:rsidR="009205F5">
        <w:rPr>
          <w:rFonts w:ascii="Verdana" w:hAnsi="Verdana" w:cs="Arial"/>
          <w:b/>
          <w:sz w:val="24"/>
          <w:szCs w:val="24"/>
        </w:rPr>
        <w:t>5</w:t>
      </w:r>
      <w:r w:rsidR="009205F5" w:rsidRPr="002213D7">
        <w:rPr>
          <w:rFonts w:ascii="Verdana" w:hAnsi="Verdana" w:cs="Arial"/>
          <w:b/>
          <w:sz w:val="24"/>
          <w:szCs w:val="24"/>
        </w:rPr>
        <w:t xml:space="preserve"> de octubre de 2019</w:t>
      </w:r>
      <w:r w:rsidR="009205F5">
        <w:rPr>
          <w:rFonts w:ascii="Verdana" w:hAnsi="Verdana" w:cs="Arial"/>
          <w:b/>
          <w:sz w:val="24"/>
          <w:szCs w:val="24"/>
        </w:rPr>
        <w:t xml:space="preserve">, </w:t>
      </w:r>
      <w:r w:rsidR="009205F5" w:rsidRPr="009205F5">
        <w:rPr>
          <w:rFonts w:ascii="Verdana" w:hAnsi="Verdana" w:cs="Arial"/>
          <w:bCs/>
          <w:sz w:val="24"/>
          <w:szCs w:val="24"/>
        </w:rPr>
        <w:t xml:space="preserve">el </w:t>
      </w:r>
      <w:r w:rsidR="009205F5">
        <w:rPr>
          <w:rFonts w:ascii="Verdana" w:hAnsi="Verdana" w:cs="Arial"/>
          <w:bCs/>
          <w:sz w:val="24"/>
          <w:szCs w:val="24"/>
        </w:rPr>
        <w:t xml:space="preserve">Recurso </w:t>
      </w:r>
      <w:r w:rsidR="009205F5" w:rsidRPr="009205F5">
        <w:rPr>
          <w:rFonts w:ascii="Verdana" w:hAnsi="Verdana" w:cs="Arial"/>
          <w:bCs/>
          <w:sz w:val="24"/>
          <w:szCs w:val="24"/>
        </w:rPr>
        <w:t xml:space="preserve">debe </w:t>
      </w:r>
      <w:r w:rsidR="009205F5">
        <w:rPr>
          <w:rFonts w:ascii="Verdana" w:hAnsi="Verdana" w:cs="Arial"/>
          <w:bCs/>
          <w:sz w:val="24"/>
          <w:szCs w:val="24"/>
        </w:rPr>
        <w:t>archivarse por falta de interés actual, dado que el acto recurrido, es precisamente en el que se rechaza una recusación de un directivo</w:t>
      </w:r>
      <w:r w:rsidR="005F481A">
        <w:rPr>
          <w:rFonts w:ascii="Verdana" w:hAnsi="Verdana" w:cs="Arial"/>
          <w:bCs/>
          <w:sz w:val="24"/>
          <w:szCs w:val="24"/>
        </w:rPr>
        <w:t>,</w:t>
      </w:r>
      <w:r w:rsidR="009205F5">
        <w:rPr>
          <w:rFonts w:ascii="Verdana" w:hAnsi="Verdana" w:cs="Arial"/>
          <w:bCs/>
          <w:sz w:val="24"/>
          <w:szCs w:val="24"/>
        </w:rPr>
        <w:t xml:space="preserve"> respecto del conocimiento de un asunto que posteriormente se adopto en otro acuerdo, que fue anulado por una juez de la República la que en su sentencia no solo anul</w:t>
      </w:r>
      <w:r w:rsidR="005F481A">
        <w:rPr>
          <w:rFonts w:ascii="Verdana" w:hAnsi="Verdana" w:cs="Arial"/>
          <w:bCs/>
          <w:sz w:val="24"/>
          <w:szCs w:val="24"/>
        </w:rPr>
        <w:t>ó</w:t>
      </w:r>
      <w:r w:rsidR="009205F5">
        <w:rPr>
          <w:rFonts w:ascii="Verdana" w:hAnsi="Verdana" w:cs="Arial"/>
          <w:bCs/>
          <w:sz w:val="24"/>
          <w:szCs w:val="24"/>
        </w:rPr>
        <w:t xml:space="preserve"> el acto impugnado sino que restituy</w:t>
      </w:r>
      <w:r w:rsidR="005F481A">
        <w:rPr>
          <w:rFonts w:ascii="Verdana" w:hAnsi="Verdana" w:cs="Arial"/>
          <w:bCs/>
          <w:sz w:val="24"/>
          <w:szCs w:val="24"/>
        </w:rPr>
        <w:t>ó</w:t>
      </w:r>
      <w:r w:rsidR="009205F5">
        <w:rPr>
          <w:rFonts w:ascii="Verdana" w:hAnsi="Verdana" w:cs="Arial"/>
          <w:bCs/>
          <w:sz w:val="24"/>
          <w:szCs w:val="24"/>
        </w:rPr>
        <w:t xml:space="preserve"> a la </w:t>
      </w:r>
      <w:r w:rsidR="008A7A8D">
        <w:rPr>
          <w:rFonts w:ascii="Verdana" w:hAnsi="Verdana" w:cs="Arial"/>
          <w:bCs/>
          <w:sz w:val="24"/>
          <w:szCs w:val="24"/>
        </w:rPr>
        <w:t>a</w:t>
      </w:r>
      <w:r w:rsidR="009205F5">
        <w:rPr>
          <w:rFonts w:ascii="Verdana" w:hAnsi="Verdana" w:cs="Arial"/>
          <w:bCs/>
          <w:sz w:val="24"/>
          <w:szCs w:val="24"/>
        </w:rPr>
        <w:t xml:space="preserve">quí recurrente en la operación de la ruta </w:t>
      </w:r>
      <w:r w:rsidR="009261A7">
        <w:rPr>
          <w:rFonts w:ascii="Verdana" w:hAnsi="Verdana" w:cs="Arial"/>
          <w:bCs/>
          <w:sz w:val="24"/>
          <w:szCs w:val="24"/>
        </w:rPr>
        <w:t>XXXX</w:t>
      </w:r>
      <w:r w:rsidR="009205F5">
        <w:rPr>
          <w:rFonts w:ascii="Verdana" w:hAnsi="Verdana" w:cs="Arial"/>
          <w:bCs/>
          <w:sz w:val="24"/>
          <w:szCs w:val="24"/>
        </w:rPr>
        <w:t xml:space="preserve"> hasta que se realice el procedo licitatorio respectivo.</w:t>
      </w:r>
    </w:p>
    <w:p w14:paraId="5A4B160D" w14:textId="77777777" w:rsidR="009205F5" w:rsidRPr="009205F5" w:rsidRDefault="009205F5" w:rsidP="00270F79">
      <w:pPr>
        <w:jc w:val="both"/>
        <w:rPr>
          <w:rFonts w:ascii="Verdana" w:hAnsi="Verdana" w:cs="Arial"/>
          <w:bCs/>
          <w:sz w:val="24"/>
          <w:szCs w:val="24"/>
        </w:rPr>
      </w:pPr>
    </w:p>
    <w:p w14:paraId="0D99DA73" w14:textId="77777777" w:rsidR="00270F79" w:rsidRDefault="008A7A8D" w:rsidP="00270F79">
      <w:pPr>
        <w:jc w:val="both"/>
        <w:rPr>
          <w:rFonts w:ascii="Verdana" w:hAnsi="Verdana"/>
          <w:sz w:val="24"/>
          <w:szCs w:val="24"/>
        </w:rPr>
      </w:pPr>
      <w:r>
        <w:rPr>
          <w:rFonts w:ascii="Verdana" w:hAnsi="Verdana" w:cs="Arial"/>
          <w:b/>
          <w:sz w:val="24"/>
          <w:szCs w:val="24"/>
        </w:rPr>
        <w:t xml:space="preserve">Mediante el </w:t>
      </w:r>
      <w:r w:rsidR="009205F5" w:rsidRPr="002213D7">
        <w:rPr>
          <w:rFonts w:ascii="Verdana" w:hAnsi="Verdana" w:cs="Arial"/>
          <w:b/>
          <w:sz w:val="24"/>
          <w:szCs w:val="24"/>
        </w:rPr>
        <w:t xml:space="preserve">Artículo </w:t>
      </w:r>
      <w:r w:rsidR="00270F79" w:rsidRPr="002213D7">
        <w:rPr>
          <w:rFonts w:ascii="Verdana" w:hAnsi="Verdana" w:cs="Arial"/>
          <w:b/>
          <w:sz w:val="24"/>
          <w:szCs w:val="24"/>
        </w:rPr>
        <w:t xml:space="preserve">7.1 de </w:t>
      </w:r>
      <w:proofErr w:type="gramStart"/>
      <w:r w:rsidR="00270F79" w:rsidRPr="002213D7">
        <w:rPr>
          <w:rFonts w:ascii="Verdana" w:hAnsi="Verdana" w:cs="Arial"/>
          <w:b/>
          <w:sz w:val="24"/>
          <w:szCs w:val="24"/>
        </w:rPr>
        <w:t>la  Sesión</w:t>
      </w:r>
      <w:proofErr w:type="gramEnd"/>
      <w:r w:rsidR="00270F79" w:rsidRPr="002213D7">
        <w:rPr>
          <w:rFonts w:ascii="Verdana" w:hAnsi="Verdana" w:cs="Arial"/>
          <w:b/>
          <w:sz w:val="24"/>
          <w:szCs w:val="24"/>
        </w:rPr>
        <w:t xml:space="preserve"> Ordinaria 67-2019 de 22 de octubre de 2019</w:t>
      </w:r>
      <w:r w:rsidR="00270F79">
        <w:rPr>
          <w:rFonts w:ascii="Verdana" w:hAnsi="Verdana" w:cs="Arial"/>
          <w:b/>
          <w:sz w:val="24"/>
          <w:szCs w:val="24"/>
        </w:rPr>
        <w:t xml:space="preserve">, </w:t>
      </w:r>
      <w:r>
        <w:rPr>
          <w:rFonts w:ascii="Verdana" w:hAnsi="Verdana" w:cs="Arial"/>
          <w:b/>
          <w:sz w:val="24"/>
          <w:szCs w:val="24"/>
        </w:rPr>
        <w:t xml:space="preserve">(acuerdo posterior al </w:t>
      </w:r>
      <w:r w:rsidRPr="002213D7">
        <w:rPr>
          <w:rFonts w:ascii="Verdana" w:hAnsi="Verdana" w:cs="Arial"/>
          <w:b/>
          <w:sz w:val="24"/>
          <w:szCs w:val="24"/>
        </w:rPr>
        <w:t>Artículo 7.1</w:t>
      </w:r>
      <w:r>
        <w:rPr>
          <w:rFonts w:ascii="Verdana" w:hAnsi="Verdana" w:cs="Arial"/>
          <w:b/>
          <w:sz w:val="24"/>
          <w:szCs w:val="24"/>
        </w:rPr>
        <w:t>.1</w:t>
      </w:r>
      <w:r w:rsidRPr="002213D7">
        <w:rPr>
          <w:rFonts w:ascii="Verdana" w:hAnsi="Verdana" w:cs="Arial"/>
          <w:b/>
          <w:sz w:val="24"/>
          <w:szCs w:val="24"/>
        </w:rPr>
        <w:t xml:space="preserve"> de la Sesión Ordinaria 6</w:t>
      </w:r>
      <w:r>
        <w:rPr>
          <w:rFonts w:ascii="Verdana" w:hAnsi="Verdana" w:cs="Arial"/>
          <w:b/>
          <w:sz w:val="24"/>
          <w:szCs w:val="24"/>
        </w:rPr>
        <w:t>5</w:t>
      </w:r>
      <w:r w:rsidRPr="002213D7">
        <w:rPr>
          <w:rFonts w:ascii="Verdana" w:hAnsi="Verdana" w:cs="Arial"/>
          <w:b/>
          <w:sz w:val="24"/>
          <w:szCs w:val="24"/>
        </w:rPr>
        <w:t>-2019 del 1</w:t>
      </w:r>
      <w:r>
        <w:rPr>
          <w:rFonts w:ascii="Verdana" w:hAnsi="Verdana" w:cs="Arial"/>
          <w:b/>
          <w:sz w:val="24"/>
          <w:szCs w:val="24"/>
        </w:rPr>
        <w:t>5</w:t>
      </w:r>
      <w:r w:rsidRPr="002213D7">
        <w:rPr>
          <w:rFonts w:ascii="Verdana" w:hAnsi="Verdana" w:cs="Arial"/>
          <w:b/>
          <w:sz w:val="24"/>
          <w:szCs w:val="24"/>
        </w:rPr>
        <w:t xml:space="preserve"> de octubre de 2019</w:t>
      </w:r>
      <w:r>
        <w:rPr>
          <w:rFonts w:ascii="Verdana" w:hAnsi="Verdana" w:cs="Arial"/>
          <w:b/>
          <w:sz w:val="24"/>
          <w:szCs w:val="24"/>
        </w:rPr>
        <w:t xml:space="preserve">) </w:t>
      </w:r>
      <w:r w:rsidR="005F481A">
        <w:rPr>
          <w:rFonts w:ascii="Verdana" w:hAnsi="Verdana" w:cs="Arial"/>
          <w:b/>
          <w:sz w:val="24"/>
          <w:szCs w:val="24"/>
        </w:rPr>
        <w:t xml:space="preserve">la </w:t>
      </w:r>
      <w:r>
        <w:rPr>
          <w:rFonts w:ascii="Verdana" w:hAnsi="Verdana" w:cs="Arial"/>
          <w:b/>
          <w:sz w:val="24"/>
          <w:szCs w:val="24"/>
        </w:rPr>
        <w:t>Junta Directiva del CTP, otorga a la empresa T</w:t>
      </w:r>
      <w:r w:rsidR="009261A7">
        <w:rPr>
          <w:rFonts w:ascii="Verdana" w:hAnsi="Verdana" w:cs="Arial"/>
          <w:b/>
          <w:sz w:val="24"/>
          <w:szCs w:val="24"/>
        </w:rPr>
        <w:t>.</w:t>
      </w:r>
      <w:r>
        <w:rPr>
          <w:rFonts w:ascii="Verdana" w:hAnsi="Verdana" w:cs="Arial"/>
          <w:b/>
          <w:sz w:val="24"/>
          <w:szCs w:val="24"/>
        </w:rPr>
        <w:t xml:space="preserve">, la operación de la ruta </w:t>
      </w:r>
      <w:r w:rsidR="009261A7">
        <w:rPr>
          <w:rFonts w:ascii="Verdana" w:hAnsi="Verdana" w:cs="Arial"/>
          <w:b/>
          <w:sz w:val="24"/>
          <w:szCs w:val="24"/>
        </w:rPr>
        <w:t>XXXX</w:t>
      </w:r>
      <w:r>
        <w:rPr>
          <w:rFonts w:ascii="Verdana" w:hAnsi="Verdana" w:cs="Arial"/>
          <w:b/>
          <w:sz w:val="24"/>
          <w:szCs w:val="24"/>
        </w:rPr>
        <w:t xml:space="preserve"> y por ende releva a</w:t>
      </w:r>
      <w:r w:rsidR="00270F79">
        <w:rPr>
          <w:rFonts w:ascii="Verdana" w:hAnsi="Verdana" w:cs="Arial"/>
          <w:b/>
          <w:sz w:val="24"/>
          <w:szCs w:val="24"/>
        </w:rPr>
        <w:t xml:space="preserve"> la recurrente como </w:t>
      </w:r>
      <w:r>
        <w:rPr>
          <w:rFonts w:ascii="Verdana" w:hAnsi="Verdana" w:cs="Arial"/>
          <w:b/>
          <w:sz w:val="24"/>
          <w:szCs w:val="24"/>
        </w:rPr>
        <w:t>permisionaria</w:t>
      </w:r>
      <w:r w:rsidR="00270F79">
        <w:rPr>
          <w:rFonts w:ascii="Verdana" w:hAnsi="Verdana" w:cs="Arial"/>
          <w:b/>
          <w:sz w:val="24"/>
          <w:szCs w:val="24"/>
        </w:rPr>
        <w:t xml:space="preserve"> de </w:t>
      </w:r>
      <w:r>
        <w:rPr>
          <w:rFonts w:ascii="Verdana" w:hAnsi="Verdana" w:cs="Arial"/>
          <w:b/>
          <w:sz w:val="24"/>
          <w:szCs w:val="24"/>
        </w:rPr>
        <w:t xml:space="preserve">dicha ruta. </w:t>
      </w:r>
      <w:r w:rsidR="005F481A">
        <w:rPr>
          <w:rFonts w:ascii="Verdana" w:hAnsi="Verdana" w:cs="Arial"/>
          <w:b/>
          <w:sz w:val="24"/>
          <w:szCs w:val="24"/>
        </w:rPr>
        <w:t xml:space="preserve">Sin  embargo, </w:t>
      </w:r>
      <w:r>
        <w:rPr>
          <w:rFonts w:ascii="Verdana" w:hAnsi="Verdana" w:cs="Arial"/>
          <w:b/>
          <w:sz w:val="24"/>
          <w:szCs w:val="24"/>
        </w:rPr>
        <w:t>l</w:t>
      </w:r>
      <w:r w:rsidR="00270F79" w:rsidRPr="002213D7">
        <w:rPr>
          <w:rFonts w:ascii="Verdana" w:hAnsi="Verdana"/>
          <w:b/>
          <w:bCs/>
          <w:sz w:val="24"/>
          <w:szCs w:val="24"/>
        </w:rPr>
        <w:t>a Jueza de Ejecución del Tribunal Contencioso Administrativo y Civil de Hacienda Mediante sentencia oral 455-2019 de las 10 horas 45 minutos del 14 de noviembre de 2019, determino</w:t>
      </w:r>
      <w:r w:rsidR="00270F79" w:rsidRPr="002213D7">
        <w:rPr>
          <w:rFonts w:ascii="Verdana" w:hAnsi="Verdana"/>
          <w:sz w:val="24"/>
          <w:szCs w:val="24"/>
        </w:rPr>
        <w:t xml:space="preserve"> </w:t>
      </w:r>
      <w:r w:rsidR="00270F79" w:rsidRPr="002213D7">
        <w:rPr>
          <w:rFonts w:ascii="Verdana" w:hAnsi="Verdana"/>
          <w:i/>
          <w:iCs/>
          <w:sz w:val="24"/>
          <w:szCs w:val="24"/>
        </w:rPr>
        <w:t>“…De allí que esta juzgadora es siempre ha sido reacia a ese tema reacia también al incumplimiento de lo dispuesto en las sentencias no es la primera vez ya indique que se resuelve un tema de nulidad por que el código le da la potestad y he sido razonablemente indicando porque motivo aún y cuando concuerdo que la Junta del CTP tiene un ánimo importante este  de resolución y tiene una potestad discrecional  lo cierto es que en este caso como se indicó lo dispuesto precisamente en el artículo 7.1 de la Sesión 67-219 es contrario a lo dispuesto en la sentencia de la Sala Primera de la Corte Suprema de Justicia decretándose en este acto su nulidad para que tome nota la representación del CTP, aún y cuando las partes…..”</w:t>
      </w:r>
      <w:r w:rsidR="00270F79">
        <w:rPr>
          <w:rFonts w:ascii="Verdana" w:hAnsi="Verdana"/>
          <w:sz w:val="24"/>
          <w:szCs w:val="24"/>
        </w:rPr>
        <w:t xml:space="preserve">  Es claro y evidente que el asunto carece de interés actual.</w:t>
      </w:r>
    </w:p>
    <w:p w14:paraId="625E2C91" w14:textId="77777777" w:rsidR="00270F79" w:rsidRDefault="00270F79" w:rsidP="00270F79">
      <w:pPr>
        <w:jc w:val="both"/>
        <w:rPr>
          <w:rFonts w:ascii="Verdana" w:hAnsi="Verdana"/>
          <w:sz w:val="24"/>
          <w:szCs w:val="24"/>
        </w:rPr>
      </w:pPr>
    </w:p>
    <w:p w14:paraId="51E098C2" w14:textId="77777777" w:rsidR="00270F79" w:rsidRDefault="00270F79" w:rsidP="00270F79">
      <w:pPr>
        <w:jc w:val="both"/>
        <w:rPr>
          <w:rFonts w:ascii="Verdana" w:hAnsi="Verdana"/>
          <w:sz w:val="24"/>
          <w:szCs w:val="24"/>
        </w:rPr>
      </w:pPr>
      <w:r>
        <w:rPr>
          <w:rFonts w:ascii="Verdana" w:hAnsi="Verdana"/>
          <w:sz w:val="24"/>
          <w:szCs w:val="24"/>
        </w:rPr>
        <w:t xml:space="preserve">La Sentencia indicada, no solo procedió a la anulación del acto administrativo, </w:t>
      </w:r>
      <w:r w:rsidR="008A7A8D">
        <w:rPr>
          <w:rFonts w:ascii="Verdana" w:hAnsi="Verdana"/>
          <w:sz w:val="24"/>
          <w:szCs w:val="24"/>
        </w:rPr>
        <w:t>y</w:t>
      </w:r>
      <w:r>
        <w:rPr>
          <w:rFonts w:ascii="Verdana" w:hAnsi="Verdana"/>
          <w:sz w:val="24"/>
          <w:szCs w:val="24"/>
        </w:rPr>
        <w:t xml:space="preserve"> además restituyo en la operación de la ruta </w:t>
      </w:r>
      <w:r w:rsidR="009261A7">
        <w:rPr>
          <w:rFonts w:ascii="Verdana" w:hAnsi="Verdana"/>
          <w:sz w:val="24"/>
          <w:szCs w:val="24"/>
        </w:rPr>
        <w:t>XXXX</w:t>
      </w:r>
      <w:r>
        <w:rPr>
          <w:rFonts w:ascii="Verdana" w:hAnsi="Verdana"/>
          <w:sz w:val="24"/>
          <w:szCs w:val="24"/>
        </w:rPr>
        <w:t xml:space="preserve"> a la Recurrente, y orden</w:t>
      </w:r>
      <w:r w:rsidR="005F481A">
        <w:rPr>
          <w:rFonts w:ascii="Verdana" w:hAnsi="Verdana"/>
          <w:sz w:val="24"/>
          <w:szCs w:val="24"/>
        </w:rPr>
        <w:t>ó</w:t>
      </w:r>
      <w:r>
        <w:rPr>
          <w:rFonts w:ascii="Verdana" w:hAnsi="Verdana"/>
          <w:sz w:val="24"/>
          <w:szCs w:val="24"/>
        </w:rPr>
        <w:t xml:space="preserve"> al Consejo de Transporte Público, de una vez por todas, proceder a realizar el respectivo proceso licitatorio</w:t>
      </w:r>
      <w:r w:rsidR="008A7A8D">
        <w:rPr>
          <w:rFonts w:ascii="Verdana" w:hAnsi="Verdana"/>
          <w:sz w:val="24"/>
          <w:szCs w:val="24"/>
        </w:rPr>
        <w:t xml:space="preserve">, sino que también dejó sin efecto todos los actos preparatorios previos. </w:t>
      </w:r>
      <w:r>
        <w:rPr>
          <w:rFonts w:ascii="Verdana" w:hAnsi="Verdana"/>
          <w:sz w:val="24"/>
          <w:szCs w:val="24"/>
        </w:rPr>
        <w:t xml:space="preserve"> </w:t>
      </w:r>
    </w:p>
    <w:p w14:paraId="30511B67" w14:textId="77777777" w:rsidR="008A7A8D" w:rsidRDefault="008A7A8D" w:rsidP="00270F79">
      <w:pPr>
        <w:jc w:val="both"/>
        <w:rPr>
          <w:rFonts w:ascii="Verdana" w:hAnsi="Verdana"/>
          <w:sz w:val="24"/>
          <w:szCs w:val="24"/>
        </w:rPr>
      </w:pPr>
    </w:p>
    <w:p w14:paraId="3294F87D" w14:textId="77777777" w:rsidR="008A7A8D" w:rsidRDefault="008A7A8D" w:rsidP="00270F79">
      <w:pPr>
        <w:jc w:val="both"/>
        <w:rPr>
          <w:rFonts w:ascii="Verdana" w:hAnsi="Verdana"/>
          <w:sz w:val="24"/>
          <w:szCs w:val="24"/>
        </w:rPr>
      </w:pPr>
      <w:r>
        <w:rPr>
          <w:rFonts w:ascii="Verdana" w:hAnsi="Verdana"/>
          <w:sz w:val="24"/>
          <w:szCs w:val="24"/>
        </w:rPr>
        <w:t>Por lo dicho el acuerdo que se conoce en este expediente, no tiene efectos jurídicos, pues</w:t>
      </w:r>
      <w:r w:rsidR="00E67D2D">
        <w:rPr>
          <w:rFonts w:ascii="Verdana" w:hAnsi="Verdana"/>
          <w:sz w:val="24"/>
          <w:szCs w:val="24"/>
        </w:rPr>
        <w:t xml:space="preserve"> éste lo que rechazo fue la recusación de un directivo para </w:t>
      </w:r>
      <w:r w:rsidR="00E67D2D">
        <w:rPr>
          <w:rFonts w:ascii="Verdana" w:hAnsi="Verdana"/>
          <w:sz w:val="24"/>
          <w:szCs w:val="24"/>
        </w:rPr>
        <w:lastRenderedPageBreak/>
        <w:t xml:space="preserve">que pudiera adoptar acto alguno en cuanto a la ruta </w:t>
      </w:r>
      <w:r w:rsidR="009261A7">
        <w:rPr>
          <w:rFonts w:ascii="Verdana" w:hAnsi="Verdana"/>
          <w:sz w:val="24"/>
          <w:szCs w:val="24"/>
        </w:rPr>
        <w:t>XXXX</w:t>
      </w:r>
      <w:r w:rsidR="00E67D2D">
        <w:rPr>
          <w:rFonts w:ascii="Verdana" w:hAnsi="Verdana"/>
          <w:sz w:val="24"/>
          <w:szCs w:val="24"/>
        </w:rPr>
        <w:t>, lo que en la especie si se dio con un acto ulterior que fue anulado por el Poder Judicial como se indicó supra, por lo que el recurso que se conoce carece en este momento de interés actual.</w:t>
      </w:r>
    </w:p>
    <w:p w14:paraId="180DA47C" w14:textId="77777777" w:rsidR="008A7A8D" w:rsidRDefault="008A7A8D" w:rsidP="00270F79">
      <w:pPr>
        <w:jc w:val="both"/>
        <w:rPr>
          <w:rFonts w:ascii="Verdana" w:hAnsi="Verdana"/>
          <w:sz w:val="24"/>
          <w:szCs w:val="24"/>
        </w:rPr>
      </w:pPr>
    </w:p>
    <w:p w14:paraId="5E6BF10D" w14:textId="77777777" w:rsidR="00270F79" w:rsidRPr="002213D7" w:rsidRDefault="00270F79" w:rsidP="00270F79">
      <w:pPr>
        <w:jc w:val="both"/>
        <w:rPr>
          <w:rFonts w:ascii="Verdana" w:hAnsi="Verdana"/>
          <w:sz w:val="24"/>
          <w:szCs w:val="24"/>
        </w:rPr>
      </w:pPr>
    </w:p>
    <w:p w14:paraId="6E0B6EEA" w14:textId="77777777" w:rsidR="00270F79" w:rsidRPr="002213D7" w:rsidRDefault="00270F79" w:rsidP="00270F79">
      <w:pPr>
        <w:jc w:val="center"/>
        <w:rPr>
          <w:rFonts w:ascii="Verdana" w:hAnsi="Verdana"/>
          <w:b/>
          <w:bCs/>
          <w:sz w:val="24"/>
          <w:szCs w:val="24"/>
        </w:rPr>
      </w:pPr>
      <w:r w:rsidRPr="002213D7">
        <w:rPr>
          <w:rFonts w:ascii="Verdana" w:hAnsi="Verdana"/>
          <w:b/>
          <w:bCs/>
          <w:sz w:val="24"/>
          <w:szCs w:val="24"/>
        </w:rPr>
        <w:t>POR TANTO:</w:t>
      </w:r>
    </w:p>
    <w:p w14:paraId="47AAF620" w14:textId="77777777" w:rsidR="00270F79" w:rsidRPr="002213D7" w:rsidRDefault="00270F79" w:rsidP="00270F79">
      <w:pPr>
        <w:jc w:val="both"/>
        <w:rPr>
          <w:rFonts w:ascii="Verdana" w:hAnsi="Verdana"/>
          <w:b/>
          <w:bCs/>
          <w:sz w:val="24"/>
          <w:szCs w:val="24"/>
        </w:rPr>
      </w:pPr>
    </w:p>
    <w:p w14:paraId="04B111DB" w14:textId="77777777" w:rsidR="00270F79" w:rsidRPr="002213D7" w:rsidRDefault="00270F79" w:rsidP="00270F79">
      <w:pPr>
        <w:jc w:val="both"/>
        <w:rPr>
          <w:rFonts w:ascii="Verdana" w:hAnsi="Verdana"/>
          <w:sz w:val="24"/>
          <w:szCs w:val="24"/>
        </w:rPr>
      </w:pPr>
      <w:r w:rsidRPr="002213D7">
        <w:rPr>
          <w:rFonts w:ascii="Verdana" w:hAnsi="Verdana"/>
          <w:b/>
          <w:bCs/>
          <w:sz w:val="24"/>
          <w:szCs w:val="24"/>
        </w:rPr>
        <w:t>I.</w:t>
      </w:r>
      <w:r w:rsidRPr="002213D7">
        <w:rPr>
          <w:rFonts w:ascii="Verdana" w:hAnsi="Verdana"/>
          <w:b/>
          <w:bCs/>
          <w:sz w:val="24"/>
          <w:szCs w:val="24"/>
        </w:rPr>
        <w:tab/>
      </w:r>
      <w:r w:rsidRPr="0077035F">
        <w:rPr>
          <w:rFonts w:ascii="Verdana" w:hAnsi="Verdana"/>
          <w:b/>
          <w:bCs/>
          <w:sz w:val="24"/>
          <w:szCs w:val="24"/>
        </w:rPr>
        <w:t xml:space="preserve">Se </w:t>
      </w:r>
      <w:r>
        <w:rPr>
          <w:rFonts w:ascii="Verdana" w:hAnsi="Verdana"/>
          <w:b/>
          <w:bCs/>
          <w:sz w:val="24"/>
          <w:szCs w:val="24"/>
        </w:rPr>
        <w:t>ordena el archivo del expediente por</w:t>
      </w:r>
      <w:r w:rsidRPr="0077035F">
        <w:rPr>
          <w:rFonts w:ascii="Verdana" w:hAnsi="Verdana"/>
          <w:b/>
          <w:bCs/>
          <w:sz w:val="24"/>
          <w:szCs w:val="24"/>
        </w:rPr>
        <w:t xml:space="preserve"> falta de interés actual</w:t>
      </w:r>
      <w:r>
        <w:rPr>
          <w:rFonts w:ascii="Verdana" w:hAnsi="Verdana"/>
          <w:b/>
          <w:bCs/>
          <w:sz w:val="24"/>
          <w:szCs w:val="24"/>
        </w:rPr>
        <w:t xml:space="preserve"> </w:t>
      </w:r>
      <w:proofErr w:type="gramStart"/>
      <w:r>
        <w:rPr>
          <w:rFonts w:ascii="Verdana" w:hAnsi="Verdana"/>
          <w:b/>
          <w:bCs/>
          <w:sz w:val="24"/>
          <w:szCs w:val="24"/>
        </w:rPr>
        <w:t xml:space="preserve">del </w:t>
      </w:r>
      <w:r w:rsidRPr="0077035F">
        <w:rPr>
          <w:rFonts w:ascii="Verdana" w:hAnsi="Verdana"/>
          <w:sz w:val="24"/>
          <w:szCs w:val="24"/>
        </w:rPr>
        <w:t xml:space="preserve"> </w:t>
      </w:r>
      <w:r w:rsidRPr="002213D7">
        <w:rPr>
          <w:rFonts w:ascii="Verdana" w:hAnsi="Verdana" w:cs="Arial"/>
          <w:b/>
          <w:sz w:val="24"/>
          <w:szCs w:val="24"/>
        </w:rPr>
        <w:t>Recurso</w:t>
      </w:r>
      <w:proofErr w:type="gramEnd"/>
      <w:r w:rsidRPr="002213D7">
        <w:rPr>
          <w:rFonts w:ascii="Verdana" w:hAnsi="Verdana" w:cs="Arial"/>
          <w:b/>
          <w:sz w:val="24"/>
          <w:szCs w:val="24"/>
        </w:rPr>
        <w:t xml:space="preserve"> de Apelación y Nulidad concomitante </w:t>
      </w:r>
      <w:r w:rsidRPr="002213D7">
        <w:rPr>
          <w:rFonts w:ascii="Verdana" w:hAnsi="Verdana" w:cs="Arial"/>
          <w:sz w:val="24"/>
          <w:szCs w:val="24"/>
        </w:rPr>
        <w:t xml:space="preserve">presentado  por la </w:t>
      </w:r>
      <w:r w:rsidRPr="002213D7">
        <w:rPr>
          <w:rFonts w:ascii="Verdana" w:hAnsi="Verdana" w:cs="Arial"/>
          <w:b/>
          <w:sz w:val="24"/>
          <w:szCs w:val="24"/>
        </w:rPr>
        <w:t>E</w:t>
      </w:r>
      <w:r w:rsidR="009261A7">
        <w:rPr>
          <w:rFonts w:ascii="Verdana" w:hAnsi="Verdana" w:cs="Arial"/>
          <w:b/>
          <w:sz w:val="24"/>
          <w:szCs w:val="24"/>
        </w:rPr>
        <w:t>.A.L.</w:t>
      </w:r>
      <w:r w:rsidRPr="002213D7">
        <w:rPr>
          <w:rFonts w:ascii="Verdana" w:hAnsi="Verdana" w:cs="Arial"/>
          <w:b/>
          <w:sz w:val="24"/>
          <w:szCs w:val="24"/>
        </w:rPr>
        <w:t xml:space="preserve">, cédula jurídica </w:t>
      </w:r>
      <w:r w:rsidR="009261A7">
        <w:rPr>
          <w:rFonts w:ascii="Verdana" w:hAnsi="Verdana" w:cs="Arial"/>
          <w:b/>
          <w:sz w:val="24"/>
          <w:szCs w:val="24"/>
        </w:rPr>
        <w:t>…</w:t>
      </w:r>
      <w:r w:rsidRPr="002213D7">
        <w:rPr>
          <w:rFonts w:ascii="Verdana" w:hAnsi="Verdana" w:cs="Arial"/>
          <w:b/>
          <w:sz w:val="24"/>
          <w:szCs w:val="24"/>
        </w:rPr>
        <w:t>,</w:t>
      </w:r>
      <w:r w:rsidRPr="002213D7">
        <w:rPr>
          <w:rFonts w:ascii="Verdana" w:hAnsi="Verdana" w:cs="Arial"/>
          <w:sz w:val="24"/>
          <w:szCs w:val="24"/>
        </w:rPr>
        <w:t xml:space="preserve">  </w:t>
      </w:r>
      <w:r w:rsidR="00E67D2D" w:rsidRPr="002213D7">
        <w:rPr>
          <w:rFonts w:ascii="Verdana" w:hAnsi="Verdana" w:cs="Arial"/>
          <w:sz w:val="24"/>
          <w:szCs w:val="24"/>
        </w:rPr>
        <w:t xml:space="preserve">por medio de sus Apoderados Generalísimos sin Límite de Suma, señores </w:t>
      </w:r>
      <w:r w:rsidR="00E67D2D" w:rsidRPr="002213D7">
        <w:rPr>
          <w:rFonts w:ascii="Verdana" w:hAnsi="Verdana" w:cs="Arial"/>
          <w:b/>
          <w:sz w:val="24"/>
          <w:szCs w:val="24"/>
        </w:rPr>
        <w:t>G</w:t>
      </w:r>
      <w:r w:rsidR="009261A7">
        <w:rPr>
          <w:rFonts w:ascii="Verdana" w:hAnsi="Verdana" w:cs="Arial"/>
          <w:b/>
          <w:sz w:val="24"/>
          <w:szCs w:val="24"/>
        </w:rPr>
        <w:t>.A.C.</w:t>
      </w:r>
      <w:r w:rsidR="00E67D2D" w:rsidRPr="002213D7">
        <w:rPr>
          <w:rFonts w:ascii="Verdana" w:hAnsi="Verdana" w:cs="Arial"/>
          <w:b/>
          <w:sz w:val="24"/>
          <w:szCs w:val="24"/>
        </w:rPr>
        <w:t xml:space="preserve">, cédula de identidad número </w:t>
      </w:r>
      <w:r w:rsidR="009261A7">
        <w:rPr>
          <w:rFonts w:ascii="Verdana" w:hAnsi="Verdana" w:cs="Arial"/>
          <w:b/>
          <w:sz w:val="24"/>
          <w:szCs w:val="24"/>
        </w:rPr>
        <w:t>…</w:t>
      </w:r>
      <w:r w:rsidR="00E67D2D" w:rsidRPr="002213D7">
        <w:rPr>
          <w:rFonts w:ascii="Verdana" w:hAnsi="Verdana" w:cs="Arial"/>
          <w:b/>
          <w:sz w:val="24"/>
          <w:szCs w:val="24"/>
        </w:rPr>
        <w:t xml:space="preserve"> y </w:t>
      </w:r>
      <w:r w:rsidR="00E67D2D">
        <w:rPr>
          <w:rFonts w:ascii="Verdana" w:hAnsi="Verdana" w:cs="Arial"/>
          <w:b/>
          <w:sz w:val="24"/>
          <w:szCs w:val="24"/>
        </w:rPr>
        <w:t>F</w:t>
      </w:r>
      <w:r w:rsidR="009261A7">
        <w:rPr>
          <w:rFonts w:ascii="Verdana" w:hAnsi="Verdana" w:cs="Arial"/>
          <w:b/>
          <w:sz w:val="24"/>
          <w:szCs w:val="24"/>
        </w:rPr>
        <w:t>.A.H.</w:t>
      </w:r>
      <w:r w:rsidR="00E67D2D" w:rsidRPr="002213D7">
        <w:rPr>
          <w:rFonts w:ascii="Verdana" w:hAnsi="Verdana" w:cs="Arial"/>
          <w:b/>
          <w:sz w:val="24"/>
          <w:szCs w:val="24"/>
        </w:rPr>
        <w:t xml:space="preserve">, cédula de identidad número </w:t>
      </w:r>
      <w:r w:rsidR="009261A7">
        <w:rPr>
          <w:rFonts w:ascii="Verdana" w:hAnsi="Verdana" w:cs="Arial"/>
          <w:b/>
          <w:sz w:val="24"/>
          <w:szCs w:val="24"/>
        </w:rPr>
        <w:t>…</w:t>
      </w:r>
      <w:r w:rsidR="00E67D2D" w:rsidRPr="002213D7">
        <w:rPr>
          <w:rFonts w:ascii="Verdana" w:hAnsi="Verdana" w:cs="Arial"/>
          <w:sz w:val="24"/>
          <w:szCs w:val="24"/>
        </w:rPr>
        <w:t xml:space="preserve">, contra </w:t>
      </w:r>
      <w:r w:rsidR="00E67D2D">
        <w:rPr>
          <w:rFonts w:ascii="Verdana" w:hAnsi="Verdana" w:cs="Arial"/>
          <w:sz w:val="24"/>
          <w:szCs w:val="24"/>
        </w:rPr>
        <w:t xml:space="preserve">el </w:t>
      </w:r>
      <w:r w:rsidR="00E67D2D" w:rsidRPr="002213D7">
        <w:rPr>
          <w:rFonts w:ascii="Verdana" w:hAnsi="Verdana" w:cs="Arial"/>
          <w:sz w:val="24"/>
          <w:szCs w:val="24"/>
        </w:rPr>
        <w:t xml:space="preserve"> </w:t>
      </w:r>
      <w:r w:rsidR="00E67D2D" w:rsidRPr="002213D7">
        <w:rPr>
          <w:rFonts w:ascii="Verdana" w:hAnsi="Verdana" w:cs="Arial"/>
          <w:b/>
          <w:sz w:val="24"/>
          <w:szCs w:val="24"/>
        </w:rPr>
        <w:t>Artículo 7.1</w:t>
      </w:r>
      <w:r w:rsidR="00E67D2D">
        <w:rPr>
          <w:rFonts w:ascii="Verdana" w:hAnsi="Verdana" w:cs="Arial"/>
          <w:b/>
          <w:sz w:val="24"/>
          <w:szCs w:val="24"/>
        </w:rPr>
        <w:t>.1</w:t>
      </w:r>
      <w:r w:rsidR="00E67D2D" w:rsidRPr="002213D7">
        <w:rPr>
          <w:rFonts w:ascii="Verdana" w:hAnsi="Verdana" w:cs="Arial"/>
          <w:b/>
          <w:sz w:val="24"/>
          <w:szCs w:val="24"/>
        </w:rPr>
        <w:t xml:space="preserve"> de la Sesión Ordinaria 6</w:t>
      </w:r>
      <w:r w:rsidR="00E67D2D">
        <w:rPr>
          <w:rFonts w:ascii="Verdana" w:hAnsi="Verdana" w:cs="Arial"/>
          <w:b/>
          <w:sz w:val="24"/>
          <w:szCs w:val="24"/>
        </w:rPr>
        <w:t>5</w:t>
      </w:r>
      <w:r w:rsidR="00E67D2D" w:rsidRPr="002213D7">
        <w:rPr>
          <w:rFonts w:ascii="Verdana" w:hAnsi="Verdana" w:cs="Arial"/>
          <w:b/>
          <w:sz w:val="24"/>
          <w:szCs w:val="24"/>
        </w:rPr>
        <w:t>-2019 del 1</w:t>
      </w:r>
      <w:r w:rsidR="00E67D2D">
        <w:rPr>
          <w:rFonts w:ascii="Verdana" w:hAnsi="Verdana" w:cs="Arial"/>
          <w:b/>
          <w:sz w:val="24"/>
          <w:szCs w:val="24"/>
        </w:rPr>
        <w:t>5</w:t>
      </w:r>
      <w:r w:rsidR="00E67D2D" w:rsidRPr="002213D7">
        <w:rPr>
          <w:rFonts w:ascii="Verdana" w:hAnsi="Verdana" w:cs="Arial"/>
          <w:b/>
          <w:sz w:val="24"/>
          <w:szCs w:val="24"/>
        </w:rPr>
        <w:t xml:space="preserve"> de octubre de 2019 </w:t>
      </w:r>
      <w:r w:rsidR="00E67D2D" w:rsidRPr="002213D7">
        <w:rPr>
          <w:rFonts w:ascii="Verdana" w:hAnsi="Verdana" w:cs="Arial"/>
          <w:sz w:val="24"/>
          <w:szCs w:val="24"/>
        </w:rPr>
        <w:t>de la Junta Directiva del Consejo de Transporte Público.</w:t>
      </w:r>
      <w:r w:rsidRPr="002213D7">
        <w:rPr>
          <w:rFonts w:ascii="Verdana" w:hAnsi="Verdana" w:cs="Arial"/>
          <w:sz w:val="24"/>
          <w:szCs w:val="24"/>
        </w:rPr>
        <w:t xml:space="preserve">.  </w:t>
      </w:r>
    </w:p>
    <w:p w14:paraId="1806A513" w14:textId="77777777" w:rsidR="00270F79" w:rsidRPr="002213D7" w:rsidRDefault="00270F79" w:rsidP="00270F79">
      <w:pPr>
        <w:jc w:val="both"/>
        <w:rPr>
          <w:rFonts w:ascii="Verdana" w:hAnsi="Verdana"/>
          <w:b/>
          <w:bCs/>
          <w:sz w:val="24"/>
          <w:szCs w:val="24"/>
        </w:rPr>
      </w:pPr>
    </w:p>
    <w:p w14:paraId="51F78B50" w14:textId="77777777" w:rsidR="00270F79" w:rsidRPr="002213D7" w:rsidRDefault="00270F79" w:rsidP="00270F79">
      <w:pPr>
        <w:jc w:val="both"/>
        <w:rPr>
          <w:rFonts w:ascii="Verdana" w:hAnsi="Verdana"/>
          <w:sz w:val="24"/>
          <w:szCs w:val="24"/>
        </w:rPr>
      </w:pPr>
      <w:r w:rsidRPr="002213D7">
        <w:rPr>
          <w:rFonts w:ascii="Verdana" w:hAnsi="Verdana"/>
          <w:b/>
          <w:bCs/>
          <w:sz w:val="24"/>
          <w:szCs w:val="24"/>
        </w:rPr>
        <w:t>II.</w:t>
      </w:r>
      <w:r w:rsidRPr="002213D7">
        <w:rPr>
          <w:rFonts w:ascii="Verdana" w:hAnsi="Verdana"/>
          <w:b/>
          <w:bCs/>
          <w:sz w:val="24"/>
          <w:szCs w:val="24"/>
        </w:rPr>
        <w:tab/>
      </w:r>
      <w:r w:rsidRPr="002213D7">
        <w:rPr>
          <w:rFonts w:ascii="Verdana" w:hAnsi="Verdana"/>
          <w:sz w:val="24"/>
          <w:szCs w:val="24"/>
        </w:rPr>
        <w:t xml:space="preserve">Notifíquese la presente resolución a la Dirección General de la Policía de Tránsito, para lo que corresponda.  </w:t>
      </w:r>
      <w:r w:rsidRPr="002213D7">
        <w:rPr>
          <w:rFonts w:ascii="Verdana" w:hAnsi="Verdana"/>
          <w:b/>
          <w:sz w:val="24"/>
          <w:szCs w:val="24"/>
        </w:rPr>
        <w:t xml:space="preserve">NOTIFIQUESE. </w:t>
      </w:r>
    </w:p>
    <w:p w14:paraId="20A86BDC" w14:textId="77777777" w:rsidR="00270F79" w:rsidRPr="002213D7" w:rsidRDefault="00270F79" w:rsidP="00270F79">
      <w:pPr>
        <w:jc w:val="both"/>
        <w:rPr>
          <w:rFonts w:ascii="Verdana" w:hAnsi="Verdana"/>
          <w:sz w:val="24"/>
          <w:szCs w:val="24"/>
        </w:rPr>
      </w:pPr>
    </w:p>
    <w:p w14:paraId="783E8AB2" w14:textId="77777777" w:rsidR="00270F79" w:rsidRPr="002213D7" w:rsidRDefault="00270F79" w:rsidP="00270F79">
      <w:pPr>
        <w:jc w:val="both"/>
        <w:rPr>
          <w:rFonts w:ascii="Verdana" w:hAnsi="Verdana"/>
          <w:sz w:val="24"/>
          <w:szCs w:val="24"/>
        </w:rPr>
      </w:pPr>
    </w:p>
    <w:p w14:paraId="125BBC36" w14:textId="77777777" w:rsidR="00270F79" w:rsidRPr="002213D7" w:rsidRDefault="00270F79" w:rsidP="00270F79">
      <w:pPr>
        <w:jc w:val="both"/>
        <w:rPr>
          <w:rFonts w:ascii="Verdana" w:hAnsi="Verdana"/>
          <w:sz w:val="24"/>
          <w:szCs w:val="24"/>
        </w:rPr>
      </w:pPr>
    </w:p>
    <w:p w14:paraId="64502CAC" w14:textId="77777777" w:rsidR="00270F79" w:rsidRPr="002213D7" w:rsidRDefault="00270F79" w:rsidP="00270F79">
      <w:pPr>
        <w:jc w:val="both"/>
        <w:rPr>
          <w:rFonts w:ascii="Verdana" w:hAnsi="Verdana"/>
          <w:sz w:val="24"/>
          <w:szCs w:val="24"/>
        </w:rPr>
      </w:pPr>
    </w:p>
    <w:p w14:paraId="72CEA024" w14:textId="77777777" w:rsidR="00270F79" w:rsidRPr="002213D7" w:rsidRDefault="00270F79" w:rsidP="00270F79">
      <w:pPr>
        <w:jc w:val="both"/>
        <w:rPr>
          <w:rFonts w:ascii="Verdana" w:hAnsi="Verdana"/>
          <w:sz w:val="24"/>
          <w:szCs w:val="24"/>
        </w:rPr>
      </w:pPr>
    </w:p>
    <w:p w14:paraId="7BE2873A" w14:textId="77777777" w:rsidR="00270F79" w:rsidRPr="002213D7" w:rsidRDefault="00270F79" w:rsidP="00270F79">
      <w:pPr>
        <w:pStyle w:val="Ttulo1"/>
        <w:spacing w:line="276" w:lineRule="auto"/>
        <w:rPr>
          <w:rFonts w:ascii="Verdana" w:hAnsi="Verdana"/>
          <w:sz w:val="24"/>
          <w:szCs w:val="24"/>
        </w:rPr>
      </w:pPr>
      <w:r w:rsidRPr="002213D7">
        <w:rPr>
          <w:rFonts w:ascii="Verdana" w:hAnsi="Verdana"/>
          <w:sz w:val="24"/>
          <w:szCs w:val="24"/>
        </w:rPr>
        <w:t>Lic. Ronald M</w:t>
      </w:r>
      <w:r w:rsidR="00D151AF">
        <w:rPr>
          <w:rFonts w:ascii="Verdana" w:hAnsi="Verdana"/>
          <w:sz w:val="24"/>
          <w:szCs w:val="24"/>
        </w:rPr>
        <w:t>u</w:t>
      </w:r>
      <w:r w:rsidRPr="002213D7">
        <w:rPr>
          <w:rFonts w:ascii="Verdana" w:hAnsi="Verdana"/>
          <w:sz w:val="24"/>
          <w:szCs w:val="24"/>
        </w:rPr>
        <w:t xml:space="preserve">ñoz Corea </w:t>
      </w:r>
    </w:p>
    <w:p w14:paraId="3C6AA98B" w14:textId="77777777" w:rsidR="00270F79" w:rsidRPr="002213D7" w:rsidRDefault="00270F79" w:rsidP="00270F79">
      <w:pPr>
        <w:pStyle w:val="Ttulo1"/>
        <w:spacing w:line="276" w:lineRule="auto"/>
        <w:rPr>
          <w:rFonts w:ascii="Verdana" w:hAnsi="Verdana"/>
          <w:b/>
          <w:bCs/>
          <w:i/>
          <w:sz w:val="24"/>
          <w:szCs w:val="24"/>
        </w:rPr>
      </w:pPr>
      <w:r w:rsidRPr="002213D7">
        <w:rPr>
          <w:rFonts w:ascii="Verdana" w:hAnsi="Verdana"/>
          <w:b/>
          <w:bCs/>
          <w:sz w:val="24"/>
          <w:szCs w:val="24"/>
        </w:rPr>
        <w:t>Presidente</w:t>
      </w:r>
    </w:p>
    <w:p w14:paraId="62F6FB82" w14:textId="77777777" w:rsidR="00270F79" w:rsidRPr="002213D7" w:rsidRDefault="00270F79" w:rsidP="00270F79">
      <w:pPr>
        <w:pStyle w:val="Ttulo1"/>
        <w:spacing w:line="276" w:lineRule="auto"/>
        <w:rPr>
          <w:rFonts w:ascii="Verdana" w:hAnsi="Verdana"/>
          <w:sz w:val="24"/>
          <w:szCs w:val="24"/>
        </w:rPr>
      </w:pPr>
    </w:p>
    <w:p w14:paraId="381B850A" w14:textId="77777777" w:rsidR="00270F79" w:rsidRPr="002213D7" w:rsidRDefault="00270F79" w:rsidP="00270F79">
      <w:pPr>
        <w:pStyle w:val="Ttulo1"/>
        <w:spacing w:line="276" w:lineRule="auto"/>
        <w:rPr>
          <w:rFonts w:ascii="Verdana" w:hAnsi="Verdana"/>
          <w:sz w:val="24"/>
          <w:szCs w:val="24"/>
        </w:rPr>
      </w:pPr>
    </w:p>
    <w:p w14:paraId="12CBB02B" w14:textId="77777777" w:rsidR="00270F79" w:rsidRPr="002213D7" w:rsidRDefault="00270F79" w:rsidP="00270F79">
      <w:pPr>
        <w:rPr>
          <w:sz w:val="24"/>
          <w:szCs w:val="24"/>
          <w:lang w:val="es-ES_tradnl"/>
        </w:rPr>
      </w:pPr>
    </w:p>
    <w:p w14:paraId="2B322BCD" w14:textId="77777777" w:rsidR="00270F79" w:rsidRPr="002213D7" w:rsidRDefault="00270F79" w:rsidP="00270F79">
      <w:pPr>
        <w:rPr>
          <w:sz w:val="24"/>
          <w:szCs w:val="24"/>
          <w:lang w:val="es-ES_tradnl"/>
        </w:rPr>
      </w:pPr>
    </w:p>
    <w:p w14:paraId="3EC72A92" w14:textId="77777777" w:rsidR="00270F79" w:rsidRPr="002213D7" w:rsidRDefault="00270F79" w:rsidP="00270F79">
      <w:pPr>
        <w:pStyle w:val="Ttulo1"/>
        <w:spacing w:line="276" w:lineRule="auto"/>
        <w:rPr>
          <w:rFonts w:ascii="Verdana" w:hAnsi="Verdana"/>
          <w:sz w:val="24"/>
          <w:szCs w:val="24"/>
        </w:rPr>
      </w:pPr>
    </w:p>
    <w:p w14:paraId="79B8E75F" w14:textId="77777777" w:rsidR="00270F79" w:rsidRPr="002213D7" w:rsidRDefault="00270F79" w:rsidP="00270F79">
      <w:pPr>
        <w:pStyle w:val="Ttulo1"/>
        <w:spacing w:line="276" w:lineRule="auto"/>
        <w:rPr>
          <w:rFonts w:ascii="Verdana" w:hAnsi="Verdana"/>
          <w:sz w:val="24"/>
          <w:szCs w:val="24"/>
        </w:rPr>
      </w:pPr>
      <w:r w:rsidRPr="002213D7">
        <w:rPr>
          <w:rFonts w:ascii="Verdana" w:hAnsi="Verdana"/>
          <w:sz w:val="24"/>
          <w:szCs w:val="24"/>
        </w:rPr>
        <w:t xml:space="preserve">Lic.  Carlos </w:t>
      </w:r>
      <w:proofErr w:type="gramStart"/>
      <w:r w:rsidRPr="002213D7">
        <w:rPr>
          <w:rFonts w:ascii="Verdana" w:hAnsi="Verdana"/>
          <w:sz w:val="24"/>
          <w:szCs w:val="24"/>
        </w:rPr>
        <w:t>Miguel  Portuguez</w:t>
      </w:r>
      <w:proofErr w:type="gramEnd"/>
      <w:r w:rsidRPr="002213D7">
        <w:rPr>
          <w:rFonts w:ascii="Verdana" w:hAnsi="Verdana"/>
          <w:sz w:val="24"/>
          <w:szCs w:val="24"/>
        </w:rPr>
        <w:t xml:space="preserve"> Méndez  Lic. Mario Quesada Aguirre            </w:t>
      </w:r>
    </w:p>
    <w:p w14:paraId="45911A87" w14:textId="77777777" w:rsidR="00270F79" w:rsidRPr="002213D7" w:rsidRDefault="00270F79" w:rsidP="00270F79">
      <w:pPr>
        <w:spacing w:line="276" w:lineRule="auto"/>
        <w:ind w:left="708" w:firstLine="708"/>
        <w:rPr>
          <w:rFonts w:ascii="Verdana" w:hAnsi="Verdana"/>
          <w:b/>
          <w:sz w:val="24"/>
          <w:szCs w:val="24"/>
        </w:rPr>
      </w:pPr>
      <w:r w:rsidRPr="002213D7">
        <w:rPr>
          <w:rFonts w:ascii="Verdana" w:hAnsi="Verdana"/>
          <w:b/>
          <w:sz w:val="24"/>
          <w:szCs w:val="24"/>
        </w:rPr>
        <w:t xml:space="preserve">Juez </w:t>
      </w:r>
      <w:r w:rsidRPr="002213D7">
        <w:rPr>
          <w:rFonts w:ascii="Verdana" w:hAnsi="Verdana"/>
          <w:b/>
          <w:sz w:val="24"/>
          <w:szCs w:val="24"/>
        </w:rPr>
        <w:tab/>
      </w:r>
      <w:r w:rsidRPr="002213D7">
        <w:rPr>
          <w:rFonts w:ascii="Verdana" w:hAnsi="Verdana"/>
          <w:b/>
          <w:sz w:val="24"/>
          <w:szCs w:val="24"/>
        </w:rPr>
        <w:tab/>
      </w:r>
      <w:r w:rsidRPr="002213D7">
        <w:rPr>
          <w:rFonts w:ascii="Verdana" w:hAnsi="Verdana"/>
          <w:b/>
          <w:sz w:val="24"/>
          <w:szCs w:val="24"/>
        </w:rPr>
        <w:tab/>
      </w:r>
      <w:r w:rsidRPr="002213D7">
        <w:rPr>
          <w:rFonts w:ascii="Verdana" w:hAnsi="Verdana"/>
          <w:b/>
          <w:sz w:val="24"/>
          <w:szCs w:val="24"/>
        </w:rPr>
        <w:tab/>
      </w:r>
      <w:r w:rsidRPr="002213D7">
        <w:rPr>
          <w:rFonts w:ascii="Verdana" w:hAnsi="Verdana"/>
          <w:b/>
          <w:sz w:val="24"/>
          <w:szCs w:val="24"/>
        </w:rPr>
        <w:tab/>
      </w:r>
      <w:r w:rsidRPr="002213D7">
        <w:rPr>
          <w:rFonts w:ascii="Verdana" w:hAnsi="Verdana"/>
          <w:b/>
          <w:sz w:val="24"/>
          <w:szCs w:val="24"/>
        </w:rPr>
        <w:tab/>
      </w:r>
      <w:r w:rsidRPr="002213D7">
        <w:rPr>
          <w:rFonts w:ascii="Verdana" w:hAnsi="Verdana"/>
          <w:b/>
          <w:sz w:val="24"/>
          <w:szCs w:val="24"/>
        </w:rPr>
        <w:tab/>
      </w:r>
      <w:proofErr w:type="spellStart"/>
      <w:r w:rsidRPr="002213D7">
        <w:rPr>
          <w:rFonts w:ascii="Verdana" w:hAnsi="Verdana"/>
          <w:b/>
          <w:sz w:val="24"/>
          <w:szCs w:val="24"/>
        </w:rPr>
        <w:t>Juez</w:t>
      </w:r>
      <w:proofErr w:type="spellEnd"/>
    </w:p>
    <w:p w14:paraId="6AB37FFC" w14:textId="77777777" w:rsidR="00270F79" w:rsidRPr="002213D7" w:rsidRDefault="00270F79" w:rsidP="00270F79">
      <w:pPr>
        <w:spacing w:line="276" w:lineRule="auto"/>
        <w:rPr>
          <w:rFonts w:ascii="Verdana" w:hAnsi="Verdana"/>
          <w:sz w:val="24"/>
          <w:szCs w:val="24"/>
        </w:rPr>
      </w:pPr>
    </w:p>
    <w:p w14:paraId="0341E9AD" w14:textId="77777777" w:rsidR="00270F79" w:rsidRPr="002213D7" w:rsidRDefault="00270F79" w:rsidP="00270F79">
      <w:pPr>
        <w:spacing w:line="276" w:lineRule="auto"/>
        <w:rPr>
          <w:sz w:val="24"/>
          <w:szCs w:val="24"/>
        </w:rPr>
      </w:pPr>
    </w:p>
    <w:p w14:paraId="12AE4062" w14:textId="77777777" w:rsidR="008C2176" w:rsidRDefault="008C2176"/>
    <w:sectPr w:rsidR="008C2176" w:rsidSect="00B33F10">
      <w:footerReference w:type="even"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C0545" w14:textId="77777777" w:rsidR="0028564D" w:rsidRDefault="0028564D">
      <w:r>
        <w:separator/>
      </w:r>
    </w:p>
  </w:endnote>
  <w:endnote w:type="continuationSeparator" w:id="0">
    <w:p w14:paraId="16B82192" w14:textId="77777777" w:rsidR="0028564D" w:rsidRDefault="0028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4FE16" w14:textId="77777777" w:rsidR="006F521A" w:rsidRDefault="00AC44E8" w:rsidP="006F52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A48E4C" w14:textId="77777777" w:rsidR="006F521A" w:rsidRDefault="003B0B2B" w:rsidP="006F521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D9DC3" w14:textId="77777777" w:rsidR="006F521A" w:rsidRPr="003A14C1" w:rsidRDefault="00AC44E8" w:rsidP="006F521A">
    <w:pPr>
      <w:pStyle w:val="Piedepgina"/>
      <w:ind w:right="360"/>
      <w:rPr>
        <w:b/>
        <w:lang w:val="es-CR"/>
      </w:rPr>
    </w:pPr>
    <w:r>
      <w:rPr>
        <w:lang w:val="es-CR"/>
      </w:rPr>
      <w:t xml:space="preserve">                                                </w:t>
    </w:r>
    <w:r>
      <w:rPr>
        <w:lang w:val="es-C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89B5D" w14:textId="77777777" w:rsidR="0028564D" w:rsidRDefault="0028564D">
      <w:r>
        <w:separator/>
      </w:r>
    </w:p>
  </w:footnote>
  <w:footnote w:type="continuationSeparator" w:id="0">
    <w:p w14:paraId="0AEC3924" w14:textId="77777777" w:rsidR="0028564D" w:rsidRDefault="00285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79"/>
    <w:rsid w:val="00270F79"/>
    <w:rsid w:val="0028564D"/>
    <w:rsid w:val="003A405A"/>
    <w:rsid w:val="003B0B2B"/>
    <w:rsid w:val="00506965"/>
    <w:rsid w:val="005F481A"/>
    <w:rsid w:val="008601D3"/>
    <w:rsid w:val="008A7A8D"/>
    <w:rsid w:val="008C2176"/>
    <w:rsid w:val="009205F5"/>
    <w:rsid w:val="009261A7"/>
    <w:rsid w:val="00996A88"/>
    <w:rsid w:val="009E5380"/>
    <w:rsid w:val="00AB587E"/>
    <w:rsid w:val="00AC44E8"/>
    <w:rsid w:val="00B33F10"/>
    <w:rsid w:val="00C30E84"/>
    <w:rsid w:val="00C42042"/>
    <w:rsid w:val="00D151AF"/>
    <w:rsid w:val="00E67D2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78015E"/>
  <w15:chartTrackingRefBased/>
  <w15:docId w15:val="{A0B7CA72-2445-4C92-952B-9BEB7476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F79"/>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270F79"/>
    <w:pPr>
      <w:keepNext/>
      <w:jc w:val="center"/>
      <w:outlineLvl w:val="0"/>
    </w:pPr>
    <w:rPr>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70F79"/>
    <w:rPr>
      <w:rFonts w:ascii="Times New Roman" w:eastAsia="Times New Roman" w:hAnsi="Times New Roman" w:cs="Times New Roman"/>
      <w:sz w:val="28"/>
      <w:szCs w:val="20"/>
      <w:lang w:val="es-ES_tradnl" w:eastAsia="es-MX"/>
    </w:rPr>
  </w:style>
  <w:style w:type="paragraph" w:styleId="Encabezado">
    <w:name w:val="header"/>
    <w:basedOn w:val="Normal"/>
    <w:link w:val="EncabezadoCar"/>
    <w:rsid w:val="00270F79"/>
    <w:pPr>
      <w:tabs>
        <w:tab w:val="center" w:pos="4252"/>
        <w:tab w:val="right" w:pos="8504"/>
      </w:tabs>
    </w:pPr>
  </w:style>
  <w:style w:type="character" w:customStyle="1" w:styleId="EncabezadoCar">
    <w:name w:val="Encabezado Car"/>
    <w:basedOn w:val="Fuentedeprrafopredeter"/>
    <w:link w:val="Encabezado"/>
    <w:rsid w:val="00270F79"/>
    <w:rPr>
      <w:rFonts w:ascii="Times New Roman" w:eastAsia="Times New Roman" w:hAnsi="Times New Roman" w:cs="Times New Roman"/>
      <w:sz w:val="20"/>
      <w:szCs w:val="20"/>
      <w:lang w:val="es-ES" w:eastAsia="es-MX"/>
    </w:rPr>
  </w:style>
  <w:style w:type="table" w:styleId="Tablaconcuadrcula">
    <w:name w:val="Table Grid"/>
    <w:basedOn w:val="Tablanormal"/>
    <w:rsid w:val="00270F7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270F79"/>
    <w:pPr>
      <w:tabs>
        <w:tab w:val="center" w:pos="4252"/>
        <w:tab w:val="right" w:pos="8504"/>
      </w:tabs>
    </w:pPr>
  </w:style>
  <w:style w:type="character" w:customStyle="1" w:styleId="PiedepginaCar">
    <w:name w:val="Pie de página Car"/>
    <w:basedOn w:val="Fuentedeprrafopredeter"/>
    <w:link w:val="Piedepgina"/>
    <w:rsid w:val="00270F79"/>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270F79"/>
  </w:style>
  <w:style w:type="paragraph" w:styleId="Textodeglobo">
    <w:name w:val="Balloon Text"/>
    <w:basedOn w:val="Normal"/>
    <w:link w:val="TextodegloboCar"/>
    <w:uiPriority w:val="99"/>
    <w:semiHidden/>
    <w:unhideWhenUsed/>
    <w:rsid w:val="00D151A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51AF"/>
    <w:rPr>
      <w:rFonts w:ascii="Segoe UI" w:eastAsia="Times New Roman" w:hAnsi="Segoe UI" w:cs="Segoe UI"/>
      <w:sz w:val="18"/>
      <w:szCs w:val="18"/>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2E063-0A5C-494D-8F48-CD7AD01A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6455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Argüello</cp:lastModifiedBy>
  <cp:revision>2</cp:revision>
  <cp:lastPrinted>2020-03-04T17:06:00Z</cp:lastPrinted>
  <dcterms:created xsi:type="dcterms:W3CDTF">2021-02-16T16:38:00Z</dcterms:created>
  <dcterms:modified xsi:type="dcterms:W3CDTF">2021-02-16T16:38:00Z</dcterms:modified>
</cp:coreProperties>
</file>