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AF0E3" w14:textId="77777777" w:rsidR="00F50950" w:rsidRPr="0097093B" w:rsidRDefault="00F50950" w:rsidP="00F50950">
      <w:pPr>
        <w:jc w:val="center"/>
        <w:rPr>
          <w:rFonts w:ascii="Verdana" w:hAnsi="Verdana"/>
          <w:sz w:val="22"/>
          <w:szCs w:val="22"/>
        </w:rPr>
      </w:pPr>
    </w:p>
    <w:p w14:paraId="58C8272E" w14:textId="77777777" w:rsidR="00F50950" w:rsidRPr="0097093B" w:rsidRDefault="00F50950" w:rsidP="00F50950">
      <w:pPr>
        <w:jc w:val="center"/>
        <w:rPr>
          <w:rFonts w:ascii="Verdana" w:hAnsi="Verdana"/>
          <w:sz w:val="22"/>
          <w:szCs w:val="22"/>
        </w:rPr>
      </w:pPr>
    </w:p>
    <w:p w14:paraId="1193ED13" w14:textId="67B27FAC" w:rsidR="00F50950" w:rsidRPr="0097093B" w:rsidRDefault="00F50950" w:rsidP="00F50950">
      <w:pPr>
        <w:jc w:val="center"/>
        <w:rPr>
          <w:rFonts w:ascii="Verdana" w:hAnsi="Verdana"/>
          <w:b/>
          <w:sz w:val="22"/>
          <w:szCs w:val="22"/>
          <w:lang w:val="es-MX"/>
        </w:rPr>
      </w:pPr>
      <w:r w:rsidRPr="0097093B">
        <w:rPr>
          <w:rFonts w:ascii="Verdana" w:hAnsi="Verdana"/>
          <w:b/>
          <w:sz w:val="22"/>
          <w:szCs w:val="22"/>
          <w:lang w:val="es-MX"/>
        </w:rPr>
        <w:t>RESOLUCION TAT-</w:t>
      </w:r>
      <w:r w:rsidR="00FF4115">
        <w:rPr>
          <w:rFonts w:ascii="Verdana" w:hAnsi="Verdana"/>
          <w:b/>
          <w:sz w:val="22"/>
          <w:szCs w:val="22"/>
          <w:lang w:val="es-MX"/>
        </w:rPr>
        <w:t>3734</w:t>
      </w:r>
      <w:r w:rsidRPr="0097093B">
        <w:rPr>
          <w:rFonts w:ascii="Verdana" w:hAnsi="Verdana"/>
          <w:b/>
          <w:sz w:val="22"/>
          <w:szCs w:val="22"/>
          <w:lang w:val="es-MX"/>
        </w:rPr>
        <w:t>-</w:t>
      </w:r>
      <w:r>
        <w:rPr>
          <w:rFonts w:ascii="Verdana" w:hAnsi="Verdana"/>
          <w:b/>
          <w:sz w:val="22"/>
          <w:szCs w:val="22"/>
          <w:lang w:val="es-MX"/>
        </w:rPr>
        <w:t>2020</w:t>
      </w:r>
    </w:p>
    <w:p w14:paraId="72FAB1D0" w14:textId="77777777" w:rsidR="00F50950" w:rsidRPr="0097093B" w:rsidRDefault="00F50950" w:rsidP="00F50950">
      <w:pPr>
        <w:jc w:val="both"/>
        <w:rPr>
          <w:rFonts w:ascii="Verdana" w:hAnsi="Verdana"/>
          <w:sz w:val="22"/>
          <w:szCs w:val="22"/>
          <w:lang w:val="es-MX"/>
        </w:rPr>
      </w:pPr>
    </w:p>
    <w:p w14:paraId="16847672" w14:textId="77777777" w:rsidR="00F50950" w:rsidRPr="0097093B" w:rsidRDefault="00F50950" w:rsidP="00F50950">
      <w:pPr>
        <w:jc w:val="both"/>
        <w:rPr>
          <w:rFonts w:ascii="Verdana" w:hAnsi="Verdana"/>
          <w:sz w:val="22"/>
          <w:szCs w:val="22"/>
        </w:rPr>
      </w:pPr>
    </w:p>
    <w:p w14:paraId="72C0ACE2"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TRIBUNAL ADMINISTRATIVO DE TRANSPORTE.  </w:t>
      </w:r>
      <w:r w:rsidRPr="0097093B">
        <w:rPr>
          <w:rFonts w:ascii="Verdana" w:hAnsi="Verdana"/>
          <w:sz w:val="22"/>
          <w:szCs w:val="22"/>
        </w:rPr>
        <w:t xml:space="preserve">San José, a las </w:t>
      </w:r>
      <w:r w:rsidR="00FF4115">
        <w:rPr>
          <w:rFonts w:ascii="Verdana" w:hAnsi="Verdana"/>
          <w:sz w:val="22"/>
          <w:szCs w:val="22"/>
        </w:rPr>
        <w:t xml:space="preserve">diez horas quince minutos del veinte de octubre </w:t>
      </w:r>
      <w:r w:rsidR="00FF4115" w:rsidRPr="0097093B">
        <w:rPr>
          <w:rFonts w:ascii="Verdana" w:hAnsi="Verdana"/>
          <w:sz w:val="22"/>
          <w:szCs w:val="22"/>
        </w:rPr>
        <w:t>de</w:t>
      </w:r>
      <w:r w:rsidRPr="0097093B">
        <w:rPr>
          <w:rFonts w:ascii="Verdana" w:hAnsi="Verdana"/>
          <w:sz w:val="22"/>
          <w:szCs w:val="22"/>
        </w:rPr>
        <w:t xml:space="preserve"> dos mil </w:t>
      </w:r>
      <w:r>
        <w:rPr>
          <w:rFonts w:ascii="Verdana" w:hAnsi="Verdana"/>
          <w:sz w:val="22"/>
          <w:szCs w:val="22"/>
        </w:rPr>
        <w:t>veinte</w:t>
      </w:r>
      <w:r w:rsidRPr="0097093B">
        <w:rPr>
          <w:rFonts w:ascii="Verdana" w:hAnsi="Verdana"/>
          <w:sz w:val="22"/>
          <w:szCs w:val="22"/>
        </w:rPr>
        <w:t>.</w:t>
      </w:r>
    </w:p>
    <w:p w14:paraId="64B54027" w14:textId="77777777" w:rsidR="00F50950" w:rsidRPr="0097093B" w:rsidRDefault="00F50950" w:rsidP="00F50950">
      <w:pPr>
        <w:jc w:val="both"/>
        <w:rPr>
          <w:rFonts w:ascii="Verdana" w:hAnsi="Verdana"/>
          <w:b/>
          <w:sz w:val="22"/>
          <w:szCs w:val="22"/>
        </w:rPr>
      </w:pPr>
    </w:p>
    <w:p w14:paraId="186B014C" w14:textId="08129C51" w:rsidR="00F50950" w:rsidRPr="0097093B" w:rsidRDefault="00F50950" w:rsidP="00F50950">
      <w:pPr>
        <w:jc w:val="both"/>
        <w:rPr>
          <w:rFonts w:ascii="Verdana" w:hAnsi="Verdana"/>
          <w:sz w:val="22"/>
          <w:szCs w:val="22"/>
        </w:rPr>
      </w:pPr>
      <w:r w:rsidRPr="0097093B">
        <w:rPr>
          <w:rFonts w:ascii="Verdana" w:hAnsi="Verdana"/>
          <w:b/>
          <w:sz w:val="22"/>
          <w:szCs w:val="22"/>
        </w:rPr>
        <w:t>R</w:t>
      </w:r>
      <w:r w:rsidRPr="0097093B">
        <w:rPr>
          <w:rFonts w:ascii="Verdana" w:hAnsi="Verdana"/>
          <w:b/>
          <w:smallCaps/>
          <w:sz w:val="22"/>
          <w:szCs w:val="22"/>
        </w:rPr>
        <w:t>ecurso de Apelación en subsidio,</w:t>
      </w:r>
      <w:r w:rsidRPr="0097093B">
        <w:rPr>
          <w:rFonts w:ascii="Verdana" w:hAnsi="Verdana"/>
          <w:smallCaps/>
          <w:sz w:val="22"/>
          <w:szCs w:val="22"/>
        </w:rPr>
        <w:t xml:space="preserve"> </w:t>
      </w:r>
      <w:r w:rsidRPr="0097093B">
        <w:rPr>
          <w:rFonts w:ascii="Verdana" w:hAnsi="Verdana"/>
          <w:sz w:val="22"/>
          <w:szCs w:val="22"/>
        </w:rPr>
        <w:t xml:space="preserve">presentado por la </w:t>
      </w:r>
      <w:r>
        <w:rPr>
          <w:rFonts w:ascii="Verdana" w:hAnsi="Verdana"/>
          <w:b/>
          <w:bCs/>
          <w:sz w:val="22"/>
          <w:szCs w:val="22"/>
        </w:rPr>
        <w:t>F</w:t>
      </w:r>
      <w:r w:rsidR="001E6754">
        <w:rPr>
          <w:rFonts w:ascii="Verdana" w:hAnsi="Verdana"/>
          <w:b/>
          <w:bCs/>
          <w:sz w:val="22"/>
          <w:szCs w:val="22"/>
        </w:rPr>
        <w:t xml:space="preserve">.D.S.F. </w:t>
      </w:r>
      <w:r>
        <w:rPr>
          <w:rFonts w:ascii="Verdana" w:hAnsi="Verdana"/>
          <w:b/>
          <w:bCs/>
          <w:sz w:val="22"/>
          <w:szCs w:val="22"/>
        </w:rPr>
        <w:t>Y L</w:t>
      </w:r>
      <w:r w:rsidR="001E6754">
        <w:rPr>
          <w:rFonts w:ascii="Verdana" w:hAnsi="Verdana"/>
          <w:b/>
          <w:bCs/>
          <w:sz w:val="22"/>
          <w:szCs w:val="22"/>
        </w:rPr>
        <w:t>.A.D.T.D.E.A.S.O.S.</w:t>
      </w:r>
      <w:r>
        <w:rPr>
          <w:rFonts w:ascii="Verdana" w:hAnsi="Verdana"/>
          <w:b/>
          <w:bCs/>
          <w:sz w:val="22"/>
          <w:szCs w:val="22"/>
        </w:rPr>
        <w:t xml:space="preserve"> </w:t>
      </w:r>
      <w:bookmarkStart w:id="0" w:name="_GoBack"/>
      <w:r w:rsidRPr="0097093B">
        <w:rPr>
          <w:rFonts w:ascii="Verdana" w:hAnsi="Verdana"/>
          <w:b/>
          <w:sz w:val="22"/>
          <w:szCs w:val="22"/>
        </w:rPr>
        <w:t>cédula</w:t>
      </w:r>
      <w:bookmarkEnd w:id="0"/>
      <w:r w:rsidRPr="0097093B">
        <w:rPr>
          <w:rFonts w:ascii="Verdana" w:hAnsi="Verdana"/>
          <w:b/>
          <w:sz w:val="22"/>
          <w:szCs w:val="22"/>
        </w:rPr>
        <w:t xml:space="preserve"> </w:t>
      </w:r>
      <w:r w:rsidR="00080117">
        <w:rPr>
          <w:rFonts w:ascii="Verdana" w:hAnsi="Verdana"/>
          <w:b/>
          <w:sz w:val="22"/>
          <w:szCs w:val="22"/>
        </w:rPr>
        <w:t>jurídica</w:t>
      </w:r>
      <w:r w:rsidRPr="0097093B">
        <w:rPr>
          <w:rFonts w:ascii="Verdana" w:hAnsi="Verdana"/>
          <w:b/>
          <w:sz w:val="22"/>
          <w:szCs w:val="22"/>
        </w:rPr>
        <w:t xml:space="preserve"> </w:t>
      </w:r>
      <w:r w:rsidR="001E6754">
        <w:rPr>
          <w:rFonts w:ascii="Verdana" w:hAnsi="Verdana"/>
          <w:b/>
          <w:sz w:val="22"/>
          <w:szCs w:val="22"/>
        </w:rPr>
        <w:t>…</w:t>
      </w:r>
      <w:r w:rsidRPr="0097093B">
        <w:rPr>
          <w:rFonts w:ascii="Verdana" w:hAnsi="Verdana"/>
          <w:b/>
          <w:sz w:val="22"/>
          <w:szCs w:val="22"/>
        </w:rPr>
        <w:t xml:space="preserve">, </w:t>
      </w:r>
      <w:r w:rsidRPr="0097093B">
        <w:rPr>
          <w:rFonts w:ascii="Verdana" w:hAnsi="Verdana"/>
          <w:sz w:val="22"/>
          <w:szCs w:val="22"/>
        </w:rPr>
        <w:t xml:space="preserve">por medio de su </w:t>
      </w:r>
      <w:r w:rsidR="00080117">
        <w:rPr>
          <w:rFonts w:ascii="Verdana" w:hAnsi="Verdana"/>
          <w:sz w:val="22"/>
          <w:szCs w:val="22"/>
        </w:rPr>
        <w:t>representante Legal</w:t>
      </w:r>
      <w:r w:rsidRPr="0097093B">
        <w:rPr>
          <w:rFonts w:ascii="Verdana" w:hAnsi="Verdana"/>
          <w:b/>
          <w:sz w:val="22"/>
          <w:szCs w:val="22"/>
        </w:rPr>
        <w:t xml:space="preserve"> </w:t>
      </w:r>
      <w:r w:rsidRPr="0097093B">
        <w:rPr>
          <w:rFonts w:ascii="Verdana" w:hAnsi="Verdana"/>
          <w:sz w:val="22"/>
          <w:szCs w:val="22"/>
        </w:rPr>
        <w:t xml:space="preserve">el </w:t>
      </w:r>
      <w:r w:rsidR="00080117" w:rsidRPr="00895A8B">
        <w:rPr>
          <w:rFonts w:ascii="Verdana" w:hAnsi="Verdana"/>
          <w:b/>
          <w:sz w:val="22"/>
          <w:szCs w:val="22"/>
        </w:rPr>
        <w:t>Licenciado L</w:t>
      </w:r>
      <w:r w:rsidR="001E6754">
        <w:rPr>
          <w:rFonts w:ascii="Verdana" w:hAnsi="Verdana"/>
          <w:b/>
          <w:sz w:val="22"/>
          <w:szCs w:val="22"/>
        </w:rPr>
        <w:t>.G.S.</w:t>
      </w:r>
      <w:r w:rsidRPr="00895A8B">
        <w:rPr>
          <w:rFonts w:ascii="Verdana" w:hAnsi="Verdana"/>
          <w:b/>
          <w:sz w:val="22"/>
          <w:szCs w:val="22"/>
        </w:rPr>
        <w:t>, cédula de identidad número</w:t>
      </w:r>
      <w:r w:rsidR="00781C93">
        <w:rPr>
          <w:rFonts w:ascii="Verdana" w:hAnsi="Verdana"/>
          <w:b/>
          <w:sz w:val="22"/>
          <w:szCs w:val="22"/>
        </w:rPr>
        <w:t xml:space="preserve"> …</w:t>
      </w:r>
      <w:r w:rsidRPr="00895A8B">
        <w:rPr>
          <w:rFonts w:ascii="Verdana" w:hAnsi="Verdana"/>
          <w:b/>
          <w:sz w:val="22"/>
          <w:szCs w:val="22"/>
        </w:rPr>
        <w:t xml:space="preserve">, contra el </w:t>
      </w:r>
      <w:r w:rsidRPr="0097093B">
        <w:rPr>
          <w:rFonts w:ascii="Verdana" w:hAnsi="Verdana"/>
          <w:b/>
          <w:sz w:val="22"/>
          <w:szCs w:val="22"/>
        </w:rPr>
        <w:t xml:space="preserve">Artículo </w:t>
      </w:r>
      <w:r w:rsidR="00080117">
        <w:rPr>
          <w:rFonts w:ascii="Verdana" w:hAnsi="Verdana"/>
          <w:b/>
          <w:sz w:val="22"/>
          <w:szCs w:val="22"/>
        </w:rPr>
        <w:t>8.</w:t>
      </w:r>
      <w:r w:rsidRPr="0097093B">
        <w:rPr>
          <w:rFonts w:ascii="Verdana" w:hAnsi="Verdana"/>
          <w:b/>
          <w:sz w:val="22"/>
          <w:szCs w:val="22"/>
        </w:rPr>
        <w:t xml:space="preserve">1 de la Sesión Ordinaria </w:t>
      </w:r>
      <w:r w:rsidR="00080117">
        <w:rPr>
          <w:rFonts w:ascii="Verdana" w:hAnsi="Verdana"/>
          <w:b/>
          <w:sz w:val="22"/>
          <w:szCs w:val="22"/>
        </w:rPr>
        <w:t>61</w:t>
      </w:r>
      <w:r>
        <w:rPr>
          <w:rFonts w:ascii="Verdana" w:hAnsi="Verdana"/>
          <w:b/>
          <w:sz w:val="22"/>
          <w:szCs w:val="22"/>
        </w:rPr>
        <w:t>-20</w:t>
      </w:r>
      <w:r w:rsidR="00080117">
        <w:rPr>
          <w:rFonts w:ascii="Verdana" w:hAnsi="Verdana"/>
          <w:b/>
          <w:sz w:val="22"/>
          <w:szCs w:val="22"/>
        </w:rPr>
        <w:t>20</w:t>
      </w:r>
      <w:r w:rsidRPr="0097093B">
        <w:rPr>
          <w:rFonts w:ascii="Verdana" w:hAnsi="Verdana"/>
          <w:b/>
          <w:sz w:val="22"/>
          <w:szCs w:val="22"/>
        </w:rPr>
        <w:t xml:space="preserve">, celebrada el </w:t>
      </w:r>
      <w:r w:rsidR="00080117">
        <w:rPr>
          <w:rFonts w:ascii="Verdana" w:hAnsi="Verdana"/>
          <w:b/>
          <w:sz w:val="22"/>
          <w:szCs w:val="22"/>
        </w:rPr>
        <w:t>6</w:t>
      </w:r>
      <w:r w:rsidRPr="0097093B">
        <w:rPr>
          <w:rFonts w:ascii="Verdana" w:hAnsi="Verdana"/>
          <w:b/>
          <w:sz w:val="22"/>
          <w:szCs w:val="22"/>
        </w:rPr>
        <w:t xml:space="preserve"> de </w:t>
      </w:r>
      <w:r w:rsidR="00080117">
        <w:rPr>
          <w:rFonts w:ascii="Verdana" w:hAnsi="Verdana"/>
          <w:b/>
          <w:sz w:val="22"/>
          <w:szCs w:val="22"/>
        </w:rPr>
        <w:t>agosto</w:t>
      </w:r>
      <w:r w:rsidRPr="0097093B">
        <w:rPr>
          <w:rFonts w:ascii="Verdana" w:hAnsi="Verdana"/>
          <w:b/>
          <w:sz w:val="22"/>
          <w:szCs w:val="22"/>
        </w:rPr>
        <w:t xml:space="preserve"> de 20</w:t>
      </w:r>
      <w:r w:rsidR="00080117">
        <w:rPr>
          <w:rFonts w:ascii="Verdana" w:hAnsi="Verdana"/>
          <w:b/>
          <w:sz w:val="22"/>
          <w:szCs w:val="22"/>
        </w:rPr>
        <w:t>20</w:t>
      </w:r>
      <w:r w:rsidRPr="0097093B">
        <w:rPr>
          <w:rFonts w:ascii="Verdana" w:hAnsi="Verdana"/>
          <w:b/>
          <w:sz w:val="22"/>
          <w:szCs w:val="22"/>
        </w:rPr>
        <w:t>, por la Junta Directiva del Consejo de Transporte Público.</w:t>
      </w:r>
      <w:r w:rsidRPr="0097093B">
        <w:rPr>
          <w:rFonts w:ascii="Verdana" w:hAnsi="Verdana"/>
          <w:sz w:val="22"/>
          <w:szCs w:val="22"/>
        </w:rPr>
        <w:t xml:space="preserve">  El caso </w:t>
      </w:r>
      <w:r w:rsidR="00574A9A" w:rsidRPr="0097093B">
        <w:rPr>
          <w:rFonts w:ascii="Verdana" w:hAnsi="Verdana"/>
          <w:sz w:val="22"/>
          <w:szCs w:val="22"/>
        </w:rPr>
        <w:t>es tramitado</w:t>
      </w:r>
      <w:r w:rsidRPr="0097093B">
        <w:rPr>
          <w:rFonts w:ascii="Verdana" w:hAnsi="Verdana"/>
          <w:sz w:val="22"/>
          <w:szCs w:val="22"/>
        </w:rPr>
        <w:t xml:space="preserve"> en este Despacho bajo </w:t>
      </w:r>
      <w:r w:rsidRPr="0097093B">
        <w:rPr>
          <w:rFonts w:ascii="Verdana" w:hAnsi="Verdana"/>
          <w:b/>
          <w:sz w:val="22"/>
          <w:szCs w:val="22"/>
        </w:rPr>
        <w:t>Expediente Administrativo No. TAT-</w:t>
      </w:r>
      <w:r w:rsidR="00080117">
        <w:rPr>
          <w:rFonts w:ascii="Verdana" w:hAnsi="Verdana"/>
          <w:b/>
          <w:sz w:val="22"/>
          <w:szCs w:val="22"/>
        </w:rPr>
        <w:t>051</w:t>
      </w:r>
      <w:r w:rsidRPr="0097093B">
        <w:rPr>
          <w:rFonts w:ascii="Verdana" w:hAnsi="Verdana"/>
          <w:b/>
          <w:sz w:val="22"/>
          <w:szCs w:val="22"/>
        </w:rPr>
        <w:t>-</w:t>
      </w:r>
      <w:r w:rsidR="00080117">
        <w:rPr>
          <w:rFonts w:ascii="Verdana" w:hAnsi="Verdana"/>
          <w:b/>
          <w:sz w:val="22"/>
          <w:szCs w:val="22"/>
        </w:rPr>
        <w:t>20</w:t>
      </w:r>
      <w:r w:rsidRPr="0097093B">
        <w:rPr>
          <w:rFonts w:ascii="Verdana" w:hAnsi="Verdana"/>
          <w:b/>
          <w:sz w:val="22"/>
          <w:szCs w:val="22"/>
        </w:rPr>
        <w:t>.</w:t>
      </w:r>
      <w:r w:rsidRPr="0097093B">
        <w:rPr>
          <w:rFonts w:ascii="Verdana" w:hAnsi="Verdana"/>
          <w:sz w:val="22"/>
          <w:szCs w:val="22"/>
        </w:rPr>
        <w:t xml:space="preserve">                                                         </w:t>
      </w:r>
    </w:p>
    <w:p w14:paraId="5C1D6E04" w14:textId="77777777" w:rsidR="00F50950" w:rsidRPr="0097093B" w:rsidRDefault="00F50950" w:rsidP="00F50950">
      <w:pPr>
        <w:jc w:val="both"/>
        <w:rPr>
          <w:rFonts w:ascii="Verdana" w:hAnsi="Verdana"/>
          <w:sz w:val="22"/>
          <w:szCs w:val="22"/>
        </w:rPr>
      </w:pPr>
    </w:p>
    <w:p w14:paraId="70126C23" w14:textId="77777777" w:rsidR="00F50950" w:rsidRPr="0097093B" w:rsidRDefault="00F50950" w:rsidP="00F50950">
      <w:pPr>
        <w:jc w:val="center"/>
        <w:rPr>
          <w:rFonts w:ascii="Verdana" w:hAnsi="Verdana"/>
          <w:sz w:val="22"/>
          <w:szCs w:val="22"/>
        </w:rPr>
      </w:pPr>
      <w:r w:rsidRPr="0097093B">
        <w:rPr>
          <w:rFonts w:ascii="Verdana" w:hAnsi="Verdana"/>
          <w:b/>
          <w:sz w:val="22"/>
          <w:szCs w:val="22"/>
        </w:rPr>
        <w:t xml:space="preserve">RESULTANDO </w:t>
      </w:r>
    </w:p>
    <w:p w14:paraId="0DCB6F02" w14:textId="77777777" w:rsidR="00F50950" w:rsidRPr="0097093B" w:rsidRDefault="00F50950" w:rsidP="00F50950">
      <w:pPr>
        <w:jc w:val="both"/>
        <w:rPr>
          <w:rFonts w:ascii="Verdana" w:hAnsi="Verdana"/>
          <w:sz w:val="22"/>
          <w:szCs w:val="22"/>
        </w:rPr>
      </w:pPr>
    </w:p>
    <w:p w14:paraId="506E4F9B"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PRIMERO: </w:t>
      </w:r>
      <w:r w:rsidR="00080117">
        <w:rPr>
          <w:rFonts w:ascii="Verdana" w:hAnsi="Verdana"/>
          <w:b/>
          <w:sz w:val="22"/>
          <w:szCs w:val="22"/>
        </w:rPr>
        <w:t>L</w:t>
      </w:r>
      <w:r w:rsidR="00080117" w:rsidRPr="00080117">
        <w:rPr>
          <w:rFonts w:ascii="Verdana" w:hAnsi="Verdana"/>
          <w:b/>
          <w:sz w:val="22"/>
          <w:szCs w:val="22"/>
        </w:rPr>
        <w:t>a Junta Directiva del Consejo de Transporte Público</w:t>
      </w:r>
      <w:r w:rsidR="00080117">
        <w:rPr>
          <w:rFonts w:ascii="Verdana" w:hAnsi="Verdana"/>
          <w:b/>
          <w:sz w:val="22"/>
          <w:szCs w:val="22"/>
        </w:rPr>
        <w:t xml:space="preserve"> mediante</w:t>
      </w:r>
      <w:r w:rsidR="00080117" w:rsidRPr="0097093B">
        <w:rPr>
          <w:rFonts w:ascii="Verdana" w:hAnsi="Verdana"/>
          <w:b/>
          <w:sz w:val="22"/>
          <w:szCs w:val="22"/>
        </w:rPr>
        <w:t xml:space="preserve"> Artículo </w:t>
      </w:r>
      <w:r w:rsidR="00080117">
        <w:rPr>
          <w:rFonts w:ascii="Verdana" w:hAnsi="Verdana"/>
          <w:b/>
          <w:sz w:val="22"/>
          <w:szCs w:val="22"/>
        </w:rPr>
        <w:t>8.</w:t>
      </w:r>
      <w:r w:rsidR="00080117" w:rsidRPr="0097093B">
        <w:rPr>
          <w:rFonts w:ascii="Verdana" w:hAnsi="Verdana"/>
          <w:b/>
          <w:sz w:val="22"/>
          <w:szCs w:val="22"/>
        </w:rPr>
        <w:t xml:space="preserve">1 de la Sesión Ordinaria </w:t>
      </w:r>
      <w:r w:rsidR="00080117">
        <w:rPr>
          <w:rFonts w:ascii="Verdana" w:hAnsi="Verdana"/>
          <w:b/>
          <w:sz w:val="22"/>
          <w:szCs w:val="22"/>
        </w:rPr>
        <w:t>61-2020</w:t>
      </w:r>
      <w:r w:rsidR="00080117" w:rsidRPr="0097093B">
        <w:rPr>
          <w:rFonts w:ascii="Verdana" w:hAnsi="Verdana"/>
          <w:b/>
          <w:sz w:val="22"/>
          <w:szCs w:val="22"/>
        </w:rPr>
        <w:t xml:space="preserve">, celebrada el </w:t>
      </w:r>
      <w:r w:rsidR="00080117">
        <w:rPr>
          <w:rFonts w:ascii="Verdana" w:hAnsi="Verdana"/>
          <w:b/>
          <w:sz w:val="22"/>
          <w:szCs w:val="22"/>
        </w:rPr>
        <w:t>6</w:t>
      </w:r>
      <w:r w:rsidR="00080117" w:rsidRPr="0097093B">
        <w:rPr>
          <w:rFonts w:ascii="Verdana" w:hAnsi="Verdana"/>
          <w:b/>
          <w:sz w:val="22"/>
          <w:szCs w:val="22"/>
        </w:rPr>
        <w:t xml:space="preserve"> de </w:t>
      </w:r>
      <w:r w:rsidR="00080117">
        <w:rPr>
          <w:rFonts w:ascii="Verdana" w:hAnsi="Verdana"/>
          <w:b/>
          <w:sz w:val="22"/>
          <w:szCs w:val="22"/>
        </w:rPr>
        <w:t>agosto</w:t>
      </w:r>
      <w:r w:rsidR="00080117" w:rsidRPr="0097093B">
        <w:rPr>
          <w:rFonts w:ascii="Verdana" w:hAnsi="Verdana"/>
          <w:b/>
          <w:sz w:val="22"/>
          <w:szCs w:val="22"/>
        </w:rPr>
        <w:t xml:space="preserve"> de 20</w:t>
      </w:r>
      <w:r w:rsidR="00080117">
        <w:rPr>
          <w:rFonts w:ascii="Verdana" w:hAnsi="Verdana"/>
          <w:b/>
          <w:sz w:val="22"/>
          <w:szCs w:val="22"/>
        </w:rPr>
        <w:t>20</w:t>
      </w:r>
      <w:r w:rsidRPr="0097093B">
        <w:rPr>
          <w:rFonts w:ascii="Verdana" w:hAnsi="Verdana"/>
          <w:sz w:val="22"/>
          <w:szCs w:val="22"/>
        </w:rPr>
        <w:t xml:space="preserve">, </w:t>
      </w:r>
      <w:r>
        <w:rPr>
          <w:rFonts w:ascii="Verdana" w:hAnsi="Verdana"/>
          <w:sz w:val="22"/>
          <w:szCs w:val="22"/>
        </w:rPr>
        <w:t xml:space="preserve">acuerda </w:t>
      </w:r>
      <w:r w:rsidR="00080117">
        <w:rPr>
          <w:rFonts w:ascii="Verdana" w:hAnsi="Verdana"/>
          <w:sz w:val="22"/>
          <w:szCs w:val="22"/>
        </w:rPr>
        <w:t>rechazar una propuesta para que los servicios</w:t>
      </w:r>
      <w:r w:rsidR="00574A9A">
        <w:rPr>
          <w:rFonts w:ascii="Verdana" w:hAnsi="Verdana"/>
          <w:sz w:val="22"/>
          <w:szCs w:val="22"/>
        </w:rPr>
        <w:t xml:space="preserve"> </w:t>
      </w:r>
      <w:proofErr w:type="gramStart"/>
      <w:r w:rsidR="00574A9A">
        <w:rPr>
          <w:rFonts w:ascii="Verdana" w:hAnsi="Verdana"/>
          <w:sz w:val="22"/>
          <w:szCs w:val="22"/>
        </w:rPr>
        <w:t xml:space="preserve">especiales </w:t>
      </w:r>
      <w:r w:rsidR="00080117">
        <w:rPr>
          <w:rFonts w:ascii="Verdana" w:hAnsi="Verdana"/>
          <w:sz w:val="22"/>
          <w:szCs w:val="22"/>
        </w:rPr>
        <w:t xml:space="preserve"> de</w:t>
      </w:r>
      <w:proofErr w:type="gramEnd"/>
      <w:r w:rsidR="00080117">
        <w:rPr>
          <w:rFonts w:ascii="Verdana" w:hAnsi="Verdana"/>
          <w:sz w:val="22"/>
          <w:szCs w:val="22"/>
        </w:rPr>
        <w:t xml:space="preserve"> estudiantes puedan realizar </w:t>
      </w:r>
      <w:r w:rsidR="00574A9A">
        <w:rPr>
          <w:rFonts w:ascii="Verdana" w:hAnsi="Verdana"/>
          <w:sz w:val="22"/>
          <w:szCs w:val="22"/>
        </w:rPr>
        <w:t xml:space="preserve">transportes </w:t>
      </w:r>
      <w:r w:rsidR="00080117">
        <w:rPr>
          <w:rFonts w:ascii="Verdana" w:hAnsi="Verdana"/>
          <w:sz w:val="22"/>
          <w:szCs w:val="22"/>
        </w:rPr>
        <w:t>ocasionales los fines de semana tal como lo hacían antes de la pandemia por covid-19</w:t>
      </w:r>
      <w:r>
        <w:rPr>
          <w:rFonts w:ascii="Verdana" w:hAnsi="Verdana"/>
          <w:sz w:val="22"/>
          <w:szCs w:val="22"/>
        </w:rPr>
        <w:t>.</w:t>
      </w:r>
      <w:r w:rsidRPr="0097093B">
        <w:rPr>
          <w:rFonts w:ascii="Verdana" w:hAnsi="Verdana"/>
          <w:sz w:val="22"/>
          <w:szCs w:val="22"/>
        </w:rPr>
        <w:t xml:space="preserve"> (Léase folio </w:t>
      </w:r>
      <w:r w:rsidR="00080117">
        <w:rPr>
          <w:rFonts w:ascii="Verdana" w:hAnsi="Verdana"/>
          <w:sz w:val="22"/>
          <w:szCs w:val="22"/>
        </w:rPr>
        <w:t>20</w:t>
      </w:r>
      <w:r>
        <w:rPr>
          <w:rFonts w:ascii="Verdana" w:hAnsi="Verdana"/>
          <w:sz w:val="22"/>
          <w:szCs w:val="22"/>
        </w:rPr>
        <w:t xml:space="preserve"> </w:t>
      </w:r>
      <w:r w:rsidRPr="0097093B">
        <w:rPr>
          <w:rFonts w:ascii="Verdana" w:hAnsi="Verdana"/>
          <w:sz w:val="22"/>
          <w:szCs w:val="22"/>
        </w:rPr>
        <w:t>del expediente administrativo)</w:t>
      </w:r>
    </w:p>
    <w:p w14:paraId="32F0C9C5" w14:textId="77777777" w:rsidR="00F50950" w:rsidRPr="0097093B" w:rsidRDefault="00F50950" w:rsidP="00F50950">
      <w:pPr>
        <w:jc w:val="both"/>
        <w:rPr>
          <w:rFonts w:ascii="Verdana" w:hAnsi="Verdana"/>
          <w:sz w:val="22"/>
          <w:szCs w:val="22"/>
        </w:rPr>
      </w:pPr>
    </w:p>
    <w:p w14:paraId="5A7969F3"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SEGUNDO: </w:t>
      </w:r>
      <w:r w:rsidRPr="0097093B">
        <w:rPr>
          <w:rFonts w:ascii="Verdana" w:hAnsi="Verdana"/>
          <w:sz w:val="22"/>
          <w:szCs w:val="22"/>
        </w:rPr>
        <w:t xml:space="preserve">La empresa </w:t>
      </w:r>
      <w:r w:rsidR="00895A8B">
        <w:rPr>
          <w:rFonts w:ascii="Verdana" w:hAnsi="Verdana"/>
          <w:sz w:val="22"/>
          <w:szCs w:val="22"/>
        </w:rPr>
        <w:t>recurrente</w:t>
      </w:r>
      <w:r w:rsidRPr="0097093B">
        <w:rPr>
          <w:rFonts w:ascii="Verdana" w:hAnsi="Verdana"/>
          <w:sz w:val="22"/>
          <w:szCs w:val="22"/>
        </w:rPr>
        <w:t xml:space="preserve"> por medio de su </w:t>
      </w:r>
      <w:r w:rsidR="00895A8B">
        <w:rPr>
          <w:rFonts w:ascii="Verdana" w:hAnsi="Verdana"/>
          <w:sz w:val="22"/>
          <w:szCs w:val="22"/>
        </w:rPr>
        <w:t>r</w:t>
      </w:r>
      <w:r w:rsidRPr="0097093B">
        <w:rPr>
          <w:rFonts w:ascii="Verdana" w:hAnsi="Verdana"/>
          <w:sz w:val="22"/>
          <w:szCs w:val="22"/>
        </w:rPr>
        <w:t xml:space="preserve">epresentante </w:t>
      </w:r>
      <w:r w:rsidR="00895A8B" w:rsidRPr="00895A8B">
        <w:rPr>
          <w:rFonts w:ascii="Verdana" w:hAnsi="Verdana"/>
          <w:b/>
          <w:bCs/>
          <w:sz w:val="22"/>
          <w:szCs w:val="22"/>
        </w:rPr>
        <w:t>Licenciado L</w:t>
      </w:r>
      <w:r w:rsidR="001E6754">
        <w:rPr>
          <w:rFonts w:ascii="Verdana" w:hAnsi="Verdana"/>
          <w:b/>
          <w:bCs/>
          <w:sz w:val="22"/>
          <w:szCs w:val="22"/>
        </w:rPr>
        <w:t>.G.S.</w:t>
      </w:r>
      <w:r w:rsidR="00895A8B" w:rsidRPr="00895A8B">
        <w:rPr>
          <w:rFonts w:ascii="Verdana" w:hAnsi="Verdana"/>
          <w:b/>
          <w:bCs/>
          <w:sz w:val="22"/>
          <w:szCs w:val="22"/>
        </w:rPr>
        <w:t xml:space="preserve">, cédula de identidad número </w:t>
      </w:r>
      <w:r w:rsidR="001E6754">
        <w:rPr>
          <w:rFonts w:ascii="Verdana" w:hAnsi="Verdana"/>
          <w:b/>
          <w:bCs/>
          <w:sz w:val="22"/>
          <w:szCs w:val="22"/>
        </w:rPr>
        <w:t>…</w:t>
      </w:r>
      <w:r w:rsidR="00895A8B">
        <w:rPr>
          <w:rFonts w:ascii="Verdana" w:hAnsi="Verdana"/>
          <w:b/>
          <w:bCs/>
          <w:sz w:val="22"/>
          <w:szCs w:val="22"/>
        </w:rPr>
        <w:t>,</w:t>
      </w:r>
      <w:r w:rsidR="00895A8B">
        <w:rPr>
          <w:rFonts w:ascii="Verdana" w:hAnsi="Verdana"/>
          <w:sz w:val="22"/>
          <w:szCs w:val="22"/>
        </w:rPr>
        <w:t xml:space="preserve"> interpone Recurso de Revocatoria con Apelación en subsidio, por considerar que el </w:t>
      </w:r>
      <w:r w:rsidR="00895A8B" w:rsidRPr="0097093B">
        <w:rPr>
          <w:rFonts w:ascii="Verdana" w:hAnsi="Verdana"/>
          <w:b/>
          <w:sz w:val="22"/>
          <w:szCs w:val="22"/>
        </w:rPr>
        <w:t xml:space="preserve">Artículo </w:t>
      </w:r>
      <w:r w:rsidR="00895A8B">
        <w:rPr>
          <w:rFonts w:ascii="Verdana" w:hAnsi="Verdana"/>
          <w:b/>
          <w:sz w:val="22"/>
          <w:szCs w:val="22"/>
        </w:rPr>
        <w:t>8.</w:t>
      </w:r>
      <w:r w:rsidR="00895A8B" w:rsidRPr="0097093B">
        <w:rPr>
          <w:rFonts w:ascii="Verdana" w:hAnsi="Verdana"/>
          <w:b/>
          <w:sz w:val="22"/>
          <w:szCs w:val="22"/>
        </w:rPr>
        <w:t xml:space="preserve">1 de la Sesión Ordinaria </w:t>
      </w:r>
      <w:r w:rsidR="00895A8B">
        <w:rPr>
          <w:rFonts w:ascii="Verdana" w:hAnsi="Verdana"/>
          <w:b/>
          <w:sz w:val="22"/>
          <w:szCs w:val="22"/>
        </w:rPr>
        <w:t>61-2020</w:t>
      </w:r>
      <w:r w:rsidR="00895A8B" w:rsidRPr="0097093B">
        <w:rPr>
          <w:rFonts w:ascii="Verdana" w:hAnsi="Verdana"/>
          <w:b/>
          <w:sz w:val="22"/>
          <w:szCs w:val="22"/>
        </w:rPr>
        <w:t xml:space="preserve">, celebrada el </w:t>
      </w:r>
      <w:r w:rsidR="00895A8B">
        <w:rPr>
          <w:rFonts w:ascii="Verdana" w:hAnsi="Verdana"/>
          <w:b/>
          <w:sz w:val="22"/>
          <w:szCs w:val="22"/>
        </w:rPr>
        <w:t>6</w:t>
      </w:r>
      <w:r w:rsidR="00895A8B" w:rsidRPr="0097093B">
        <w:rPr>
          <w:rFonts w:ascii="Verdana" w:hAnsi="Verdana"/>
          <w:b/>
          <w:sz w:val="22"/>
          <w:szCs w:val="22"/>
        </w:rPr>
        <w:t xml:space="preserve"> de </w:t>
      </w:r>
      <w:r w:rsidR="00895A8B">
        <w:rPr>
          <w:rFonts w:ascii="Verdana" w:hAnsi="Verdana"/>
          <w:b/>
          <w:sz w:val="22"/>
          <w:szCs w:val="22"/>
        </w:rPr>
        <w:t>agosto</w:t>
      </w:r>
      <w:r w:rsidR="00895A8B" w:rsidRPr="0097093B">
        <w:rPr>
          <w:rFonts w:ascii="Verdana" w:hAnsi="Verdana"/>
          <w:b/>
          <w:sz w:val="22"/>
          <w:szCs w:val="22"/>
        </w:rPr>
        <w:t xml:space="preserve"> de 20</w:t>
      </w:r>
      <w:r w:rsidR="00895A8B">
        <w:rPr>
          <w:rFonts w:ascii="Verdana" w:hAnsi="Verdana"/>
          <w:b/>
          <w:sz w:val="22"/>
          <w:szCs w:val="22"/>
        </w:rPr>
        <w:t>20,</w:t>
      </w:r>
      <w:r w:rsidR="00895A8B">
        <w:rPr>
          <w:rFonts w:ascii="Verdana" w:hAnsi="Verdana"/>
          <w:bCs/>
          <w:sz w:val="22"/>
          <w:szCs w:val="22"/>
        </w:rPr>
        <w:t xml:space="preserve"> entre otros </w:t>
      </w:r>
      <w:r w:rsidR="000E1EA2">
        <w:rPr>
          <w:rFonts w:ascii="Verdana" w:hAnsi="Verdana"/>
          <w:bCs/>
          <w:sz w:val="22"/>
          <w:szCs w:val="22"/>
        </w:rPr>
        <w:t xml:space="preserve">aspectos, </w:t>
      </w:r>
      <w:r w:rsidR="00895A8B">
        <w:rPr>
          <w:rFonts w:ascii="Verdana" w:hAnsi="Verdana"/>
          <w:bCs/>
          <w:sz w:val="22"/>
          <w:szCs w:val="22"/>
        </w:rPr>
        <w:t>violenta el principio de Legalidad y el numeral 39 de la Constitución Política, y por considerar que la motivación no fue la adecuada</w:t>
      </w:r>
      <w:r w:rsidR="00FF4115">
        <w:rPr>
          <w:rFonts w:ascii="Verdana" w:hAnsi="Verdana"/>
          <w:bCs/>
          <w:sz w:val="22"/>
          <w:szCs w:val="22"/>
        </w:rPr>
        <w:t>,</w:t>
      </w:r>
      <w:r w:rsidR="00895A8B">
        <w:rPr>
          <w:rFonts w:ascii="Verdana" w:hAnsi="Verdana"/>
          <w:bCs/>
          <w:sz w:val="22"/>
          <w:szCs w:val="22"/>
        </w:rPr>
        <w:t xml:space="preserve"> pues su actividad además no afectará otros servicios de Transporte Público y no es cierto que se fomente el transporte irregular</w:t>
      </w:r>
      <w:r w:rsidRPr="0097093B">
        <w:rPr>
          <w:rFonts w:ascii="Verdana" w:hAnsi="Verdana"/>
          <w:sz w:val="22"/>
          <w:szCs w:val="22"/>
        </w:rPr>
        <w:t xml:space="preserve">. (Léanse folios del </w:t>
      </w:r>
      <w:r w:rsidR="00895A8B">
        <w:rPr>
          <w:rFonts w:ascii="Verdana" w:hAnsi="Verdana"/>
          <w:sz w:val="22"/>
          <w:szCs w:val="22"/>
        </w:rPr>
        <w:t>13</w:t>
      </w:r>
      <w:r w:rsidRPr="0097093B">
        <w:rPr>
          <w:rFonts w:ascii="Verdana" w:hAnsi="Verdana"/>
          <w:sz w:val="22"/>
          <w:szCs w:val="22"/>
        </w:rPr>
        <w:t xml:space="preserve"> al </w:t>
      </w:r>
      <w:r w:rsidR="00895A8B">
        <w:rPr>
          <w:rFonts w:ascii="Verdana" w:hAnsi="Verdana"/>
          <w:sz w:val="22"/>
          <w:szCs w:val="22"/>
        </w:rPr>
        <w:t>17</w:t>
      </w:r>
      <w:r w:rsidRPr="0097093B">
        <w:rPr>
          <w:rFonts w:ascii="Verdana" w:hAnsi="Verdana"/>
          <w:sz w:val="22"/>
          <w:szCs w:val="22"/>
        </w:rPr>
        <w:t xml:space="preserve"> del expediente administrativo)</w:t>
      </w:r>
    </w:p>
    <w:p w14:paraId="7EE271E1" w14:textId="77777777" w:rsidR="00F50950" w:rsidRPr="0097093B" w:rsidRDefault="00F50950" w:rsidP="00F50950">
      <w:pPr>
        <w:jc w:val="both"/>
        <w:rPr>
          <w:rFonts w:ascii="Verdana" w:hAnsi="Verdana"/>
          <w:b/>
          <w:sz w:val="22"/>
          <w:szCs w:val="22"/>
        </w:rPr>
      </w:pPr>
    </w:p>
    <w:p w14:paraId="5037C670" w14:textId="77777777" w:rsidR="00F50950" w:rsidRPr="0097093B" w:rsidRDefault="00F50950" w:rsidP="00F50950">
      <w:pPr>
        <w:jc w:val="both"/>
        <w:rPr>
          <w:rFonts w:ascii="Verdana" w:hAnsi="Verdana"/>
          <w:b/>
          <w:sz w:val="22"/>
          <w:szCs w:val="22"/>
        </w:rPr>
      </w:pPr>
    </w:p>
    <w:p w14:paraId="06C4A0B7" w14:textId="77777777" w:rsidR="00F50950" w:rsidRPr="0097093B" w:rsidRDefault="00F50950" w:rsidP="00F50950">
      <w:pPr>
        <w:jc w:val="both"/>
        <w:rPr>
          <w:rFonts w:ascii="Verdana" w:hAnsi="Verdana"/>
          <w:sz w:val="22"/>
          <w:szCs w:val="22"/>
        </w:rPr>
      </w:pPr>
      <w:r w:rsidRPr="0097093B">
        <w:rPr>
          <w:rFonts w:ascii="Verdana" w:hAnsi="Verdana"/>
          <w:b/>
          <w:sz w:val="22"/>
          <w:szCs w:val="22"/>
        </w:rPr>
        <w:t>TERCERO:</w:t>
      </w:r>
      <w:r w:rsidR="00895A8B">
        <w:rPr>
          <w:rFonts w:ascii="Verdana" w:hAnsi="Verdana"/>
          <w:b/>
          <w:sz w:val="22"/>
          <w:szCs w:val="22"/>
        </w:rPr>
        <w:t xml:space="preserve"> </w:t>
      </w:r>
      <w:r w:rsidR="00895A8B">
        <w:rPr>
          <w:rFonts w:ascii="Verdana" w:hAnsi="Verdana"/>
          <w:bCs/>
          <w:sz w:val="22"/>
          <w:szCs w:val="22"/>
        </w:rPr>
        <w:t>La Junta Directiva del Consejo de Transporte Público,</w:t>
      </w:r>
      <w:r w:rsidRPr="0097093B">
        <w:rPr>
          <w:rFonts w:ascii="Verdana" w:hAnsi="Verdana"/>
          <w:b/>
          <w:sz w:val="22"/>
          <w:szCs w:val="22"/>
        </w:rPr>
        <w:t xml:space="preserve"> </w:t>
      </w:r>
      <w:r w:rsidR="00895A8B">
        <w:rPr>
          <w:rFonts w:ascii="Verdana" w:hAnsi="Verdana"/>
          <w:sz w:val="22"/>
          <w:szCs w:val="22"/>
        </w:rPr>
        <w:t>m</w:t>
      </w:r>
      <w:r w:rsidRPr="0097093B">
        <w:rPr>
          <w:rFonts w:ascii="Verdana" w:hAnsi="Verdana"/>
          <w:sz w:val="22"/>
          <w:szCs w:val="22"/>
        </w:rPr>
        <w:t xml:space="preserve">ediante acuerdo </w:t>
      </w:r>
      <w:r w:rsidR="00895A8B">
        <w:rPr>
          <w:rFonts w:ascii="Verdana" w:hAnsi="Verdana"/>
          <w:b/>
          <w:sz w:val="22"/>
          <w:szCs w:val="22"/>
        </w:rPr>
        <w:t xml:space="preserve">7.8 de la Sesión ordinaria 69-2020 del 15 de setiembre de 2020, </w:t>
      </w:r>
      <w:r w:rsidRPr="0097093B">
        <w:rPr>
          <w:rFonts w:ascii="Verdana" w:hAnsi="Verdana"/>
          <w:sz w:val="22"/>
          <w:szCs w:val="22"/>
        </w:rPr>
        <w:t xml:space="preserve">conoce y avala el </w:t>
      </w:r>
      <w:r w:rsidRPr="0097093B">
        <w:rPr>
          <w:rFonts w:ascii="Verdana" w:hAnsi="Verdana"/>
          <w:b/>
          <w:sz w:val="22"/>
          <w:szCs w:val="22"/>
        </w:rPr>
        <w:t xml:space="preserve">oficio </w:t>
      </w:r>
      <w:r w:rsidR="00895A8B">
        <w:rPr>
          <w:rFonts w:ascii="Verdana" w:hAnsi="Verdana"/>
          <w:b/>
          <w:sz w:val="22"/>
          <w:szCs w:val="22"/>
        </w:rPr>
        <w:t>CTP-AJ-OF-2020-1489</w:t>
      </w:r>
      <w:r w:rsidRPr="0097093B">
        <w:rPr>
          <w:rFonts w:ascii="Verdana" w:hAnsi="Verdana"/>
          <w:sz w:val="22"/>
          <w:szCs w:val="22"/>
        </w:rPr>
        <w:t xml:space="preserve"> de la Dirección de Asuntos Jurídicos del </w:t>
      </w:r>
      <w:r w:rsidR="00895A8B">
        <w:rPr>
          <w:rFonts w:ascii="Verdana" w:hAnsi="Verdana"/>
          <w:sz w:val="22"/>
          <w:szCs w:val="22"/>
        </w:rPr>
        <w:t>9 de setiembre de 2020</w:t>
      </w:r>
      <w:r w:rsidRPr="0097093B">
        <w:rPr>
          <w:rFonts w:ascii="Verdana" w:hAnsi="Verdana"/>
          <w:sz w:val="22"/>
          <w:szCs w:val="22"/>
        </w:rPr>
        <w:t xml:space="preserve"> y rechaza el Recurso de Revocatoria </w:t>
      </w:r>
      <w:r w:rsidR="00895A8B">
        <w:rPr>
          <w:rFonts w:ascii="Verdana" w:hAnsi="Verdana"/>
          <w:sz w:val="22"/>
          <w:szCs w:val="22"/>
        </w:rPr>
        <w:t>por Falta de Legitimación</w:t>
      </w:r>
      <w:r w:rsidRPr="0097093B">
        <w:rPr>
          <w:rFonts w:ascii="Verdana" w:hAnsi="Verdana"/>
          <w:sz w:val="22"/>
          <w:szCs w:val="22"/>
        </w:rPr>
        <w:t xml:space="preserve">.  (Léanse folios del </w:t>
      </w:r>
      <w:r w:rsidR="00895A8B">
        <w:rPr>
          <w:rFonts w:ascii="Verdana" w:hAnsi="Verdana"/>
          <w:sz w:val="22"/>
          <w:szCs w:val="22"/>
        </w:rPr>
        <w:t>2</w:t>
      </w:r>
      <w:r w:rsidRPr="0097093B">
        <w:rPr>
          <w:rFonts w:ascii="Verdana" w:hAnsi="Verdana"/>
          <w:sz w:val="22"/>
          <w:szCs w:val="22"/>
        </w:rPr>
        <w:t xml:space="preserve"> al </w:t>
      </w:r>
      <w:r>
        <w:rPr>
          <w:rFonts w:ascii="Verdana" w:hAnsi="Verdana"/>
          <w:sz w:val="22"/>
          <w:szCs w:val="22"/>
        </w:rPr>
        <w:t>1</w:t>
      </w:r>
      <w:r w:rsidR="00895A8B">
        <w:rPr>
          <w:rFonts w:ascii="Verdana" w:hAnsi="Verdana"/>
          <w:sz w:val="22"/>
          <w:szCs w:val="22"/>
        </w:rPr>
        <w:t>2</w:t>
      </w:r>
      <w:r w:rsidRPr="0097093B">
        <w:rPr>
          <w:rFonts w:ascii="Verdana" w:hAnsi="Verdana"/>
          <w:sz w:val="22"/>
          <w:szCs w:val="22"/>
        </w:rPr>
        <w:t xml:space="preserve"> del expediente administrativo)</w:t>
      </w:r>
    </w:p>
    <w:p w14:paraId="405640C8" w14:textId="77777777" w:rsidR="00F50950" w:rsidRPr="0097093B" w:rsidRDefault="00F50950" w:rsidP="00F50950">
      <w:pPr>
        <w:jc w:val="both"/>
        <w:rPr>
          <w:rFonts w:ascii="Verdana" w:hAnsi="Verdana"/>
          <w:sz w:val="22"/>
          <w:szCs w:val="22"/>
        </w:rPr>
      </w:pPr>
    </w:p>
    <w:p w14:paraId="48000A41"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CUARTO: </w:t>
      </w:r>
      <w:r w:rsidR="00895A8B">
        <w:rPr>
          <w:rFonts w:ascii="Verdana" w:hAnsi="Verdana"/>
          <w:sz w:val="22"/>
          <w:szCs w:val="22"/>
        </w:rPr>
        <w:t xml:space="preserve">En el expediente se encuentra fotocopia de Poder Especial extendido por </w:t>
      </w:r>
      <w:r w:rsidR="00895A8B" w:rsidRPr="00B64EFE">
        <w:rPr>
          <w:rFonts w:ascii="Verdana" w:hAnsi="Verdana"/>
          <w:b/>
          <w:bCs/>
          <w:sz w:val="22"/>
          <w:szCs w:val="22"/>
        </w:rPr>
        <w:t>E</w:t>
      </w:r>
      <w:r w:rsidR="001E6754">
        <w:rPr>
          <w:rFonts w:ascii="Verdana" w:hAnsi="Verdana"/>
          <w:b/>
          <w:bCs/>
          <w:sz w:val="22"/>
          <w:szCs w:val="22"/>
        </w:rPr>
        <w:t>.R.A.</w:t>
      </w:r>
      <w:r w:rsidR="00895A8B">
        <w:rPr>
          <w:rFonts w:ascii="Verdana" w:hAnsi="Verdana"/>
          <w:sz w:val="22"/>
          <w:szCs w:val="22"/>
        </w:rPr>
        <w:t xml:space="preserve"> quien dice ser </w:t>
      </w:r>
      <w:r w:rsidR="00B64EFE">
        <w:rPr>
          <w:rFonts w:ascii="Verdana" w:hAnsi="Verdana"/>
          <w:sz w:val="22"/>
          <w:szCs w:val="22"/>
        </w:rPr>
        <w:t>Apoderado Generalísimo sin Límite de Suma de</w:t>
      </w:r>
      <w:r w:rsidR="000E1EA2">
        <w:rPr>
          <w:rFonts w:ascii="Verdana" w:hAnsi="Verdana"/>
          <w:sz w:val="22"/>
          <w:szCs w:val="22"/>
        </w:rPr>
        <w:t xml:space="preserve"> la</w:t>
      </w:r>
      <w:r w:rsidR="00B64EFE">
        <w:rPr>
          <w:rFonts w:ascii="Verdana" w:hAnsi="Verdana"/>
          <w:sz w:val="22"/>
          <w:szCs w:val="22"/>
        </w:rPr>
        <w:t xml:space="preserve"> A</w:t>
      </w:r>
      <w:r w:rsidR="001E6754">
        <w:rPr>
          <w:rFonts w:ascii="Verdana" w:hAnsi="Verdana"/>
          <w:sz w:val="22"/>
          <w:szCs w:val="22"/>
        </w:rPr>
        <w:t>.D.T.D.E.S.</w:t>
      </w:r>
      <w:r w:rsidR="000E1EA2">
        <w:rPr>
          <w:rFonts w:ascii="Verdana" w:hAnsi="Verdana"/>
          <w:sz w:val="22"/>
          <w:szCs w:val="22"/>
        </w:rPr>
        <w:t>, a</w:t>
      </w:r>
      <w:r w:rsidR="00B64EFE">
        <w:rPr>
          <w:rFonts w:ascii="Verdana" w:hAnsi="Verdana"/>
          <w:sz w:val="22"/>
          <w:szCs w:val="22"/>
        </w:rPr>
        <w:t xml:space="preserve"> favor de L</w:t>
      </w:r>
      <w:r w:rsidR="001E6754">
        <w:rPr>
          <w:rFonts w:ascii="Verdana" w:hAnsi="Verdana"/>
          <w:sz w:val="22"/>
          <w:szCs w:val="22"/>
        </w:rPr>
        <w:t>.G.S.</w:t>
      </w:r>
      <w:r w:rsidR="00B64EFE">
        <w:rPr>
          <w:rFonts w:ascii="Verdana" w:hAnsi="Verdana"/>
          <w:sz w:val="22"/>
          <w:szCs w:val="22"/>
        </w:rPr>
        <w:t>, para que este actúe en el procedimiento seguido en ocasión del acuerdo 8.1 de la Sesión Ordinaria 61-2020</w:t>
      </w:r>
      <w:r w:rsidRPr="0097093B">
        <w:rPr>
          <w:rFonts w:ascii="Verdana" w:hAnsi="Verdana"/>
          <w:sz w:val="22"/>
          <w:szCs w:val="22"/>
        </w:rPr>
        <w:t xml:space="preserve">. (ver folio </w:t>
      </w:r>
      <w:r w:rsidR="00B64EFE">
        <w:rPr>
          <w:rFonts w:ascii="Verdana" w:hAnsi="Verdana"/>
          <w:sz w:val="22"/>
          <w:szCs w:val="22"/>
        </w:rPr>
        <w:t>17 vuelto</w:t>
      </w:r>
      <w:r w:rsidRPr="0097093B">
        <w:rPr>
          <w:rFonts w:ascii="Verdana" w:hAnsi="Verdana"/>
          <w:sz w:val="22"/>
          <w:szCs w:val="22"/>
        </w:rPr>
        <w:t xml:space="preserve"> del expediente administrativo)</w:t>
      </w:r>
    </w:p>
    <w:p w14:paraId="44963209" w14:textId="77777777" w:rsidR="00F50950" w:rsidRDefault="00F50950" w:rsidP="00F50950">
      <w:pPr>
        <w:jc w:val="both"/>
        <w:rPr>
          <w:rFonts w:ascii="Verdana" w:hAnsi="Verdana"/>
          <w:b/>
          <w:sz w:val="22"/>
          <w:szCs w:val="22"/>
        </w:rPr>
      </w:pPr>
    </w:p>
    <w:p w14:paraId="510A559D" w14:textId="77777777" w:rsidR="00B64EFE" w:rsidRPr="00B64EFE" w:rsidRDefault="00B64EFE" w:rsidP="00F50950">
      <w:pPr>
        <w:jc w:val="both"/>
        <w:rPr>
          <w:rFonts w:ascii="Verdana" w:hAnsi="Verdana"/>
          <w:bCs/>
          <w:sz w:val="22"/>
          <w:szCs w:val="22"/>
        </w:rPr>
      </w:pPr>
      <w:r>
        <w:rPr>
          <w:rFonts w:ascii="Verdana" w:hAnsi="Verdana"/>
          <w:b/>
          <w:sz w:val="22"/>
          <w:szCs w:val="22"/>
        </w:rPr>
        <w:lastRenderedPageBreak/>
        <w:t xml:space="preserve">QUINTO: </w:t>
      </w:r>
      <w:r>
        <w:rPr>
          <w:rFonts w:ascii="Verdana" w:hAnsi="Verdana"/>
          <w:bCs/>
          <w:sz w:val="22"/>
          <w:szCs w:val="22"/>
        </w:rPr>
        <w:t xml:space="preserve">El Tribunal Administrativo de Transporte giro a la recurrente prevención </w:t>
      </w:r>
      <w:r w:rsidRPr="00B64EFE">
        <w:rPr>
          <w:rFonts w:ascii="Verdana" w:hAnsi="Verdana"/>
          <w:b/>
          <w:sz w:val="22"/>
          <w:szCs w:val="22"/>
        </w:rPr>
        <w:t>TAT-051-20 de 29 de setiembre de 2020</w:t>
      </w:r>
      <w:r>
        <w:rPr>
          <w:rFonts w:ascii="Verdana" w:hAnsi="Verdana"/>
          <w:bCs/>
          <w:sz w:val="22"/>
          <w:szCs w:val="22"/>
        </w:rPr>
        <w:t xml:space="preserve">, para que se refiriera a lo acordado por el Consejo de Transporte Público en su </w:t>
      </w:r>
      <w:r w:rsidRPr="00B64EFE">
        <w:rPr>
          <w:rFonts w:ascii="Verdana" w:hAnsi="Verdana"/>
          <w:b/>
          <w:sz w:val="22"/>
          <w:szCs w:val="22"/>
        </w:rPr>
        <w:t>acuerdo 7.8 de la Sesión Ordinaria 69-2020 de 15 de setiembre de 2020</w:t>
      </w:r>
      <w:r>
        <w:rPr>
          <w:rFonts w:ascii="Verdana" w:hAnsi="Verdana"/>
          <w:bCs/>
          <w:sz w:val="22"/>
          <w:szCs w:val="22"/>
        </w:rPr>
        <w:t xml:space="preserve"> y además para que aporte el Poder que faculta a </w:t>
      </w:r>
      <w:r w:rsidRPr="00B64EFE">
        <w:rPr>
          <w:rFonts w:ascii="Verdana" w:hAnsi="Verdana"/>
          <w:b/>
          <w:sz w:val="22"/>
          <w:szCs w:val="22"/>
        </w:rPr>
        <w:t>E</w:t>
      </w:r>
      <w:r w:rsidR="001E6754">
        <w:rPr>
          <w:rFonts w:ascii="Verdana" w:hAnsi="Verdana"/>
          <w:b/>
          <w:sz w:val="22"/>
          <w:szCs w:val="22"/>
        </w:rPr>
        <w:t>.R.A.</w:t>
      </w:r>
      <w:r>
        <w:rPr>
          <w:rFonts w:ascii="Verdana" w:hAnsi="Verdana"/>
          <w:bCs/>
          <w:sz w:val="22"/>
          <w:szCs w:val="22"/>
        </w:rPr>
        <w:t xml:space="preserve"> a otorgar poder Especial al señor </w:t>
      </w:r>
      <w:r w:rsidRPr="00B64EFE">
        <w:rPr>
          <w:rFonts w:ascii="Verdana" w:hAnsi="Verdana"/>
          <w:b/>
          <w:sz w:val="22"/>
          <w:szCs w:val="22"/>
        </w:rPr>
        <w:t>L</w:t>
      </w:r>
      <w:r w:rsidR="001E6754">
        <w:rPr>
          <w:rFonts w:ascii="Verdana" w:hAnsi="Verdana"/>
          <w:b/>
          <w:sz w:val="22"/>
          <w:szCs w:val="22"/>
        </w:rPr>
        <w:t>.G.S.</w:t>
      </w:r>
      <w:r>
        <w:rPr>
          <w:rFonts w:ascii="Verdana" w:hAnsi="Verdana"/>
          <w:bCs/>
          <w:sz w:val="22"/>
          <w:szCs w:val="22"/>
        </w:rPr>
        <w:t>; no obstante, la Recurrente no se apersono en respuesta a la prevención</w:t>
      </w:r>
      <w:r w:rsidR="000E1EA2">
        <w:rPr>
          <w:rFonts w:ascii="Verdana" w:hAnsi="Verdana"/>
          <w:bCs/>
          <w:sz w:val="22"/>
          <w:szCs w:val="22"/>
        </w:rPr>
        <w:t xml:space="preserve"> realizada y debidamente notificada</w:t>
      </w:r>
      <w:r>
        <w:rPr>
          <w:rFonts w:ascii="Verdana" w:hAnsi="Verdana"/>
          <w:bCs/>
          <w:sz w:val="22"/>
          <w:szCs w:val="22"/>
        </w:rPr>
        <w:t>. (ver folios 25 y 28 del expediente administrativo)</w:t>
      </w:r>
    </w:p>
    <w:p w14:paraId="148359C7" w14:textId="77777777" w:rsidR="00B64EFE" w:rsidRPr="0097093B" w:rsidRDefault="00B64EFE" w:rsidP="00F50950">
      <w:pPr>
        <w:jc w:val="both"/>
        <w:rPr>
          <w:rFonts w:ascii="Verdana" w:hAnsi="Verdana"/>
          <w:b/>
          <w:sz w:val="22"/>
          <w:szCs w:val="22"/>
        </w:rPr>
      </w:pPr>
    </w:p>
    <w:p w14:paraId="0E17F6CC" w14:textId="77777777" w:rsidR="00F50950" w:rsidRPr="0097093B" w:rsidRDefault="00B64EFE" w:rsidP="00F50950">
      <w:pPr>
        <w:jc w:val="both"/>
        <w:rPr>
          <w:rFonts w:ascii="Verdana" w:hAnsi="Verdana"/>
          <w:sz w:val="22"/>
          <w:szCs w:val="22"/>
        </w:rPr>
      </w:pPr>
      <w:r>
        <w:rPr>
          <w:rFonts w:ascii="Verdana" w:hAnsi="Verdana"/>
          <w:b/>
          <w:sz w:val="22"/>
          <w:szCs w:val="22"/>
        </w:rPr>
        <w:t>SEXTO</w:t>
      </w:r>
      <w:r w:rsidR="00F50950" w:rsidRPr="0097093B">
        <w:rPr>
          <w:rFonts w:ascii="Verdana" w:hAnsi="Verdana"/>
          <w:b/>
          <w:sz w:val="22"/>
          <w:szCs w:val="22"/>
        </w:rPr>
        <w:t xml:space="preserve">: </w:t>
      </w:r>
      <w:r w:rsidR="00F50950" w:rsidRPr="0097093B">
        <w:rPr>
          <w:rFonts w:ascii="Verdana" w:hAnsi="Verdana"/>
          <w:sz w:val="22"/>
          <w:szCs w:val="22"/>
        </w:rPr>
        <w:t>En los procedimientos seguidos se han observado las prescripciones legales.</w:t>
      </w:r>
    </w:p>
    <w:p w14:paraId="486398DF" w14:textId="77777777" w:rsidR="00F50950" w:rsidRPr="0097093B" w:rsidRDefault="00F50950" w:rsidP="00F50950">
      <w:pPr>
        <w:jc w:val="both"/>
        <w:rPr>
          <w:rFonts w:ascii="Verdana" w:hAnsi="Verdana"/>
          <w:sz w:val="22"/>
          <w:szCs w:val="22"/>
        </w:rPr>
      </w:pPr>
    </w:p>
    <w:p w14:paraId="2FEC75A9" w14:textId="77777777" w:rsidR="00F50950" w:rsidRPr="0097093B" w:rsidRDefault="00F50950" w:rsidP="00F50950">
      <w:pPr>
        <w:jc w:val="both"/>
        <w:rPr>
          <w:rFonts w:ascii="Verdana" w:hAnsi="Verdana"/>
          <w:sz w:val="22"/>
          <w:szCs w:val="22"/>
        </w:rPr>
      </w:pPr>
      <w:r w:rsidRPr="000E1EA2">
        <w:rPr>
          <w:rFonts w:ascii="Verdana" w:hAnsi="Verdana"/>
          <w:b/>
          <w:bCs/>
          <w:sz w:val="22"/>
          <w:szCs w:val="22"/>
        </w:rPr>
        <w:t>Redacta el Juez Muñoz Corea</w:t>
      </w:r>
      <w:r w:rsidRPr="0097093B">
        <w:rPr>
          <w:rFonts w:ascii="Verdana" w:hAnsi="Verdana"/>
          <w:sz w:val="22"/>
          <w:szCs w:val="22"/>
        </w:rPr>
        <w:t xml:space="preserve">; y, </w:t>
      </w:r>
    </w:p>
    <w:p w14:paraId="1D6A9549" w14:textId="77777777" w:rsidR="00F50950" w:rsidRPr="0097093B" w:rsidRDefault="00F50950" w:rsidP="00F50950">
      <w:pPr>
        <w:jc w:val="center"/>
        <w:rPr>
          <w:rFonts w:ascii="Verdana" w:hAnsi="Verdana"/>
          <w:b/>
          <w:sz w:val="22"/>
          <w:szCs w:val="22"/>
        </w:rPr>
      </w:pPr>
    </w:p>
    <w:p w14:paraId="1CEDD089" w14:textId="77777777" w:rsidR="00F50950" w:rsidRPr="0097093B" w:rsidRDefault="00F50950" w:rsidP="00F50950">
      <w:pPr>
        <w:spacing w:line="480" w:lineRule="auto"/>
        <w:jc w:val="center"/>
        <w:rPr>
          <w:rFonts w:ascii="Verdana" w:hAnsi="Verdana"/>
          <w:b/>
          <w:sz w:val="22"/>
          <w:szCs w:val="22"/>
        </w:rPr>
      </w:pPr>
      <w:r w:rsidRPr="0097093B">
        <w:rPr>
          <w:rFonts w:ascii="Verdana" w:hAnsi="Verdana"/>
          <w:b/>
          <w:sz w:val="22"/>
          <w:szCs w:val="22"/>
        </w:rPr>
        <w:t xml:space="preserve">CONSIDERANDO </w:t>
      </w:r>
    </w:p>
    <w:p w14:paraId="6A65E864"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1.- SOBRE LA COMPETENCIA: </w:t>
      </w:r>
      <w:r w:rsidRPr="0097093B">
        <w:rPr>
          <w:rFonts w:ascii="Verdana" w:hAnsi="Verdana"/>
          <w:sz w:val="22"/>
          <w:szCs w:val="22"/>
        </w:rPr>
        <w:t xml:space="preserve">De conformidad con el artículo 22 de la Ley Reguladora del Servicio Público de Transporte Remunerado de Personas en Vehículos en la Modalidad de Taxi, No. 7969 del 22 de diciembre de 1999, publicada el 28 de enero del 2000, el </w:t>
      </w:r>
      <w:r w:rsidRPr="0097093B">
        <w:rPr>
          <w:rFonts w:ascii="Verdana" w:hAnsi="Verdana"/>
          <w:smallCaps/>
          <w:sz w:val="22"/>
          <w:szCs w:val="22"/>
        </w:rPr>
        <w:t>Tribunal Administrativo de Transporte</w:t>
      </w:r>
      <w:r w:rsidRPr="0097093B">
        <w:rPr>
          <w:rFonts w:ascii="Verdana" w:hAnsi="Verdana"/>
          <w:sz w:val="22"/>
          <w:szCs w:val="22"/>
        </w:rPr>
        <w:t xml:space="preserve"> es el competente para conocer y resolver el presente </w:t>
      </w:r>
      <w:r w:rsidRPr="0097093B">
        <w:rPr>
          <w:rFonts w:ascii="Verdana" w:hAnsi="Verdana"/>
          <w:smallCaps/>
          <w:sz w:val="22"/>
          <w:szCs w:val="22"/>
        </w:rPr>
        <w:t>recurso de apelación en subsidio y Nulidad Concomitante</w:t>
      </w:r>
      <w:r w:rsidRPr="0097093B">
        <w:rPr>
          <w:rFonts w:ascii="Verdana" w:hAnsi="Verdana"/>
          <w:sz w:val="22"/>
          <w:szCs w:val="22"/>
        </w:rPr>
        <w:t xml:space="preserve">. </w:t>
      </w:r>
    </w:p>
    <w:p w14:paraId="62912F40" w14:textId="77777777" w:rsidR="00F50950" w:rsidRPr="0097093B" w:rsidRDefault="00F50950" w:rsidP="00F50950">
      <w:pPr>
        <w:jc w:val="both"/>
        <w:rPr>
          <w:rFonts w:ascii="Verdana" w:hAnsi="Verdana"/>
          <w:b/>
          <w:sz w:val="22"/>
          <w:szCs w:val="22"/>
        </w:rPr>
      </w:pPr>
    </w:p>
    <w:p w14:paraId="76CE8BCE" w14:textId="77777777" w:rsidR="00F50950" w:rsidRDefault="00F50950" w:rsidP="00F50950">
      <w:pPr>
        <w:pStyle w:val="Sinespaciado"/>
        <w:spacing w:line="276" w:lineRule="auto"/>
        <w:jc w:val="both"/>
        <w:rPr>
          <w:rFonts w:ascii="Verdana" w:hAnsi="Verdana"/>
          <w:b/>
          <w:sz w:val="22"/>
          <w:szCs w:val="22"/>
        </w:rPr>
      </w:pPr>
      <w:r w:rsidRPr="0097093B">
        <w:rPr>
          <w:rFonts w:ascii="Verdana" w:hAnsi="Verdana"/>
          <w:b/>
          <w:sz w:val="22"/>
          <w:szCs w:val="22"/>
        </w:rPr>
        <w:t xml:space="preserve">2.- SOBRE LA ADMISIBILIDAD DEL RECURSO: </w:t>
      </w:r>
      <w:r w:rsidRPr="0097093B">
        <w:rPr>
          <w:rFonts w:ascii="Verdana" w:hAnsi="Verdana"/>
          <w:b/>
          <w:sz w:val="22"/>
          <w:szCs w:val="22"/>
          <w:u w:val="single"/>
        </w:rPr>
        <w:t>En cuanto a la Legitimación:</w:t>
      </w:r>
      <w:r w:rsidRPr="0097093B">
        <w:rPr>
          <w:rFonts w:ascii="Verdana" w:hAnsi="Verdana"/>
          <w:b/>
          <w:sz w:val="22"/>
          <w:szCs w:val="22"/>
        </w:rPr>
        <w:t xml:space="preserve"> </w:t>
      </w:r>
      <w:r w:rsidRPr="0097093B">
        <w:rPr>
          <w:rFonts w:ascii="Verdana" w:hAnsi="Verdana"/>
          <w:sz w:val="22"/>
          <w:szCs w:val="22"/>
        </w:rPr>
        <w:t xml:space="preserve">El Recurso de Apelación presentado indica en su encabezado que es interpuesto por la </w:t>
      </w:r>
      <w:r w:rsidR="00B64EFE">
        <w:rPr>
          <w:rFonts w:ascii="Verdana" w:hAnsi="Verdana"/>
          <w:b/>
          <w:bCs/>
          <w:sz w:val="22"/>
          <w:szCs w:val="22"/>
        </w:rPr>
        <w:t>F</w:t>
      </w:r>
      <w:r w:rsidR="001E6754">
        <w:rPr>
          <w:rFonts w:ascii="Verdana" w:hAnsi="Verdana"/>
          <w:b/>
          <w:bCs/>
          <w:sz w:val="22"/>
          <w:szCs w:val="22"/>
        </w:rPr>
        <w:t xml:space="preserve">.D.S.F. </w:t>
      </w:r>
      <w:r w:rsidR="00B64EFE">
        <w:rPr>
          <w:rFonts w:ascii="Verdana" w:hAnsi="Verdana"/>
          <w:b/>
          <w:bCs/>
          <w:sz w:val="22"/>
          <w:szCs w:val="22"/>
        </w:rPr>
        <w:t>Y L</w:t>
      </w:r>
      <w:r w:rsidR="001E6754">
        <w:rPr>
          <w:rFonts w:ascii="Verdana" w:hAnsi="Verdana"/>
          <w:b/>
          <w:bCs/>
          <w:sz w:val="22"/>
          <w:szCs w:val="22"/>
        </w:rPr>
        <w:t>.A.D.T.D.E.A.S.O.S.</w:t>
      </w:r>
      <w:r w:rsidR="00B64EFE">
        <w:rPr>
          <w:rFonts w:ascii="Verdana" w:hAnsi="Verdana"/>
          <w:b/>
          <w:bCs/>
          <w:sz w:val="22"/>
          <w:szCs w:val="22"/>
        </w:rPr>
        <w:t xml:space="preserve"> </w:t>
      </w:r>
      <w:r w:rsidR="00B64EFE" w:rsidRPr="0097093B">
        <w:rPr>
          <w:rFonts w:ascii="Verdana" w:hAnsi="Verdana"/>
          <w:b/>
          <w:sz w:val="22"/>
          <w:szCs w:val="22"/>
        </w:rPr>
        <w:t xml:space="preserve">cédula </w:t>
      </w:r>
      <w:r w:rsidR="00B64EFE">
        <w:rPr>
          <w:rFonts w:ascii="Verdana" w:hAnsi="Verdana"/>
          <w:b/>
          <w:sz w:val="22"/>
          <w:szCs w:val="22"/>
        </w:rPr>
        <w:t>jurídica</w:t>
      </w:r>
      <w:r w:rsidR="00B64EFE" w:rsidRPr="0097093B">
        <w:rPr>
          <w:rFonts w:ascii="Verdana" w:hAnsi="Verdana"/>
          <w:b/>
          <w:sz w:val="22"/>
          <w:szCs w:val="22"/>
        </w:rPr>
        <w:t xml:space="preserve"> </w:t>
      </w:r>
      <w:r w:rsidR="001E6754">
        <w:rPr>
          <w:rFonts w:ascii="Verdana" w:hAnsi="Verdana"/>
          <w:b/>
          <w:sz w:val="22"/>
          <w:szCs w:val="22"/>
        </w:rPr>
        <w:t>…</w:t>
      </w:r>
      <w:r w:rsidR="00B64EFE" w:rsidRPr="0097093B">
        <w:rPr>
          <w:rFonts w:ascii="Verdana" w:hAnsi="Verdana"/>
          <w:b/>
          <w:sz w:val="22"/>
          <w:szCs w:val="22"/>
        </w:rPr>
        <w:t xml:space="preserve">, </w:t>
      </w:r>
      <w:r w:rsidR="00B64EFE" w:rsidRPr="0097093B">
        <w:rPr>
          <w:rFonts w:ascii="Verdana" w:hAnsi="Verdana"/>
          <w:sz w:val="22"/>
          <w:szCs w:val="22"/>
        </w:rPr>
        <w:t xml:space="preserve">por medio de su </w:t>
      </w:r>
      <w:r w:rsidR="00B64EFE">
        <w:rPr>
          <w:rFonts w:ascii="Verdana" w:hAnsi="Verdana"/>
          <w:sz w:val="22"/>
          <w:szCs w:val="22"/>
        </w:rPr>
        <w:t>representante Legal</w:t>
      </w:r>
      <w:r w:rsidR="00B64EFE" w:rsidRPr="0097093B">
        <w:rPr>
          <w:rFonts w:ascii="Verdana" w:hAnsi="Verdana"/>
          <w:b/>
          <w:sz w:val="22"/>
          <w:szCs w:val="22"/>
        </w:rPr>
        <w:t xml:space="preserve"> </w:t>
      </w:r>
      <w:r w:rsidR="00B64EFE" w:rsidRPr="0097093B">
        <w:rPr>
          <w:rFonts w:ascii="Verdana" w:hAnsi="Verdana"/>
          <w:sz w:val="22"/>
          <w:szCs w:val="22"/>
        </w:rPr>
        <w:t xml:space="preserve">el </w:t>
      </w:r>
      <w:r w:rsidR="00B64EFE" w:rsidRPr="00895A8B">
        <w:rPr>
          <w:rFonts w:ascii="Verdana" w:hAnsi="Verdana"/>
          <w:b/>
          <w:sz w:val="22"/>
          <w:szCs w:val="22"/>
        </w:rPr>
        <w:t>L</w:t>
      </w:r>
      <w:r w:rsidR="001E6754">
        <w:rPr>
          <w:rFonts w:ascii="Verdana" w:hAnsi="Verdana"/>
          <w:b/>
          <w:sz w:val="22"/>
          <w:szCs w:val="22"/>
        </w:rPr>
        <w:t>.L.G.S.</w:t>
      </w:r>
      <w:r w:rsidR="00B64EFE" w:rsidRPr="00895A8B">
        <w:rPr>
          <w:rFonts w:ascii="Verdana" w:hAnsi="Verdana"/>
          <w:b/>
          <w:sz w:val="22"/>
          <w:szCs w:val="22"/>
        </w:rPr>
        <w:t xml:space="preserve">, cédula de identidad número </w:t>
      </w:r>
      <w:r w:rsidR="001E6754">
        <w:rPr>
          <w:rFonts w:ascii="Verdana" w:hAnsi="Verdana"/>
          <w:b/>
          <w:sz w:val="22"/>
          <w:szCs w:val="22"/>
        </w:rPr>
        <w:t>..</w:t>
      </w:r>
      <w:r w:rsidR="00B64EFE">
        <w:rPr>
          <w:rFonts w:ascii="Verdana" w:hAnsi="Verdana"/>
          <w:b/>
          <w:sz w:val="22"/>
          <w:szCs w:val="22"/>
        </w:rPr>
        <w:t>.</w:t>
      </w:r>
    </w:p>
    <w:p w14:paraId="6CD64AB4" w14:textId="77777777" w:rsidR="00B64EFE" w:rsidRDefault="00B64EFE" w:rsidP="00F50950">
      <w:pPr>
        <w:pStyle w:val="Sinespaciado"/>
        <w:spacing w:line="276" w:lineRule="auto"/>
        <w:jc w:val="both"/>
        <w:rPr>
          <w:rFonts w:ascii="Verdana" w:hAnsi="Verdana"/>
          <w:b/>
          <w:sz w:val="22"/>
          <w:szCs w:val="22"/>
        </w:rPr>
      </w:pPr>
    </w:p>
    <w:p w14:paraId="73FCD8BE" w14:textId="77777777" w:rsidR="00B64EFE" w:rsidRDefault="00B64EFE" w:rsidP="00F50950">
      <w:pPr>
        <w:pStyle w:val="Sinespaciado"/>
        <w:spacing w:line="276" w:lineRule="auto"/>
        <w:jc w:val="both"/>
        <w:rPr>
          <w:rFonts w:ascii="Verdana" w:hAnsi="Verdana"/>
          <w:bCs/>
          <w:sz w:val="22"/>
          <w:szCs w:val="22"/>
        </w:rPr>
      </w:pPr>
      <w:r w:rsidRPr="00B64EFE">
        <w:rPr>
          <w:rFonts w:ascii="Verdana" w:hAnsi="Verdana"/>
          <w:bCs/>
          <w:sz w:val="22"/>
          <w:szCs w:val="22"/>
        </w:rPr>
        <w:t xml:space="preserve">Del expediente </w:t>
      </w:r>
      <w:r>
        <w:rPr>
          <w:rFonts w:ascii="Verdana" w:hAnsi="Verdana"/>
          <w:bCs/>
          <w:sz w:val="22"/>
          <w:szCs w:val="22"/>
        </w:rPr>
        <w:t xml:space="preserve">administrativo se extrae </w:t>
      </w:r>
      <w:r w:rsidR="00574A9A">
        <w:rPr>
          <w:rFonts w:ascii="Verdana" w:hAnsi="Verdana"/>
          <w:bCs/>
          <w:sz w:val="22"/>
          <w:szCs w:val="22"/>
        </w:rPr>
        <w:t>en el</w:t>
      </w:r>
      <w:r>
        <w:rPr>
          <w:rFonts w:ascii="Verdana" w:hAnsi="Verdana"/>
          <w:bCs/>
          <w:sz w:val="22"/>
          <w:szCs w:val="22"/>
        </w:rPr>
        <w:t xml:space="preserve"> </w:t>
      </w:r>
      <w:r w:rsidR="006D5275" w:rsidRPr="0097093B">
        <w:rPr>
          <w:rFonts w:ascii="Verdana" w:hAnsi="Verdana"/>
          <w:sz w:val="22"/>
          <w:szCs w:val="22"/>
        </w:rPr>
        <w:t xml:space="preserve">acuerdo </w:t>
      </w:r>
      <w:r w:rsidR="006D5275">
        <w:rPr>
          <w:rFonts w:ascii="Verdana" w:hAnsi="Verdana"/>
          <w:b/>
          <w:sz w:val="22"/>
          <w:szCs w:val="22"/>
        </w:rPr>
        <w:t xml:space="preserve">7.8 de la Sesión ordinaria 69-2020 del 15 de setiembre de 2020, </w:t>
      </w:r>
      <w:r w:rsidR="006D5275">
        <w:rPr>
          <w:rFonts w:ascii="Verdana" w:hAnsi="Verdana"/>
          <w:sz w:val="22"/>
          <w:szCs w:val="22"/>
        </w:rPr>
        <w:t>y específicamente del informe jurídico que lo sustent</w:t>
      </w:r>
      <w:r w:rsidR="00574A9A">
        <w:rPr>
          <w:rFonts w:ascii="Verdana" w:hAnsi="Verdana"/>
          <w:sz w:val="22"/>
          <w:szCs w:val="22"/>
        </w:rPr>
        <w:t>ó</w:t>
      </w:r>
      <w:r w:rsidR="006D5275">
        <w:rPr>
          <w:rFonts w:ascii="Verdana" w:hAnsi="Verdana"/>
          <w:sz w:val="22"/>
          <w:szCs w:val="22"/>
        </w:rPr>
        <w:t xml:space="preserve"> el </w:t>
      </w:r>
      <w:r w:rsidR="006D5275" w:rsidRPr="0097093B">
        <w:rPr>
          <w:rFonts w:ascii="Verdana" w:hAnsi="Verdana"/>
          <w:b/>
          <w:sz w:val="22"/>
          <w:szCs w:val="22"/>
        </w:rPr>
        <w:t xml:space="preserve">oficio </w:t>
      </w:r>
      <w:r w:rsidR="006D5275">
        <w:rPr>
          <w:rFonts w:ascii="Verdana" w:hAnsi="Verdana"/>
          <w:b/>
          <w:sz w:val="22"/>
          <w:szCs w:val="22"/>
        </w:rPr>
        <w:t>CTP-AJ-OF-2020-1489</w:t>
      </w:r>
      <w:r w:rsidR="006D5275" w:rsidRPr="0097093B">
        <w:rPr>
          <w:rFonts w:ascii="Verdana" w:hAnsi="Verdana"/>
          <w:sz w:val="22"/>
          <w:szCs w:val="22"/>
        </w:rPr>
        <w:t xml:space="preserve"> de la Dirección de Asuntos Jurídicos del </w:t>
      </w:r>
      <w:r w:rsidR="006D5275">
        <w:rPr>
          <w:rFonts w:ascii="Verdana" w:hAnsi="Verdana"/>
          <w:sz w:val="22"/>
          <w:szCs w:val="22"/>
        </w:rPr>
        <w:t>9 de setiembre de 2020</w:t>
      </w:r>
      <w:r w:rsidR="00574A9A">
        <w:rPr>
          <w:rFonts w:ascii="Verdana" w:hAnsi="Verdana"/>
          <w:sz w:val="22"/>
          <w:szCs w:val="22"/>
        </w:rPr>
        <w:t xml:space="preserve">; </w:t>
      </w:r>
      <w:r w:rsidR="006D5275">
        <w:rPr>
          <w:rFonts w:ascii="Verdana" w:hAnsi="Verdana"/>
          <w:sz w:val="22"/>
          <w:szCs w:val="22"/>
        </w:rPr>
        <w:t xml:space="preserve">que en un primer momento el Consejo de Transporte Público, previno a la Recurrente para que aportara el Poder que permitiera al </w:t>
      </w:r>
      <w:r w:rsidR="006D5275" w:rsidRPr="0097093B">
        <w:rPr>
          <w:rFonts w:ascii="Verdana" w:hAnsi="Verdana"/>
          <w:sz w:val="22"/>
          <w:szCs w:val="22"/>
        </w:rPr>
        <w:t xml:space="preserve">  </w:t>
      </w:r>
      <w:r w:rsidR="006D5275" w:rsidRPr="00895A8B">
        <w:rPr>
          <w:rFonts w:ascii="Verdana" w:hAnsi="Verdana"/>
          <w:b/>
          <w:sz w:val="22"/>
          <w:szCs w:val="22"/>
        </w:rPr>
        <w:t>L</w:t>
      </w:r>
      <w:r w:rsidR="001E6754">
        <w:rPr>
          <w:rFonts w:ascii="Verdana" w:hAnsi="Verdana"/>
          <w:b/>
          <w:sz w:val="22"/>
          <w:szCs w:val="22"/>
        </w:rPr>
        <w:t>.L.G.S.</w:t>
      </w:r>
      <w:r w:rsidR="006D5275">
        <w:rPr>
          <w:rFonts w:ascii="Verdana" w:hAnsi="Verdana"/>
          <w:b/>
          <w:sz w:val="22"/>
          <w:szCs w:val="22"/>
        </w:rPr>
        <w:t xml:space="preserve">, </w:t>
      </w:r>
      <w:r w:rsidR="006D5275">
        <w:rPr>
          <w:rFonts w:ascii="Verdana" w:hAnsi="Verdana"/>
          <w:bCs/>
          <w:sz w:val="22"/>
          <w:szCs w:val="22"/>
        </w:rPr>
        <w:t>accionar en su favor.</w:t>
      </w:r>
    </w:p>
    <w:p w14:paraId="4613ECE1" w14:textId="77777777" w:rsidR="006D5275" w:rsidRDefault="006D5275" w:rsidP="00F50950">
      <w:pPr>
        <w:pStyle w:val="Sinespaciado"/>
        <w:spacing w:line="276" w:lineRule="auto"/>
        <w:jc w:val="both"/>
        <w:rPr>
          <w:rFonts w:ascii="Verdana" w:hAnsi="Verdana"/>
          <w:bCs/>
          <w:sz w:val="22"/>
          <w:szCs w:val="22"/>
        </w:rPr>
      </w:pPr>
    </w:p>
    <w:p w14:paraId="05735752" w14:textId="77777777" w:rsidR="006D5275" w:rsidRPr="00574A9A" w:rsidRDefault="006D5275" w:rsidP="00F50950">
      <w:pPr>
        <w:pStyle w:val="Sinespaciado"/>
        <w:spacing w:line="276" w:lineRule="auto"/>
        <w:jc w:val="both"/>
        <w:rPr>
          <w:rFonts w:ascii="Verdana" w:hAnsi="Verdana"/>
          <w:b/>
          <w:bCs/>
          <w:sz w:val="22"/>
          <w:szCs w:val="22"/>
        </w:rPr>
      </w:pPr>
      <w:r>
        <w:rPr>
          <w:rFonts w:ascii="Verdana" w:hAnsi="Verdana"/>
          <w:bCs/>
          <w:sz w:val="22"/>
          <w:szCs w:val="22"/>
        </w:rPr>
        <w:t xml:space="preserve">En su momento la Recurrente aportó </w:t>
      </w:r>
      <w:r>
        <w:rPr>
          <w:rFonts w:ascii="Verdana" w:hAnsi="Verdana"/>
          <w:sz w:val="22"/>
          <w:szCs w:val="22"/>
        </w:rPr>
        <w:t xml:space="preserve">Poder Especial extendido por </w:t>
      </w:r>
      <w:r w:rsidRPr="00B64EFE">
        <w:rPr>
          <w:rFonts w:ascii="Verdana" w:hAnsi="Verdana"/>
          <w:b/>
          <w:bCs/>
          <w:sz w:val="22"/>
          <w:szCs w:val="22"/>
        </w:rPr>
        <w:t>E</w:t>
      </w:r>
      <w:r w:rsidR="001E6754">
        <w:rPr>
          <w:rFonts w:ascii="Verdana" w:hAnsi="Verdana"/>
          <w:b/>
          <w:bCs/>
          <w:sz w:val="22"/>
          <w:szCs w:val="22"/>
        </w:rPr>
        <w:t>.R.A.</w:t>
      </w:r>
      <w:r>
        <w:rPr>
          <w:rFonts w:ascii="Verdana" w:hAnsi="Verdana"/>
          <w:sz w:val="22"/>
          <w:szCs w:val="22"/>
        </w:rPr>
        <w:t xml:space="preserve"> quien dice ser Apoderado Generalísimo sin Límite de Suma de </w:t>
      </w:r>
      <w:r w:rsidR="000A1FA2">
        <w:rPr>
          <w:rFonts w:ascii="Verdana" w:hAnsi="Verdana"/>
          <w:sz w:val="22"/>
          <w:szCs w:val="22"/>
        </w:rPr>
        <w:t xml:space="preserve">la </w:t>
      </w:r>
      <w:r>
        <w:rPr>
          <w:rFonts w:ascii="Verdana" w:hAnsi="Verdana"/>
          <w:sz w:val="22"/>
          <w:szCs w:val="22"/>
        </w:rPr>
        <w:t>A</w:t>
      </w:r>
      <w:r w:rsidR="001E6754">
        <w:rPr>
          <w:rFonts w:ascii="Verdana" w:hAnsi="Verdana"/>
          <w:sz w:val="22"/>
          <w:szCs w:val="22"/>
        </w:rPr>
        <w:t>.D.T.D.E.S.</w:t>
      </w:r>
      <w:r w:rsidR="000E1EA2">
        <w:rPr>
          <w:rFonts w:ascii="Verdana" w:hAnsi="Verdana"/>
          <w:sz w:val="22"/>
          <w:szCs w:val="22"/>
        </w:rPr>
        <w:t>, a</w:t>
      </w:r>
      <w:r>
        <w:rPr>
          <w:rFonts w:ascii="Verdana" w:hAnsi="Verdana"/>
          <w:sz w:val="22"/>
          <w:szCs w:val="22"/>
        </w:rPr>
        <w:t xml:space="preserve"> favor de </w:t>
      </w:r>
      <w:r w:rsidRPr="00574A9A">
        <w:rPr>
          <w:rFonts w:ascii="Verdana" w:hAnsi="Verdana"/>
          <w:b/>
          <w:bCs/>
          <w:sz w:val="22"/>
          <w:szCs w:val="22"/>
        </w:rPr>
        <w:t>L</w:t>
      </w:r>
      <w:r w:rsidR="001E6754">
        <w:rPr>
          <w:rFonts w:ascii="Verdana" w:hAnsi="Verdana"/>
          <w:b/>
          <w:bCs/>
          <w:sz w:val="22"/>
          <w:szCs w:val="22"/>
        </w:rPr>
        <w:t>.G.S.</w:t>
      </w:r>
      <w:r>
        <w:rPr>
          <w:rFonts w:ascii="Verdana" w:hAnsi="Verdana"/>
          <w:sz w:val="22"/>
          <w:szCs w:val="22"/>
        </w:rPr>
        <w:t xml:space="preserve">, para que </w:t>
      </w:r>
      <w:r w:rsidR="00574A9A">
        <w:rPr>
          <w:rFonts w:ascii="Verdana" w:hAnsi="Verdana"/>
          <w:sz w:val="22"/>
          <w:szCs w:val="22"/>
        </w:rPr>
        <w:t>é</w:t>
      </w:r>
      <w:r>
        <w:rPr>
          <w:rFonts w:ascii="Verdana" w:hAnsi="Verdana"/>
          <w:sz w:val="22"/>
          <w:szCs w:val="22"/>
        </w:rPr>
        <w:t xml:space="preserve">ste actúe en el procedimiento seguido en ocasión del </w:t>
      </w:r>
      <w:r w:rsidRPr="00574A9A">
        <w:rPr>
          <w:rFonts w:ascii="Verdana" w:hAnsi="Verdana"/>
          <w:b/>
          <w:bCs/>
          <w:sz w:val="22"/>
          <w:szCs w:val="22"/>
        </w:rPr>
        <w:t>acuerdo 8.1 de la Sesión Ordinaria 61-2020.</w:t>
      </w:r>
    </w:p>
    <w:p w14:paraId="34E9A7A0" w14:textId="77777777" w:rsidR="00B64EFE" w:rsidRPr="00574A9A" w:rsidRDefault="00B64EFE" w:rsidP="00F50950">
      <w:pPr>
        <w:pStyle w:val="Sinespaciado"/>
        <w:spacing w:line="276" w:lineRule="auto"/>
        <w:jc w:val="both"/>
        <w:rPr>
          <w:rFonts w:ascii="Verdana" w:hAnsi="Verdana"/>
          <w:b/>
          <w:bCs/>
          <w:sz w:val="22"/>
          <w:szCs w:val="22"/>
        </w:rPr>
      </w:pPr>
    </w:p>
    <w:p w14:paraId="02D07FDE" w14:textId="77777777" w:rsidR="006D5275" w:rsidRPr="006D5275" w:rsidRDefault="006D5275" w:rsidP="00F50950">
      <w:pPr>
        <w:pStyle w:val="Sinespaciado"/>
        <w:spacing w:line="276" w:lineRule="auto"/>
        <w:jc w:val="both"/>
        <w:rPr>
          <w:rFonts w:ascii="Verdana" w:hAnsi="Verdana"/>
          <w:sz w:val="22"/>
          <w:szCs w:val="22"/>
        </w:rPr>
      </w:pPr>
      <w:r w:rsidRPr="006D5275">
        <w:rPr>
          <w:rFonts w:ascii="Verdana" w:hAnsi="Verdana"/>
          <w:bCs/>
          <w:sz w:val="22"/>
          <w:szCs w:val="22"/>
        </w:rPr>
        <w:t xml:space="preserve">No </w:t>
      </w:r>
      <w:r w:rsidR="000E1EA2" w:rsidRPr="006D5275">
        <w:rPr>
          <w:rFonts w:ascii="Verdana" w:hAnsi="Verdana"/>
          <w:bCs/>
          <w:sz w:val="22"/>
          <w:szCs w:val="22"/>
        </w:rPr>
        <w:t>obstante,</w:t>
      </w:r>
      <w:r w:rsidRPr="006D5275">
        <w:rPr>
          <w:rFonts w:ascii="Verdana" w:hAnsi="Verdana"/>
          <w:bCs/>
          <w:sz w:val="22"/>
          <w:szCs w:val="22"/>
        </w:rPr>
        <w:t xml:space="preserve"> lo anterior, </w:t>
      </w:r>
      <w:r>
        <w:rPr>
          <w:rFonts w:ascii="Verdana" w:hAnsi="Verdana"/>
          <w:bCs/>
          <w:sz w:val="22"/>
          <w:szCs w:val="22"/>
        </w:rPr>
        <w:t xml:space="preserve">dado que el señor </w:t>
      </w:r>
      <w:r w:rsidRPr="00B64EFE">
        <w:rPr>
          <w:rFonts w:ascii="Verdana" w:hAnsi="Verdana"/>
          <w:b/>
          <w:bCs/>
          <w:sz w:val="22"/>
          <w:szCs w:val="22"/>
        </w:rPr>
        <w:t>E</w:t>
      </w:r>
      <w:r w:rsidR="001E6754">
        <w:rPr>
          <w:rFonts w:ascii="Verdana" w:hAnsi="Verdana"/>
          <w:b/>
          <w:bCs/>
          <w:sz w:val="22"/>
          <w:szCs w:val="22"/>
        </w:rPr>
        <w:t>.R.A.</w:t>
      </w:r>
      <w:r w:rsidRPr="006D5275">
        <w:rPr>
          <w:rFonts w:ascii="Verdana" w:hAnsi="Verdana"/>
          <w:sz w:val="22"/>
          <w:szCs w:val="22"/>
        </w:rPr>
        <w:t>, indica ser</w:t>
      </w:r>
      <w:r>
        <w:rPr>
          <w:rFonts w:ascii="Verdana" w:hAnsi="Verdana"/>
          <w:b/>
          <w:bCs/>
          <w:sz w:val="22"/>
          <w:szCs w:val="22"/>
        </w:rPr>
        <w:t xml:space="preserve"> </w:t>
      </w:r>
      <w:r>
        <w:rPr>
          <w:rFonts w:ascii="Verdana" w:hAnsi="Verdana"/>
          <w:sz w:val="22"/>
          <w:szCs w:val="22"/>
        </w:rPr>
        <w:t xml:space="preserve">Apoderado Generalísimo sin Límite de Suma de la </w:t>
      </w:r>
      <w:r w:rsidR="000E1EA2">
        <w:rPr>
          <w:rFonts w:ascii="Verdana" w:hAnsi="Verdana"/>
          <w:sz w:val="22"/>
          <w:szCs w:val="22"/>
        </w:rPr>
        <w:t>recurrente,</w:t>
      </w:r>
      <w:r>
        <w:rPr>
          <w:rFonts w:ascii="Verdana" w:hAnsi="Verdana"/>
          <w:sz w:val="22"/>
          <w:szCs w:val="22"/>
        </w:rPr>
        <w:t xml:space="preserve"> no aportó documento idóneo que comprobara su condición, </w:t>
      </w:r>
      <w:r w:rsidR="000E1EA2">
        <w:rPr>
          <w:rFonts w:ascii="Verdana" w:hAnsi="Verdana"/>
          <w:sz w:val="22"/>
          <w:szCs w:val="22"/>
        </w:rPr>
        <w:t xml:space="preserve">por consiguiente, </w:t>
      </w:r>
      <w:r>
        <w:rPr>
          <w:rFonts w:ascii="Verdana" w:hAnsi="Verdana"/>
          <w:sz w:val="22"/>
          <w:szCs w:val="22"/>
        </w:rPr>
        <w:t xml:space="preserve">el </w:t>
      </w:r>
      <w:r w:rsidR="00A740CA">
        <w:rPr>
          <w:rFonts w:ascii="Verdana" w:hAnsi="Verdana"/>
          <w:sz w:val="22"/>
          <w:szCs w:val="22"/>
        </w:rPr>
        <w:t>C</w:t>
      </w:r>
      <w:r>
        <w:rPr>
          <w:rFonts w:ascii="Verdana" w:hAnsi="Verdana"/>
          <w:sz w:val="22"/>
          <w:szCs w:val="22"/>
        </w:rPr>
        <w:t>onsejo de Transporte Público declaró Falta de Legitimación y rechazó el Recurso de Revocatoria.</w:t>
      </w:r>
    </w:p>
    <w:p w14:paraId="13C619DA" w14:textId="77777777" w:rsidR="00B64EFE" w:rsidRPr="0097093B" w:rsidRDefault="00B64EFE" w:rsidP="00F50950">
      <w:pPr>
        <w:pStyle w:val="Sinespaciado"/>
        <w:spacing w:line="276" w:lineRule="auto"/>
        <w:jc w:val="both"/>
        <w:rPr>
          <w:rFonts w:ascii="Verdana" w:hAnsi="Verdana"/>
          <w:sz w:val="22"/>
          <w:szCs w:val="22"/>
        </w:rPr>
      </w:pPr>
    </w:p>
    <w:p w14:paraId="31DA8E80" w14:textId="77777777" w:rsidR="00F50950" w:rsidRPr="0097093B" w:rsidRDefault="006D5275" w:rsidP="00F50950">
      <w:pPr>
        <w:pStyle w:val="Sinespaciado"/>
        <w:spacing w:line="276" w:lineRule="auto"/>
        <w:jc w:val="both"/>
        <w:rPr>
          <w:rFonts w:ascii="Verdana" w:hAnsi="Verdana"/>
          <w:sz w:val="22"/>
          <w:szCs w:val="22"/>
        </w:rPr>
      </w:pPr>
      <w:r>
        <w:rPr>
          <w:rFonts w:ascii="Verdana" w:hAnsi="Verdana"/>
          <w:sz w:val="22"/>
          <w:szCs w:val="22"/>
        </w:rPr>
        <w:lastRenderedPageBreak/>
        <w:t>Por lo anterior</w:t>
      </w:r>
      <w:r w:rsidR="00574A9A">
        <w:rPr>
          <w:rFonts w:ascii="Verdana" w:hAnsi="Verdana"/>
          <w:sz w:val="22"/>
          <w:szCs w:val="22"/>
        </w:rPr>
        <w:t>,</w:t>
      </w:r>
      <w:r>
        <w:rPr>
          <w:rFonts w:ascii="Verdana" w:hAnsi="Verdana"/>
          <w:sz w:val="22"/>
          <w:szCs w:val="22"/>
        </w:rPr>
        <w:t xml:space="preserve"> una vez el Tribunal en conocimiento del </w:t>
      </w:r>
      <w:r w:rsidR="00574A9A">
        <w:rPr>
          <w:rFonts w:ascii="Verdana" w:hAnsi="Verdana"/>
          <w:sz w:val="22"/>
          <w:szCs w:val="22"/>
        </w:rPr>
        <w:t>r</w:t>
      </w:r>
      <w:r>
        <w:rPr>
          <w:rFonts w:ascii="Verdana" w:hAnsi="Verdana"/>
          <w:sz w:val="22"/>
          <w:szCs w:val="22"/>
        </w:rPr>
        <w:t xml:space="preserve">ecurso de </w:t>
      </w:r>
      <w:r w:rsidR="00574A9A">
        <w:rPr>
          <w:rFonts w:ascii="Verdana" w:hAnsi="Verdana"/>
          <w:sz w:val="22"/>
          <w:szCs w:val="22"/>
        </w:rPr>
        <w:t>a</w:t>
      </w:r>
      <w:r>
        <w:rPr>
          <w:rFonts w:ascii="Verdana" w:hAnsi="Verdana"/>
          <w:sz w:val="22"/>
          <w:szCs w:val="22"/>
        </w:rPr>
        <w:t xml:space="preserve">lzada y dado lo resuelto por la Junta Directiva del CTP, </w:t>
      </w:r>
      <w:r>
        <w:rPr>
          <w:rFonts w:ascii="Verdana" w:hAnsi="Verdana"/>
          <w:bCs/>
          <w:sz w:val="22"/>
          <w:szCs w:val="22"/>
        </w:rPr>
        <w:t xml:space="preserve">giro a la recurrente prevención </w:t>
      </w:r>
      <w:r w:rsidRPr="00B64EFE">
        <w:rPr>
          <w:rFonts w:ascii="Verdana" w:hAnsi="Verdana"/>
          <w:b/>
          <w:sz w:val="22"/>
          <w:szCs w:val="22"/>
        </w:rPr>
        <w:t>TAT-051-20 de 29 de setiembre de 2020</w:t>
      </w:r>
      <w:r>
        <w:rPr>
          <w:rFonts w:ascii="Verdana" w:hAnsi="Verdana"/>
          <w:bCs/>
          <w:sz w:val="22"/>
          <w:szCs w:val="22"/>
        </w:rPr>
        <w:t xml:space="preserve">, para que se refiriera a lo acordado por el Consejo de Transporte Público en su </w:t>
      </w:r>
      <w:r w:rsidRPr="00B64EFE">
        <w:rPr>
          <w:rFonts w:ascii="Verdana" w:hAnsi="Verdana"/>
          <w:b/>
          <w:sz w:val="22"/>
          <w:szCs w:val="22"/>
        </w:rPr>
        <w:t>acuerdo 7.8 de la Sesión Ordinaria 69-2020 de 15 de setiembre de 2020</w:t>
      </w:r>
      <w:r>
        <w:rPr>
          <w:rFonts w:ascii="Verdana" w:hAnsi="Verdana"/>
          <w:bCs/>
          <w:sz w:val="22"/>
          <w:szCs w:val="22"/>
        </w:rPr>
        <w:t xml:space="preserve"> y además para que aporte el Poder que faculta a </w:t>
      </w:r>
      <w:r w:rsidRPr="00B64EFE">
        <w:rPr>
          <w:rFonts w:ascii="Verdana" w:hAnsi="Verdana"/>
          <w:b/>
          <w:sz w:val="22"/>
          <w:szCs w:val="22"/>
        </w:rPr>
        <w:t>E</w:t>
      </w:r>
      <w:r w:rsidR="001E6754">
        <w:rPr>
          <w:rFonts w:ascii="Verdana" w:hAnsi="Verdana"/>
          <w:b/>
          <w:sz w:val="22"/>
          <w:szCs w:val="22"/>
        </w:rPr>
        <w:t>.R.A.</w:t>
      </w:r>
      <w:r>
        <w:rPr>
          <w:rFonts w:ascii="Verdana" w:hAnsi="Verdana"/>
          <w:bCs/>
          <w:sz w:val="22"/>
          <w:szCs w:val="22"/>
        </w:rPr>
        <w:t xml:space="preserve"> a otorgar poder Especial al señor </w:t>
      </w:r>
      <w:r w:rsidRPr="00B64EFE">
        <w:rPr>
          <w:rFonts w:ascii="Verdana" w:hAnsi="Verdana"/>
          <w:b/>
          <w:sz w:val="22"/>
          <w:szCs w:val="22"/>
        </w:rPr>
        <w:t>L</w:t>
      </w:r>
      <w:r w:rsidR="001E6754">
        <w:rPr>
          <w:rFonts w:ascii="Verdana" w:hAnsi="Verdana"/>
          <w:b/>
          <w:sz w:val="22"/>
          <w:szCs w:val="22"/>
        </w:rPr>
        <w:t>.G.S.</w:t>
      </w:r>
      <w:r>
        <w:rPr>
          <w:rFonts w:ascii="Verdana" w:hAnsi="Verdana"/>
          <w:bCs/>
          <w:sz w:val="22"/>
          <w:szCs w:val="22"/>
        </w:rPr>
        <w:t>; no obstante, la Recurrente no se apersono en respuesta a la prevención</w:t>
      </w:r>
      <w:r w:rsidR="00A740CA">
        <w:rPr>
          <w:rFonts w:ascii="Verdana" w:hAnsi="Verdana"/>
          <w:bCs/>
          <w:sz w:val="22"/>
          <w:szCs w:val="22"/>
        </w:rPr>
        <w:t xml:space="preserve"> realizada y debidamente notificada</w:t>
      </w:r>
      <w:r>
        <w:rPr>
          <w:rFonts w:ascii="Verdana" w:hAnsi="Verdana"/>
          <w:sz w:val="22"/>
          <w:szCs w:val="22"/>
        </w:rPr>
        <w:t xml:space="preserve"> </w:t>
      </w:r>
      <w:r w:rsidR="00F50950" w:rsidRPr="0097093B">
        <w:rPr>
          <w:rFonts w:ascii="Verdana" w:hAnsi="Verdana"/>
          <w:sz w:val="22"/>
          <w:szCs w:val="22"/>
        </w:rPr>
        <w:t>.</w:t>
      </w:r>
    </w:p>
    <w:p w14:paraId="289987DD" w14:textId="77777777" w:rsidR="00F50950" w:rsidRPr="0097093B" w:rsidRDefault="00F50950" w:rsidP="00F50950">
      <w:pPr>
        <w:pStyle w:val="Sinespaciado"/>
        <w:spacing w:line="276" w:lineRule="auto"/>
        <w:jc w:val="both"/>
        <w:rPr>
          <w:rFonts w:ascii="Verdana" w:hAnsi="Verdana"/>
          <w:sz w:val="22"/>
          <w:szCs w:val="22"/>
        </w:rPr>
      </w:pPr>
    </w:p>
    <w:p w14:paraId="24FDE814" w14:textId="77777777" w:rsidR="00F50950" w:rsidRPr="0097093B" w:rsidRDefault="00F50950" w:rsidP="00F50950">
      <w:pPr>
        <w:pStyle w:val="Sinespaciado"/>
        <w:spacing w:line="276" w:lineRule="auto"/>
        <w:jc w:val="both"/>
        <w:rPr>
          <w:rFonts w:ascii="Verdana" w:hAnsi="Verdana"/>
          <w:sz w:val="22"/>
          <w:szCs w:val="22"/>
        </w:rPr>
      </w:pPr>
      <w:r w:rsidRPr="0097093B">
        <w:rPr>
          <w:rFonts w:ascii="Verdana" w:hAnsi="Verdana"/>
          <w:sz w:val="22"/>
          <w:szCs w:val="22"/>
        </w:rPr>
        <w:t xml:space="preserve">Como no se aporta </w:t>
      </w:r>
      <w:r w:rsidR="006D5275">
        <w:rPr>
          <w:rFonts w:ascii="Verdana" w:hAnsi="Verdana"/>
          <w:sz w:val="22"/>
          <w:szCs w:val="22"/>
        </w:rPr>
        <w:t xml:space="preserve">por la Recurrente el Poder Generalísimo sin Límite de suma que faculte al señor </w:t>
      </w:r>
      <w:r w:rsidR="006D5275" w:rsidRPr="00B64EFE">
        <w:rPr>
          <w:rFonts w:ascii="Verdana" w:hAnsi="Verdana"/>
          <w:b/>
          <w:bCs/>
          <w:sz w:val="22"/>
          <w:szCs w:val="22"/>
        </w:rPr>
        <w:t>E</w:t>
      </w:r>
      <w:r w:rsidR="001E6754">
        <w:rPr>
          <w:rFonts w:ascii="Verdana" w:hAnsi="Verdana"/>
          <w:b/>
          <w:bCs/>
          <w:sz w:val="22"/>
          <w:szCs w:val="22"/>
        </w:rPr>
        <w:t>.R.A.</w:t>
      </w:r>
      <w:r w:rsidR="006D5275">
        <w:rPr>
          <w:rFonts w:ascii="Verdana" w:hAnsi="Verdana"/>
          <w:b/>
          <w:bCs/>
          <w:sz w:val="22"/>
          <w:szCs w:val="22"/>
        </w:rPr>
        <w:t>, a otorgar Poder Especial al L</w:t>
      </w:r>
      <w:r w:rsidR="001E6754">
        <w:rPr>
          <w:rFonts w:ascii="Verdana" w:hAnsi="Verdana"/>
          <w:b/>
          <w:bCs/>
          <w:sz w:val="22"/>
          <w:szCs w:val="22"/>
        </w:rPr>
        <w:t>.L.G.S.</w:t>
      </w:r>
      <w:r w:rsidR="006D5275">
        <w:rPr>
          <w:rFonts w:ascii="Verdana" w:hAnsi="Verdana"/>
          <w:sz w:val="22"/>
          <w:szCs w:val="22"/>
        </w:rPr>
        <w:t xml:space="preserve"> n</w:t>
      </w:r>
      <w:r w:rsidRPr="0097093B">
        <w:rPr>
          <w:rFonts w:ascii="Verdana" w:hAnsi="Verdana"/>
          <w:sz w:val="22"/>
          <w:szCs w:val="22"/>
        </w:rPr>
        <w:t>o queda más a este Tribunal que rechazar el recurso por falta de legitimación.</w:t>
      </w:r>
    </w:p>
    <w:p w14:paraId="3BBD02FC" w14:textId="77777777" w:rsidR="00F50950" w:rsidRPr="0097093B" w:rsidRDefault="00F50950" w:rsidP="00F50950">
      <w:pPr>
        <w:pStyle w:val="Sinespaciado"/>
        <w:spacing w:line="276" w:lineRule="auto"/>
        <w:jc w:val="both"/>
        <w:rPr>
          <w:rFonts w:ascii="Verdana" w:hAnsi="Verdana"/>
          <w:sz w:val="22"/>
          <w:szCs w:val="22"/>
        </w:rPr>
      </w:pPr>
    </w:p>
    <w:p w14:paraId="5D284E78" w14:textId="77777777" w:rsidR="00F50950" w:rsidRPr="0097093B" w:rsidRDefault="00F50950" w:rsidP="00F50950">
      <w:pPr>
        <w:pStyle w:val="Sinespaciado"/>
        <w:spacing w:line="276" w:lineRule="auto"/>
        <w:jc w:val="both"/>
        <w:rPr>
          <w:rFonts w:ascii="Verdana" w:hAnsi="Verdana"/>
          <w:sz w:val="22"/>
          <w:szCs w:val="22"/>
        </w:rPr>
      </w:pPr>
      <w:r w:rsidRPr="0097093B">
        <w:rPr>
          <w:rFonts w:ascii="Verdana" w:hAnsi="Verdana"/>
          <w:sz w:val="22"/>
          <w:szCs w:val="22"/>
        </w:rPr>
        <w:t>El artículo 275 de la Ley General de la Administración Pública, en cuanto a la Legitimación indica:</w:t>
      </w:r>
    </w:p>
    <w:p w14:paraId="6E573206" w14:textId="77777777" w:rsidR="00F50950" w:rsidRPr="0097093B" w:rsidRDefault="00F50950" w:rsidP="00F50950">
      <w:pPr>
        <w:pStyle w:val="Sinespaciado"/>
        <w:spacing w:line="276" w:lineRule="auto"/>
        <w:jc w:val="both"/>
        <w:rPr>
          <w:rFonts w:ascii="Verdana" w:hAnsi="Verdana"/>
          <w:sz w:val="22"/>
          <w:szCs w:val="22"/>
        </w:rPr>
      </w:pPr>
    </w:p>
    <w:p w14:paraId="2227079E" w14:textId="77777777" w:rsidR="00F50950" w:rsidRPr="0097093B" w:rsidRDefault="00F50950" w:rsidP="00F50950">
      <w:pPr>
        <w:pStyle w:val="Sinespaciado"/>
        <w:spacing w:line="276" w:lineRule="auto"/>
        <w:jc w:val="both"/>
        <w:rPr>
          <w:rFonts w:ascii="Verdana" w:hAnsi="Verdana"/>
          <w:i/>
          <w:sz w:val="22"/>
          <w:szCs w:val="22"/>
        </w:rPr>
      </w:pPr>
      <w:r w:rsidRPr="0097093B">
        <w:rPr>
          <w:rFonts w:ascii="Verdana" w:hAnsi="Verdana"/>
          <w:b/>
          <w:i/>
          <w:sz w:val="22"/>
          <w:szCs w:val="22"/>
        </w:rPr>
        <w:t>“</w:t>
      </w:r>
      <w:r w:rsidRPr="0097093B">
        <w:rPr>
          <w:rFonts w:ascii="Verdana" w:hAnsi="Verdana"/>
          <w:i/>
          <w:sz w:val="22"/>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97093B">
        <w:rPr>
          <w:rFonts w:ascii="Verdana" w:hAnsi="Verdana"/>
          <w:sz w:val="22"/>
          <w:szCs w:val="22"/>
        </w:rPr>
        <w:t>g</w:t>
      </w:r>
      <w:r w:rsidRPr="0097093B">
        <w:rPr>
          <w:rFonts w:ascii="Verdana" w:hAnsi="Verdana"/>
          <w:i/>
          <w:sz w:val="22"/>
          <w:szCs w:val="22"/>
        </w:rPr>
        <w:t>ítimo y podrá ser moral, científico, religioso, económico o de cualquier otra naturaleza.”</w:t>
      </w:r>
    </w:p>
    <w:p w14:paraId="4E5C008E" w14:textId="77777777" w:rsidR="006D5275" w:rsidRPr="00FF4115" w:rsidRDefault="006D5275" w:rsidP="006D5275">
      <w:pPr>
        <w:pStyle w:val="NormalWeb"/>
        <w:spacing w:line="276" w:lineRule="auto"/>
        <w:jc w:val="both"/>
        <w:rPr>
          <w:rFonts w:ascii="Verdana" w:hAnsi="Verdana"/>
          <w:i/>
          <w:iCs/>
          <w:color w:val="000000"/>
          <w:sz w:val="22"/>
          <w:szCs w:val="22"/>
          <w:shd w:val="clear" w:color="auto" w:fill="FFFFFF"/>
        </w:rPr>
      </w:pPr>
      <w:r w:rsidRPr="00FF4115">
        <w:rPr>
          <w:rFonts w:ascii="Verdana" w:hAnsi="Verdana"/>
          <w:sz w:val="22"/>
          <w:szCs w:val="22"/>
        </w:rPr>
        <w:t>La Sala Primera de la Corte Suprema de Justicia en su sentencia de fecha 04 de julio de 2013   de las 09:20:00 horas indic</w:t>
      </w:r>
      <w:r w:rsidR="00FF4115">
        <w:rPr>
          <w:rFonts w:ascii="Verdana" w:hAnsi="Verdana"/>
          <w:sz w:val="22"/>
          <w:szCs w:val="22"/>
        </w:rPr>
        <w:t>ó</w:t>
      </w:r>
      <w:r w:rsidRPr="00FF4115">
        <w:rPr>
          <w:rFonts w:ascii="Verdana" w:hAnsi="Verdana"/>
          <w:sz w:val="22"/>
          <w:szCs w:val="22"/>
        </w:rPr>
        <w:t xml:space="preserve"> respecto de la Legitimación lo siguiente: </w:t>
      </w:r>
    </w:p>
    <w:p w14:paraId="3A8E1E5B" w14:textId="77777777" w:rsidR="006D5275" w:rsidRPr="009826AB" w:rsidRDefault="006D5275" w:rsidP="006D5275">
      <w:pPr>
        <w:pStyle w:val="NormalWeb"/>
        <w:spacing w:before="0" w:beforeAutospacing="0" w:after="0" w:afterAutospacing="0"/>
        <w:ind w:left="340" w:right="397"/>
        <w:jc w:val="both"/>
        <w:rPr>
          <w:rFonts w:ascii="Verdana" w:hAnsi="Verdana"/>
          <w:i/>
          <w:sz w:val="20"/>
          <w:szCs w:val="20"/>
        </w:rPr>
      </w:pPr>
      <w:r w:rsidRPr="009826AB">
        <w:rPr>
          <w:rFonts w:ascii="Verdana" w:hAnsi="Verdana"/>
          <w:i/>
          <w:iCs/>
          <w:sz w:val="20"/>
          <w:szCs w:val="20"/>
        </w:rPr>
        <w:t>“La </w:t>
      </w:r>
      <w:r w:rsidRPr="009826AB">
        <w:rPr>
          <w:rFonts w:ascii="Verdana" w:hAnsi="Verdana"/>
          <w:bCs/>
          <w:i/>
          <w:iCs/>
          <w:sz w:val="20"/>
          <w:szCs w:val="20"/>
        </w:rPr>
        <w:t>legitimación</w:t>
      </w:r>
      <w:r w:rsidRPr="009826AB">
        <w:rPr>
          <w:rFonts w:ascii="Verdana" w:hAnsi="Verdana"/>
          <w:i/>
          <w:iCs/>
          <w:sz w:val="20"/>
          <w:szCs w:val="20"/>
        </w:rPr>
        <w:t> constituye un presupuesto de la pretensión formulada en la demanda y de la oposición hecha por el demandado, para hacer posible la sentencia de fondo que las resuelve; consecuentemente la </w:t>
      </w:r>
      <w:r w:rsidRPr="009826AB">
        <w:rPr>
          <w:rFonts w:ascii="Verdana" w:hAnsi="Verdana"/>
          <w:bCs/>
          <w:i/>
          <w:iCs/>
          <w:sz w:val="20"/>
          <w:szCs w:val="20"/>
        </w:rPr>
        <w:t>legitimación</w:t>
      </w:r>
      <w:r w:rsidRPr="009826AB">
        <w:rPr>
          <w:rFonts w:ascii="Verdana" w:hAnsi="Verdana"/>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9826AB">
        <w:rPr>
          <w:rFonts w:ascii="Verdana" w:hAnsi="Verdana"/>
          <w:bCs/>
          <w:i/>
          <w:iCs/>
          <w:sz w:val="20"/>
          <w:szCs w:val="20"/>
        </w:rPr>
        <w:t>legitimación</w:t>
      </w:r>
      <w:r w:rsidRPr="009826AB">
        <w:rPr>
          <w:rFonts w:ascii="Verdana" w:hAnsi="Verdana"/>
          <w:i/>
          <w:iCs/>
          <w:sz w:val="20"/>
          <w:szCs w:val="20"/>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9826AB">
        <w:rPr>
          <w:rFonts w:ascii="Verdana" w:hAnsi="Verdana"/>
          <w:bCs/>
          <w:i/>
          <w:iCs/>
          <w:sz w:val="20"/>
          <w:szCs w:val="20"/>
        </w:rPr>
        <w:t>legitimación</w:t>
      </w:r>
      <w:r w:rsidRPr="009826AB">
        <w:rPr>
          <w:rFonts w:ascii="Verdana" w:hAnsi="Verdana"/>
          <w:i/>
          <w:iCs/>
          <w:sz w:val="20"/>
          <w:szCs w:val="20"/>
        </w:rPr>
        <w:t> para obtener sentencia de fondo o mérito. De acuerdo al sujeto legitimado o a su posición en la relación procesal se puede distinguir entre </w:t>
      </w:r>
      <w:r w:rsidRPr="009826AB">
        <w:rPr>
          <w:rFonts w:ascii="Verdana" w:hAnsi="Verdana"/>
          <w:bCs/>
          <w:i/>
          <w:iCs/>
          <w:sz w:val="20"/>
          <w:szCs w:val="20"/>
        </w:rPr>
        <w:t xml:space="preserve">legitimación </w:t>
      </w:r>
      <w:r w:rsidRPr="009826AB">
        <w:rPr>
          <w:rFonts w:ascii="Verdana" w:hAnsi="Verdana"/>
          <w:i/>
          <w:iCs/>
          <w:sz w:val="20"/>
          <w:szCs w:val="20"/>
        </w:rPr>
        <w:t xml:space="preserve">activa y pasiva, la primera le corresponde al actor y a las personas que con posterioridad intervengan para defender su causa, la segunda le pertenece al demandado y a quienes intervengan para discutir y </w:t>
      </w:r>
      <w:r w:rsidRPr="009826AB">
        <w:rPr>
          <w:rFonts w:ascii="Verdana" w:hAnsi="Verdana"/>
          <w:i/>
          <w:iCs/>
          <w:sz w:val="20"/>
          <w:szCs w:val="20"/>
        </w:rPr>
        <w:lastRenderedPageBreak/>
        <w:t>oponerse a la pretensión del actor</w:t>
      </w:r>
      <w:r w:rsidRPr="00715421">
        <w:rPr>
          <w:rFonts w:ascii="Verdana" w:hAnsi="Verdana"/>
          <w:b/>
          <w:i/>
          <w:iCs/>
          <w:sz w:val="20"/>
          <w:szCs w:val="20"/>
          <w:u w:val="single"/>
        </w:rPr>
        <w:t>. La ausencia de </w:t>
      </w:r>
      <w:r w:rsidRPr="00715421">
        <w:rPr>
          <w:rFonts w:ascii="Verdana" w:hAnsi="Verdana"/>
          <w:b/>
          <w:bCs/>
          <w:i/>
          <w:iCs/>
          <w:sz w:val="20"/>
          <w:szCs w:val="20"/>
          <w:u w:val="single"/>
        </w:rPr>
        <w:t>legitimación</w:t>
      </w:r>
      <w:r w:rsidRPr="00715421">
        <w:rPr>
          <w:rFonts w:ascii="Verdana" w:hAnsi="Verdana"/>
          <w:b/>
          <w:i/>
          <w:iCs/>
          <w:sz w:val="20"/>
          <w:szCs w:val="20"/>
          <w:u w:val="single"/>
        </w:rPr>
        <w:t> en la causa constituye un impedimento sustancial, si el juzgador se percata de la falta de la misma, así debe declararlo de oficio</w:t>
      </w:r>
      <w:r w:rsidRPr="009826AB">
        <w:rPr>
          <w:rFonts w:ascii="Verdana" w:hAnsi="Verdana"/>
          <w:i/>
          <w:iCs/>
          <w:sz w:val="20"/>
          <w:szCs w:val="20"/>
        </w:rPr>
        <w:t xml:space="preserve"> y dictar una sentencia inhibitoria, lo que no es óbice para que sea alegada oportunamente como excepción previa… …La </w:t>
      </w:r>
      <w:r w:rsidRPr="009826AB">
        <w:rPr>
          <w:rFonts w:ascii="Verdana" w:hAnsi="Verdana"/>
          <w:bCs/>
          <w:i/>
          <w:iCs/>
          <w:sz w:val="20"/>
          <w:szCs w:val="20"/>
        </w:rPr>
        <w:t>legitimación</w:t>
      </w:r>
      <w:r w:rsidRPr="009826AB">
        <w:rPr>
          <w:rFonts w:ascii="Verdana" w:hAnsi="Verdana"/>
          <w:i/>
          <w:iCs/>
          <w:sz w:val="20"/>
          <w:szCs w:val="20"/>
        </w:rPr>
        <w:t xml:space="preserve"> en la causa demás de determinar </w:t>
      </w:r>
      <w:proofErr w:type="spellStart"/>
      <w:r w:rsidRPr="009826AB">
        <w:rPr>
          <w:rFonts w:ascii="Verdana" w:hAnsi="Verdana"/>
          <w:i/>
          <w:iCs/>
          <w:sz w:val="20"/>
          <w:szCs w:val="20"/>
        </w:rPr>
        <w:t>quienes</w:t>
      </w:r>
      <w:proofErr w:type="spellEnd"/>
      <w:r w:rsidRPr="009826AB">
        <w:rPr>
          <w:rFonts w:ascii="Verdana" w:hAnsi="Verdana"/>
          <w:i/>
          <w:iCs/>
          <w:sz w:val="20"/>
          <w:szCs w:val="20"/>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9826AB">
        <w:rPr>
          <w:rFonts w:ascii="Verdana" w:hAnsi="Verdana"/>
          <w:bCs/>
          <w:i/>
          <w:iCs/>
          <w:sz w:val="20"/>
          <w:szCs w:val="20"/>
        </w:rPr>
        <w:t>legitimación</w:t>
      </w:r>
      <w:r w:rsidRPr="009826AB">
        <w:rPr>
          <w:rFonts w:ascii="Verdana" w:hAnsi="Verdana"/>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9826AB">
        <w:rPr>
          <w:rFonts w:ascii="Verdana" w:hAnsi="Verdana"/>
          <w:bCs/>
          <w:i/>
          <w:iCs/>
          <w:sz w:val="20"/>
          <w:szCs w:val="20"/>
        </w:rPr>
        <w:t>legitimación</w:t>
      </w:r>
      <w:r w:rsidRPr="009826AB">
        <w:rPr>
          <w:rFonts w:ascii="Verdana" w:hAnsi="Verdana"/>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9826AB">
        <w:rPr>
          <w:rFonts w:ascii="Verdana" w:hAnsi="Verdana"/>
          <w:i/>
          <w:sz w:val="20"/>
          <w:szCs w:val="20"/>
        </w:rPr>
        <w:t>”.</w:t>
      </w:r>
      <w:r w:rsidRPr="009826AB">
        <w:rPr>
          <w:rFonts w:ascii="Verdana" w:hAnsi="Verdana"/>
          <w:i/>
          <w:iCs/>
          <w:sz w:val="20"/>
          <w:szCs w:val="20"/>
        </w:rPr>
        <w:t> No. 604 de las 10 horas del 17 de agosto de 2007. En consecuencia, la </w:t>
      </w:r>
      <w:r w:rsidRPr="009826AB">
        <w:rPr>
          <w:rFonts w:ascii="Verdana" w:hAnsi="Verdana"/>
          <w:bCs/>
          <w:i/>
          <w:iCs/>
          <w:sz w:val="20"/>
          <w:szCs w:val="20"/>
        </w:rPr>
        <w:t>legitimación</w:t>
      </w:r>
      <w:r w:rsidRPr="009826AB">
        <w:rPr>
          <w:rFonts w:ascii="Verdana" w:hAnsi="Verdana"/>
          <w:i/>
          <w:iCs/>
          <w:sz w:val="20"/>
          <w:szCs w:val="20"/>
        </w:rPr>
        <w:t> es la aptitud para ser parte en un proceso concreto, puede ser activa o pasiva, lo cual dependerá de las condiciones que para tal efecto establezca la ley en cuanto la pretensión procesal. Así, la </w:t>
      </w:r>
      <w:r w:rsidRPr="009826AB">
        <w:rPr>
          <w:rFonts w:ascii="Verdana" w:hAnsi="Verdana"/>
          <w:bCs/>
          <w:i/>
          <w:iCs/>
          <w:sz w:val="20"/>
          <w:szCs w:val="20"/>
        </w:rPr>
        <w:t>legitimación</w:t>
      </w:r>
      <w:r w:rsidRPr="009826AB">
        <w:rPr>
          <w:rFonts w:ascii="Verdana" w:hAnsi="Verdana"/>
          <w:i/>
          <w:iCs/>
          <w:sz w:val="20"/>
          <w:szCs w:val="20"/>
        </w:rPr>
        <w:t xml:space="preserve"> ad </w:t>
      </w:r>
      <w:proofErr w:type="spellStart"/>
      <w:r w:rsidRPr="009826AB">
        <w:rPr>
          <w:rFonts w:ascii="Verdana" w:hAnsi="Verdana"/>
          <w:i/>
          <w:iCs/>
          <w:sz w:val="20"/>
          <w:szCs w:val="20"/>
        </w:rPr>
        <w:t>causam</w:t>
      </w:r>
      <w:proofErr w:type="spellEnd"/>
      <w:r w:rsidRPr="009826AB">
        <w:rPr>
          <w:rFonts w:ascii="Verdana" w:hAnsi="Verdana"/>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9826AB">
        <w:rPr>
          <w:rFonts w:ascii="Verdana" w:hAnsi="Verdana"/>
          <w:i/>
          <w:sz w:val="20"/>
          <w:szCs w:val="20"/>
        </w:rPr>
        <w:t>. Fallo no. 778 de las 14 horas 50 minutos del 28 de julio de 2009. Así, para que la parte cuente con </w:t>
      </w:r>
      <w:r w:rsidRPr="009826AB">
        <w:rPr>
          <w:rFonts w:ascii="Verdana" w:hAnsi="Verdana"/>
          <w:bCs/>
          <w:i/>
          <w:sz w:val="20"/>
          <w:szCs w:val="20"/>
        </w:rPr>
        <w:t>legitimación</w:t>
      </w:r>
      <w:r w:rsidRPr="009826AB">
        <w:rPr>
          <w:rFonts w:ascii="Verdana" w:hAnsi="Verdana"/>
          <w:i/>
          <w:sz w:val="20"/>
          <w:szCs w:val="20"/>
        </w:rPr>
        <w:t xml:space="preserve"> debe tener una determinada relación jurídica con la petitoria discutida, dicho lazo es el que se produce entre actor y demandado en virtud de lo que se debate en el proceso. Consecuentemente, la falta de </w:t>
      </w:r>
      <w:r w:rsidRPr="009826AB">
        <w:rPr>
          <w:rFonts w:ascii="Verdana" w:hAnsi="Verdana"/>
          <w:bCs/>
          <w:i/>
          <w:sz w:val="20"/>
          <w:szCs w:val="20"/>
        </w:rPr>
        <w:t>legitimación</w:t>
      </w:r>
      <w:r w:rsidRPr="009826AB">
        <w:rPr>
          <w:rFonts w:ascii="Verdana" w:hAnsi="Verdana"/>
          <w:i/>
          <w:sz w:val="20"/>
          <w:szCs w:val="20"/>
        </w:rPr>
        <w:t> en la causa constituye un impedimento sustancial para una sentencia estimatoria, ya que es la que determina quiénes deben actuar en el proceso.”</w:t>
      </w:r>
    </w:p>
    <w:p w14:paraId="792F4992" w14:textId="77777777" w:rsidR="006D5275" w:rsidRPr="00841C4A" w:rsidRDefault="006D5275" w:rsidP="006D5275">
      <w:pPr>
        <w:pStyle w:val="NormalWeb"/>
        <w:spacing w:before="0" w:beforeAutospacing="0" w:after="0" w:afterAutospacing="0" w:line="276" w:lineRule="auto"/>
        <w:jc w:val="both"/>
        <w:rPr>
          <w:rFonts w:ascii="Verdana" w:hAnsi="Verdana"/>
        </w:rPr>
      </w:pPr>
    </w:p>
    <w:p w14:paraId="26264EF1" w14:textId="77777777" w:rsidR="00F50950" w:rsidRDefault="007E003A" w:rsidP="00F50950">
      <w:pPr>
        <w:pStyle w:val="Sinespaciado"/>
        <w:spacing w:line="276" w:lineRule="auto"/>
        <w:rPr>
          <w:rFonts w:ascii="Verdana" w:hAnsi="Verdana"/>
          <w:sz w:val="22"/>
          <w:szCs w:val="22"/>
        </w:rPr>
      </w:pPr>
      <w:r>
        <w:rPr>
          <w:rFonts w:ascii="Verdana" w:hAnsi="Verdana"/>
          <w:sz w:val="22"/>
          <w:szCs w:val="22"/>
        </w:rPr>
        <w:t>Por lo dicho no queda más que rechazar el recurso de Apelación presentado por Falta de Legitimación.</w:t>
      </w:r>
    </w:p>
    <w:p w14:paraId="26AF326B" w14:textId="77777777" w:rsidR="00726105" w:rsidRDefault="00726105" w:rsidP="00F50950">
      <w:pPr>
        <w:pStyle w:val="Sinespaciado"/>
        <w:spacing w:line="276" w:lineRule="auto"/>
        <w:rPr>
          <w:rFonts w:ascii="Verdana" w:hAnsi="Verdana"/>
          <w:sz w:val="22"/>
          <w:szCs w:val="22"/>
        </w:rPr>
      </w:pPr>
    </w:p>
    <w:p w14:paraId="2A2DF58F" w14:textId="77777777" w:rsidR="00726105" w:rsidRPr="00726105" w:rsidRDefault="00726105" w:rsidP="00726105">
      <w:pPr>
        <w:pStyle w:val="Sinespaciado"/>
        <w:spacing w:line="276" w:lineRule="auto"/>
        <w:jc w:val="both"/>
        <w:rPr>
          <w:noProof/>
        </w:rPr>
      </w:pPr>
      <w:r>
        <w:rPr>
          <w:rFonts w:ascii="Verdana" w:hAnsi="Verdana"/>
          <w:sz w:val="22"/>
          <w:szCs w:val="22"/>
        </w:rPr>
        <w:t xml:space="preserve">Ahora bien, hay un hecho que este Tribunal considera pertinente referir en este momento por haber sido notorio y haberse publicado en los medios de comunicación masiva del país y es que producto de algunas acciones de presión por parte de los transportistas de estudiantes que se han visto afectados por la Pandemia que aqueja al país, el Consejo de Transporte Público, adoptó el </w:t>
      </w:r>
      <w:r>
        <w:rPr>
          <w:rFonts w:ascii="Verdana" w:hAnsi="Verdana"/>
          <w:b/>
          <w:bCs/>
          <w:sz w:val="22"/>
          <w:szCs w:val="22"/>
        </w:rPr>
        <w:t xml:space="preserve">acuerdo 4.1 de la Sesión Ordinaria 72-2020, del veinticuatro de setiembre de 2020, </w:t>
      </w:r>
      <w:r>
        <w:rPr>
          <w:rFonts w:ascii="Verdana" w:hAnsi="Verdana"/>
          <w:sz w:val="22"/>
          <w:szCs w:val="22"/>
        </w:rPr>
        <w:t>mediante el cual se acordó lo siguiente:</w:t>
      </w:r>
    </w:p>
    <w:p w14:paraId="40323BC0" w14:textId="77777777" w:rsidR="00726105" w:rsidRDefault="00726105" w:rsidP="00726105">
      <w:pPr>
        <w:pStyle w:val="Sinespaciado"/>
        <w:spacing w:line="276" w:lineRule="auto"/>
        <w:jc w:val="both"/>
        <w:rPr>
          <w:rFonts w:ascii="Verdana" w:hAnsi="Verdana"/>
          <w:sz w:val="22"/>
          <w:szCs w:val="22"/>
        </w:rPr>
      </w:pPr>
    </w:p>
    <w:p w14:paraId="622B158E" w14:textId="77777777" w:rsidR="00726105" w:rsidRDefault="00726105" w:rsidP="00726105">
      <w:pPr>
        <w:pStyle w:val="Sinespaciado"/>
        <w:spacing w:line="276" w:lineRule="auto"/>
        <w:jc w:val="both"/>
        <w:rPr>
          <w:rFonts w:ascii="Verdana" w:hAnsi="Verdana"/>
          <w:sz w:val="22"/>
          <w:szCs w:val="22"/>
        </w:rPr>
      </w:pPr>
      <w:r>
        <w:rPr>
          <w:noProof/>
          <w:lang w:val="en-US" w:eastAsia="en-US"/>
        </w:rPr>
        <w:lastRenderedPageBreak/>
        <w:drawing>
          <wp:anchor distT="0" distB="0" distL="114300" distR="114300" simplePos="0" relativeHeight="251659264" behindDoc="0" locked="0" layoutInCell="1" allowOverlap="1" wp14:anchorId="4545C5BB" wp14:editId="20BF8382">
            <wp:simplePos x="0" y="0"/>
            <wp:positionH relativeFrom="column">
              <wp:posOffset>250190</wp:posOffset>
            </wp:positionH>
            <wp:positionV relativeFrom="paragraph">
              <wp:posOffset>4445</wp:posOffset>
            </wp:positionV>
            <wp:extent cx="4791075" cy="38385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791075" cy="3838575"/>
                    </a:xfrm>
                    <a:prstGeom prst="rect">
                      <a:avLst/>
                    </a:prstGeom>
                  </pic:spPr>
                </pic:pic>
              </a:graphicData>
            </a:graphic>
            <wp14:sizeRelH relativeFrom="page">
              <wp14:pctWidth>0</wp14:pctWidth>
            </wp14:sizeRelH>
            <wp14:sizeRelV relativeFrom="page">
              <wp14:pctHeight>0</wp14:pctHeight>
            </wp14:sizeRelV>
          </wp:anchor>
        </w:drawing>
      </w:r>
    </w:p>
    <w:p w14:paraId="29E6DC80" w14:textId="77777777" w:rsidR="00726105" w:rsidRDefault="00726105" w:rsidP="00726105">
      <w:pPr>
        <w:pStyle w:val="Sinespaciado"/>
        <w:spacing w:line="276" w:lineRule="auto"/>
        <w:jc w:val="both"/>
        <w:rPr>
          <w:rFonts w:ascii="Verdana" w:hAnsi="Verdana"/>
          <w:sz w:val="22"/>
          <w:szCs w:val="22"/>
        </w:rPr>
      </w:pPr>
    </w:p>
    <w:p w14:paraId="18A5F444" w14:textId="77777777" w:rsidR="00726105" w:rsidRDefault="00726105" w:rsidP="00726105">
      <w:pPr>
        <w:pStyle w:val="Sinespaciado"/>
        <w:spacing w:line="276" w:lineRule="auto"/>
        <w:jc w:val="both"/>
        <w:rPr>
          <w:rFonts w:ascii="Verdana" w:hAnsi="Verdana"/>
          <w:sz w:val="22"/>
          <w:szCs w:val="22"/>
        </w:rPr>
      </w:pPr>
    </w:p>
    <w:p w14:paraId="31989F68" w14:textId="77777777" w:rsidR="00726105" w:rsidRDefault="00726105" w:rsidP="00726105">
      <w:pPr>
        <w:pStyle w:val="Sinespaciado"/>
        <w:spacing w:line="276" w:lineRule="auto"/>
        <w:jc w:val="both"/>
        <w:rPr>
          <w:rFonts w:ascii="Verdana" w:hAnsi="Verdana"/>
          <w:sz w:val="22"/>
          <w:szCs w:val="22"/>
        </w:rPr>
      </w:pPr>
    </w:p>
    <w:p w14:paraId="4728364B" w14:textId="77777777" w:rsidR="00726105" w:rsidRDefault="00726105" w:rsidP="00726105">
      <w:pPr>
        <w:pStyle w:val="Sinespaciado"/>
        <w:spacing w:line="276" w:lineRule="auto"/>
        <w:jc w:val="both"/>
        <w:rPr>
          <w:rFonts w:ascii="Verdana" w:hAnsi="Verdana"/>
          <w:sz w:val="22"/>
          <w:szCs w:val="22"/>
        </w:rPr>
      </w:pPr>
    </w:p>
    <w:p w14:paraId="6CB7A918" w14:textId="77777777" w:rsidR="00726105" w:rsidRDefault="00726105" w:rsidP="00726105">
      <w:pPr>
        <w:pStyle w:val="Sinespaciado"/>
        <w:spacing w:line="276" w:lineRule="auto"/>
        <w:jc w:val="both"/>
        <w:rPr>
          <w:rFonts w:ascii="Verdana" w:hAnsi="Verdana"/>
          <w:sz w:val="22"/>
          <w:szCs w:val="22"/>
        </w:rPr>
      </w:pPr>
    </w:p>
    <w:p w14:paraId="5CDEF35B" w14:textId="77777777" w:rsidR="00726105" w:rsidRDefault="00726105" w:rsidP="00726105">
      <w:pPr>
        <w:pStyle w:val="Sinespaciado"/>
        <w:spacing w:line="276" w:lineRule="auto"/>
        <w:jc w:val="center"/>
        <w:rPr>
          <w:rFonts w:ascii="Verdana" w:hAnsi="Verdana"/>
          <w:b/>
          <w:sz w:val="22"/>
          <w:szCs w:val="22"/>
        </w:rPr>
      </w:pPr>
      <w:r>
        <w:rPr>
          <w:noProof/>
          <w:lang w:val="en-US" w:eastAsia="en-US"/>
        </w:rPr>
        <w:drawing>
          <wp:inline distT="0" distB="0" distL="0" distR="0" wp14:anchorId="6E24CD44" wp14:editId="14E3AF01">
            <wp:extent cx="5114925" cy="27336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56971"/>
                    <a:stretch/>
                  </pic:blipFill>
                  <pic:spPr bwMode="auto">
                    <a:xfrm>
                      <a:off x="0" y="0"/>
                      <a:ext cx="5114925" cy="2733675"/>
                    </a:xfrm>
                    <a:prstGeom prst="rect">
                      <a:avLst/>
                    </a:prstGeom>
                    <a:ln>
                      <a:noFill/>
                    </a:ln>
                    <a:extLst>
                      <a:ext uri="{53640926-AAD7-44D8-BBD7-CCE9431645EC}">
                        <a14:shadowObscured xmlns:a14="http://schemas.microsoft.com/office/drawing/2010/main"/>
                      </a:ext>
                    </a:extLst>
                  </pic:spPr>
                </pic:pic>
              </a:graphicData>
            </a:graphic>
          </wp:inline>
        </w:drawing>
      </w:r>
    </w:p>
    <w:p w14:paraId="702ACACA" w14:textId="77777777" w:rsidR="00726105" w:rsidRDefault="00726105" w:rsidP="00726105">
      <w:pPr>
        <w:jc w:val="center"/>
        <w:rPr>
          <w:rFonts w:ascii="Verdana" w:hAnsi="Verdana"/>
          <w:b/>
          <w:sz w:val="22"/>
          <w:szCs w:val="22"/>
        </w:rPr>
      </w:pPr>
      <w:r>
        <w:rPr>
          <w:noProof/>
          <w:lang w:val="en-US" w:eastAsia="en-US"/>
        </w:rPr>
        <w:lastRenderedPageBreak/>
        <w:drawing>
          <wp:inline distT="0" distB="0" distL="0" distR="0" wp14:anchorId="7DBD723B" wp14:editId="67D43C77">
            <wp:extent cx="5114925" cy="3552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4078"/>
                    <a:stretch/>
                  </pic:blipFill>
                  <pic:spPr bwMode="auto">
                    <a:xfrm>
                      <a:off x="0" y="0"/>
                      <a:ext cx="5114925" cy="3552825"/>
                    </a:xfrm>
                    <a:prstGeom prst="rect">
                      <a:avLst/>
                    </a:prstGeom>
                    <a:ln>
                      <a:noFill/>
                    </a:ln>
                    <a:extLst>
                      <a:ext uri="{53640926-AAD7-44D8-BBD7-CCE9431645EC}">
                        <a14:shadowObscured xmlns:a14="http://schemas.microsoft.com/office/drawing/2010/main"/>
                      </a:ext>
                    </a:extLst>
                  </pic:spPr>
                </pic:pic>
              </a:graphicData>
            </a:graphic>
          </wp:inline>
        </w:drawing>
      </w:r>
    </w:p>
    <w:p w14:paraId="34B29454" w14:textId="77777777" w:rsidR="00726105" w:rsidRDefault="00726105" w:rsidP="00726105">
      <w:pPr>
        <w:jc w:val="center"/>
        <w:rPr>
          <w:rFonts w:ascii="Verdana" w:hAnsi="Verdana"/>
          <w:b/>
          <w:sz w:val="22"/>
          <w:szCs w:val="22"/>
        </w:rPr>
      </w:pPr>
      <w:r>
        <w:rPr>
          <w:noProof/>
          <w:lang w:val="en-US" w:eastAsia="en-US"/>
        </w:rPr>
        <w:drawing>
          <wp:inline distT="0" distB="0" distL="0" distR="0" wp14:anchorId="542084F6" wp14:editId="7E99A223">
            <wp:extent cx="5613400" cy="4429125"/>
            <wp:effectExtent l="0" t="0" r="63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34825"/>
                    <a:stretch/>
                  </pic:blipFill>
                  <pic:spPr bwMode="auto">
                    <a:xfrm>
                      <a:off x="0" y="0"/>
                      <a:ext cx="5613400" cy="4429125"/>
                    </a:xfrm>
                    <a:prstGeom prst="rect">
                      <a:avLst/>
                    </a:prstGeom>
                    <a:ln>
                      <a:noFill/>
                    </a:ln>
                    <a:extLst>
                      <a:ext uri="{53640926-AAD7-44D8-BBD7-CCE9431645EC}">
                        <a14:shadowObscured xmlns:a14="http://schemas.microsoft.com/office/drawing/2010/main"/>
                      </a:ext>
                    </a:extLst>
                  </pic:spPr>
                </pic:pic>
              </a:graphicData>
            </a:graphic>
          </wp:inline>
        </w:drawing>
      </w:r>
    </w:p>
    <w:p w14:paraId="41F1388D" w14:textId="77777777" w:rsidR="00726105" w:rsidRDefault="00726105" w:rsidP="00726105">
      <w:pPr>
        <w:jc w:val="center"/>
        <w:rPr>
          <w:rFonts w:ascii="Verdana" w:hAnsi="Verdana"/>
          <w:b/>
          <w:sz w:val="22"/>
          <w:szCs w:val="22"/>
        </w:rPr>
      </w:pPr>
    </w:p>
    <w:p w14:paraId="5E13517D" w14:textId="77777777" w:rsidR="00726105" w:rsidRDefault="00726105" w:rsidP="00726105">
      <w:pPr>
        <w:jc w:val="center"/>
        <w:rPr>
          <w:rFonts w:ascii="Verdana" w:hAnsi="Verdana"/>
          <w:b/>
          <w:sz w:val="22"/>
          <w:szCs w:val="22"/>
        </w:rPr>
      </w:pPr>
    </w:p>
    <w:p w14:paraId="262A0134" w14:textId="77777777" w:rsidR="00726105" w:rsidRDefault="00726105" w:rsidP="00726105">
      <w:pPr>
        <w:jc w:val="center"/>
        <w:rPr>
          <w:rFonts w:ascii="Verdana" w:hAnsi="Verdana"/>
          <w:b/>
          <w:sz w:val="22"/>
          <w:szCs w:val="22"/>
        </w:rPr>
      </w:pPr>
      <w:r>
        <w:rPr>
          <w:noProof/>
          <w:lang w:val="en-US" w:eastAsia="en-US"/>
        </w:rPr>
        <w:drawing>
          <wp:inline distT="0" distB="0" distL="0" distR="0" wp14:anchorId="66EE1192" wp14:editId="56250DCA">
            <wp:extent cx="5613400" cy="2299970"/>
            <wp:effectExtent l="0" t="0" r="635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6156"/>
                    <a:stretch/>
                  </pic:blipFill>
                  <pic:spPr bwMode="auto">
                    <a:xfrm>
                      <a:off x="0" y="0"/>
                      <a:ext cx="5613400" cy="2299970"/>
                    </a:xfrm>
                    <a:prstGeom prst="rect">
                      <a:avLst/>
                    </a:prstGeom>
                    <a:ln>
                      <a:noFill/>
                    </a:ln>
                    <a:extLst>
                      <a:ext uri="{53640926-AAD7-44D8-BBD7-CCE9431645EC}">
                        <a14:shadowObscured xmlns:a14="http://schemas.microsoft.com/office/drawing/2010/main"/>
                      </a:ext>
                    </a:extLst>
                  </pic:spPr>
                </pic:pic>
              </a:graphicData>
            </a:graphic>
          </wp:inline>
        </w:drawing>
      </w:r>
    </w:p>
    <w:p w14:paraId="347CE4BC" w14:textId="77777777" w:rsidR="00726105" w:rsidRDefault="00726105" w:rsidP="00726105">
      <w:pPr>
        <w:jc w:val="both"/>
        <w:rPr>
          <w:rFonts w:ascii="Verdana" w:hAnsi="Verdana"/>
          <w:bCs/>
          <w:sz w:val="22"/>
          <w:szCs w:val="22"/>
        </w:rPr>
      </w:pPr>
    </w:p>
    <w:p w14:paraId="365FC6A8" w14:textId="77777777" w:rsidR="00726105" w:rsidRPr="00E32DF3" w:rsidRDefault="00726105" w:rsidP="00726105">
      <w:pPr>
        <w:jc w:val="both"/>
        <w:rPr>
          <w:rFonts w:ascii="Verdana" w:hAnsi="Verdana"/>
          <w:bCs/>
          <w:sz w:val="22"/>
          <w:szCs w:val="22"/>
        </w:rPr>
      </w:pPr>
      <w:r>
        <w:rPr>
          <w:rFonts w:ascii="Verdana" w:hAnsi="Verdana"/>
          <w:bCs/>
          <w:sz w:val="22"/>
          <w:szCs w:val="22"/>
        </w:rPr>
        <w:t>El acuerdo Transcrito supra es relevante para este caso, dado que lo pretendido por la recurrente en su Recurso, habría perdido interés actual con lo acordado por el Consejo de Transporte Público, sin detrimento de la falta de legitimación apuntada.</w:t>
      </w:r>
    </w:p>
    <w:p w14:paraId="1354E404" w14:textId="77777777" w:rsidR="00726105" w:rsidRDefault="00726105" w:rsidP="00726105"/>
    <w:p w14:paraId="3ABC1DC8" w14:textId="77777777" w:rsidR="007E003A" w:rsidRDefault="007E003A" w:rsidP="00F50950">
      <w:pPr>
        <w:jc w:val="center"/>
        <w:rPr>
          <w:rFonts w:ascii="Verdana" w:hAnsi="Verdana"/>
          <w:b/>
          <w:sz w:val="22"/>
          <w:szCs w:val="22"/>
        </w:rPr>
      </w:pPr>
    </w:p>
    <w:p w14:paraId="5DCF6190" w14:textId="77777777" w:rsidR="007E003A" w:rsidRDefault="007E003A" w:rsidP="00F50950">
      <w:pPr>
        <w:jc w:val="center"/>
        <w:rPr>
          <w:rFonts w:ascii="Verdana" w:hAnsi="Verdana"/>
          <w:b/>
          <w:sz w:val="22"/>
          <w:szCs w:val="22"/>
        </w:rPr>
      </w:pPr>
    </w:p>
    <w:p w14:paraId="77DEBE55" w14:textId="77777777" w:rsidR="00F50950" w:rsidRPr="0097093B" w:rsidRDefault="00F50950" w:rsidP="00F50950">
      <w:pPr>
        <w:jc w:val="center"/>
        <w:rPr>
          <w:rFonts w:ascii="Verdana" w:hAnsi="Verdana"/>
          <w:b/>
          <w:sz w:val="22"/>
          <w:szCs w:val="22"/>
        </w:rPr>
      </w:pPr>
      <w:r w:rsidRPr="0097093B">
        <w:rPr>
          <w:rFonts w:ascii="Verdana" w:hAnsi="Verdana"/>
          <w:b/>
          <w:sz w:val="22"/>
          <w:szCs w:val="22"/>
        </w:rPr>
        <w:t>POR TANTO</w:t>
      </w:r>
    </w:p>
    <w:p w14:paraId="3738A7BC" w14:textId="77777777" w:rsidR="00F50950" w:rsidRPr="0097093B" w:rsidRDefault="00F50950" w:rsidP="00F50950">
      <w:pPr>
        <w:jc w:val="both"/>
        <w:rPr>
          <w:rFonts w:ascii="Verdana" w:hAnsi="Verdana"/>
          <w:sz w:val="22"/>
          <w:szCs w:val="22"/>
        </w:rPr>
      </w:pPr>
    </w:p>
    <w:p w14:paraId="13879DA8" w14:textId="77777777" w:rsidR="00F50950" w:rsidRDefault="00F50950" w:rsidP="00F50950">
      <w:pPr>
        <w:jc w:val="both"/>
        <w:rPr>
          <w:rFonts w:ascii="Verdana" w:hAnsi="Verdana"/>
          <w:sz w:val="22"/>
          <w:szCs w:val="22"/>
        </w:rPr>
      </w:pPr>
      <w:r w:rsidRPr="0097093B">
        <w:rPr>
          <w:rFonts w:ascii="Verdana" w:hAnsi="Verdana"/>
          <w:b/>
          <w:sz w:val="22"/>
          <w:szCs w:val="22"/>
        </w:rPr>
        <w:t xml:space="preserve">I.- </w:t>
      </w:r>
      <w:r w:rsidRPr="0097093B">
        <w:rPr>
          <w:rFonts w:ascii="Verdana" w:hAnsi="Verdana"/>
          <w:sz w:val="22"/>
          <w:szCs w:val="22"/>
        </w:rPr>
        <w:t>Se</w:t>
      </w:r>
      <w:r w:rsidRPr="0097093B">
        <w:rPr>
          <w:rFonts w:ascii="Verdana" w:hAnsi="Verdana"/>
          <w:b/>
          <w:sz w:val="22"/>
          <w:szCs w:val="22"/>
        </w:rPr>
        <w:t xml:space="preserve"> </w:t>
      </w:r>
      <w:r w:rsidRPr="0097093B">
        <w:rPr>
          <w:rFonts w:ascii="Verdana" w:hAnsi="Verdana"/>
          <w:sz w:val="22"/>
          <w:szCs w:val="22"/>
        </w:rPr>
        <w:t xml:space="preserve">rechaza por falta de </w:t>
      </w:r>
      <w:r w:rsidR="00726105">
        <w:rPr>
          <w:rFonts w:ascii="Verdana" w:hAnsi="Verdana"/>
          <w:sz w:val="22"/>
          <w:szCs w:val="22"/>
        </w:rPr>
        <w:t>l</w:t>
      </w:r>
      <w:r w:rsidRPr="0097093B">
        <w:rPr>
          <w:rFonts w:ascii="Verdana" w:hAnsi="Verdana"/>
          <w:sz w:val="22"/>
          <w:szCs w:val="22"/>
        </w:rPr>
        <w:t xml:space="preserve">egitimación, </w:t>
      </w:r>
      <w:r w:rsidR="00FF4115">
        <w:rPr>
          <w:rFonts w:ascii="Verdana" w:hAnsi="Verdana"/>
          <w:sz w:val="22"/>
          <w:szCs w:val="22"/>
        </w:rPr>
        <w:t xml:space="preserve">el </w:t>
      </w:r>
      <w:r w:rsidR="007E003A" w:rsidRPr="0097093B">
        <w:rPr>
          <w:rFonts w:ascii="Verdana" w:hAnsi="Verdana"/>
          <w:b/>
          <w:sz w:val="22"/>
          <w:szCs w:val="22"/>
        </w:rPr>
        <w:t>R</w:t>
      </w:r>
      <w:r w:rsidR="007E003A" w:rsidRPr="0097093B">
        <w:rPr>
          <w:rFonts w:ascii="Verdana" w:hAnsi="Verdana"/>
          <w:b/>
          <w:smallCaps/>
          <w:sz w:val="22"/>
          <w:szCs w:val="22"/>
        </w:rPr>
        <w:t>ecurso de Apelación en subsidio,</w:t>
      </w:r>
      <w:r w:rsidR="007E003A" w:rsidRPr="0097093B">
        <w:rPr>
          <w:rFonts w:ascii="Verdana" w:hAnsi="Verdana"/>
          <w:smallCaps/>
          <w:sz w:val="22"/>
          <w:szCs w:val="22"/>
        </w:rPr>
        <w:t xml:space="preserve"> </w:t>
      </w:r>
      <w:r w:rsidR="007E003A" w:rsidRPr="0097093B">
        <w:rPr>
          <w:rFonts w:ascii="Verdana" w:hAnsi="Verdana"/>
          <w:sz w:val="22"/>
          <w:szCs w:val="22"/>
        </w:rPr>
        <w:t xml:space="preserve">presentado por la </w:t>
      </w:r>
      <w:r w:rsidR="007E003A">
        <w:rPr>
          <w:rFonts w:ascii="Verdana" w:hAnsi="Verdana"/>
          <w:b/>
          <w:bCs/>
          <w:sz w:val="22"/>
          <w:szCs w:val="22"/>
        </w:rPr>
        <w:t>F</w:t>
      </w:r>
      <w:r w:rsidR="001E6754">
        <w:rPr>
          <w:rFonts w:ascii="Verdana" w:hAnsi="Verdana"/>
          <w:b/>
          <w:bCs/>
          <w:sz w:val="22"/>
          <w:szCs w:val="22"/>
        </w:rPr>
        <w:t>.D.S.F.</w:t>
      </w:r>
      <w:r w:rsidR="007E003A">
        <w:rPr>
          <w:rFonts w:ascii="Verdana" w:hAnsi="Verdana"/>
          <w:b/>
          <w:bCs/>
          <w:sz w:val="22"/>
          <w:szCs w:val="22"/>
        </w:rPr>
        <w:t xml:space="preserve"> Y L</w:t>
      </w:r>
      <w:r w:rsidR="001E6754">
        <w:rPr>
          <w:rFonts w:ascii="Verdana" w:hAnsi="Verdana"/>
          <w:b/>
          <w:bCs/>
          <w:sz w:val="22"/>
          <w:szCs w:val="22"/>
        </w:rPr>
        <w:t>.A.D.T.D.E.A.</w:t>
      </w:r>
      <w:r w:rsidR="007E003A">
        <w:rPr>
          <w:rFonts w:ascii="Verdana" w:hAnsi="Verdana"/>
          <w:b/>
          <w:bCs/>
          <w:sz w:val="22"/>
          <w:szCs w:val="22"/>
        </w:rPr>
        <w:t>S.O.S.</w:t>
      </w:r>
      <w:r w:rsidR="00726105">
        <w:rPr>
          <w:rFonts w:ascii="Verdana" w:hAnsi="Verdana"/>
          <w:b/>
          <w:bCs/>
          <w:sz w:val="22"/>
          <w:szCs w:val="22"/>
        </w:rPr>
        <w:t>,</w:t>
      </w:r>
      <w:r w:rsidR="007E003A">
        <w:rPr>
          <w:rFonts w:ascii="Verdana" w:hAnsi="Verdana"/>
          <w:b/>
          <w:bCs/>
          <w:sz w:val="22"/>
          <w:szCs w:val="22"/>
        </w:rPr>
        <w:t xml:space="preserve"> </w:t>
      </w:r>
      <w:r w:rsidR="007E003A" w:rsidRPr="0097093B">
        <w:rPr>
          <w:rFonts w:ascii="Verdana" w:hAnsi="Verdana"/>
          <w:b/>
          <w:sz w:val="22"/>
          <w:szCs w:val="22"/>
        </w:rPr>
        <w:t xml:space="preserve">cédula </w:t>
      </w:r>
      <w:r w:rsidR="007E003A">
        <w:rPr>
          <w:rFonts w:ascii="Verdana" w:hAnsi="Verdana"/>
          <w:b/>
          <w:sz w:val="22"/>
          <w:szCs w:val="22"/>
        </w:rPr>
        <w:t>jurídica</w:t>
      </w:r>
      <w:r w:rsidR="007E003A" w:rsidRPr="0097093B">
        <w:rPr>
          <w:rFonts w:ascii="Verdana" w:hAnsi="Verdana"/>
          <w:b/>
          <w:sz w:val="22"/>
          <w:szCs w:val="22"/>
        </w:rPr>
        <w:t xml:space="preserve"> </w:t>
      </w:r>
      <w:r w:rsidR="001E6754">
        <w:rPr>
          <w:rFonts w:ascii="Verdana" w:hAnsi="Verdana"/>
          <w:b/>
          <w:sz w:val="22"/>
          <w:szCs w:val="22"/>
        </w:rPr>
        <w:t>…</w:t>
      </w:r>
      <w:r w:rsidR="007E003A" w:rsidRPr="0097093B">
        <w:rPr>
          <w:rFonts w:ascii="Verdana" w:hAnsi="Verdana"/>
          <w:b/>
          <w:sz w:val="22"/>
          <w:szCs w:val="22"/>
        </w:rPr>
        <w:t xml:space="preserve">, </w:t>
      </w:r>
      <w:r w:rsidR="007E003A" w:rsidRPr="0097093B">
        <w:rPr>
          <w:rFonts w:ascii="Verdana" w:hAnsi="Verdana"/>
          <w:sz w:val="22"/>
          <w:szCs w:val="22"/>
        </w:rPr>
        <w:t xml:space="preserve">por medio de su </w:t>
      </w:r>
      <w:r w:rsidR="007E003A">
        <w:rPr>
          <w:rFonts w:ascii="Verdana" w:hAnsi="Verdana"/>
          <w:sz w:val="22"/>
          <w:szCs w:val="22"/>
        </w:rPr>
        <w:t xml:space="preserve">representante </w:t>
      </w:r>
      <w:r w:rsidR="00726105">
        <w:rPr>
          <w:rFonts w:ascii="Verdana" w:hAnsi="Verdana"/>
          <w:sz w:val="22"/>
          <w:szCs w:val="22"/>
        </w:rPr>
        <w:t>legal</w:t>
      </w:r>
      <w:r w:rsidR="00726105" w:rsidRPr="0097093B">
        <w:rPr>
          <w:rFonts w:ascii="Verdana" w:hAnsi="Verdana"/>
          <w:b/>
          <w:sz w:val="22"/>
          <w:szCs w:val="22"/>
        </w:rPr>
        <w:t xml:space="preserve"> </w:t>
      </w:r>
      <w:r w:rsidR="00726105" w:rsidRPr="0097093B">
        <w:rPr>
          <w:rFonts w:ascii="Verdana" w:hAnsi="Verdana"/>
          <w:sz w:val="22"/>
          <w:szCs w:val="22"/>
        </w:rPr>
        <w:t>el</w:t>
      </w:r>
      <w:r w:rsidR="007E003A" w:rsidRPr="0097093B">
        <w:rPr>
          <w:rFonts w:ascii="Verdana" w:hAnsi="Verdana"/>
          <w:sz w:val="22"/>
          <w:szCs w:val="22"/>
        </w:rPr>
        <w:t xml:space="preserve"> </w:t>
      </w:r>
      <w:r w:rsidR="007E003A" w:rsidRPr="00895A8B">
        <w:rPr>
          <w:rFonts w:ascii="Verdana" w:hAnsi="Verdana"/>
          <w:b/>
          <w:sz w:val="22"/>
          <w:szCs w:val="22"/>
        </w:rPr>
        <w:t>L</w:t>
      </w:r>
      <w:r w:rsidR="001E6754">
        <w:rPr>
          <w:rFonts w:ascii="Verdana" w:hAnsi="Verdana"/>
          <w:b/>
          <w:sz w:val="22"/>
          <w:szCs w:val="22"/>
        </w:rPr>
        <w:t>.L.G.S.</w:t>
      </w:r>
      <w:r w:rsidR="007E003A" w:rsidRPr="00895A8B">
        <w:rPr>
          <w:rFonts w:ascii="Verdana" w:hAnsi="Verdana"/>
          <w:b/>
          <w:sz w:val="22"/>
          <w:szCs w:val="22"/>
        </w:rPr>
        <w:t xml:space="preserve">, cédula de identidad número </w:t>
      </w:r>
      <w:r w:rsidR="001E6754">
        <w:rPr>
          <w:rFonts w:ascii="Verdana" w:hAnsi="Verdana"/>
          <w:b/>
          <w:sz w:val="22"/>
          <w:szCs w:val="22"/>
        </w:rPr>
        <w:t>…</w:t>
      </w:r>
      <w:r w:rsidR="00726105" w:rsidRPr="00895A8B">
        <w:rPr>
          <w:rFonts w:ascii="Verdana" w:hAnsi="Verdana"/>
          <w:b/>
          <w:sz w:val="22"/>
          <w:szCs w:val="22"/>
        </w:rPr>
        <w:t>, contra</w:t>
      </w:r>
      <w:r w:rsidR="007E003A" w:rsidRPr="00895A8B">
        <w:rPr>
          <w:rFonts w:ascii="Verdana" w:hAnsi="Verdana"/>
          <w:b/>
          <w:sz w:val="22"/>
          <w:szCs w:val="22"/>
        </w:rPr>
        <w:t xml:space="preserve"> el </w:t>
      </w:r>
      <w:r w:rsidR="007E003A" w:rsidRPr="0097093B">
        <w:rPr>
          <w:rFonts w:ascii="Verdana" w:hAnsi="Verdana"/>
          <w:b/>
          <w:sz w:val="22"/>
          <w:szCs w:val="22"/>
        </w:rPr>
        <w:t xml:space="preserve">Artículo </w:t>
      </w:r>
      <w:r w:rsidR="007E003A">
        <w:rPr>
          <w:rFonts w:ascii="Verdana" w:hAnsi="Verdana"/>
          <w:b/>
          <w:sz w:val="22"/>
          <w:szCs w:val="22"/>
        </w:rPr>
        <w:t>8.</w:t>
      </w:r>
      <w:r w:rsidR="007E003A" w:rsidRPr="0097093B">
        <w:rPr>
          <w:rFonts w:ascii="Verdana" w:hAnsi="Verdana"/>
          <w:b/>
          <w:sz w:val="22"/>
          <w:szCs w:val="22"/>
        </w:rPr>
        <w:t xml:space="preserve">1 de la Sesión Ordinaria </w:t>
      </w:r>
      <w:r w:rsidR="007E003A">
        <w:rPr>
          <w:rFonts w:ascii="Verdana" w:hAnsi="Verdana"/>
          <w:b/>
          <w:sz w:val="22"/>
          <w:szCs w:val="22"/>
        </w:rPr>
        <w:t>61-2020</w:t>
      </w:r>
      <w:r w:rsidR="007E003A" w:rsidRPr="0097093B">
        <w:rPr>
          <w:rFonts w:ascii="Verdana" w:hAnsi="Verdana"/>
          <w:b/>
          <w:sz w:val="22"/>
          <w:szCs w:val="22"/>
        </w:rPr>
        <w:t xml:space="preserve">, celebrada el </w:t>
      </w:r>
      <w:r w:rsidR="007E003A">
        <w:rPr>
          <w:rFonts w:ascii="Verdana" w:hAnsi="Verdana"/>
          <w:b/>
          <w:sz w:val="22"/>
          <w:szCs w:val="22"/>
        </w:rPr>
        <w:t>6</w:t>
      </w:r>
      <w:r w:rsidR="007E003A" w:rsidRPr="0097093B">
        <w:rPr>
          <w:rFonts w:ascii="Verdana" w:hAnsi="Verdana"/>
          <w:b/>
          <w:sz w:val="22"/>
          <w:szCs w:val="22"/>
        </w:rPr>
        <w:t xml:space="preserve"> de </w:t>
      </w:r>
      <w:r w:rsidR="007E003A">
        <w:rPr>
          <w:rFonts w:ascii="Verdana" w:hAnsi="Verdana"/>
          <w:b/>
          <w:sz w:val="22"/>
          <w:szCs w:val="22"/>
        </w:rPr>
        <w:t>agosto</w:t>
      </w:r>
      <w:r w:rsidR="007E003A" w:rsidRPr="0097093B">
        <w:rPr>
          <w:rFonts w:ascii="Verdana" w:hAnsi="Verdana"/>
          <w:b/>
          <w:sz w:val="22"/>
          <w:szCs w:val="22"/>
        </w:rPr>
        <w:t xml:space="preserve"> de 20</w:t>
      </w:r>
      <w:r w:rsidR="007E003A">
        <w:rPr>
          <w:rFonts w:ascii="Verdana" w:hAnsi="Verdana"/>
          <w:b/>
          <w:sz w:val="22"/>
          <w:szCs w:val="22"/>
        </w:rPr>
        <w:t>20</w:t>
      </w:r>
      <w:r w:rsidR="007E003A" w:rsidRPr="0097093B">
        <w:rPr>
          <w:rFonts w:ascii="Verdana" w:hAnsi="Verdana"/>
          <w:b/>
          <w:sz w:val="22"/>
          <w:szCs w:val="22"/>
        </w:rPr>
        <w:t>, por la Junta Directiva del Consejo de Transporte Público.</w:t>
      </w:r>
      <w:r w:rsidRPr="0097093B">
        <w:rPr>
          <w:rFonts w:ascii="Verdana" w:hAnsi="Verdana"/>
          <w:sz w:val="22"/>
          <w:szCs w:val="22"/>
        </w:rPr>
        <w:t xml:space="preserve">  </w:t>
      </w:r>
    </w:p>
    <w:p w14:paraId="54B7FF03" w14:textId="77777777" w:rsidR="00F50950" w:rsidRPr="0097093B" w:rsidRDefault="00F50950" w:rsidP="00F50950">
      <w:pPr>
        <w:jc w:val="both"/>
        <w:rPr>
          <w:rFonts w:ascii="Verdana" w:hAnsi="Verdana"/>
          <w:b/>
          <w:sz w:val="22"/>
          <w:szCs w:val="22"/>
        </w:rPr>
      </w:pPr>
      <w:r w:rsidRPr="0097093B">
        <w:rPr>
          <w:rFonts w:ascii="Verdana" w:hAnsi="Verdana"/>
          <w:sz w:val="22"/>
          <w:szCs w:val="22"/>
        </w:rPr>
        <w:t xml:space="preserve">                                                     </w:t>
      </w:r>
    </w:p>
    <w:p w14:paraId="31BEECC8" w14:textId="77777777" w:rsidR="00F50950" w:rsidRPr="0097093B" w:rsidRDefault="00F50950" w:rsidP="00F50950">
      <w:pPr>
        <w:jc w:val="both"/>
        <w:rPr>
          <w:rFonts w:ascii="Verdana" w:hAnsi="Verdana"/>
          <w:sz w:val="22"/>
          <w:szCs w:val="22"/>
        </w:rPr>
      </w:pPr>
      <w:r w:rsidRPr="0097093B">
        <w:rPr>
          <w:rFonts w:ascii="Verdana" w:hAnsi="Verdana"/>
          <w:b/>
          <w:sz w:val="22"/>
          <w:szCs w:val="22"/>
        </w:rPr>
        <w:t xml:space="preserve">II.- </w:t>
      </w:r>
      <w:r w:rsidRPr="0097093B">
        <w:rPr>
          <w:rFonts w:ascii="Verdana" w:hAnsi="Verdana"/>
          <w:sz w:val="22"/>
          <w:szCs w:val="22"/>
        </w:rPr>
        <w:t xml:space="preserve">De conformidad con el artículo 22, inciso c), de la citada Ley 7969, la presente resolución no tiene ulterior recurso por lo </w:t>
      </w:r>
      <w:proofErr w:type="gramStart"/>
      <w:r w:rsidRPr="0097093B">
        <w:rPr>
          <w:rFonts w:ascii="Verdana" w:hAnsi="Verdana"/>
          <w:sz w:val="22"/>
          <w:szCs w:val="22"/>
        </w:rPr>
        <w:t>que</w:t>
      </w:r>
      <w:r w:rsidRPr="0097093B">
        <w:rPr>
          <w:rFonts w:ascii="Verdana" w:hAnsi="Verdana"/>
          <w:b/>
          <w:sz w:val="22"/>
          <w:szCs w:val="22"/>
        </w:rPr>
        <w:t xml:space="preserve">,  </w:t>
      </w:r>
      <w:r w:rsidRPr="0097093B">
        <w:rPr>
          <w:rFonts w:ascii="Verdana" w:hAnsi="Verdana"/>
          <w:sz w:val="22"/>
          <w:szCs w:val="22"/>
        </w:rPr>
        <w:t>s</w:t>
      </w:r>
      <w:r w:rsidRPr="00F50950">
        <w:rPr>
          <w:rFonts w:ascii="Verdana" w:hAnsi="Verdana"/>
          <w:i/>
          <w:sz w:val="22"/>
          <w:szCs w:val="22"/>
          <w14:shadow w14:blurRad="50800" w14:dist="38100" w14:dir="2700000" w14:sx="100000" w14:sy="100000" w14:kx="0" w14:ky="0" w14:algn="tl">
            <w14:srgbClr w14:val="000000">
              <w14:alpha w14:val="60000"/>
            </w14:srgbClr>
          </w14:shadow>
        </w:rPr>
        <w:t>e</w:t>
      </w:r>
      <w:proofErr w:type="gramEnd"/>
      <w:r w:rsidRPr="00F50950">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97093B">
        <w:rPr>
          <w:rFonts w:ascii="Verdana" w:hAnsi="Verdana"/>
          <w:sz w:val="22"/>
          <w:szCs w:val="22"/>
        </w:rPr>
        <w:t xml:space="preserve">. </w:t>
      </w:r>
      <w:proofErr w:type="gramStart"/>
      <w:r w:rsidRPr="0097093B">
        <w:rPr>
          <w:rFonts w:ascii="Verdana" w:hAnsi="Verdana"/>
          <w:b/>
          <w:sz w:val="22"/>
          <w:szCs w:val="22"/>
        </w:rPr>
        <w:t>NOTIFIQUESE.-</w:t>
      </w:r>
      <w:proofErr w:type="gramEnd"/>
      <w:r w:rsidRPr="0097093B">
        <w:rPr>
          <w:rFonts w:ascii="Verdana" w:hAnsi="Verdana"/>
          <w:b/>
          <w:sz w:val="22"/>
          <w:szCs w:val="22"/>
        </w:rPr>
        <w:t xml:space="preserve"> </w:t>
      </w:r>
    </w:p>
    <w:p w14:paraId="048E9492" w14:textId="77777777" w:rsidR="00F50950" w:rsidRDefault="00F50950" w:rsidP="00F50950">
      <w:pPr>
        <w:pStyle w:val="Ttulo5"/>
        <w:jc w:val="center"/>
        <w:rPr>
          <w:rFonts w:ascii="Verdana" w:hAnsi="Verdana"/>
          <w:b w:val="0"/>
          <w:i w:val="0"/>
          <w:sz w:val="22"/>
          <w:szCs w:val="22"/>
        </w:rPr>
      </w:pPr>
    </w:p>
    <w:p w14:paraId="6CE64555" w14:textId="77777777" w:rsidR="00F50950" w:rsidRPr="0097093B" w:rsidRDefault="00F50950" w:rsidP="00F50950"/>
    <w:p w14:paraId="58FEB2BB" w14:textId="77777777" w:rsidR="00F50950" w:rsidRPr="0097093B" w:rsidRDefault="00F50950" w:rsidP="00F50950">
      <w:pPr>
        <w:pStyle w:val="Ttulo5"/>
        <w:spacing w:before="0"/>
        <w:jc w:val="center"/>
        <w:rPr>
          <w:rFonts w:ascii="Verdana" w:hAnsi="Verdana"/>
          <w:b w:val="0"/>
          <w:i w:val="0"/>
          <w:sz w:val="22"/>
          <w:szCs w:val="22"/>
        </w:rPr>
      </w:pPr>
      <w:r w:rsidRPr="0097093B">
        <w:rPr>
          <w:rFonts w:ascii="Verdana" w:hAnsi="Verdana"/>
          <w:b w:val="0"/>
          <w:i w:val="0"/>
          <w:sz w:val="22"/>
          <w:szCs w:val="22"/>
        </w:rPr>
        <w:t xml:space="preserve">Lic. </w:t>
      </w:r>
      <w:r>
        <w:rPr>
          <w:rFonts w:ascii="Verdana" w:hAnsi="Verdana"/>
          <w:b w:val="0"/>
          <w:i w:val="0"/>
          <w:sz w:val="22"/>
          <w:szCs w:val="22"/>
        </w:rPr>
        <w:t>Ronald Muñoz Corea</w:t>
      </w:r>
      <w:r w:rsidRPr="0097093B">
        <w:rPr>
          <w:rFonts w:ascii="Verdana" w:hAnsi="Verdana"/>
          <w:b w:val="0"/>
          <w:i w:val="0"/>
          <w:sz w:val="22"/>
          <w:szCs w:val="22"/>
        </w:rPr>
        <w:t xml:space="preserve"> </w:t>
      </w:r>
    </w:p>
    <w:p w14:paraId="3E1B9CA8" w14:textId="77777777" w:rsidR="00F50950" w:rsidRPr="00726105" w:rsidRDefault="00F50950" w:rsidP="00F50950">
      <w:pPr>
        <w:pStyle w:val="Ttulo5"/>
        <w:spacing w:before="0"/>
        <w:jc w:val="center"/>
        <w:rPr>
          <w:rFonts w:ascii="Verdana" w:hAnsi="Verdana"/>
          <w:bCs w:val="0"/>
          <w:i w:val="0"/>
          <w:sz w:val="22"/>
          <w:szCs w:val="22"/>
        </w:rPr>
      </w:pPr>
      <w:r w:rsidRPr="00726105">
        <w:rPr>
          <w:rFonts w:ascii="Verdana" w:hAnsi="Verdana"/>
          <w:bCs w:val="0"/>
          <w:i w:val="0"/>
          <w:sz w:val="22"/>
          <w:szCs w:val="22"/>
        </w:rPr>
        <w:t>Presidente</w:t>
      </w:r>
    </w:p>
    <w:p w14:paraId="4455A203" w14:textId="77777777" w:rsidR="00F50950" w:rsidRDefault="00F50950" w:rsidP="00F50950">
      <w:pPr>
        <w:rPr>
          <w:rFonts w:ascii="Verdana" w:hAnsi="Verdana"/>
          <w:sz w:val="22"/>
          <w:szCs w:val="22"/>
        </w:rPr>
      </w:pPr>
    </w:p>
    <w:p w14:paraId="243523C9" w14:textId="77777777" w:rsidR="00F50950" w:rsidRPr="0097093B" w:rsidRDefault="00F50950" w:rsidP="00F50950">
      <w:pPr>
        <w:rPr>
          <w:rFonts w:ascii="Verdana" w:hAnsi="Verdana"/>
          <w:sz w:val="22"/>
          <w:szCs w:val="22"/>
        </w:rPr>
      </w:pPr>
    </w:p>
    <w:p w14:paraId="25AA8F91" w14:textId="77777777" w:rsidR="00F50950" w:rsidRPr="0097093B" w:rsidRDefault="00F50950" w:rsidP="00F50950">
      <w:pPr>
        <w:pStyle w:val="Ttulo5"/>
        <w:jc w:val="both"/>
        <w:rPr>
          <w:rFonts w:ascii="Verdana" w:hAnsi="Verdana"/>
          <w:b w:val="0"/>
          <w:i w:val="0"/>
          <w:sz w:val="22"/>
          <w:szCs w:val="22"/>
        </w:rPr>
      </w:pPr>
      <w:r w:rsidRPr="0097093B">
        <w:rPr>
          <w:rFonts w:ascii="Verdana" w:hAnsi="Verdana"/>
          <w:b w:val="0"/>
          <w:i w:val="0"/>
          <w:sz w:val="22"/>
          <w:szCs w:val="22"/>
        </w:rPr>
        <w:t xml:space="preserve">Licda. </w:t>
      </w:r>
      <w:r>
        <w:rPr>
          <w:rFonts w:ascii="Verdana" w:hAnsi="Verdana"/>
          <w:b w:val="0"/>
          <w:i w:val="0"/>
          <w:sz w:val="22"/>
          <w:szCs w:val="22"/>
        </w:rPr>
        <w:t>Maricela Villegas Herrera</w:t>
      </w:r>
      <w:r w:rsidRPr="0097093B">
        <w:rPr>
          <w:rFonts w:ascii="Verdana" w:hAnsi="Verdana"/>
          <w:b w:val="0"/>
          <w:i w:val="0"/>
          <w:sz w:val="22"/>
          <w:szCs w:val="22"/>
        </w:rPr>
        <w:t xml:space="preserve">                  Lic. Mario Quesada Aguirre</w:t>
      </w:r>
    </w:p>
    <w:p w14:paraId="1B527456" w14:textId="77777777" w:rsidR="00930530" w:rsidRDefault="00726105" w:rsidP="00E5063B">
      <w:pPr>
        <w:tabs>
          <w:tab w:val="left" w:pos="1305"/>
          <w:tab w:val="center" w:pos="4252"/>
        </w:tabs>
      </w:pPr>
      <w:r>
        <w:rPr>
          <w:rFonts w:ascii="Verdana" w:hAnsi="Verdana"/>
          <w:b/>
          <w:bCs/>
          <w:sz w:val="22"/>
          <w:szCs w:val="22"/>
        </w:rPr>
        <w:t xml:space="preserve">               </w:t>
      </w:r>
      <w:r w:rsidR="00F50950" w:rsidRPr="00726105">
        <w:rPr>
          <w:rFonts w:ascii="Verdana" w:hAnsi="Verdana"/>
          <w:b/>
          <w:bCs/>
          <w:sz w:val="22"/>
          <w:szCs w:val="22"/>
        </w:rPr>
        <w:t>Jueza</w:t>
      </w:r>
      <w:r w:rsidR="00F50950" w:rsidRPr="00726105">
        <w:rPr>
          <w:rFonts w:ascii="Verdana" w:hAnsi="Verdana"/>
          <w:b/>
          <w:bCs/>
          <w:sz w:val="22"/>
          <w:szCs w:val="22"/>
        </w:rPr>
        <w:tab/>
      </w:r>
      <w:r w:rsidR="00F50950" w:rsidRPr="00726105">
        <w:rPr>
          <w:rFonts w:ascii="Verdana" w:hAnsi="Verdana"/>
          <w:b/>
          <w:bCs/>
          <w:sz w:val="22"/>
          <w:szCs w:val="22"/>
        </w:rPr>
        <w:tab/>
      </w:r>
      <w:r>
        <w:rPr>
          <w:rFonts w:ascii="Verdana" w:hAnsi="Verdana"/>
          <w:b/>
          <w:bCs/>
          <w:sz w:val="22"/>
          <w:szCs w:val="22"/>
        </w:rPr>
        <w:t xml:space="preserve">               </w:t>
      </w:r>
      <w:r w:rsidR="00F50950" w:rsidRPr="00726105">
        <w:rPr>
          <w:rFonts w:ascii="Verdana" w:hAnsi="Verdana"/>
          <w:b/>
          <w:bCs/>
          <w:sz w:val="22"/>
          <w:szCs w:val="22"/>
        </w:rPr>
        <w:t>Juez</w:t>
      </w:r>
    </w:p>
    <w:sectPr w:rsidR="00930530" w:rsidSect="00B805D2">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E1AA4" w14:textId="77777777" w:rsidR="00A93AD3" w:rsidRDefault="00A93AD3" w:rsidP="00F50950">
      <w:r>
        <w:separator/>
      </w:r>
    </w:p>
  </w:endnote>
  <w:endnote w:type="continuationSeparator" w:id="0">
    <w:p w14:paraId="54DACDF7" w14:textId="77777777" w:rsidR="00A93AD3" w:rsidRDefault="00A93AD3" w:rsidP="00F5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4E1A" w14:textId="77777777" w:rsidR="004226D5" w:rsidRDefault="00195366" w:rsidP="00B805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F6E63B" w14:textId="77777777" w:rsidR="004226D5" w:rsidRDefault="00781C93" w:rsidP="00B805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7052" w14:textId="77777777" w:rsidR="004226D5" w:rsidRPr="00CF2974" w:rsidRDefault="00195366" w:rsidP="00B805D2">
    <w:pPr>
      <w:pStyle w:val="Piedepgina"/>
      <w:ind w:right="360"/>
      <w:rPr>
        <w:rFonts w:ascii="Verdana" w:hAnsi="Verdana"/>
        <w:lang w:val="es-MX"/>
      </w:rPr>
    </w:pPr>
    <w:r w:rsidRPr="00CF2974">
      <w:rPr>
        <w:rFonts w:ascii="Verdana" w:hAnsi="Verdana"/>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7AA53" w14:textId="77777777" w:rsidR="00A93AD3" w:rsidRDefault="00A93AD3" w:rsidP="00F50950">
      <w:r>
        <w:separator/>
      </w:r>
    </w:p>
  </w:footnote>
  <w:footnote w:type="continuationSeparator" w:id="0">
    <w:p w14:paraId="2CD02A93" w14:textId="77777777" w:rsidR="00A93AD3" w:rsidRDefault="00A93AD3" w:rsidP="00F50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50"/>
    <w:rsid w:val="00080117"/>
    <w:rsid w:val="000A1FA2"/>
    <w:rsid w:val="000E1EA2"/>
    <w:rsid w:val="00195366"/>
    <w:rsid w:val="001A5F07"/>
    <w:rsid w:val="001E6754"/>
    <w:rsid w:val="00242972"/>
    <w:rsid w:val="002A2628"/>
    <w:rsid w:val="004C22F3"/>
    <w:rsid w:val="00574A9A"/>
    <w:rsid w:val="005A3438"/>
    <w:rsid w:val="006D5275"/>
    <w:rsid w:val="00726105"/>
    <w:rsid w:val="00781C93"/>
    <w:rsid w:val="007E003A"/>
    <w:rsid w:val="00895A8B"/>
    <w:rsid w:val="00A129A2"/>
    <w:rsid w:val="00A740CA"/>
    <w:rsid w:val="00A93AD3"/>
    <w:rsid w:val="00B64EFE"/>
    <w:rsid w:val="00B82134"/>
    <w:rsid w:val="00BB4107"/>
    <w:rsid w:val="00D7684D"/>
    <w:rsid w:val="00E34277"/>
    <w:rsid w:val="00E5063B"/>
    <w:rsid w:val="00F50950"/>
    <w:rsid w:val="00FF41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C2D5"/>
  <w15:chartTrackingRefBased/>
  <w15:docId w15:val="{A9DF3443-C364-420B-ADDF-DF8C59F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950"/>
    <w:pPr>
      <w:spacing w:after="0" w:line="240" w:lineRule="auto"/>
    </w:pPr>
    <w:rPr>
      <w:rFonts w:ascii="Times New Roman" w:eastAsia="Times New Roman" w:hAnsi="Times New Roman" w:cs="Times New Roman"/>
      <w:sz w:val="20"/>
      <w:szCs w:val="20"/>
      <w:lang w:val="es-ES" w:eastAsia="es-MX"/>
    </w:rPr>
  </w:style>
  <w:style w:type="paragraph" w:styleId="Ttulo5">
    <w:name w:val="heading 5"/>
    <w:basedOn w:val="Normal"/>
    <w:next w:val="Normal"/>
    <w:link w:val="Ttulo5Car"/>
    <w:qFormat/>
    <w:rsid w:val="00F5095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F50950"/>
    <w:rPr>
      <w:rFonts w:ascii="Times New Roman" w:eastAsia="Times New Roman" w:hAnsi="Times New Roman" w:cs="Times New Roman"/>
      <w:b/>
      <w:bCs/>
      <w:i/>
      <w:iCs/>
      <w:sz w:val="26"/>
      <w:szCs w:val="26"/>
      <w:lang w:val="es-ES" w:eastAsia="es-MX"/>
    </w:rPr>
  </w:style>
  <w:style w:type="paragraph" w:styleId="Encabezado">
    <w:name w:val="header"/>
    <w:basedOn w:val="Normal"/>
    <w:link w:val="EncabezadoCar"/>
    <w:rsid w:val="00F50950"/>
    <w:pPr>
      <w:tabs>
        <w:tab w:val="center" w:pos="4252"/>
        <w:tab w:val="right" w:pos="8504"/>
      </w:tabs>
    </w:pPr>
  </w:style>
  <w:style w:type="character" w:customStyle="1" w:styleId="EncabezadoCar">
    <w:name w:val="Encabezado Car"/>
    <w:basedOn w:val="Fuentedeprrafopredeter"/>
    <w:link w:val="Encabezado"/>
    <w:rsid w:val="00F50950"/>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F50950"/>
    <w:pPr>
      <w:tabs>
        <w:tab w:val="center" w:pos="4252"/>
        <w:tab w:val="right" w:pos="8504"/>
      </w:tabs>
    </w:pPr>
  </w:style>
  <w:style w:type="character" w:customStyle="1" w:styleId="PiedepginaCar">
    <w:name w:val="Pie de página Car"/>
    <w:basedOn w:val="Fuentedeprrafopredeter"/>
    <w:link w:val="Piedepgina"/>
    <w:rsid w:val="00F50950"/>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F50950"/>
  </w:style>
  <w:style w:type="paragraph" w:styleId="Sinespaciado">
    <w:name w:val="No Spacing"/>
    <w:link w:val="SinespaciadoCar"/>
    <w:uiPriority w:val="1"/>
    <w:qFormat/>
    <w:rsid w:val="00F50950"/>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F50950"/>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D5275"/>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1749</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Marcela Mora</cp:lastModifiedBy>
  <cp:revision>3</cp:revision>
  <dcterms:created xsi:type="dcterms:W3CDTF">2021-02-09T16:24:00Z</dcterms:created>
  <dcterms:modified xsi:type="dcterms:W3CDTF">2021-03-09T16:03:00Z</dcterms:modified>
</cp:coreProperties>
</file>