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0A4C" w14:textId="774C4620" w:rsidR="00BD4A0B" w:rsidRPr="00240342" w:rsidRDefault="00BD4A0B" w:rsidP="00BD4A0B">
      <w:pPr>
        <w:pStyle w:val="Ttulo"/>
        <w:outlineLvl w:val="0"/>
        <w:rPr>
          <w:rFonts w:ascii="Verdana" w:hAnsi="Verdana"/>
          <w:sz w:val="24"/>
          <w:szCs w:val="24"/>
        </w:rPr>
      </w:pPr>
      <w:r w:rsidRPr="00240342">
        <w:rPr>
          <w:rFonts w:ascii="Verdana" w:hAnsi="Verdana"/>
          <w:b/>
          <w:bCs/>
          <w:sz w:val="24"/>
          <w:szCs w:val="24"/>
        </w:rPr>
        <w:t xml:space="preserve">RESOLUCION TAT </w:t>
      </w:r>
      <w:r w:rsidR="00240342" w:rsidRPr="00240342">
        <w:rPr>
          <w:rFonts w:ascii="Verdana" w:hAnsi="Verdana"/>
          <w:b/>
          <w:bCs/>
          <w:sz w:val="24"/>
          <w:szCs w:val="24"/>
        </w:rPr>
        <w:t>3765</w:t>
      </w:r>
      <w:r w:rsidRPr="00240342">
        <w:rPr>
          <w:rFonts w:ascii="Verdana" w:hAnsi="Verdana"/>
          <w:b/>
          <w:bCs/>
          <w:sz w:val="24"/>
          <w:szCs w:val="24"/>
        </w:rPr>
        <w:t>–2021</w:t>
      </w:r>
    </w:p>
    <w:p w14:paraId="04B2F329" w14:textId="77777777" w:rsidR="00BD4A0B" w:rsidRPr="00240342" w:rsidRDefault="00BD4A0B" w:rsidP="00BD4A0B">
      <w:pPr>
        <w:jc w:val="both"/>
        <w:rPr>
          <w:rFonts w:ascii="Verdana" w:hAnsi="Verdana"/>
          <w:sz w:val="24"/>
          <w:szCs w:val="24"/>
        </w:rPr>
      </w:pPr>
    </w:p>
    <w:p w14:paraId="55676E27" w14:textId="053093D5" w:rsidR="00BD4A0B" w:rsidRPr="00240342" w:rsidRDefault="00BD4A0B" w:rsidP="00BD4A0B">
      <w:pPr>
        <w:jc w:val="both"/>
        <w:rPr>
          <w:rFonts w:ascii="Verdana" w:hAnsi="Verdana"/>
          <w:sz w:val="24"/>
          <w:szCs w:val="24"/>
        </w:rPr>
      </w:pPr>
      <w:r w:rsidRPr="00240342">
        <w:rPr>
          <w:rFonts w:ascii="Verdana" w:hAnsi="Verdana"/>
          <w:b/>
          <w:sz w:val="24"/>
          <w:szCs w:val="24"/>
        </w:rPr>
        <w:t xml:space="preserve">TRIBUNAL ADMINISTRATIVO DE TRANSPORTE.  </w:t>
      </w:r>
      <w:r w:rsidRPr="00240342">
        <w:rPr>
          <w:rFonts w:ascii="Verdana" w:hAnsi="Verdana"/>
          <w:sz w:val="24"/>
          <w:szCs w:val="24"/>
        </w:rPr>
        <w:t xml:space="preserve">San José, a las </w:t>
      </w:r>
      <w:r w:rsidR="00240342" w:rsidRPr="00240342">
        <w:rPr>
          <w:rFonts w:ascii="Verdana" w:hAnsi="Verdana"/>
          <w:sz w:val="24"/>
          <w:szCs w:val="24"/>
        </w:rPr>
        <w:t xml:space="preserve">diez horas quince minutos del veintitrés de abril </w:t>
      </w:r>
      <w:proofErr w:type="gramStart"/>
      <w:r w:rsidR="00240342" w:rsidRPr="00240342">
        <w:rPr>
          <w:rFonts w:ascii="Verdana" w:hAnsi="Verdana"/>
          <w:sz w:val="24"/>
          <w:szCs w:val="24"/>
        </w:rPr>
        <w:t>de</w:t>
      </w:r>
      <w:r w:rsidRPr="00240342">
        <w:rPr>
          <w:rFonts w:ascii="Verdana" w:hAnsi="Verdana"/>
          <w:sz w:val="24"/>
          <w:szCs w:val="24"/>
        </w:rPr>
        <w:t xml:space="preserve">  dos</w:t>
      </w:r>
      <w:proofErr w:type="gramEnd"/>
      <w:r w:rsidRPr="00240342">
        <w:rPr>
          <w:rFonts w:ascii="Verdana" w:hAnsi="Verdana"/>
          <w:sz w:val="24"/>
          <w:szCs w:val="24"/>
        </w:rPr>
        <w:t xml:space="preserve"> mil veintiuno.</w:t>
      </w:r>
    </w:p>
    <w:p w14:paraId="7BF9A9F4" w14:textId="77777777" w:rsidR="00BD4A0B" w:rsidRPr="00240342" w:rsidRDefault="00BD4A0B" w:rsidP="00BD4A0B">
      <w:pPr>
        <w:jc w:val="both"/>
        <w:rPr>
          <w:rFonts w:ascii="Verdana" w:hAnsi="Verdana"/>
          <w:b/>
          <w:smallCaps/>
          <w:sz w:val="24"/>
          <w:szCs w:val="24"/>
        </w:rPr>
      </w:pPr>
    </w:p>
    <w:p w14:paraId="33F9E309" w14:textId="118604B8" w:rsidR="00BD4A0B" w:rsidRPr="00240342" w:rsidRDefault="00BD4A0B" w:rsidP="00BD4A0B">
      <w:pPr>
        <w:jc w:val="both"/>
        <w:rPr>
          <w:rFonts w:ascii="Verdana" w:hAnsi="Verdana"/>
          <w:sz w:val="24"/>
          <w:szCs w:val="24"/>
        </w:rPr>
      </w:pPr>
      <w:r w:rsidRPr="00240342">
        <w:rPr>
          <w:rFonts w:ascii="Verdana" w:hAnsi="Verdana"/>
          <w:b/>
          <w:smallCaps/>
          <w:sz w:val="24"/>
          <w:szCs w:val="24"/>
        </w:rPr>
        <w:t xml:space="preserve">Recurso de Revocatoria Parcial, </w:t>
      </w:r>
      <w:r w:rsidRPr="00240342">
        <w:rPr>
          <w:rFonts w:ascii="Verdana" w:hAnsi="Verdana"/>
          <w:sz w:val="24"/>
          <w:szCs w:val="24"/>
        </w:rPr>
        <w:t xml:space="preserve">presentado por la </w:t>
      </w:r>
      <w:r w:rsidRPr="00240342">
        <w:rPr>
          <w:rFonts w:ascii="Verdana" w:hAnsi="Verdana"/>
          <w:b/>
          <w:sz w:val="24"/>
          <w:szCs w:val="24"/>
        </w:rPr>
        <w:t>E</w:t>
      </w:r>
      <w:r w:rsidR="00BC1701">
        <w:rPr>
          <w:rFonts w:ascii="Verdana" w:hAnsi="Verdana"/>
          <w:b/>
          <w:sz w:val="24"/>
          <w:szCs w:val="24"/>
        </w:rPr>
        <w:t>.T.U.S.N.T.S.A.</w:t>
      </w:r>
      <w:r w:rsidRPr="00240342">
        <w:rPr>
          <w:rFonts w:ascii="Verdana" w:hAnsi="Verdana"/>
          <w:b/>
          <w:sz w:val="24"/>
          <w:szCs w:val="24"/>
        </w:rPr>
        <w:t xml:space="preserve">, cédula Jurídica número </w:t>
      </w:r>
      <w:r w:rsidR="00BC1701">
        <w:rPr>
          <w:rFonts w:ascii="Verdana" w:hAnsi="Verdana"/>
          <w:b/>
          <w:sz w:val="24"/>
          <w:szCs w:val="24"/>
        </w:rPr>
        <w:t>…</w:t>
      </w:r>
      <w:r w:rsidRPr="00240342">
        <w:rPr>
          <w:rFonts w:ascii="Verdana" w:hAnsi="Verdana"/>
          <w:b/>
          <w:sz w:val="24"/>
          <w:szCs w:val="24"/>
        </w:rPr>
        <w:t xml:space="preserve">, </w:t>
      </w:r>
      <w:r w:rsidRPr="00240342">
        <w:rPr>
          <w:rFonts w:ascii="Verdana" w:hAnsi="Verdana"/>
          <w:sz w:val="24"/>
          <w:szCs w:val="24"/>
        </w:rPr>
        <w:t xml:space="preserve">por medio de su Apoderado Generalísimo sin Límite de Suma, </w:t>
      </w:r>
      <w:r w:rsidRPr="00240342">
        <w:rPr>
          <w:rFonts w:ascii="Verdana" w:hAnsi="Verdana"/>
          <w:sz w:val="24"/>
          <w:szCs w:val="24"/>
          <w:lang w:val="es-ES_tradnl"/>
        </w:rPr>
        <w:t xml:space="preserve">señor </w:t>
      </w:r>
      <w:r w:rsidRPr="00240342">
        <w:rPr>
          <w:rFonts w:ascii="Verdana" w:hAnsi="Verdana"/>
          <w:b/>
          <w:sz w:val="24"/>
          <w:szCs w:val="24"/>
          <w:lang w:val="es-ES_tradnl"/>
        </w:rPr>
        <w:t>M</w:t>
      </w:r>
      <w:r w:rsidR="00BC1701">
        <w:rPr>
          <w:rFonts w:ascii="Verdana" w:hAnsi="Verdana"/>
          <w:b/>
          <w:sz w:val="24"/>
          <w:szCs w:val="24"/>
          <w:lang w:val="es-ES_tradnl"/>
        </w:rPr>
        <w:t>.A.F.J.</w:t>
      </w:r>
      <w:r w:rsidRPr="00240342">
        <w:rPr>
          <w:rFonts w:ascii="Verdana" w:hAnsi="Verdana"/>
          <w:b/>
          <w:sz w:val="24"/>
          <w:szCs w:val="24"/>
          <w:lang w:val="es-ES_tradnl"/>
        </w:rPr>
        <w:t xml:space="preserve"> cédula de identidad número </w:t>
      </w:r>
      <w:r w:rsidR="00BC1701">
        <w:rPr>
          <w:rFonts w:ascii="Verdana" w:hAnsi="Verdana"/>
          <w:b/>
          <w:sz w:val="24"/>
          <w:szCs w:val="24"/>
          <w:lang w:val="es-ES_tradnl"/>
        </w:rPr>
        <w:t>…</w:t>
      </w:r>
      <w:r w:rsidRPr="00240342">
        <w:rPr>
          <w:rFonts w:ascii="Verdana" w:hAnsi="Verdana"/>
          <w:bCs/>
          <w:sz w:val="24"/>
          <w:szCs w:val="24"/>
          <w:lang w:val="es-ES_tradnl"/>
        </w:rPr>
        <w:t xml:space="preserve">, contra el acuerdo de la Junta Directiva del Consejo de Transporte Público adoptado mediante </w:t>
      </w:r>
      <w:r w:rsidRPr="00240342">
        <w:rPr>
          <w:rFonts w:ascii="Verdana" w:hAnsi="Verdana"/>
          <w:b/>
          <w:sz w:val="24"/>
          <w:szCs w:val="24"/>
          <w:lang w:val="es-ES_tradnl"/>
        </w:rPr>
        <w:t xml:space="preserve">artículo 3.1 de la Sesión Ordinaria número 21-2018 del 7 de agosto de 2018. </w:t>
      </w:r>
      <w:r w:rsidRPr="00240342">
        <w:rPr>
          <w:rFonts w:ascii="Verdana" w:hAnsi="Verdana"/>
          <w:sz w:val="24"/>
          <w:szCs w:val="24"/>
          <w:lang w:val="es-ES_tradnl"/>
        </w:rPr>
        <w:t xml:space="preserve"> El caso es</w:t>
      </w:r>
      <w:r w:rsidRPr="00240342">
        <w:rPr>
          <w:rFonts w:ascii="Verdana" w:hAnsi="Verdana"/>
          <w:sz w:val="24"/>
          <w:szCs w:val="24"/>
        </w:rPr>
        <w:t xml:space="preserve"> tramitado en este Despacho bajo el </w:t>
      </w:r>
      <w:r w:rsidRPr="00240342">
        <w:rPr>
          <w:rFonts w:ascii="Verdana" w:hAnsi="Verdana"/>
          <w:b/>
          <w:sz w:val="24"/>
          <w:szCs w:val="24"/>
        </w:rPr>
        <w:t>Expediente Administrativo No. TAT-012-21</w:t>
      </w:r>
    </w:p>
    <w:p w14:paraId="1487B19B" w14:textId="77777777" w:rsidR="00BD4A0B" w:rsidRPr="00240342" w:rsidRDefault="00BD4A0B" w:rsidP="00BD4A0B">
      <w:pPr>
        <w:jc w:val="both"/>
        <w:rPr>
          <w:rFonts w:ascii="Verdana" w:hAnsi="Verdana"/>
          <w:sz w:val="24"/>
          <w:szCs w:val="24"/>
        </w:rPr>
      </w:pPr>
    </w:p>
    <w:p w14:paraId="34B538EA" w14:textId="77777777" w:rsidR="00BD4A0B" w:rsidRPr="00240342" w:rsidRDefault="00BD4A0B" w:rsidP="00BD4A0B">
      <w:pPr>
        <w:jc w:val="center"/>
        <w:outlineLvl w:val="0"/>
        <w:rPr>
          <w:rFonts w:ascii="Verdana" w:hAnsi="Verdana"/>
          <w:b/>
          <w:sz w:val="24"/>
          <w:szCs w:val="24"/>
        </w:rPr>
      </w:pPr>
      <w:r w:rsidRPr="00240342">
        <w:rPr>
          <w:rFonts w:ascii="Verdana" w:hAnsi="Verdana"/>
          <w:b/>
          <w:sz w:val="24"/>
          <w:szCs w:val="24"/>
        </w:rPr>
        <w:t>RESULTANDO</w:t>
      </w:r>
    </w:p>
    <w:p w14:paraId="275525ED" w14:textId="77777777" w:rsidR="00BD4A0B" w:rsidRPr="00240342" w:rsidRDefault="00BD4A0B" w:rsidP="00BD4A0B">
      <w:pPr>
        <w:jc w:val="both"/>
        <w:rPr>
          <w:rFonts w:ascii="Verdana" w:hAnsi="Verdana"/>
          <w:sz w:val="24"/>
          <w:szCs w:val="24"/>
        </w:rPr>
      </w:pPr>
    </w:p>
    <w:p w14:paraId="089CC26D" w14:textId="659857D4" w:rsidR="00BD4A0B" w:rsidRPr="00240342" w:rsidRDefault="00BD4A0B" w:rsidP="00BD4A0B">
      <w:pPr>
        <w:jc w:val="both"/>
        <w:rPr>
          <w:rFonts w:ascii="Verdana" w:hAnsi="Verdana"/>
          <w:sz w:val="24"/>
          <w:szCs w:val="24"/>
        </w:rPr>
      </w:pPr>
      <w:r w:rsidRPr="00240342">
        <w:rPr>
          <w:rFonts w:ascii="Verdana" w:hAnsi="Verdana"/>
          <w:b/>
          <w:sz w:val="24"/>
          <w:szCs w:val="24"/>
        </w:rPr>
        <w:t xml:space="preserve">PRIMERO: </w:t>
      </w:r>
      <w:r w:rsidR="00216127" w:rsidRPr="00240342">
        <w:rPr>
          <w:rFonts w:ascii="Verdana" w:hAnsi="Verdana"/>
          <w:sz w:val="24"/>
          <w:szCs w:val="24"/>
        </w:rPr>
        <w:t xml:space="preserve">Mediante </w:t>
      </w:r>
      <w:r w:rsidR="00216127" w:rsidRPr="00240342">
        <w:rPr>
          <w:rFonts w:ascii="Verdana" w:hAnsi="Verdana"/>
          <w:b/>
          <w:sz w:val="24"/>
          <w:szCs w:val="24"/>
          <w:lang w:val="es-ES_tradnl"/>
        </w:rPr>
        <w:t xml:space="preserve">artículo 3.1 de la Sesión Ordinaria número 21-2018 del 7 de agosto de 2018, </w:t>
      </w:r>
      <w:r w:rsidR="00216127" w:rsidRPr="00240342">
        <w:rPr>
          <w:rFonts w:ascii="Verdana" w:hAnsi="Verdana"/>
          <w:bCs/>
          <w:sz w:val="24"/>
          <w:szCs w:val="24"/>
          <w:lang w:val="es-ES_tradnl"/>
        </w:rPr>
        <w:t xml:space="preserve">la Junta Directiva del Consejo de Transporte Público, acuerda denegar solicitud de ampliación de recorrido de la Ruta 323 al Parque Industrial de la Lima en Cartago, presentada por la empresa </w:t>
      </w:r>
      <w:r w:rsidR="00216127" w:rsidRPr="00240342">
        <w:rPr>
          <w:rFonts w:ascii="Verdana" w:hAnsi="Verdana"/>
          <w:b/>
          <w:sz w:val="24"/>
          <w:szCs w:val="24"/>
        </w:rPr>
        <w:t>T</w:t>
      </w:r>
      <w:r w:rsidR="00BC1701">
        <w:rPr>
          <w:rFonts w:ascii="Verdana" w:hAnsi="Verdana"/>
          <w:b/>
          <w:sz w:val="24"/>
          <w:szCs w:val="24"/>
        </w:rPr>
        <w:t>.U.S.N.T.S.A.</w:t>
      </w:r>
      <w:r w:rsidRPr="00240342">
        <w:rPr>
          <w:rFonts w:ascii="Verdana" w:hAnsi="Verdana"/>
          <w:sz w:val="24"/>
          <w:szCs w:val="24"/>
        </w:rPr>
        <w:t xml:space="preserve"> (Léase folio </w:t>
      </w:r>
      <w:r w:rsidR="00240342">
        <w:rPr>
          <w:rFonts w:ascii="Verdana" w:hAnsi="Verdana"/>
          <w:sz w:val="24"/>
          <w:szCs w:val="24"/>
        </w:rPr>
        <w:t>41</w:t>
      </w:r>
      <w:r w:rsidRPr="00240342">
        <w:rPr>
          <w:rFonts w:ascii="Verdana" w:hAnsi="Verdana"/>
          <w:sz w:val="24"/>
          <w:szCs w:val="24"/>
        </w:rPr>
        <w:t xml:space="preserve"> del expediente administrativo)</w:t>
      </w:r>
    </w:p>
    <w:p w14:paraId="00DB9476" w14:textId="77777777" w:rsidR="00BD4A0B" w:rsidRPr="00240342" w:rsidRDefault="00BD4A0B" w:rsidP="00BD4A0B">
      <w:pPr>
        <w:jc w:val="both"/>
        <w:rPr>
          <w:rFonts w:ascii="Verdana" w:hAnsi="Verdana"/>
          <w:b/>
          <w:sz w:val="24"/>
          <w:szCs w:val="24"/>
        </w:rPr>
      </w:pPr>
    </w:p>
    <w:p w14:paraId="02DB2393" w14:textId="622C8DCC" w:rsidR="00BD4A0B" w:rsidRPr="00240342" w:rsidRDefault="00BD4A0B" w:rsidP="00BD4A0B">
      <w:pPr>
        <w:pStyle w:val="Textodeglobo"/>
        <w:jc w:val="both"/>
        <w:rPr>
          <w:rFonts w:ascii="Verdana" w:hAnsi="Verdana"/>
          <w:sz w:val="24"/>
          <w:szCs w:val="24"/>
          <w:lang w:val="es-ES_tradnl"/>
        </w:rPr>
      </w:pPr>
      <w:r w:rsidRPr="00240342">
        <w:rPr>
          <w:rFonts w:ascii="Verdana" w:hAnsi="Verdana"/>
          <w:b/>
          <w:sz w:val="24"/>
          <w:szCs w:val="24"/>
        </w:rPr>
        <w:t>SEGUNDO:</w:t>
      </w:r>
      <w:r w:rsidRPr="00240342">
        <w:rPr>
          <w:rFonts w:ascii="Verdana" w:hAnsi="Verdana"/>
          <w:sz w:val="24"/>
          <w:szCs w:val="24"/>
        </w:rPr>
        <w:t xml:space="preserve"> </w:t>
      </w:r>
      <w:r w:rsidR="00216127" w:rsidRPr="00240342">
        <w:rPr>
          <w:rFonts w:ascii="Verdana" w:hAnsi="Verdana"/>
          <w:bCs/>
          <w:sz w:val="24"/>
          <w:szCs w:val="24"/>
          <w:lang w:val="es-ES_tradnl"/>
        </w:rPr>
        <w:t xml:space="preserve">La empresa </w:t>
      </w:r>
      <w:r w:rsidR="00216127" w:rsidRPr="00240342">
        <w:rPr>
          <w:rFonts w:ascii="Verdana" w:hAnsi="Verdana"/>
          <w:b/>
          <w:sz w:val="24"/>
          <w:szCs w:val="24"/>
        </w:rPr>
        <w:t>T</w:t>
      </w:r>
      <w:r w:rsidR="00BC1701">
        <w:rPr>
          <w:rFonts w:ascii="Verdana" w:hAnsi="Verdana"/>
          <w:b/>
          <w:sz w:val="24"/>
          <w:szCs w:val="24"/>
        </w:rPr>
        <w:t>.U.S.N.T.S.A.</w:t>
      </w:r>
      <w:r w:rsidR="00216127" w:rsidRPr="00240342">
        <w:rPr>
          <w:rFonts w:ascii="Verdana" w:hAnsi="Verdana"/>
          <w:b/>
          <w:bCs/>
          <w:sz w:val="24"/>
          <w:szCs w:val="24"/>
        </w:rPr>
        <w:t xml:space="preserve"> </w:t>
      </w:r>
      <w:r w:rsidR="00216127" w:rsidRPr="00240342">
        <w:rPr>
          <w:rFonts w:ascii="Verdana" w:hAnsi="Verdana"/>
          <w:sz w:val="24"/>
          <w:szCs w:val="24"/>
        </w:rPr>
        <w:t xml:space="preserve">recurre parcialmente el acuerdo </w:t>
      </w:r>
      <w:r w:rsidR="00216127" w:rsidRPr="00240342">
        <w:rPr>
          <w:rFonts w:ascii="Verdana" w:hAnsi="Verdana"/>
          <w:b/>
          <w:sz w:val="24"/>
          <w:szCs w:val="24"/>
          <w:lang w:val="es-ES_tradnl"/>
        </w:rPr>
        <w:t xml:space="preserve">3.1 de la Sesión Ordinaria número 21-2018 del 7 de agosto de </w:t>
      </w:r>
      <w:proofErr w:type="gramStart"/>
      <w:r w:rsidR="00216127" w:rsidRPr="00240342">
        <w:rPr>
          <w:rFonts w:ascii="Verdana" w:hAnsi="Verdana"/>
          <w:b/>
          <w:sz w:val="24"/>
          <w:szCs w:val="24"/>
          <w:lang w:val="es-ES_tradnl"/>
        </w:rPr>
        <w:t xml:space="preserve">2018, </w:t>
      </w:r>
      <w:r w:rsidR="00216127" w:rsidRPr="00240342">
        <w:rPr>
          <w:rFonts w:ascii="Verdana" w:hAnsi="Verdana"/>
          <w:bCs/>
          <w:sz w:val="24"/>
          <w:szCs w:val="24"/>
          <w:lang w:val="es-ES_tradnl"/>
        </w:rPr>
        <w:t xml:space="preserve"> por</w:t>
      </w:r>
      <w:proofErr w:type="gramEnd"/>
      <w:r w:rsidR="00216127" w:rsidRPr="00240342">
        <w:rPr>
          <w:rFonts w:ascii="Verdana" w:hAnsi="Verdana"/>
          <w:bCs/>
          <w:sz w:val="24"/>
          <w:szCs w:val="24"/>
          <w:lang w:val="es-ES_tradnl"/>
        </w:rPr>
        <w:t xml:space="preserve"> considerar</w:t>
      </w:r>
      <w:r w:rsidR="00216127" w:rsidRPr="00240342">
        <w:rPr>
          <w:rFonts w:ascii="Verdana" w:hAnsi="Verdana"/>
          <w:sz w:val="24"/>
          <w:szCs w:val="24"/>
        </w:rPr>
        <w:t xml:space="preserve">, que el mismo no se ajusta a la realidad, el estudio es insuficiente entre otros. </w:t>
      </w:r>
      <w:r w:rsidRPr="00240342">
        <w:rPr>
          <w:rFonts w:ascii="Verdana" w:hAnsi="Verdana"/>
          <w:sz w:val="24"/>
          <w:szCs w:val="24"/>
          <w:lang w:val="es-ES_tradnl"/>
        </w:rPr>
        <w:t xml:space="preserve">(Léanse folios </w:t>
      </w:r>
      <w:r w:rsidR="00240342">
        <w:rPr>
          <w:rFonts w:ascii="Verdana" w:hAnsi="Verdana"/>
          <w:sz w:val="24"/>
          <w:szCs w:val="24"/>
          <w:lang w:val="es-ES_tradnl"/>
        </w:rPr>
        <w:t>del 19 al 31</w:t>
      </w:r>
      <w:r w:rsidRPr="00240342">
        <w:rPr>
          <w:rFonts w:ascii="Verdana" w:hAnsi="Verdana"/>
          <w:sz w:val="24"/>
          <w:szCs w:val="24"/>
          <w:lang w:val="es-ES_tradnl"/>
        </w:rPr>
        <w:t xml:space="preserve"> del expediente administrativo).</w:t>
      </w:r>
    </w:p>
    <w:p w14:paraId="2BF0746E" w14:textId="77777777" w:rsidR="00BD4A0B" w:rsidRPr="00240342" w:rsidRDefault="00BD4A0B" w:rsidP="00BD4A0B">
      <w:pPr>
        <w:pStyle w:val="Textodeglobo"/>
        <w:jc w:val="both"/>
        <w:rPr>
          <w:rFonts w:ascii="Verdana" w:hAnsi="Verdana"/>
          <w:sz w:val="24"/>
          <w:szCs w:val="24"/>
          <w:lang w:val="es-ES_tradnl"/>
        </w:rPr>
      </w:pPr>
    </w:p>
    <w:p w14:paraId="42AF5D83" w14:textId="6E20BEDD" w:rsidR="00BD4A0B" w:rsidRPr="00240342" w:rsidRDefault="00BD4A0B" w:rsidP="00BD4A0B">
      <w:pPr>
        <w:jc w:val="both"/>
        <w:rPr>
          <w:rFonts w:ascii="Verdana" w:hAnsi="Verdana"/>
          <w:sz w:val="24"/>
          <w:szCs w:val="24"/>
        </w:rPr>
      </w:pPr>
      <w:r w:rsidRPr="00240342">
        <w:rPr>
          <w:rFonts w:ascii="Verdana" w:hAnsi="Verdana"/>
          <w:b/>
          <w:sz w:val="24"/>
          <w:szCs w:val="24"/>
        </w:rPr>
        <w:t>TERCERO:</w:t>
      </w:r>
      <w:r w:rsidRPr="00240342">
        <w:rPr>
          <w:rFonts w:ascii="Verdana" w:hAnsi="Verdana"/>
          <w:sz w:val="24"/>
          <w:szCs w:val="24"/>
        </w:rPr>
        <w:t xml:space="preserve"> La Junta Directiva del Consejo de Transporte Público, mediante acuerdo </w:t>
      </w:r>
      <w:proofErr w:type="gramStart"/>
      <w:r w:rsidRPr="00240342">
        <w:rPr>
          <w:rFonts w:ascii="Verdana" w:hAnsi="Verdana"/>
          <w:b/>
          <w:sz w:val="24"/>
          <w:szCs w:val="24"/>
        </w:rPr>
        <w:t>7.</w:t>
      </w:r>
      <w:r w:rsidR="00216127" w:rsidRPr="00240342">
        <w:rPr>
          <w:rFonts w:ascii="Verdana" w:hAnsi="Verdana"/>
          <w:b/>
          <w:sz w:val="24"/>
          <w:szCs w:val="24"/>
        </w:rPr>
        <w:t>6</w:t>
      </w:r>
      <w:r w:rsidRPr="00240342">
        <w:rPr>
          <w:rFonts w:ascii="Verdana" w:hAnsi="Verdana"/>
          <w:b/>
          <w:sz w:val="24"/>
          <w:szCs w:val="24"/>
        </w:rPr>
        <w:t xml:space="preserve">  de</w:t>
      </w:r>
      <w:proofErr w:type="gramEnd"/>
      <w:r w:rsidRPr="00240342">
        <w:rPr>
          <w:rFonts w:ascii="Verdana" w:hAnsi="Verdana"/>
          <w:b/>
          <w:sz w:val="24"/>
          <w:szCs w:val="24"/>
        </w:rPr>
        <w:t xml:space="preserve"> la Sesión Ordinaria 7</w:t>
      </w:r>
      <w:r w:rsidR="00216127" w:rsidRPr="00240342">
        <w:rPr>
          <w:rFonts w:ascii="Verdana" w:hAnsi="Verdana"/>
          <w:b/>
          <w:sz w:val="24"/>
          <w:szCs w:val="24"/>
        </w:rPr>
        <w:t>2</w:t>
      </w:r>
      <w:r w:rsidRPr="00240342">
        <w:rPr>
          <w:rFonts w:ascii="Verdana" w:hAnsi="Verdana"/>
          <w:b/>
          <w:sz w:val="24"/>
          <w:szCs w:val="24"/>
        </w:rPr>
        <w:t>-20</w:t>
      </w:r>
      <w:r w:rsidR="00216127" w:rsidRPr="00240342">
        <w:rPr>
          <w:rFonts w:ascii="Verdana" w:hAnsi="Verdana"/>
          <w:b/>
          <w:sz w:val="24"/>
          <w:szCs w:val="24"/>
        </w:rPr>
        <w:t>20</w:t>
      </w:r>
      <w:r w:rsidRPr="00240342">
        <w:rPr>
          <w:rFonts w:ascii="Verdana" w:hAnsi="Verdana"/>
          <w:b/>
          <w:sz w:val="24"/>
          <w:szCs w:val="24"/>
        </w:rPr>
        <w:t xml:space="preserve"> del 2</w:t>
      </w:r>
      <w:r w:rsidR="00216127" w:rsidRPr="00240342">
        <w:rPr>
          <w:rFonts w:ascii="Verdana" w:hAnsi="Verdana"/>
          <w:b/>
          <w:sz w:val="24"/>
          <w:szCs w:val="24"/>
        </w:rPr>
        <w:t>4</w:t>
      </w:r>
      <w:r w:rsidRPr="00240342">
        <w:rPr>
          <w:rFonts w:ascii="Verdana" w:hAnsi="Verdana"/>
          <w:b/>
          <w:sz w:val="24"/>
          <w:szCs w:val="24"/>
        </w:rPr>
        <w:t xml:space="preserve"> de </w:t>
      </w:r>
      <w:r w:rsidR="00F74B2C" w:rsidRPr="00240342">
        <w:rPr>
          <w:rFonts w:ascii="Verdana" w:hAnsi="Verdana"/>
          <w:b/>
          <w:sz w:val="24"/>
          <w:szCs w:val="24"/>
        </w:rPr>
        <w:t>setiembre</w:t>
      </w:r>
      <w:r w:rsidRPr="00240342">
        <w:rPr>
          <w:rFonts w:ascii="Verdana" w:hAnsi="Verdana"/>
          <w:b/>
          <w:sz w:val="24"/>
          <w:szCs w:val="24"/>
        </w:rPr>
        <w:t xml:space="preserve"> de 20</w:t>
      </w:r>
      <w:r w:rsidR="00F74B2C" w:rsidRPr="00240342">
        <w:rPr>
          <w:rFonts w:ascii="Verdana" w:hAnsi="Verdana"/>
          <w:b/>
          <w:sz w:val="24"/>
          <w:szCs w:val="24"/>
        </w:rPr>
        <w:t>20</w:t>
      </w:r>
      <w:r w:rsidRPr="00240342">
        <w:rPr>
          <w:rFonts w:ascii="Verdana" w:hAnsi="Verdana"/>
          <w:sz w:val="24"/>
          <w:szCs w:val="24"/>
        </w:rPr>
        <w:t xml:space="preserve">, conoce y avala </w:t>
      </w:r>
      <w:r w:rsidR="00F74B2C" w:rsidRPr="00240342">
        <w:rPr>
          <w:rFonts w:ascii="Verdana" w:hAnsi="Verdana"/>
          <w:sz w:val="24"/>
          <w:szCs w:val="24"/>
        </w:rPr>
        <w:t xml:space="preserve">el informe de la </w:t>
      </w:r>
      <w:r w:rsidRPr="00240342">
        <w:rPr>
          <w:rFonts w:ascii="Verdana" w:hAnsi="Verdana"/>
          <w:sz w:val="24"/>
          <w:szCs w:val="24"/>
        </w:rPr>
        <w:t xml:space="preserve"> Dirección de Asuntos Jurídicos </w:t>
      </w:r>
      <w:r w:rsidR="00F74B2C" w:rsidRPr="00240342">
        <w:rPr>
          <w:rFonts w:ascii="Verdana" w:hAnsi="Verdana"/>
          <w:b/>
          <w:sz w:val="24"/>
          <w:szCs w:val="24"/>
        </w:rPr>
        <w:t xml:space="preserve">CTP-AJ-OF-2020-1293 </w:t>
      </w:r>
      <w:r w:rsidRPr="00240342">
        <w:rPr>
          <w:rFonts w:ascii="Verdana" w:hAnsi="Verdana"/>
          <w:b/>
          <w:sz w:val="24"/>
          <w:szCs w:val="24"/>
        </w:rPr>
        <w:t xml:space="preserve"> del </w:t>
      </w:r>
      <w:r w:rsidR="00F74B2C" w:rsidRPr="00240342">
        <w:rPr>
          <w:rFonts w:ascii="Verdana" w:hAnsi="Verdana"/>
          <w:b/>
          <w:sz w:val="24"/>
          <w:szCs w:val="24"/>
        </w:rPr>
        <w:t xml:space="preserve">4 </w:t>
      </w:r>
      <w:r w:rsidRPr="00240342">
        <w:rPr>
          <w:rFonts w:ascii="Verdana" w:hAnsi="Verdana"/>
          <w:b/>
          <w:sz w:val="24"/>
          <w:szCs w:val="24"/>
        </w:rPr>
        <w:t>de agosto del 20</w:t>
      </w:r>
      <w:r w:rsidR="00F74B2C" w:rsidRPr="00240342">
        <w:rPr>
          <w:rFonts w:ascii="Verdana" w:hAnsi="Verdana"/>
          <w:b/>
          <w:sz w:val="24"/>
          <w:szCs w:val="24"/>
        </w:rPr>
        <w:t>20</w:t>
      </w:r>
      <w:r w:rsidRPr="00240342">
        <w:rPr>
          <w:rFonts w:ascii="Verdana" w:hAnsi="Verdana"/>
          <w:b/>
          <w:sz w:val="24"/>
          <w:szCs w:val="24"/>
        </w:rPr>
        <w:t xml:space="preserve"> </w:t>
      </w:r>
      <w:r w:rsidRPr="00240342">
        <w:rPr>
          <w:rFonts w:ascii="Verdana" w:hAnsi="Verdana"/>
          <w:sz w:val="24"/>
          <w:szCs w:val="24"/>
        </w:rPr>
        <w:t xml:space="preserve"> </w:t>
      </w:r>
      <w:r w:rsidR="00F74B2C" w:rsidRPr="00240342">
        <w:rPr>
          <w:rFonts w:ascii="Verdana" w:hAnsi="Verdana"/>
          <w:sz w:val="24"/>
          <w:szCs w:val="24"/>
        </w:rPr>
        <w:t xml:space="preserve">rechaza el Recurso de Revocatoria </w:t>
      </w:r>
      <w:r w:rsidRPr="00240342">
        <w:rPr>
          <w:rFonts w:ascii="Verdana" w:hAnsi="Verdana"/>
          <w:sz w:val="24"/>
          <w:szCs w:val="24"/>
        </w:rPr>
        <w:t xml:space="preserve">y </w:t>
      </w:r>
      <w:r w:rsidR="00F74B2C" w:rsidRPr="00240342">
        <w:rPr>
          <w:rFonts w:ascii="Verdana" w:hAnsi="Verdana"/>
          <w:sz w:val="24"/>
          <w:szCs w:val="24"/>
        </w:rPr>
        <w:t xml:space="preserve">dispone </w:t>
      </w:r>
      <w:r w:rsidRPr="00240342">
        <w:rPr>
          <w:rFonts w:ascii="Verdana" w:hAnsi="Verdana"/>
          <w:sz w:val="24"/>
          <w:szCs w:val="24"/>
        </w:rPr>
        <w:t xml:space="preserve"> eleva</w:t>
      </w:r>
      <w:r w:rsidR="00F74B2C" w:rsidRPr="00240342">
        <w:rPr>
          <w:rFonts w:ascii="Verdana" w:hAnsi="Verdana"/>
          <w:sz w:val="24"/>
          <w:szCs w:val="24"/>
        </w:rPr>
        <w:t>r</w:t>
      </w:r>
      <w:r w:rsidRPr="00240342">
        <w:rPr>
          <w:rFonts w:ascii="Verdana" w:hAnsi="Verdana"/>
          <w:sz w:val="24"/>
          <w:szCs w:val="24"/>
        </w:rPr>
        <w:t xml:space="preserve"> la </w:t>
      </w:r>
      <w:r w:rsidR="00F74B2C" w:rsidRPr="00240342">
        <w:rPr>
          <w:rFonts w:ascii="Verdana" w:hAnsi="Verdana"/>
          <w:sz w:val="24"/>
          <w:szCs w:val="24"/>
        </w:rPr>
        <w:t>Apelación</w:t>
      </w:r>
      <w:r w:rsidRPr="00240342">
        <w:rPr>
          <w:rFonts w:ascii="Verdana" w:hAnsi="Verdana"/>
          <w:sz w:val="24"/>
          <w:szCs w:val="24"/>
        </w:rPr>
        <w:t xml:space="preserve"> ante el Tribunal Administrativo de Transporte. (Léase folios </w:t>
      </w:r>
      <w:r w:rsidR="00240342">
        <w:rPr>
          <w:rFonts w:ascii="Verdana" w:hAnsi="Verdana"/>
          <w:sz w:val="24"/>
          <w:szCs w:val="24"/>
        </w:rPr>
        <w:t xml:space="preserve">2 y del 7 al 14 </w:t>
      </w:r>
      <w:r w:rsidRPr="00240342">
        <w:rPr>
          <w:rFonts w:ascii="Verdana" w:hAnsi="Verdana"/>
          <w:sz w:val="24"/>
          <w:szCs w:val="24"/>
        </w:rPr>
        <w:t>del expediente administrativo)</w:t>
      </w:r>
    </w:p>
    <w:p w14:paraId="5CA348F6" w14:textId="77777777" w:rsidR="00BD4A0B" w:rsidRPr="00240342" w:rsidRDefault="00BD4A0B" w:rsidP="00BD4A0B">
      <w:pPr>
        <w:jc w:val="both"/>
        <w:rPr>
          <w:rFonts w:ascii="Verdana" w:hAnsi="Verdana"/>
          <w:sz w:val="24"/>
          <w:szCs w:val="24"/>
        </w:rPr>
      </w:pPr>
    </w:p>
    <w:p w14:paraId="7F32E9C4" w14:textId="77777777" w:rsidR="00BD4A0B" w:rsidRPr="00240342" w:rsidRDefault="00BD4A0B" w:rsidP="00BD4A0B">
      <w:pPr>
        <w:jc w:val="both"/>
        <w:rPr>
          <w:rFonts w:ascii="Verdana" w:hAnsi="Verdana"/>
          <w:sz w:val="24"/>
          <w:szCs w:val="24"/>
        </w:rPr>
      </w:pPr>
      <w:r w:rsidRPr="00240342">
        <w:rPr>
          <w:rFonts w:ascii="Verdana" w:hAnsi="Verdana"/>
          <w:b/>
          <w:sz w:val="24"/>
          <w:szCs w:val="24"/>
        </w:rPr>
        <w:t xml:space="preserve">CUARTO: </w:t>
      </w:r>
      <w:r w:rsidRPr="00240342">
        <w:rPr>
          <w:rFonts w:ascii="Verdana" w:hAnsi="Verdana"/>
          <w:sz w:val="24"/>
          <w:szCs w:val="24"/>
        </w:rPr>
        <w:t>En los procedimientos seguidos se han observado las prescripciones legales.</w:t>
      </w:r>
    </w:p>
    <w:p w14:paraId="5F3F13B0" w14:textId="77777777" w:rsidR="00BD4A0B" w:rsidRPr="00240342" w:rsidRDefault="00BD4A0B" w:rsidP="00BD4A0B">
      <w:pPr>
        <w:jc w:val="both"/>
        <w:rPr>
          <w:rFonts w:ascii="Verdana" w:hAnsi="Verdana"/>
          <w:sz w:val="24"/>
          <w:szCs w:val="24"/>
        </w:rPr>
      </w:pPr>
    </w:p>
    <w:p w14:paraId="11E34126" w14:textId="0CFD0AE7" w:rsidR="00BD4A0B" w:rsidRPr="00240342" w:rsidRDefault="00BD4A0B" w:rsidP="00BD4A0B">
      <w:pPr>
        <w:jc w:val="both"/>
        <w:outlineLvl w:val="0"/>
        <w:rPr>
          <w:rFonts w:ascii="Verdana" w:hAnsi="Verdana"/>
          <w:b/>
          <w:sz w:val="24"/>
          <w:szCs w:val="24"/>
        </w:rPr>
      </w:pPr>
      <w:r w:rsidRPr="00240342">
        <w:rPr>
          <w:rFonts w:ascii="Verdana" w:hAnsi="Verdana"/>
          <w:b/>
          <w:sz w:val="24"/>
          <w:szCs w:val="24"/>
        </w:rPr>
        <w:t xml:space="preserve">Redacta </w:t>
      </w:r>
      <w:r w:rsidR="00F74B2C" w:rsidRPr="00240342">
        <w:rPr>
          <w:rFonts w:ascii="Verdana" w:hAnsi="Verdana"/>
          <w:b/>
          <w:sz w:val="24"/>
          <w:szCs w:val="24"/>
        </w:rPr>
        <w:t>el</w:t>
      </w:r>
      <w:r w:rsidRPr="00240342">
        <w:rPr>
          <w:rFonts w:ascii="Verdana" w:hAnsi="Verdana"/>
          <w:b/>
          <w:sz w:val="24"/>
          <w:szCs w:val="24"/>
        </w:rPr>
        <w:t xml:space="preserve"> Juez </w:t>
      </w:r>
      <w:r w:rsidR="00F74B2C" w:rsidRPr="00240342">
        <w:rPr>
          <w:rFonts w:ascii="Verdana" w:hAnsi="Verdana"/>
          <w:b/>
          <w:sz w:val="24"/>
          <w:szCs w:val="24"/>
        </w:rPr>
        <w:t>Muñoz Corea</w:t>
      </w:r>
      <w:r w:rsidRPr="00240342">
        <w:rPr>
          <w:rFonts w:ascii="Verdana" w:hAnsi="Verdana"/>
          <w:b/>
          <w:sz w:val="24"/>
          <w:szCs w:val="24"/>
        </w:rPr>
        <w:t xml:space="preserve">; y, </w:t>
      </w:r>
    </w:p>
    <w:p w14:paraId="56470C18" w14:textId="77777777" w:rsidR="00BD4A0B" w:rsidRPr="00240342" w:rsidRDefault="00BD4A0B" w:rsidP="00BD4A0B">
      <w:pPr>
        <w:jc w:val="both"/>
        <w:outlineLvl w:val="0"/>
        <w:rPr>
          <w:rFonts w:ascii="Verdana" w:hAnsi="Verdana"/>
          <w:b/>
          <w:sz w:val="24"/>
          <w:szCs w:val="24"/>
        </w:rPr>
      </w:pPr>
    </w:p>
    <w:p w14:paraId="0A04AF16" w14:textId="77777777" w:rsidR="00BD4A0B" w:rsidRPr="00240342" w:rsidRDefault="00BD4A0B" w:rsidP="00BD4A0B">
      <w:pPr>
        <w:pStyle w:val="Sinespaciado"/>
        <w:jc w:val="center"/>
        <w:rPr>
          <w:rFonts w:ascii="Verdana" w:hAnsi="Verdana"/>
          <w:b/>
          <w:sz w:val="24"/>
          <w:szCs w:val="24"/>
          <w:lang w:val="es-MX"/>
        </w:rPr>
      </w:pPr>
      <w:r w:rsidRPr="00240342">
        <w:rPr>
          <w:rFonts w:ascii="Verdana" w:hAnsi="Verdana"/>
          <w:b/>
          <w:sz w:val="24"/>
          <w:szCs w:val="24"/>
          <w:lang w:val="es-MX"/>
        </w:rPr>
        <w:t>CONSIDERANDO UNICO</w:t>
      </w:r>
    </w:p>
    <w:p w14:paraId="70BD9191" w14:textId="77777777" w:rsidR="00BD4A0B" w:rsidRPr="00240342" w:rsidRDefault="00BD4A0B" w:rsidP="00BD4A0B">
      <w:pPr>
        <w:pStyle w:val="Sinespaciado"/>
        <w:jc w:val="both"/>
        <w:rPr>
          <w:rFonts w:ascii="Verdana" w:hAnsi="Verdana"/>
          <w:b/>
          <w:sz w:val="24"/>
          <w:szCs w:val="24"/>
          <w:lang w:val="es-MX"/>
        </w:rPr>
      </w:pPr>
    </w:p>
    <w:p w14:paraId="338658D2" w14:textId="7DA808C7" w:rsidR="00BD4A0B" w:rsidRPr="00240342" w:rsidRDefault="00BD4A0B" w:rsidP="00BD4A0B">
      <w:pPr>
        <w:jc w:val="both"/>
        <w:rPr>
          <w:rFonts w:ascii="Verdana" w:hAnsi="Verdana"/>
          <w:b/>
          <w:bCs/>
          <w:sz w:val="24"/>
          <w:szCs w:val="24"/>
        </w:rPr>
      </w:pPr>
      <w:r w:rsidRPr="00240342">
        <w:rPr>
          <w:rFonts w:ascii="Verdana" w:hAnsi="Verdana"/>
          <w:sz w:val="24"/>
          <w:szCs w:val="24"/>
        </w:rPr>
        <w:t xml:space="preserve">Debe procederse al archivo del presente asunto, ya que la gestión presentada por la empresa </w:t>
      </w:r>
      <w:r w:rsidR="00185501" w:rsidRPr="00240342">
        <w:rPr>
          <w:rFonts w:ascii="Verdana" w:hAnsi="Verdana"/>
          <w:b/>
          <w:sz w:val="24"/>
          <w:szCs w:val="24"/>
        </w:rPr>
        <w:t>T</w:t>
      </w:r>
      <w:r w:rsidR="00BC1701">
        <w:rPr>
          <w:rFonts w:ascii="Verdana" w:hAnsi="Verdana"/>
          <w:b/>
          <w:sz w:val="24"/>
          <w:szCs w:val="24"/>
        </w:rPr>
        <w:t>.U.S.N.T.S.A.</w:t>
      </w:r>
      <w:r w:rsidR="00185501" w:rsidRPr="00240342">
        <w:rPr>
          <w:rFonts w:ascii="Verdana" w:hAnsi="Verdana"/>
          <w:b/>
          <w:sz w:val="24"/>
          <w:szCs w:val="24"/>
        </w:rPr>
        <w:t xml:space="preserve">, cédula Jurídica número </w:t>
      </w:r>
      <w:r w:rsidR="00BC1701">
        <w:rPr>
          <w:rFonts w:ascii="Verdana" w:hAnsi="Verdana"/>
          <w:b/>
          <w:sz w:val="24"/>
          <w:szCs w:val="24"/>
        </w:rPr>
        <w:t>…</w:t>
      </w:r>
      <w:r w:rsidRPr="00240342">
        <w:rPr>
          <w:rFonts w:ascii="Verdana" w:hAnsi="Verdana"/>
          <w:b/>
          <w:sz w:val="24"/>
          <w:szCs w:val="24"/>
        </w:rPr>
        <w:t>,</w:t>
      </w:r>
      <w:r w:rsidR="00185501" w:rsidRPr="00240342">
        <w:rPr>
          <w:rFonts w:ascii="Verdana" w:hAnsi="Verdana"/>
          <w:b/>
          <w:sz w:val="24"/>
          <w:szCs w:val="24"/>
        </w:rPr>
        <w:t xml:space="preserve"> </w:t>
      </w:r>
      <w:r w:rsidRPr="00240342">
        <w:rPr>
          <w:rFonts w:ascii="Verdana" w:hAnsi="Verdana"/>
          <w:sz w:val="24"/>
          <w:szCs w:val="24"/>
        </w:rPr>
        <w:t xml:space="preserve">no corresponde a un recurso </w:t>
      </w:r>
      <w:r w:rsidR="00240342">
        <w:rPr>
          <w:rFonts w:ascii="Verdana" w:hAnsi="Verdana"/>
          <w:sz w:val="24"/>
          <w:szCs w:val="24"/>
        </w:rPr>
        <w:t>o</w:t>
      </w:r>
      <w:r w:rsidRPr="00240342">
        <w:rPr>
          <w:rFonts w:ascii="Verdana" w:hAnsi="Verdana"/>
          <w:sz w:val="24"/>
          <w:szCs w:val="24"/>
        </w:rPr>
        <w:t xml:space="preserve">rdinario de Revocatoria con Apelación en subsidio sino a un </w:t>
      </w:r>
      <w:r w:rsidR="00185501" w:rsidRPr="00240342">
        <w:rPr>
          <w:rFonts w:ascii="Verdana" w:hAnsi="Verdana"/>
          <w:sz w:val="24"/>
          <w:szCs w:val="24"/>
        </w:rPr>
        <w:t xml:space="preserve">Recurso de </w:t>
      </w:r>
      <w:r w:rsidR="00185501" w:rsidRPr="00240342">
        <w:rPr>
          <w:rFonts w:ascii="Verdana" w:hAnsi="Verdana"/>
          <w:b/>
          <w:bCs/>
          <w:sz w:val="24"/>
          <w:szCs w:val="24"/>
        </w:rPr>
        <w:t>Revocatoria Parcial</w:t>
      </w:r>
      <w:r w:rsidRPr="00240342">
        <w:rPr>
          <w:rFonts w:ascii="Verdana" w:hAnsi="Verdana"/>
          <w:b/>
          <w:bCs/>
          <w:sz w:val="24"/>
          <w:szCs w:val="24"/>
        </w:rPr>
        <w:t>.</w:t>
      </w:r>
    </w:p>
    <w:p w14:paraId="440A2E8E" w14:textId="77777777" w:rsidR="00BD4A0B" w:rsidRPr="00240342" w:rsidRDefault="00BD4A0B" w:rsidP="00BD4A0B">
      <w:pPr>
        <w:jc w:val="both"/>
        <w:rPr>
          <w:rFonts w:ascii="Verdana" w:hAnsi="Verdana"/>
          <w:sz w:val="24"/>
          <w:szCs w:val="24"/>
        </w:rPr>
      </w:pPr>
    </w:p>
    <w:p w14:paraId="55A8D540" w14:textId="363C0498" w:rsidR="00BD4A0B" w:rsidRPr="00240342" w:rsidRDefault="00185501" w:rsidP="00BD4A0B">
      <w:pPr>
        <w:jc w:val="both"/>
        <w:rPr>
          <w:rFonts w:ascii="Verdana" w:hAnsi="Verdana"/>
          <w:sz w:val="24"/>
          <w:szCs w:val="24"/>
        </w:rPr>
      </w:pPr>
      <w:r w:rsidRPr="00240342">
        <w:rPr>
          <w:rFonts w:ascii="Verdana" w:hAnsi="Verdana"/>
          <w:sz w:val="24"/>
          <w:szCs w:val="24"/>
        </w:rPr>
        <w:lastRenderedPageBreak/>
        <w:t xml:space="preserve">Como se puede verificar en las piezas del Expediente, la recurrente en ningún momento presenta el recurso de Apelación, ni tampoco solicita que una </w:t>
      </w:r>
      <w:r w:rsidR="00240342" w:rsidRPr="00240342">
        <w:rPr>
          <w:rFonts w:ascii="Verdana" w:hAnsi="Verdana"/>
          <w:sz w:val="24"/>
          <w:szCs w:val="24"/>
        </w:rPr>
        <w:t>vez</w:t>
      </w:r>
      <w:r w:rsidRPr="00240342">
        <w:rPr>
          <w:rFonts w:ascii="Verdana" w:hAnsi="Verdana"/>
          <w:sz w:val="24"/>
          <w:szCs w:val="24"/>
        </w:rPr>
        <w:t xml:space="preserve"> resuelto el asunto por el Consejo de Transporte de denegar su gestión eleve ante el Tribunal Recurso alguno</w:t>
      </w:r>
      <w:r w:rsidR="00BD4A0B" w:rsidRPr="00240342">
        <w:rPr>
          <w:rFonts w:ascii="Verdana" w:hAnsi="Verdana"/>
          <w:sz w:val="24"/>
          <w:szCs w:val="24"/>
        </w:rPr>
        <w:t>.</w:t>
      </w:r>
    </w:p>
    <w:p w14:paraId="4909E605" w14:textId="3265A72A" w:rsidR="00BD4A0B" w:rsidRDefault="00BD4A0B" w:rsidP="00BD4A0B">
      <w:pPr>
        <w:pStyle w:val="NormalWeb"/>
        <w:jc w:val="both"/>
        <w:rPr>
          <w:rFonts w:ascii="Verdana" w:hAnsi="Verdana"/>
        </w:rPr>
      </w:pPr>
      <w:r w:rsidRPr="00240342">
        <w:rPr>
          <w:rFonts w:ascii="Verdana" w:hAnsi="Verdana"/>
        </w:rPr>
        <w:t xml:space="preserve">De conformidad con el numeral 22 de La Ley de Transporte Remunerado de Personas en Vehículos en la Modalidad de Taxi, N. 7969 del 22 de diciembre de 1999, el Tribunal es competente: </w:t>
      </w:r>
    </w:p>
    <w:p w14:paraId="6BE84A20" w14:textId="77777777" w:rsidR="00240342" w:rsidRPr="00240342" w:rsidRDefault="00240342" w:rsidP="00BD4A0B">
      <w:pPr>
        <w:pStyle w:val="NormalWeb"/>
        <w:jc w:val="both"/>
        <w:rPr>
          <w:rFonts w:ascii="Verdana" w:hAnsi="Verdana"/>
        </w:rPr>
      </w:pPr>
    </w:p>
    <w:p w14:paraId="1BCA2BA1" w14:textId="60915A3A" w:rsidR="00BD4A0B" w:rsidRPr="00240342" w:rsidRDefault="00240342" w:rsidP="00BD4A0B">
      <w:pPr>
        <w:pStyle w:val="NormalWeb"/>
        <w:spacing w:before="0" w:beforeAutospacing="0" w:after="0" w:afterAutospacing="0"/>
        <w:ind w:left="397" w:right="397"/>
        <w:jc w:val="both"/>
        <w:rPr>
          <w:rFonts w:ascii="Verdana" w:hAnsi="Verdana"/>
          <w:i/>
        </w:rPr>
      </w:pPr>
      <w:r>
        <w:rPr>
          <w:rFonts w:ascii="Verdana" w:hAnsi="Verdana"/>
          <w:i/>
        </w:rPr>
        <w:t>“</w:t>
      </w:r>
      <w:r w:rsidR="00BD4A0B" w:rsidRPr="00240342">
        <w:rPr>
          <w:rFonts w:ascii="Verdana" w:hAnsi="Verdana"/>
          <w:i/>
        </w:rPr>
        <w:t>ARTÍCULO 22.- Competencia del Tribunal</w:t>
      </w:r>
    </w:p>
    <w:p w14:paraId="35F882DA" w14:textId="77777777" w:rsidR="00BD4A0B" w:rsidRPr="00240342" w:rsidRDefault="00BD4A0B" w:rsidP="00BD4A0B">
      <w:pPr>
        <w:pStyle w:val="NormalWeb"/>
        <w:spacing w:before="0" w:beforeAutospacing="0" w:after="0" w:afterAutospacing="0"/>
        <w:ind w:left="397" w:right="397"/>
        <w:jc w:val="both"/>
        <w:rPr>
          <w:rFonts w:ascii="Verdana" w:hAnsi="Verdana"/>
          <w:i/>
        </w:rPr>
      </w:pPr>
      <w:r w:rsidRPr="00240342">
        <w:rPr>
          <w:rFonts w:ascii="Verdana" w:hAnsi="Verdana"/>
          <w:i/>
        </w:rPr>
        <w:t>El Tribunal será competente para lo siguiente:</w:t>
      </w:r>
    </w:p>
    <w:p w14:paraId="3FC08775" w14:textId="77777777" w:rsidR="00240342" w:rsidRDefault="00240342" w:rsidP="00BD4A0B">
      <w:pPr>
        <w:pStyle w:val="NormalWeb"/>
        <w:spacing w:before="0" w:beforeAutospacing="0" w:after="0" w:afterAutospacing="0"/>
        <w:ind w:left="397" w:right="397"/>
        <w:jc w:val="both"/>
        <w:rPr>
          <w:rFonts w:ascii="Verdana" w:hAnsi="Verdana"/>
          <w:b/>
          <w:i/>
        </w:rPr>
      </w:pPr>
    </w:p>
    <w:p w14:paraId="0E5FDCA2" w14:textId="713CACDD" w:rsidR="00BD4A0B" w:rsidRPr="00240342" w:rsidRDefault="00BD4A0B" w:rsidP="00BD4A0B">
      <w:pPr>
        <w:pStyle w:val="NormalWeb"/>
        <w:spacing w:before="0" w:beforeAutospacing="0" w:after="0" w:afterAutospacing="0"/>
        <w:ind w:left="397" w:right="397"/>
        <w:jc w:val="both"/>
        <w:rPr>
          <w:rFonts w:ascii="Verdana" w:hAnsi="Verdana"/>
          <w:b/>
          <w:i/>
        </w:rPr>
      </w:pPr>
      <w:r w:rsidRPr="00240342">
        <w:rPr>
          <w:rFonts w:ascii="Verdana" w:hAnsi="Verdana"/>
          <w:b/>
          <w:i/>
        </w:rPr>
        <w:t>a) Conocer y resolver, en sede administrativa, los recursos de apelación que se interpongan contra cualquier acto o resolución del Consejo.</w:t>
      </w:r>
    </w:p>
    <w:p w14:paraId="0E9FDD6A" w14:textId="77777777" w:rsidR="00BD4A0B" w:rsidRPr="00240342" w:rsidRDefault="00BD4A0B" w:rsidP="00BD4A0B">
      <w:pPr>
        <w:pStyle w:val="NormalWeb"/>
        <w:spacing w:before="0" w:beforeAutospacing="0" w:after="0" w:afterAutospacing="0"/>
        <w:ind w:left="397" w:right="397"/>
        <w:jc w:val="both"/>
        <w:rPr>
          <w:rFonts w:ascii="Verdana" w:hAnsi="Verdana"/>
          <w:i/>
        </w:rPr>
      </w:pPr>
      <w:r w:rsidRPr="00240342">
        <w:rPr>
          <w:rFonts w:ascii="Verdana" w:hAnsi="Verdana"/>
          <w:i/>
        </w:rPr>
        <w:t>b) Establecer, en vía administrativa, las indemnizaciones que puedan originarse en relación con los daños producidos por violaciones de la legislación del transporte público.</w:t>
      </w:r>
    </w:p>
    <w:p w14:paraId="25FDE594" w14:textId="77777777" w:rsidR="00BD4A0B" w:rsidRPr="00240342" w:rsidRDefault="00BD4A0B" w:rsidP="00BD4A0B">
      <w:pPr>
        <w:pStyle w:val="NormalWeb"/>
        <w:spacing w:before="0" w:beforeAutospacing="0" w:after="0" w:afterAutospacing="0"/>
        <w:ind w:left="397" w:right="397"/>
        <w:jc w:val="both"/>
        <w:rPr>
          <w:rFonts w:ascii="Verdana" w:hAnsi="Verdana"/>
          <w:i/>
        </w:rPr>
      </w:pPr>
      <w:r w:rsidRPr="00240342">
        <w:rPr>
          <w:rFonts w:ascii="Verdana" w:hAnsi="Verdana"/>
          <w:i/>
        </w:rPr>
        <w:t xml:space="preserve">c) Las resoluciones del </w:t>
      </w:r>
      <w:r w:rsidRPr="00240342">
        <w:rPr>
          <w:rFonts w:ascii="Verdana" w:hAnsi="Verdana"/>
          <w:b/>
          <w:i/>
        </w:rPr>
        <w:t>Tribunal</w:t>
      </w:r>
      <w:r w:rsidRPr="00240342">
        <w:rPr>
          <w:rFonts w:ascii="Verdana" w:hAnsi="Verdana"/>
          <w:i/>
        </w:rPr>
        <w:t xml:space="preserve"> no tendrán más recursos y darán por agotada la vía administrativa.” </w:t>
      </w:r>
      <w:proofErr w:type="gramStart"/>
      <w:r w:rsidRPr="00240342">
        <w:rPr>
          <w:rFonts w:ascii="Verdana" w:hAnsi="Verdana"/>
          <w:i/>
        </w:rPr>
        <w:t>( el</w:t>
      </w:r>
      <w:proofErr w:type="gramEnd"/>
      <w:r w:rsidRPr="00240342">
        <w:rPr>
          <w:rFonts w:ascii="Verdana" w:hAnsi="Verdana"/>
          <w:i/>
        </w:rPr>
        <w:t xml:space="preserve"> resaltado es nuestro)</w:t>
      </w:r>
    </w:p>
    <w:p w14:paraId="185D2FD7" w14:textId="77777777" w:rsidR="00BD4A0B" w:rsidRPr="00240342" w:rsidRDefault="00BD4A0B" w:rsidP="00BD4A0B">
      <w:pPr>
        <w:pStyle w:val="NormalWeb"/>
        <w:spacing w:before="0" w:beforeAutospacing="0" w:after="0" w:afterAutospacing="0"/>
        <w:ind w:left="397" w:right="397"/>
        <w:rPr>
          <w:rFonts w:ascii="Verdana" w:hAnsi="Verdana"/>
        </w:rPr>
      </w:pPr>
    </w:p>
    <w:p w14:paraId="4A01131C" w14:textId="77777777" w:rsidR="00BD4A0B" w:rsidRPr="00240342" w:rsidRDefault="00BD4A0B" w:rsidP="00BD4A0B">
      <w:pPr>
        <w:jc w:val="both"/>
        <w:rPr>
          <w:rFonts w:ascii="Verdana" w:hAnsi="Verdana"/>
          <w:sz w:val="24"/>
          <w:szCs w:val="24"/>
        </w:rPr>
      </w:pPr>
    </w:p>
    <w:p w14:paraId="2647085E" w14:textId="797413EE" w:rsidR="00BD4A0B" w:rsidRPr="00240342" w:rsidRDefault="00BD4A0B" w:rsidP="00BD4A0B">
      <w:pPr>
        <w:jc w:val="both"/>
        <w:rPr>
          <w:rFonts w:ascii="Verdana" w:hAnsi="Verdana"/>
          <w:sz w:val="24"/>
          <w:szCs w:val="24"/>
        </w:rPr>
      </w:pPr>
      <w:r w:rsidRPr="00240342">
        <w:rPr>
          <w:rFonts w:ascii="Verdana" w:hAnsi="Verdana"/>
          <w:sz w:val="24"/>
          <w:szCs w:val="24"/>
        </w:rPr>
        <w:t>Como se puede verificar de lo dicho el órgano de alzada, tiene la competencia para conocer de los recursos de apelación que se le presenten contra los actos del Consejo de Transporte Público, sin embargo, en el presente asunto es claro que la Junta Directiva del Consejo de Transporte Público, por error procede a elevar a este colegiado la gestión presentada, sin que correspondiera hacerlo.</w:t>
      </w:r>
    </w:p>
    <w:p w14:paraId="17AF3611" w14:textId="77777777" w:rsidR="00240342" w:rsidRDefault="00240342" w:rsidP="00BD4A0B">
      <w:pPr>
        <w:jc w:val="center"/>
        <w:rPr>
          <w:rFonts w:ascii="Verdana" w:hAnsi="Verdana"/>
          <w:b/>
          <w:sz w:val="24"/>
          <w:szCs w:val="24"/>
        </w:rPr>
      </w:pPr>
    </w:p>
    <w:p w14:paraId="1ED89C73" w14:textId="054DE0A1" w:rsidR="00BD4A0B" w:rsidRPr="00240342" w:rsidRDefault="00BD4A0B" w:rsidP="00BD4A0B">
      <w:pPr>
        <w:jc w:val="center"/>
        <w:rPr>
          <w:rFonts w:ascii="Verdana" w:hAnsi="Verdana"/>
          <w:b/>
          <w:sz w:val="24"/>
          <w:szCs w:val="24"/>
        </w:rPr>
      </w:pPr>
      <w:r w:rsidRPr="00240342">
        <w:rPr>
          <w:rFonts w:ascii="Verdana" w:hAnsi="Verdana"/>
          <w:b/>
          <w:sz w:val="24"/>
          <w:szCs w:val="24"/>
        </w:rPr>
        <w:t>POR TANTO:</w:t>
      </w:r>
    </w:p>
    <w:p w14:paraId="76F6AD4F" w14:textId="77777777" w:rsidR="00BD4A0B" w:rsidRPr="00240342" w:rsidRDefault="00BD4A0B" w:rsidP="00BD4A0B">
      <w:pPr>
        <w:jc w:val="center"/>
        <w:rPr>
          <w:rFonts w:ascii="Verdana" w:hAnsi="Verdana"/>
          <w:b/>
          <w:sz w:val="24"/>
          <w:szCs w:val="24"/>
        </w:rPr>
      </w:pPr>
    </w:p>
    <w:p w14:paraId="70639F1D" w14:textId="46E4D098" w:rsidR="00BD4A0B" w:rsidRPr="00240342" w:rsidRDefault="00BD4A0B" w:rsidP="00BD4A0B">
      <w:pPr>
        <w:jc w:val="both"/>
        <w:rPr>
          <w:rFonts w:ascii="Verdana" w:hAnsi="Verdana"/>
          <w:b/>
          <w:sz w:val="24"/>
          <w:szCs w:val="24"/>
          <w:lang w:val="es-ES_tradnl"/>
        </w:rPr>
      </w:pPr>
      <w:r w:rsidRPr="00240342">
        <w:rPr>
          <w:rFonts w:ascii="Verdana" w:hAnsi="Verdana"/>
          <w:b/>
          <w:sz w:val="24"/>
          <w:szCs w:val="24"/>
        </w:rPr>
        <w:t>I.</w:t>
      </w:r>
      <w:proofErr w:type="gramStart"/>
      <w:r w:rsidRPr="00240342">
        <w:rPr>
          <w:rFonts w:ascii="Verdana" w:hAnsi="Verdana"/>
          <w:b/>
          <w:sz w:val="24"/>
          <w:szCs w:val="24"/>
        </w:rPr>
        <w:t xml:space="preserve">-  </w:t>
      </w:r>
      <w:r w:rsidRPr="00240342">
        <w:rPr>
          <w:rFonts w:ascii="Verdana" w:hAnsi="Verdana"/>
          <w:sz w:val="24"/>
          <w:szCs w:val="24"/>
        </w:rPr>
        <w:t>Se</w:t>
      </w:r>
      <w:proofErr w:type="gramEnd"/>
      <w:r w:rsidRPr="00240342">
        <w:rPr>
          <w:rFonts w:ascii="Verdana" w:hAnsi="Verdana"/>
          <w:sz w:val="24"/>
          <w:szCs w:val="24"/>
        </w:rPr>
        <w:t xml:space="preserve"> ordena el archivo por mal elevado </w:t>
      </w:r>
      <w:r w:rsidR="00185501" w:rsidRPr="00240342">
        <w:rPr>
          <w:rFonts w:ascii="Verdana" w:hAnsi="Verdana"/>
          <w:sz w:val="24"/>
          <w:szCs w:val="24"/>
        </w:rPr>
        <w:t xml:space="preserve">del </w:t>
      </w:r>
      <w:r w:rsidR="00185501" w:rsidRPr="00240342">
        <w:rPr>
          <w:rFonts w:ascii="Verdana" w:hAnsi="Verdana"/>
          <w:b/>
          <w:smallCaps/>
          <w:sz w:val="24"/>
          <w:szCs w:val="24"/>
        </w:rPr>
        <w:t xml:space="preserve">Recurso de Revocatoria Parcial, </w:t>
      </w:r>
      <w:r w:rsidR="00185501" w:rsidRPr="00240342">
        <w:rPr>
          <w:rFonts w:ascii="Verdana" w:hAnsi="Verdana"/>
          <w:sz w:val="24"/>
          <w:szCs w:val="24"/>
        </w:rPr>
        <w:t xml:space="preserve">presentado por la </w:t>
      </w:r>
      <w:r w:rsidR="00185501" w:rsidRPr="00240342">
        <w:rPr>
          <w:rFonts w:ascii="Verdana" w:hAnsi="Verdana"/>
          <w:b/>
          <w:sz w:val="24"/>
          <w:szCs w:val="24"/>
        </w:rPr>
        <w:t>E</w:t>
      </w:r>
      <w:r w:rsidR="00BC1701">
        <w:rPr>
          <w:rFonts w:ascii="Verdana" w:hAnsi="Verdana"/>
          <w:b/>
          <w:sz w:val="24"/>
          <w:szCs w:val="24"/>
        </w:rPr>
        <w:t>.T.U.S.N.T.S.A.</w:t>
      </w:r>
      <w:r w:rsidR="00185501" w:rsidRPr="00240342">
        <w:rPr>
          <w:rFonts w:ascii="Verdana" w:hAnsi="Verdana"/>
          <w:b/>
          <w:sz w:val="24"/>
          <w:szCs w:val="24"/>
        </w:rPr>
        <w:t xml:space="preserve">, cédula Jurídica número </w:t>
      </w:r>
      <w:r w:rsidR="00BC1701">
        <w:rPr>
          <w:rFonts w:ascii="Verdana" w:hAnsi="Verdana"/>
          <w:b/>
          <w:sz w:val="24"/>
          <w:szCs w:val="24"/>
        </w:rPr>
        <w:t>…</w:t>
      </w:r>
      <w:r w:rsidR="00185501" w:rsidRPr="00240342">
        <w:rPr>
          <w:rFonts w:ascii="Verdana" w:hAnsi="Verdana"/>
          <w:b/>
          <w:sz w:val="24"/>
          <w:szCs w:val="24"/>
        </w:rPr>
        <w:t xml:space="preserve">, </w:t>
      </w:r>
      <w:r w:rsidR="00185501" w:rsidRPr="00240342">
        <w:rPr>
          <w:rFonts w:ascii="Verdana" w:hAnsi="Verdana"/>
          <w:sz w:val="24"/>
          <w:szCs w:val="24"/>
        </w:rPr>
        <w:t xml:space="preserve">por medio de su Apoderado Generalísimo sin Límite de Suma, </w:t>
      </w:r>
      <w:r w:rsidR="00185501" w:rsidRPr="00240342">
        <w:rPr>
          <w:rFonts w:ascii="Verdana" w:hAnsi="Verdana"/>
          <w:sz w:val="24"/>
          <w:szCs w:val="24"/>
          <w:lang w:val="es-ES_tradnl"/>
        </w:rPr>
        <w:t xml:space="preserve">señor </w:t>
      </w:r>
      <w:r w:rsidR="00185501" w:rsidRPr="00240342">
        <w:rPr>
          <w:rFonts w:ascii="Verdana" w:hAnsi="Verdana"/>
          <w:b/>
          <w:sz w:val="24"/>
          <w:szCs w:val="24"/>
          <w:lang w:val="es-ES_tradnl"/>
        </w:rPr>
        <w:t>M</w:t>
      </w:r>
      <w:r w:rsidR="00BC1701">
        <w:rPr>
          <w:rFonts w:ascii="Verdana" w:hAnsi="Verdana"/>
          <w:b/>
          <w:sz w:val="24"/>
          <w:szCs w:val="24"/>
          <w:lang w:val="es-ES_tradnl"/>
        </w:rPr>
        <w:t>.A.F.J.</w:t>
      </w:r>
      <w:r w:rsidR="00185501" w:rsidRPr="00240342">
        <w:rPr>
          <w:rFonts w:ascii="Verdana" w:hAnsi="Verdana"/>
          <w:b/>
          <w:sz w:val="24"/>
          <w:szCs w:val="24"/>
          <w:lang w:val="es-ES_tradnl"/>
        </w:rPr>
        <w:t xml:space="preserve"> cédula de identidad número </w:t>
      </w:r>
      <w:r w:rsidR="00BC1701">
        <w:rPr>
          <w:rFonts w:ascii="Verdana" w:hAnsi="Verdana"/>
          <w:b/>
          <w:sz w:val="24"/>
          <w:szCs w:val="24"/>
          <w:lang w:val="es-ES_tradnl"/>
        </w:rPr>
        <w:t>…</w:t>
      </w:r>
      <w:r w:rsidR="00185501" w:rsidRPr="00240342">
        <w:rPr>
          <w:rFonts w:ascii="Verdana" w:hAnsi="Verdana"/>
          <w:bCs/>
          <w:sz w:val="24"/>
          <w:szCs w:val="24"/>
          <w:lang w:val="es-ES_tradnl"/>
        </w:rPr>
        <w:t xml:space="preserve">, contra el acuerdo de la Junta Directiva del Consejo de Transporte Público adoptado mediante </w:t>
      </w:r>
      <w:r w:rsidR="00185501" w:rsidRPr="00240342">
        <w:rPr>
          <w:rFonts w:ascii="Verdana" w:hAnsi="Verdana"/>
          <w:b/>
          <w:sz w:val="24"/>
          <w:szCs w:val="24"/>
          <w:lang w:val="es-ES_tradnl"/>
        </w:rPr>
        <w:t>artículo 3.1 de la Sesión Ordinaria número 21-2018 del 7 de agosto de 2018</w:t>
      </w:r>
      <w:r w:rsidRPr="00240342">
        <w:rPr>
          <w:rFonts w:ascii="Verdana" w:hAnsi="Verdana"/>
          <w:b/>
          <w:sz w:val="24"/>
          <w:szCs w:val="24"/>
          <w:lang w:val="es-ES_tradnl"/>
        </w:rPr>
        <w:t xml:space="preserve">. </w:t>
      </w:r>
    </w:p>
    <w:p w14:paraId="38DC1FA2" w14:textId="77777777" w:rsidR="00BD4A0B" w:rsidRPr="00240342" w:rsidRDefault="00BD4A0B" w:rsidP="00BD4A0B">
      <w:pPr>
        <w:jc w:val="both"/>
        <w:rPr>
          <w:rFonts w:ascii="Verdana" w:hAnsi="Verdana"/>
          <w:b/>
          <w:sz w:val="24"/>
          <w:szCs w:val="24"/>
          <w:lang w:val="es-ES_tradnl"/>
        </w:rPr>
      </w:pPr>
    </w:p>
    <w:p w14:paraId="6FB66CAE" w14:textId="77777777" w:rsidR="00BD4A0B" w:rsidRPr="00240342" w:rsidRDefault="00BD4A0B" w:rsidP="00BD4A0B">
      <w:pPr>
        <w:jc w:val="both"/>
        <w:rPr>
          <w:rFonts w:ascii="Verdana" w:hAnsi="Verdana"/>
          <w:b/>
          <w:sz w:val="24"/>
          <w:szCs w:val="24"/>
        </w:rPr>
      </w:pPr>
      <w:r w:rsidRPr="00240342">
        <w:rPr>
          <w:rFonts w:ascii="Verdana" w:hAnsi="Verdana"/>
          <w:b/>
          <w:sz w:val="24"/>
          <w:szCs w:val="24"/>
        </w:rPr>
        <w:t>II.</w:t>
      </w:r>
      <w:proofErr w:type="gramStart"/>
      <w:r w:rsidRPr="00240342">
        <w:rPr>
          <w:rFonts w:ascii="Verdana" w:hAnsi="Verdana"/>
          <w:b/>
          <w:sz w:val="24"/>
          <w:szCs w:val="24"/>
        </w:rPr>
        <w:t>-  NOTIFÍQUESE</w:t>
      </w:r>
      <w:proofErr w:type="gramEnd"/>
      <w:r w:rsidRPr="00240342">
        <w:rPr>
          <w:rFonts w:ascii="Verdana" w:hAnsi="Verdana"/>
          <w:b/>
          <w:sz w:val="24"/>
          <w:szCs w:val="24"/>
        </w:rPr>
        <w:t xml:space="preserve">.- </w:t>
      </w:r>
    </w:p>
    <w:p w14:paraId="054DCE22" w14:textId="77777777" w:rsidR="00BD4A0B" w:rsidRPr="00240342" w:rsidRDefault="00BD4A0B" w:rsidP="00BD4A0B">
      <w:pPr>
        <w:pStyle w:val="Ttulo1"/>
        <w:rPr>
          <w:rFonts w:ascii="Verdana" w:hAnsi="Verdana"/>
          <w:sz w:val="24"/>
          <w:szCs w:val="24"/>
        </w:rPr>
      </w:pPr>
    </w:p>
    <w:p w14:paraId="14E9B144" w14:textId="39C1B1EA" w:rsidR="00BD4A0B" w:rsidRPr="00240342" w:rsidRDefault="00BD4A0B" w:rsidP="00BD4A0B">
      <w:pPr>
        <w:pStyle w:val="Ttulo1"/>
        <w:rPr>
          <w:rFonts w:ascii="Verdana" w:hAnsi="Verdana"/>
          <w:b/>
          <w:sz w:val="24"/>
          <w:szCs w:val="24"/>
        </w:rPr>
      </w:pPr>
      <w:r w:rsidRPr="00240342">
        <w:rPr>
          <w:rFonts w:ascii="Verdana" w:hAnsi="Verdana"/>
          <w:sz w:val="24"/>
          <w:szCs w:val="24"/>
        </w:rPr>
        <w:t xml:space="preserve">Lic. Ronald Muñoz Corea </w:t>
      </w:r>
    </w:p>
    <w:p w14:paraId="6442390B" w14:textId="77777777" w:rsidR="00BD4A0B" w:rsidRPr="00240342" w:rsidRDefault="00BD4A0B" w:rsidP="00BD4A0B">
      <w:pPr>
        <w:jc w:val="center"/>
        <w:rPr>
          <w:rFonts w:ascii="Verdana" w:hAnsi="Verdana"/>
          <w:sz w:val="24"/>
          <w:szCs w:val="24"/>
        </w:rPr>
      </w:pPr>
      <w:r w:rsidRPr="00240342">
        <w:rPr>
          <w:rFonts w:ascii="Verdana" w:hAnsi="Verdana"/>
          <w:sz w:val="24"/>
          <w:szCs w:val="24"/>
        </w:rPr>
        <w:t>Presidente</w:t>
      </w:r>
    </w:p>
    <w:p w14:paraId="0D1B06CB" w14:textId="77777777" w:rsidR="00BD4A0B" w:rsidRPr="00240342" w:rsidRDefault="00BD4A0B" w:rsidP="00BD4A0B">
      <w:pPr>
        <w:pStyle w:val="Ttulo1"/>
        <w:rPr>
          <w:rFonts w:ascii="Verdana" w:hAnsi="Verdana"/>
          <w:b/>
          <w:sz w:val="24"/>
          <w:szCs w:val="24"/>
        </w:rPr>
      </w:pPr>
      <w:r w:rsidRPr="00240342">
        <w:rPr>
          <w:rFonts w:ascii="Verdana" w:hAnsi="Verdana"/>
          <w:sz w:val="24"/>
          <w:szCs w:val="24"/>
        </w:rPr>
        <w:tab/>
      </w:r>
    </w:p>
    <w:p w14:paraId="60E04CFF" w14:textId="7057E438" w:rsidR="00BD4A0B" w:rsidRPr="00240342" w:rsidRDefault="00BD4A0B" w:rsidP="00240342">
      <w:pPr>
        <w:pStyle w:val="Ttulo1"/>
        <w:jc w:val="left"/>
        <w:rPr>
          <w:rFonts w:ascii="Verdana" w:hAnsi="Verdana"/>
          <w:b/>
          <w:sz w:val="24"/>
          <w:szCs w:val="24"/>
        </w:rPr>
      </w:pPr>
      <w:proofErr w:type="spellStart"/>
      <w:r w:rsidRPr="00240342">
        <w:rPr>
          <w:rFonts w:ascii="Verdana" w:hAnsi="Verdana"/>
          <w:sz w:val="24"/>
          <w:szCs w:val="24"/>
        </w:rPr>
        <w:t>Licda</w:t>
      </w:r>
      <w:proofErr w:type="spellEnd"/>
      <w:r w:rsidRPr="00240342">
        <w:rPr>
          <w:rFonts w:ascii="Verdana" w:hAnsi="Verdana"/>
          <w:sz w:val="24"/>
          <w:szCs w:val="24"/>
        </w:rPr>
        <w:t xml:space="preserve"> Maricela Villegas Herrera     </w:t>
      </w:r>
      <w:r w:rsidR="00240342">
        <w:rPr>
          <w:rFonts w:ascii="Verdana" w:hAnsi="Verdana"/>
          <w:sz w:val="24"/>
          <w:szCs w:val="24"/>
        </w:rPr>
        <w:t xml:space="preserve">              </w:t>
      </w:r>
      <w:r w:rsidRPr="00240342">
        <w:rPr>
          <w:rFonts w:ascii="Verdana" w:hAnsi="Verdana"/>
          <w:sz w:val="24"/>
          <w:szCs w:val="24"/>
        </w:rPr>
        <w:t xml:space="preserve">  Lic. Mario Quesada Aguirre.                 </w:t>
      </w:r>
    </w:p>
    <w:p w14:paraId="2DF27AB8" w14:textId="5EED1FB2" w:rsidR="00BD4A0B" w:rsidRPr="00240342" w:rsidRDefault="00BD4A0B" w:rsidP="00DC120A">
      <w:pPr>
        <w:jc w:val="center"/>
        <w:rPr>
          <w:rFonts w:ascii="Verdana" w:hAnsi="Verdana"/>
          <w:sz w:val="24"/>
          <w:szCs w:val="24"/>
        </w:rPr>
      </w:pPr>
      <w:r w:rsidRPr="00240342">
        <w:rPr>
          <w:rFonts w:ascii="Verdana" w:hAnsi="Verdana"/>
          <w:sz w:val="24"/>
          <w:szCs w:val="24"/>
        </w:rPr>
        <w:t xml:space="preserve">Juez </w:t>
      </w:r>
      <w:r w:rsidRPr="00240342">
        <w:rPr>
          <w:rFonts w:ascii="Verdana" w:hAnsi="Verdana"/>
          <w:b/>
          <w:sz w:val="24"/>
          <w:szCs w:val="24"/>
        </w:rPr>
        <w:tab/>
      </w:r>
      <w:r w:rsidRPr="00240342">
        <w:rPr>
          <w:rFonts w:ascii="Verdana" w:hAnsi="Verdana"/>
          <w:b/>
          <w:sz w:val="24"/>
          <w:szCs w:val="24"/>
        </w:rPr>
        <w:tab/>
      </w:r>
      <w:r w:rsidRPr="00240342">
        <w:rPr>
          <w:rFonts w:ascii="Verdana" w:hAnsi="Verdana"/>
          <w:b/>
          <w:sz w:val="24"/>
          <w:szCs w:val="24"/>
        </w:rPr>
        <w:tab/>
      </w:r>
      <w:r w:rsidRPr="00240342">
        <w:rPr>
          <w:rFonts w:ascii="Verdana" w:hAnsi="Verdana"/>
          <w:b/>
          <w:sz w:val="24"/>
          <w:szCs w:val="24"/>
        </w:rPr>
        <w:tab/>
      </w:r>
      <w:r w:rsidRPr="00240342">
        <w:rPr>
          <w:rFonts w:ascii="Verdana" w:hAnsi="Verdana"/>
          <w:b/>
          <w:sz w:val="24"/>
          <w:szCs w:val="24"/>
        </w:rPr>
        <w:tab/>
      </w:r>
      <w:r w:rsidRPr="00240342">
        <w:rPr>
          <w:rFonts w:ascii="Verdana" w:hAnsi="Verdana"/>
          <w:b/>
          <w:sz w:val="24"/>
          <w:szCs w:val="24"/>
        </w:rPr>
        <w:tab/>
      </w:r>
      <w:r w:rsidRPr="00240342">
        <w:rPr>
          <w:rFonts w:ascii="Verdana" w:hAnsi="Verdana"/>
          <w:b/>
          <w:sz w:val="24"/>
          <w:szCs w:val="24"/>
        </w:rPr>
        <w:tab/>
        <w:t xml:space="preserve"> </w:t>
      </w:r>
      <w:proofErr w:type="spellStart"/>
      <w:r w:rsidRPr="00240342">
        <w:rPr>
          <w:rFonts w:ascii="Verdana" w:hAnsi="Verdana"/>
          <w:sz w:val="24"/>
          <w:szCs w:val="24"/>
        </w:rPr>
        <w:t>Juez</w:t>
      </w:r>
      <w:proofErr w:type="spellEnd"/>
    </w:p>
    <w:sectPr w:rsidR="00BD4A0B" w:rsidRPr="00240342" w:rsidSect="00A94390">
      <w:footerReference w:type="even" r:id="rId6"/>
      <w:footerReference w:type="default" r:id="rId7"/>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3AA3" w14:textId="77777777" w:rsidR="00BD4A0B" w:rsidRDefault="00BD4A0B" w:rsidP="00BD4A0B">
      <w:r>
        <w:separator/>
      </w:r>
    </w:p>
  </w:endnote>
  <w:endnote w:type="continuationSeparator" w:id="0">
    <w:p w14:paraId="06DF2971" w14:textId="77777777" w:rsidR="00BD4A0B" w:rsidRDefault="00BD4A0B" w:rsidP="00BD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6383" w14:textId="77777777" w:rsidR="00A94390" w:rsidRDefault="007663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9E9340" w14:textId="77777777" w:rsidR="00A94390" w:rsidRDefault="006914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A0A3" w14:textId="349E298D" w:rsidR="00A94390" w:rsidRDefault="0076635E">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09D9" w14:textId="77777777" w:rsidR="00BD4A0B" w:rsidRDefault="00BD4A0B" w:rsidP="00BD4A0B">
      <w:r>
        <w:separator/>
      </w:r>
    </w:p>
  </w:footnote>
  <w:footnote w:type="continuationSeparator" w:id="0">
    <w:p w14:paraId="66D1F90E" w14:textId="77777777" w:rsidR="00BD4A0B" w:rsidRDefault="00BD4A0B" w:rsidP="00BD4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0B"/>
    <w:rsid w:val="00185501"/>
    <w:rsid w:val="00216127"/>
    <w:rsid w:val="00240342"/>
    <w:rsid w:val="002B0685"/>
    <w:rsid w:val="006914F5"/>
    <w:rsid w:val="0076635E"/>
    <w:rsid w:val="00BC1701"/>
    <w:rsid w:val="00BD4A0B"/>
    <w:rsid w:val="00DC120A"/>
    <w:rsid w:val="00F73211"/>
    <w:rsid w:val="00F74B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40E6"/>
  <w15:chartTrackingRefBased/>
  <w15:docId w15:val="{DD1ECDD1-3C70-4FA0-9F3E-0144D443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A0B"/>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BD4A0B"/>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A0B"/>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BD4A0B"/>
    <w:pPr>
      <w:jc w:val="center"/>
    </w:pPr>
    <w:rPr>
      <w:sz w:val="28"/>
      <w:lang w:val="es-ES_tradnl"/>
    </w:rPr>
  </w:style>
  <w:style w:type="character" w:customStyle="1" w:styleId="TtuloCar">
    <w:name w:val="Título Car"/>
    <w:basedOn w:val="Fuentedeprrafopredeter"/>
    <w:link w:val="Ttulo"/>
    <w:rsid w:val="00BD4A0B"/>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BD4A0B"/>
    <w:pPr>
      <w:tabs>
        <w:tab w:val="center" w:pos="4252"/>
        <w:tab w:val="right" w:pos="8504"/>
      </w:tabs>
    </w:pPr>
  </w:style>
  <w:style w:type="character" w:customStyle="1" w:styleId="PiedepginaCar">
    <w:name w:val="Pie de página Car"/>
    <w:basedOn w:val="Fuentedeprrafopredeter"/>
    <w:link w:val="Piedepgina"/>
    <w:rsid w:val="00BD4A0B"/>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BD4A0B"/>
  </w:style>
  <w:style w:type="paragraph" w:styleId="NormalWeb">
    <w:name w:val="Normal (Web)"/>
    <w:basedOn w:val="Normal"/>
    <w:rsid w:val="00BD4A0B"/>
    <w:pPr>
      <w:spacing w:before="100" w:beforeAutospacing="1" w:after="100" w:afterAutospacing="1"/>
    </w:pPr>
    <w:rPr>
      <w:sz w:val="24"/>
      <w:szCs w:val="24"/>
      <w:lang w:eastAsia="es-ES"/>
    </w:rPr>
  </w:style>
  <w:style w:type="paragraph" w:styleId="Textodeglobo">
    <w:name w:val="Balloon Text"/>
    <w:basedOn w:val="Normal"/>
    <w:link w:val="TextodegloboCar"/>
    <w:semiHidden/>
    <w:rsid w:val="00BD4A0B"/>
    <w:rPr>
      <w:rFonts w:ascii="Tahoma" w:hAnsi="Tahoma" w:cs="Tahoma"/>
      <w:sz w:val="16"/>
      <w:szCs w:val="16"/>
      <w:lang w:eastAsia="es-ES"/>
    </w:rPr>
  </w:style>
  <w:style w:type="character" w:customStyle="1" w:styleId="TextodegloboCar">
    <w:name w:val="Texto de globo Car"/>
    <w:basedOn w:val="Fuentedeprrafopredeter"/>
    <w:link w:val="Textodeglobo"/>
    <w:semiHidden/>
    <w:rsid w:val="00BD4A0B"/>
    <w:rPr>
      <w:rFonts w:ascii="Tahoma" w:eastAsia="Times New Roman" w:hAnsi="Tahoma" w:cs="Tahoma"/>
      <w:sz w:val="16"/>
      <w:szCs w:val="16"/>
      <w:lang w:val="es-ES" w:eastAsia="es-ES"/>
    </w:rPr>
  </w:style>
  <w:style w:type="paragraph" w:styleId="Sinespaciado">
    <w:name w:val="No Spacing"/>
    <w:uiPriority w:val="1"/>
    <w:qFormat/>
    <w:rsid w:val="00BD4A0B"/>
    <w:pPr>
      <w:spacing w:after="0" w:line="240" w:lineRule="auto"/>
    </w:pPr>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BD4A0B"/>
    <w:pPr>
      <w:tabs>
        <w:tab w:val="center" w:pos="4419"/>
        <w:tab w:val="right" w:pos="8838"/>
      </w:tabs>
    </w:pPr>
  </w:style>
  <w:style w:type="character" w:customStyle="1" w:styleId="EncabezadoCar">
    <w:name w:val="Encabezado Car"/>
    <w:basedOn w:val="Fuentedeprrafopredeter"/>
    <w:link w:val="Encabezado"/>
    <w:uiPriority w:val="99"/>
    <w:rsid w:val="00BD4A0B"/>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Arguello</cp:lastModifiedBy>
  <cp:revision>2</cp:revision>
  <dcterms:created xsi:type="dcterms:W3CDTF">2021-08-03T17:20:00Z</dcterms:created>
  <dcterms:modified xsi:type="dcterms:W3CDTF">2021-08-03T17:20:00Z</dcterms:modified>
</cp:coreProperties>
</file>