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45EE" w14:textId="23693E75" w:rsidR="005C181D" w:rsidRPr="00DB1B1C" w:rsidRDefault="005C181D" w:rsidP="005C181D">
      <w:pPr>
        <w:pStyle w:val="Sinespaciado"/>
        <w:jc w:val="center"/>
        <w:rPr>
          <w:b/>
          <w:lang w:val="es-MX"/>
        </w:rPr>
      </w:pPr>
      <w:r w:rsidRPr="00DB1B1C">
        <w:rPr>
          <w:b/>
          <w:lang w:val="es-MX"/>
        </w:rPr>
        <w:t>RESOLUCI</w:t>
      </w:r>
      <w:r w:rsidR="007D473A" w:rsidRPr="00DB1B1C">
        <w:rPr>
          <w:b/>
          <w:lang w:val="es-MX"/>
        </w:rPr>
        <w:t>Ó</w:t>
      </w:r>
      <w:r w:rsidRPr="00DB1B1C">
        <w:rPr>
          <w:b/>
          <w:lang w:val="es-MX"/>
        </w:rPr>
        <w:t xml:space="preserve">N TAT-No. </w:t>
      </w:r>
      <w:r w:rsidR="007134EE" w:rsidRPr="00DB1B1C">
        <w:rPr>
          <w:b/>
          <w:lang w:val="es-MX"/>
        </w:rPr>
        <w:t>4130</w:t>
      </w:r>
      <w:r w:rsidRPr="00DB1B1C">
        <w:rPr>
          <w:b/>
          <w:lang w:val="es-MX"/>
        </w:rPr>
        <w:t>-2023</w:t>
      </w:r>
    </w:p>
    <w:p w14:paraId="14D29C45" w14:textId="77777777" w:rsidR="005C181D" w:rsidRPr="00DB1B1C" w:rsidRDefault="005C181D" w:rsidP="005C181D">
      <w:pPr>
        <w:pStyle w:val="Sinespaciado"/>
        <w:jc w:val="center"/>
        <w:rPr>
          <w:b/>
          <w:lang w:val="es-MX"/>
        </w:rPr>
      </w:pPr>
    </w:p>
    <w:p w14:paraId="6EC1D09D" w14:textId="68BCBFE7" w:rsidR="005C181D" w:rsidRPr="00DB1B1C" w:rsidRDefault="005C181D" w:rsidP="005C181D">
      <w:pPr>
        <w:pStyle w:val="Sinespaciado"/>
        <w:rPr>
          <w:b/>
          <w:lang w:val="es-MX"/>
        </w:rPr>
      </w:pPr>
      <w:r w:rsidRPr="00DB1B1C">
        <w:rPr>
          <w:b/>
        </w:rPr>
        <w:t xml:space="preserve">TRIBUNAL ADMINISTRATIVO DE TRANSPORTE.  </w:t>
      </w:r>
      <w:r w:rsidRPr="00DB1B1C">
        <w:t xml:space="preserve">San José a las </w:t>
      </w:r>
      <w:r w:rsidR="007134EE" w:rsidRPr="00DB1B1C">
        <w:t xml:space="preserve">07:10 horas del 07 de </w:t>
      </w:r>
      <w:r w:rsidR="00E0503C" w:rsidRPr="00DB1B1C">
        <w:t xml:space="preserve"> diciembre</w:t>
      </w:r>
      <w:r w:rsidRPr="00DB1B1C">
        <w:t xml:space="preserve"> de </w:t>
      </w:r>
      <w:r w:rsidR="007B6579" w:rsidRPr="00DB1B1C">
        <w:t>2023</w:t>
      </w:r>
      <w:r w:rsidRPr="00DB1B1C">
        <w:t>.</w:t>
      </w:r>
    </w:p>
    <w:p w14:paraId="1C6D172A" w14:textId="77777777" w:rsidR="005C181D" w:rsidRPr="00DB1B1C" w:rsidRDefault="005C181D" w:rsidP="005C181D">
      <w:pPr>
        <w:rPr>
          <w:smallCaps/>
        </w:rPr>
      </w:pPr>
    </w:p>
    <w:p w14:paraId="4AE62A9E" w14:textId="471ADFC7" w:rsidR="005C181D" w:rsidRPr="00DB1B1C" w:rsidRDefault="005C181D" w:rsidP="005C181D">
      <w:pPr>
        <w:pStyle w:val="Textoindependiente2"/>
        <w:rPr>
          <w:b/>
          <w:szCs w:val="24"/>
        </w:rPr>
      </w:pPr>
      <w:r w:rsidRPr="00DB1B1C">
        <w:rPr>
          <w:szCs w:val="24"/>
        </w:rPr>
        <w:t>Recurso de Apelación</w:t>
      </w:r>
      <w:bookmarkStart w:id="0" w:name="OLE_LINK1"/>
      <w:r w:rsidR="00713B3B" w:rsidRPr="00DB1B1C">
        <w:rPr>
          <w:szCs w:val="24"/>
        </w:rPr>
        <w:t xml:space="preserve"> </w:t>
      </w:r>
      <w:r w:rsidRPr="00DB1B1C">
        <w:rPr>
          <w:szCs w:val="24"/>
        </w:rPr>
        <w:t xml:space="preserve">presentado </w:t>
      </w:r>
      <w:r w:rsidRPr="00DB1B1C">
        <w:rPr>
          <w:szCs w:val="24"/>
          <w:lang w:val="es-CR"/>
        </w:rPr>
        <w:t>por</w:t>
      </w:r>
      <w:r w:rsidRPr="00DB1B1C">
        <w:rPr>
          <w:b/>
          <w:szCs w:val="24"/>
          <w:lang w:val="es-CR"/>
        </w:rPr>
        <w:t xml:space="preserve"> </w:t>
      </w:r>
      <w:r w:rsidRPr="00DB1B1C">
        <w:rPr>
          <w:szCs w:val="24"/>
          <w:lang w:val="es-CR"/>
        </w:rPr>
        <w:t>la empresa</w:t>
      </w:r>
      <w:r w:rsidRPr="00DB1B1C">
        <w:rPr>
          <w:b/>
          <w:szCs w:val="24"/>
        </w:rPr>
        <w:t xml:space="preserve"> </w:t>
      </w:r>
      <w:r w:rsidR="00C4156E" w:rsidRPr="00DB1B1C">
        <w:rPr>
          <w:b/>
          <w:szCs w:val="24"/>
        </w:rPr>
        <w:t>A.C.A</w:t>
      </w:r>
      <w:r w:rsidR="00E0503C" w:rsidRPr="00DB1B1C">
        <w:rPr>
          <w:b/>
          <w:szCs w:val="24"/>
        </w:rPr>
        <w:t>,</w:t>
      </w:r>
      <w:r w:rsidRPr="00DB1B1C">
        <w:rPr>
          <w:szCs w:val="24"/>
        </w:rPr>
        <w:t xml:space="preserve"> cédula jurídica </w:t>
      </w:r>
      <w:r w:rsidR="00E0503C" w:rsidRPr="00DB1B1C">
        <w:rPr>
          <w:szCs w:val="24"/>
        </w:rPr>
        <w:t xml:space="preserve">número </w:t>
      </w:r>
      <w:r w:rsidR="00DB1B1C">
        <w:rPr>
          <w:szCs w:val="24"/>
        </w:rPr>
        <w:t>000</w:t>
      </w:r>
      <w:r w:rsidRPr="00DB1B1C">
        <w:rPr>
          <w:szCs w:val="24"/>
          <w:lang w:val="es-CR"/>
        </w:rPr>
        <w:t xml:space="preserve">, por medio de su </w:t>
      </w:r>
      <w:r w:rsidRPr="00DB1B1C">
        <w:rPr>
          <w:szCs w:val="24"/>
        </w:rPr>
        <w:t>representante</w:t>
      </w:r>
      <w:r w:rsidR="00E0503C" w:rsidRPr="00DB1B1C">
        <w:rPr>
          <w:szCs w:val="24"/>
        </w:rPr>
        <w:t xml:space="preserve"> el señor </w:t>
      </w:r>
      <w:r w:rsidR="00C4156E" w:rsidRPr="00DB1B1C">
        <w:rPr>
          <w:b/>
          <w:szCs w:val="24"/>
        </w:rPr>
        <w:t>D.S.S.</w:t>
      </w:r>
      <w:r w:rsidR="00E0503C" w:rsidRPr="00DB1B1C">
        <w:rPr>
          <w:b/>
          <w:szCs w:val="24"/>
        </w:rPr>
        <w:t>,</w:t>
      </w:r>
      <w:r w:rsidR="00E0503C" w:rsidRPr="00DB1B1C">
        <w:rPr>
          <w:szCs w:val="24"/>
        </w:rPr>
        <w:t xml:space="preserve"> cédula de identidad número </w:t>
      </w:r>
      <w:r w:rsidR="00DB1B1C" w:rsidRPr="00DB1B1C">
        <w:rPr>
          <w:szCs w:val="24"/>
        </w:rPr>
        <w:t>000</w:t>
      </w:r>
      <w:r w:rsidR="00E0503C" w:rsidRPr="00DB1B1C">
        <w:rPr>
          <w:szCs w:val="24"/>
        </w:rPr>
        <w:t xml:space="preserve">, </w:t>
      </w:r>
      <w:r w:rsidRPr="00DB1B1C">
        <w:rPr>
          <w:szCs w:val="24"/>
        </w:rPr>
        <w:t xml:space="preserve">en </w:t>
      </w:r>
      <w:r w:rsidR="00E0503C" w:rsidRPr="00DB1B1C">
        <w:rPr>
          <w:szCs w:val="24"/>
        </w:rPr>
        <w:t xml:space="preserve">su condición </w:t>
      </w:r>
      <w:r w:rsidRPr="00DB1B1C">
        <w:rPr>
          <w:szCs w:val="24"/>
        </w:rPr>
        <w:t xml:space="preserve">de Apoderado Generalísimo sin límite de suma, </w:t>
      </w:r>
      <w:r w:rsidRPr="00DB1B1C">
        <w:rPr>
          <w:szCs w:val="24"/>
          <w:lang w:val="es-CR"/>
        </w:rPr>
        <w:t xml:space="preserve">contra el </w:t>
      </w:r>
      <w:r w:rsidR="00E0503C" w:rsidRPr="00DB1B1C">
        <w:rPr>
          <w:b/>
          <w:szCs w:val="24"/>
          <w:lang w:val="es-CR"/>
        </w:rPr>
        <w:t>A</w:t>
      </w:r>
      <w:r w:rsidRPr="00DB1B1C">
        <w:rPr>
          <w:b/>
          <w:szCs w:val="24"/>
          <w:lang w:val="es-CR"/>
        </w:rPr>
        <w:t>cuerdo 3.</w:t>
      </w:r>
      <w:r w:rsidR="00713B3B" w:rsidRPr="00DB1B1C">
        <w:rPr>
          <w:b/>
          <w:szCs w:val="24"/>
          <w:lang w:val="es-CR"/>
        </w:rPr>
        <w:t>2</w:t>
      </w:r>
      <w:r w:rsidRPr="00DB1B1C">
        <w:rPr>
          <w:b/>
          <w:szCs w:val="24"/>
          <w:lang w:val="es-CR"/>
        </w:rPr>
        <w:t xml:space="preserve"> de la Sesión Ordinaria </w:t>
      </w:r>
      <w:r w:rsidR="00713B3B" w:rsidRPr="00DB1B1C">
        <w:rPr>
          <w:b/>
          <w:szCs w:val="24"/>
          <w:lang w:val="es-CR"/>
        </w:rPr>
        <w:t>31</w:t>
      </w:r>
      <w:r w:rsidRPr="00DB1B1C">
        <w:rPr>
          <w:b/>
          <w:szCs w:val="24"/>
          <w:lang w:val="es-CR"/>
        </w:rPr>
        <w:t>-20</w:t>
      </w:r>
      <w:r w:rsidR="00713B3B" w:rsidRPr="00DB1B1C">
        <w:rPr>
          <w:b/>
          <w:szCs w:val="24"/>
          <w:lang w:val="es-CR"/>
        </w:rPr>
        <w:t>23</w:t>
      </w:r>
      <w:r w:rsidRPr="00DB1B1C">
        <w:rPr>
          <w:b/>
          <w:szCs w:val="24"/>
          <w:lang w:val="es-CR"/>
        </w:rPr>
        <w:t xml:space="preserve"> de </w:t>
      </w:r>
      <w:r w:rsidR="00713B3B" w:rsidRPr="00DB1B1C">
        <w:rPr>
          <w:b/>
          <w:szCs w:val="24"/>
          <w:lang w:val="es-CR"/>
        </w:rPr>
        <w:t>04</w:t>
      </w:r>
      <w:r w:rsidRPr="00DB1B1C">
        <w:rPr>
          <w:b/>
          <w:szCs w:val="24"/>
          <w:lang w:val="es-CR"/>
        </w:rPr>
        <w:t xml:space="preserve"> de </w:t>
      </w:r>
      <w:r w:rsidR="00713B3B" w:rsidRPr="00DB1B1C">
        <w:rPr>
          <w:b/>
          <w:szCs w:val="24"/>
          <w:lang w:val="es-CR"/>
        </w:rPr>
        <w:t>agosto</w:t>
      </w:r>
      <w:r w:rsidRPr="00DB1B1C">
        <w:rPr>
          <w:b/>
          <w:szCs w:val="24"/>
          <w:lang w:val="es-CR"/>
        </w:rPr>
        <w:t xml:space="preserve"> de 20</w:t>
      </w:r>
      <w:r w:rsidR="00713B3B" w:rsidRPr="00DB1B1C">
        <w:rPr>
          <w:b/>
          <w:szCs w:val="24"/>
          <w:lang w:val="es-CR"/>
        </w:rPr>
        <w:t>23</w:t>
      </w:r>
      <w:r w:rsidRPr="00DB1B1C">
        <w:rPr>
          <w:szCs w:val="24"/>
          <w:lang w:val="es-CR"/>
        </w:rPr>
        <w:t xml:space="preserve">, de la Junta Directiva del Consejo de Transporte Público. </w:t>
      </w:r>
      <w:bookmarkEnd w:id="0"/>
      <w:r w:rsidRPr="00DB1B1C">
        <w:rPr>
          <w:szCs w:val="24"/>
          <w:lang w:val="es-CR"/>
        </w:rPr>
        <w:t xml:space="preserve"> El caso se tramita bajo </w:t>
      </w:r>
      <w:r w:rsidRPr="00DB1B1C">
        <w:rPr>
          <w:b/>
          <w:szCs w:val="24"/>
        </w:rPr>
        <w:t>Expediente Administrativo No. TAT-067-23.</w:t>
      </w:r>
    </w:p>
    <w:p w14:paraId="7AFDDB5E" w14:textId="77777777" w:rsidR="005C181D" w:rsidRPr="00DB1B1C" w:rsidRDefault="005C181D" w:rsidP="005C181D">
      <w:pPr>
        <w:jc w:val="center"/>
        <w:rPr>
          <w:lang w:val="es-MX"/>
        </w:rPr>
      </w:pPr>
    </w:p>
    <w:p w14:paraId="58BCB04F" w14:textId="77777777" w:rsidR="005C181D" w:rsidRPr="00DB1B1C" w:rsidRDefault="005C181D" w:rsidP="005C181D">
      <w:pPr>
        <w:pStyle w:val="Sinespaciado"/>
        <w:jc w:val="center"/>
        <w:rPr>
          <w:b/>
          <w:lang w:val="es-MX"/>
        </w:rPr>
      </w:pPr>
      <w:r w:rsidRPr="00DB1B1C">
        <w:rPr>
          <w:b/>
          <w:lang w:val="es-MX"/>
        </w:rPr>
        <w:t>RESULTANDO</w:t>
      </w:r>
    </w:p>
    <w:p w14:paraId="59C4A2EF" w14:textId="77777777" w:rsidR="005C181D" w:rsidRPr="00DB1B1C" w:rsidRDefault="005C181D" w:rsidP="005C181D">
      <w:pPr>
        <w:pStyle w:val="Sinespaciado"/>
        <w:jc w:val="both"/>
        <w:rPr>
          <w:b/>
          <w:lang w:val="es-MX"/>
        </w:rPr>
      </w:pPr>
    </w:p>
    <w:p w14:paraId="67AB9BAA" w14:textId="0380BC0D" w:rsidR="005C181D" w:rsidRPr="00DB1B1C" w:rsidRDefault="005C181D" w:rsidP="005C181D">
      <w:pPr>
        <w:pStyle w:val="Sinespaciado"/>
        <w:jc w:val="both"/>
        <w:rPr>
          <w:lang w:val="es-MX"/>
        </w:rPr>
      </w:pPr>
      <w:r w:rsidRPr="00DB1B1C">
        <w:rPr>
          <w:b/>
          <w:lang w:val="es-MX"/>
        </w:rPr>
        <w:t xml:space="preserve">PRIMERO: </w:t>
      </w:r>
      <w:r w:rsidRPr="00DB1B1C">
        <w:rPr>
          <w:lang w:val="es-MX"/>
        </w:rPr>
        <w:t>La Junta Directiva del Consejo de Transporte Público, mediante</w:t>
      </w:r>
      <w:r w:rsidR="00E0503C" w:rsidRPr="00DB1B1C">
        <w:rPr>
          <w:lang w:val="es-MX"/>
        </w:rPr>
        <w:t xml:space="preserve"> el</w:t>
      </w:r>
      <w:r w:rsidRPr="00DB1B1C">
        <w:rPr>
          <w:lang w:val="es-MX"/>
        </w:rPr>
        <w:t xml:space="preserve"> </w:t>
      </w:r>
      <w:r w:rsidR="00E0503C" w:rsidRPr="00DB1B1C">
        <w:rPr>
          <w:b/>
          <w:lang w:val="es-CR"/>
        </w:rPr>
        <w:t>A</w:t>
      </w:r>
      <w:r w:rsidR="00164FF4" w:rsidRPr="00DB1B1C">
        <w:rPr>
          <w:b/>
          <w:lang w:val="es-CR"/>
        </w:rPr>
        <w:t>cuerdo 3.2 de la Sesión Ordinaria 31-2023 de 04 de agosto de 2023</w:t>
      </w:r>
      <w:r w:rsidRPr="00DB1B1C">
        <w:rPr>
          <w:b/>
          <w:lang w:val="es-CR"/>
        </w:rPr>
        <w:t xml:space="preserve">, </w:t>
      </w:r>
      <w:r w:rsidRPr="00DB1B1C">
        <w:rPr>
          <w:lang w:val="es-MX"/>
        </w:rPr>
        <w:t>conoce y aprueba el informe de</w:t>
      </w:r>
      <w:r w:rsidR="00164FF4" w:rsidRPr="00DB1B1C">
        <w:rPr>
          <w:lang w:val="es-MX"/>
        </w:rPr>
        <w:t xml:space="preserve"> </w:t>
      </w:r>
      <w:r w:rsidRPr="00DB1B1C">
        <w:rPr>
          <w:lang w:val="es-MX"/>
        </w:rPr>
        <w:t>l</w:t>
      </w:r>
      <w:r w:rsidR="00164FF4" w:rsidRPr="00DB1B1C">
        <w:rPr>
          <w:lang w:val="es-MX"/>
        </w:rPr>
        <w:t xml:space="preserve">a Dirección Técnica y el </w:t>
      </w:r>
      <w:r w:rsidRPr="00DB1B1C">
        <w:rPr>
          <w:lang w:val="es-MX"/>
        </w:rPr>
        <w:t xml:space="preserve">Departamento de Inspección y Control </w:t>
      </w:r>
      <w:r w:rsidR="00164FF4" w:rsidRPr="00DB1B1C">
        <w:rPr>
          <w:b/>
          <w:lang w:val="es-MX"/>
        </w:rPr>
        <w:t xml:space="preserve">CTP-DT-DIC-INF-0439-2023 del </w:t>
      </w:r>
      <w:r w:rsidR="00E0503C" w:rsidRPr="00DB1B1C">
        <w:rPr>
          <w:b/>
          <w:lang w:val="es-MX"/>
        </w:rPr>
        <w:t>0</w:t>
      </w:r>
      <w:r w:rsidR="00164FF4" w:rsidRPr="00DB1B1C">
        <w:rPr>
          <w:b/>
          <w:lang w:val="es-MX"/>
        </w:rPr>
        <w:t>1 de agosto de 2023</w:t>
      </w:r>
      <w:r w:rsidRPr="00DB1B1C">
        <w:rPr>
          <w:b/>
          <w:lang w:val="es-MX"/>
        </w:rPr>
        <w:t xml:space="preserve"> </w:t>
      </w:r>
      <w:r w:rsidRPr="00DB1B1C">
        <w:rPr>
          <w:lang w:val="es-MX"/>
        </w:rPr>
        <w:t>y determina entre otros: “</w:t>
      </w:r>
      <w:r w:rsidR="00164FF4" w:rsidRPr="00DB1B1C">
        <w:rPr>
          <w:i/>
          <w:lang w:val="es-MX"/>
        </w:rPr>
        <w:t>3</w:t>
      </w:r>
      <w:r w:rsidRPr="00DB1B1C">
        <w:rPr>
          <w:i/>
          <w:lang w:val="es-MX"/>
        </w:rPr>
        <w:t xml:space="preserve">. </w:t>
      </w:r>
      <w:r w:rsidR="00164FF4" w:rsidRPr="00DB1B1C">
        <w:rPr>
          <w:i/>
          <w:lang w:val="es-MX"/>
        </w:rPr>
        <w:t xml:space="preserve">Otorgar la operación de la </w:t>
      </w:r>
      <w:r w:rsidR="00164FF4" w:rsidRPr="00DB1B1C">
        <w:rPr>
          <w:b/>
          <w:bCs/>
          <w:i/>
          <w:lang w:val="es-MX"/>
        </w:rPr>
        <w:t xml:space="preserve">Ruta N° </w:t>
      </w:r>
      <w:r w:rsidR="00DB1B1C" w:rsidRPr="00DB1B1C">
        <w:rPr>
          <w:b/>
          <w:bCs/>
          <w:i/>
          <w:lang w:val="es-MX"/>
        </w:rPr>
        <w:t>000</w:t>
      </w:r>
      <w:r w:rsidR="00164FF4" w:rsidRPr="00DB1B1C">
        <w:rPr>
          <w:b/>
          <w:bCs/>
          <w:i/>
          <w:lang w:val="es-MX"/>
        </w:rPr>
        <w:t xml:space="preserve">, </w:t>
      </w:r>
      <w:r w:rsidR="00164FF4" w:rsidRPr="00DB1B1C">
        <w:rPr>
          <w:i/>
          <w:lang w:val="es-MX"/>
        </w:rPr>
        <w:t xml:space="preserve">descrita como: </w:t>
      </w:r>
      <w:r w:rsidR="00DB1B1C" w:rsidRPr="00DB1B1C">
        <w:rPr>
          <w:i/>
          <w:lang w:val="es-MX"/>
        </w:rPr>
        <w:t>000</w:t>
      </w:r>
      <w:r w:rsidR="00164FF4" w:rsidRPr="00DB1B1C">
        <w:rPr>
          <w:b/>
          <w:bCs/>
          <w:i/>
          <w:lang w:val="es-MX"/>
        </w:rPr>
        <w:t xml:space="preserve">, </w:t>
      </w:r>
      <w:r w:rsidR="00164FF4" w:rsidRPr="00DB1B1C">
        <w:rPr>
          <w:i/>
          <w:lang w:val="es-MX"/>
        </w:rPr>
        <w:t xml:space="preserve">bajo la modalidad de </w:t>
      </w:r>
      <w:r w:rsidR="00164FF4" w:rsidRPr="00DB1B1C">
        <w:rPr>
          <w:b/>
          <w:bCs/>
          <w:i/>
          <w:lang w:val="es-MX"/>
        </w:rPr>
        <w:t xml:space="preserve">PERMISO, </w:t>
      </w:r>
      <w:r w:rsidR="00164FF4" w:rsidRPr="00DB1B1C">
        <w:rPr>
          <w:i/>
          <w:lang w:val="es-MX"/>
        </w:rPr>
        <w:t>basados en el análisis técnico-legal, la interacción de corredor común y la dispo</w:t>
      </w:r>
      <w:r w:rsidR="00561916" w:rsidRPr="00DB1B1C">
        <w:rPr>
          <w:i/>
          <w:lang w:val="es-MX"/>
        </w:rPr>
        <w:t xml:space="preserve">nibilidad de asumir operación de manera inmediata además del apego a lo establecido en la Ley 3503 y el Decreto Ejecutivo34992-MOPT, con los horarios autorizados actualmente para la </w:t>
      </w:r>
      <w:r w:rsidR="00561916" w:rsidRPr="00DB1B1C">
        <w:rPr>
          <w:b/>
          <w:bCs/>
          <w:i/>
          <w:lang w:val="es-MX"/>
        </w:rPr>
        <w:t xml:space="preserve">Ruta N° </w:t>
      </w:r>
      <w:r w:rsidR="00DB1B1C" w:rsidRPr="00DB1B1C">
        <w:rPr>
          <w:b/>
          <w:bCs/>
          <w:i/>
          <w:lang w:val="es-MX"/>
        </w:rPr>
        <w:t>000</w:t>
      </w:r>
      <w:r w:rsidR="00561916" w:rsidRPr="00DB1B1C">
        <w:rPr>
          <w:b/>
          <w:bCs/>
          <w:i/>
          <w:lang w:val="es-MX"/>
        </w:rPr>
        <w:t xml:space="preserve">, </w:t>
      </w:r>
      <w:r w:rsidR="00561916" w:rsidRPr="00DB1B1C">
        <w:rPr>
          <w:i/>
          <w:lang w:val="es-MX"/>
        </w:rPr>
        <w:t>mediante el artículo 6.5 de la sesión ordinaria 51-2009, y la flota ofrecida en la opción dos, tal como se describe a continuación: (…)</w:t>
      </w:r>
      <w:r w:rsidRPr="00DB1B1C">
        <w:rPr>
          <w:i/>
          <w:lang w:val="es-MX"/>
        </w:rPr>
        <w:t>.”</w:t>
      </w:r>
      <w:r w:rsidRPr="00DB1B1C">
        <w:rPr>
          <w:lang w:val="es-MX"/>
        </w:rPr>
        <w:t xml:space="preserve">  (</w:t>
      </w:r>
      <w:r w:rsidR="00E0503C" w:rsidRPr="00DB1B1C">
        <w:rPr>
          <w:lang w:val="es-MX"/>
        </w:rPr>
        <w:t>Ver</w:t>
      </w:r>
      <w:r w:rsidRPr="00DB1B1C">
        <w:rPr>
          <w:lang w:val="es-MX"/>
        </w:rPr>
        <w:t xml:space="preserve"> folios del </w:t>
      </w:r>
      <w:r w:rsidR="00561916" w:rsidRPr="00DB1B1C">
        <w:rPr>
          <w:lang w:val="es-MX"/>
        </w:rPr>
        <w:t>15</w:t>
      </w:r>
      <w:r w:rsidRPr="00DB1B1C">
        <w:rPr>
          <w:lang w:val="es-MX"/>
        </w:rPr>
        <w:t xml:space="preserve"> al </w:t>
      </w:r>
      <w:r w:rsidR="00561916" w:rsidRPr="00DB1B1C">
        <w:rPr>
          <w:lang w:val="es-MX"/>
        </w:rPr>
        <w:t xml:space="preserve">17 y del 19 al 31 </w:t>
      </w:r>
      <w:r w:rsidRPr="00DB1B1C">
        <w:rPr>
          <w:lang w:val="es-MX"/>
        </w:rPr>
        <w:t>del expediente administrativo).</w:t>
      </w:r>
    </w:p>
    <w:p w14:paraId="3D7FB7BA" w14:textId="2A2D9DB9" w:rsidR="005C181D" w:rsidRPr="00DB1B1C" w:rsidRDefault="00164FF4" w:rsidP="005C181D">
      <w:pPr>
        <w:pStyle w:val="Sinespaciado"/>
        <w:jc w:val="both"/>
        <w:rPr>
          <w:lang w:val="es-MX"/>
        </w:rPr>
      </w:pPr>
      <w:r w:rsidRPr="00DB1B1C">
        <w:rPr>
          <w:lang w:val="es-MX"/>
        </w:rPr>
        <w:t xml:space="preserve"> </w:t>
      </w:r>
    </w:p>
    <w:p w14:paraId="67B834C8" w14:textId="6BB41E54" w:rsidR="005C181D" w:rsidRPr="00DB1B1C" w:rsidRDefault="005C181D" w:rsidP="005C181D">
      <w:pPr>
        <w:pStyle w:val="Sinespaciado"/>
        <w:jc w:val="both"/>
        <w:rPr>
          <w:lang w:val="es-MX"/>
        </w:rPr>
      </w:pPr>
      <w:bookmarkStart w:id="1" w:name="_Hlk151372265"/>
      <w:r w:rsidRPr="00DB1B1C">
        <w:rPr>
          <w:b/>
          <w:lang w:val="es-MX"/>
        </w:rPr>
        <w:t xml:space="preserve">SEGUNDO: </w:t>
      </w:r>
      <w:r w:rsidRPr="00DB1B1C">
        <w:rPr>
          <w:bCs/>
          <w:lang w:val="es-MX"/>
        </w:rPr>
        <w:t xml:space="preserve">La </w:t>
      </w:r>
      <w:r w:rsidR="00DA32CC" w:rsidRPr="00DB1B1C">
        <w:rPr>
          <w:bCs/>
          <w:lang w:val="es-MX"/>
        </w:rPr>
        <w:t xml:space="preserve">empresa </w:t>
      </w:r>
      <w:r w:rsidRPr="00DB1B1C">
        <w:rPr>
          <w:bCs/>
          <w:lang w:val="es-MX"/>
        </w:rPr>
        <w:t>recurrente</w:t>
      </w:r>
      <w:r w:rsidRPr="00DB1B1C">
        <w:rPr>
          <w:b/>
          <w:lang w:val="es-MX"/>
        </w:rPr>
        <w:t xml:space="preserve"> </w:t>
      </w:r>
      <w:r w:rsidR="00C4156E" w:rsidRPr="00DB1B1C">
        <w:rPr>
          <w:b/>
        </w:rPr>
        <w:t>A.C.A</w:t>
      </w:r>
      <w:r w:rsidR="00E0503C" w:rsidRPr="00DB1B1C">
        <w:rPr>
          <w:b/>
        </w:rPr>
        <w:t>,</w:t>
      </w:r>
      <w:r w:rsidR="00561916" w:rsidRPr="00DB1B1C">
        <w:rPr>
          <w:b/>
        </w:rPr>
        <w:t xml:space="preserve"> </w:t>
      </w:r>
      <w:r w:rsidR="00A741ED" w:rsidRPr="00DB1B1C">
        <w:rPr>
          <w:bCs/>
          <w:lang w:val="es-MX"/>
        </w:rPr>
        <w:t>presenta</w:t>
      </w:r>
      <w:r w:rsidR="00561916" w:rsidRPr="00DB1B1C">
        <w:t xml:space="preserve"> recurso de </w:t>
      </w:r>
      <w:r w:rsidR="00DA32CC" w:rsidRPr="00DB1B1C">
        <w:t>a</w:t>
      </w:r>
      <w:r w:rsidR="00561916" w:rsidRPr="00DB1B1C">
        <w:t xml:space="preserve">pelación en contra del </w:t>
      </w:r>
      <w:r w:rsidR="00E0503C" w:rsidRPr="00DB1B1C">
        <w:rPr>
          <w:b/>
          <w:lang w:val="es-CR"/>
        </w:rPr>
        <w:t>A</w:t>
      </w:r>
      <w:r w:rsidR="00561916" w:rsidRPr="00DB1B1C">
        <w:rPr>
          <w:b/>
          <w:lang w:val="es-CR"/>
        </w:rPr>
        <w:t xml:space="preserve">cuerdo 3.2 de la Sesión Ordinaria 31-2023 de 04 de agosto de 2023, </w:t>
      </w:r>
      <w:r w:rsidR="00561916" w:rsidRPr="00DB1B1C">
        <w:rPr>
          <w:bCs/>
          <w:lang w:val="es-CR"/>
        </w:rPr>
        <w:t>por medio de su apoderado</w:t>
      </w:r>
      <w:r w:rsidR="00E0503C" w:rsidRPr="00DB1B1C">
        <w:rPr>
          <w:bCs/>
          <w:lang w:val="es-CR"/>
        </w:rPr>
        <w:t xml:space="preserve"> generalísimo, el</w:t>
      </w:r>
      <w:r w:rsidR="00561916" w:rsidRPr="00DB1B1C">
        <w:rPr>
          <w:bCs/>
          <w:lang w:val="es-CR"/>
        </w:rPr>
        <w:t xml:space="preserve"> señor </w:t>
      </w:r>
      <w:r w:rsidR="00C4156E" w:rsidRPr="00DB1B1C">
        <w:rPr>
          <w:bCs/>
          <w:lang w:val="es-CR"/>
        </w:rPr>
        <w:t>D.S.S.</w:t>
      </w:r>
      <w:r w:rsidR="00561916" w:rsidRPr="00DB1B1C">
        <w:rPr>
          <w:bCs/>
          <w:lang w:val="es-CR"/>
        </w:rPr>
        <w:t xml:space="preserve">, </w:t>
      </w:r>
      <w:r w:rsidR="00F63BF7" w:rsidRPr="00DB1B1C">
        <w:rPr>
          <w:bCs/>
          <w:lang w:val="es-CR"/>
        </w:rPr>
        <w:t xml:space="preserve">manifestando </w:t>
      </w:r>
      <w:r w:rsidR="00AA54EF" w:rsidRPr="00DB1B1C">
        <w:rPr>
          <w:bCs/>
          <w:lang w:val="es-CR"/>
        </w:rPr>
        <w:t>lo siguiente</w:t>
      </w:r>
      <w:r w:rsidR="00561916" w:rsidRPr="00DB1B1C">
        <w:rPr>
          <w:bCs/>
          <w:lang w:val="es-CR"/>
        </w:rPr>
        <w:t>:</w:t>
      </w:r>
      <w:r w:rsidRPr="00DB1B1C">
        <w:t xml:space="preserve"> (</w:t>
      </w:r>
      <w:r w:rsidR="00E0503C" w:rsidRPr="00DB1B1C">
        <w:t>Ver</w:t>
      </w:r>
      <w:r w:rsidRPr="00DB1B1C">
        <w:rPr>
          <w:lang w:val="es-MX"/>
        </w:rPr>
        <w:t xml:space="preserve"> folios del 1 al </w:t>
      </w:r>
      <w:r w:rsidR="0041290D" w:rsidRPr="00DB1B1C">
        <w:rPr>
          <w:lang w:val="es-MX"/>
        </w:rPr>
        <w:t>4</w:t>
      </w:r>
      <w:r w:rsidRPr="00DB1B1C">
        <w:rPr>
          <w:lang w:val="es-MX"/>
        </w:rPr>
        <w:t xml:space="preserve"> del expediente administrativo)</w:t>
      </w:r>
    </w:p>
    <w:p w14:paraId="7FC483A6" w14:textId="77777777" w:rsidR="00A741ED" w:rsidRPr="00DB1B1C" w:rsidRDefault="00A741ED" w:rsidP="005C181D">
      <w:pPr>
        <w:pStyle w:val="Sinespaciado"/>
        <w:jc w:val="both"/>
        <w:rPr>
          <w:lang w:val="es-MX"/>
        </w:rPr>
      </w:pPr>
    </w:p>
    <w:p w14:paraId="36F70C80" w14:textId="652F10E5" w:rsidR="00A741ED" w:rsidRPr="00DB1B1C" w:rsidRDefault="00A741ED" w:rsidP="005C181D">
      <w:pPr>
        <w:pStyle w:val="Sinespaciado"/>
        <w:jc w:val="both"/>
        <w:rPr>
          <w:bCs/>
          <w:lang w:val="es-MX"/>
        </w:rPr>
      </w:pPr>
      <w:r w:rsidRPr="00DB1B1C">
        <w:rPr>
          <w:b/>
          <w:lang w:val="es-MX"/>
        </w:rPr>
        <w:t>a.-</w:t>
      </w:r>
      <w:r w:rsidRPr="00DB1B1C">
        <w:rPr>
          <w:lang w:val="es-MX"/>
        </w:rPr>
        <w:t xml:space="preserve"> </w:t>
      </w:r>
      <w:r w:rsidR="00D15B70" w:rsidRPr="00DB1B1C">
        <w:rPr>
          <w:lang w:val="es-MX"/>
        </w:rPr>
        <w:t xml:space="preserve">Que </w:t>
      </w:r>
      <w:r w:rsidRPr="00DB1B1C">
        <w:rPr>
          <w:lang w:val="es-MX"/>
        </w:rPr>
        <w:t xml:space="preserve">el acuerdo </w:t>
      </w:r>
      <w:r w:rsidR="00D15B70" w:rsidRPr="00DB1B1C">
        <w:rPr>
          <w:lang w:val="es-MX"/>
        </w:rPr>
        <w:t>recurrido,</w:t>
      </w:r>
      <w:r w:rsidRPr="00DB1B1C">
        <w:rPr>
          <w:lang w:val="es-MX"/>
        </w:rPr>
        <w:t xml:space="preserve"> tal como les fue notificado</w:t>
      </w:r>
      <w:r w:rsidR="00D15B70" w:rsidRPr="00DB1B1C">
        <w:rPr>
          <w:lang w:val="es-MX"/>
        </w:rPr>
        <w:t>,</w:t>
      </w:r>
      <w:r w:rsidRPr="00DB1B1C">
        <w:rPr>
          <w:lang w:val="es-MX"/>
        </w:rPr>
        <w:t xml:space="preserve"> se encuentra sin firma del secretario de actas Lic. Rafael Herrera García.  Así mismo el informe </w:t>
      </w:r>
      <w:r w:rsidRPr="00DB1B1C">
        <w:rPr>
          <w:bCs/>
          <w:lang w:val="es-MX"/>
        </w:rPr>
        <w:t xml:space="preserve">CTP-DT-DIC-INF-0439-2023 del </w:t>
      </w:r>
      <w:r w:rsidR="00D15B70" w:rsidRPr="00DB1B1C">
        <w:rPr>
          <w:bCs/>
          <w:lang w:val="es-MX"/>
        </w:rPr>
        <w:t>0</w:t>
      </w:r>
      <w:r w:rsidRPr="00DB1B1C">
        <w:rPr>
          <w:bCs/>
          <w:lang w:val="es-MX"/>
        </w:rPr>
        <w:t xml:space="preserve">1 de agosto de 2023, no se encuentra agregado al expediente y les fue remitido como antecedente del acto recurrido, pero tampoco se encuentra debidamente firmado, lo cual hace que el acuerdo recurrido y sus antecedentes sean </w:t>
      </w:r>
      <w:r w:rsidR="00D15B70" w:rsidRPr="00DB1B1C">
        <w:rPr>
          <w:bCs/>
          <w:lang w:val="es-MX"/>
        </w:rPr>
        <w:t>n</w:t>
      </w:r>
      <w:r w:rsidRPr="00DB1B1C">
        <w:rPr>
          <w:bCs/>
          <w:lang w:val="es-MX"/>
        </w:rPr>
        <w:t>ulos, además de que se les causa una total indefensión.</w:t>
      </w:r>
    </w:p>
    <w:p w14:paraId="5BCAE749" w14:textId="77777777" w:rsidR="00A741ED" w:rsidRPr="00DB1B1C" w:rsidRDefault="00A741ED" w:rsidP="005C181D">
      <w:pPr>
        <w:pStyle w:val="Sinespaciado"/>
        <w:jc w:val="both"/>
        <w:rPr>
          <w:bCs/>
          <w:lang w:val="es-MX"/>
        </w:rPr>
      </w:pPr>
    </w:p>
    <w:p w14:paraId="31D1E4E4" w14:textId="2A82E4DB" w:rsidR="00A741ED" w:rsidRPr="00DB1B1C" w:rsidRDefault="00A741ED" w:rsidP="005C181D">
      <w:pPr>
        <w:pStyle w:val="Sinespaciado"/>
        <w:jc w:val="both"/>
        <w:rPr>
          <w:bCs/>
          <w:lang w:val="es-MX"/>
        </w:rPr>
      </w:pPr>
      <w:r w:rsidRPr="00DB1B1C">
        <w:rPr>
          <w:b/>
          <w:lang w:val="es-MX"/>
        </w:rPr>
        <w:t>b.-</w:t>
      </w:r>
      <w:r w:rsidRPr="00DB1B1C">
        <w:rPr>
          <w:bCs/>
          <w:lang w:val="es-MX"/>
        </w:rPr>
        <w:t xml:space="preserve"> </w:t>
      </w:r>
      <w:r w:rsidR="00842543" w:rsidRPr="00DB1B1C">
        <w:rPr>
          <w:bCs/>
          <w:lang w:val="es-MX"/>
        </w:rPr>
        <w:t>Q</w:t>
      </w:r>
      <w:r w:rsidRPr="00DB1B1C">
        <w:rPr>
          <w:bCs/>
          <w:lang w:val="es-MX"/>
        </w:rPr>
        <w:t xml:space="preserve">ue el acuerdo que recurre en el punto No. 2 de la parte dispositiva, indica expresamente que se otorga la operación de la </w:t>
      </w:r>
      <w:r w:rsidR="00F63BF7" w:rsidRPr="00DB1B1C">
        <w:rPr>
          <w:bCs/>
          <w:lang w:val="es-MX"/>
        </w:rPr>
        <w:t>R</w:t>
      </w:r>
      <w:r w:rsidRPr="00DB1B1C">
        <w:rPr>
          <w:bCs/>
          <w:lang w:val="es-MX"/>
        </w:rPr>
        <w:t xml:space="preserve">uta No. </w:t>
      </w:r>
      <w:r w:rsidR="00DB1B1C" w:rsidRPr="00DB1B1C">
        <w:rPr>
          <w:bCs/>
          <w:lang w:val="es-MX"/>
        </w:rPr>
        <w:t>000</w:t>
      </w:r>
      <w:r w:rsidRPr="00DB1B1C">
        <w:rPr>
          <w:bCs/>
          <w:lang w:val="es-MX"/>
        </w:rPr>
        <w:t xml:space="preserve">, bajo la modalidad de </w:t>
      </w:r>
      <w:r w:rsidR="000B2C78" w:rsidRPr="00DB1B1C">
        <w:rPr>
          <w:bCs/>
          <w:lang w:val="es-MX"/>
        </w:rPr>
        <w:t>p</w:t>
      </w:r>
      <w:r w:rsidRPr="00DB1B1C">
        <w:rPr>
          <w:bCs/>
          <w:lang w:val="es-MX"/>
        </w:rPr>
        <w:t>ermiso</w:t>
      </w:r>
      <w:r w:rsidR="000B2C78" w:rsidRPr="00DB1B1C">
        <w:rPr>
          <w:bCs/>
          <w:lang w:val="es-MX"/>
        </w:rPr>
        <w:t xml:space="preserve">, </w:t>
      </w:r>
      <w:r w:rsidR="00F63BF7" w:rsidRPr="00DB1B1C">
        <w:rPr>
          <w:bCs/>
          <w:lang w:val="es-MX"/>
        </w:rPr>
        <w:t>basados</w:t>
      </w:r>
      <w:r w:rsidR="000B2C78" w:rsidRPr="00DB1B1C">
        <w:rPr>
          <w:bCs/>
          <w:lang w:val="es-MX"/>
        </w:rPr>
        <w:t xml:space="preserve"> en un análisis técnico-</w:t>
      </w:r>
      <w:r w:rsidR="00842543" w:rsidRPr="00DB1B1C">
        <w:rPr>
          <w:bCs/>
          <w:lang w:val="es-MX"/>
        </w:rPr>
        <w:t>l</w:t>
      </w:r>
      <w:r w:rsidR="000B2C78" w:rsidRPr="00DB1B1C">
        <w:rPr>
          <w:bCs/>
          <w:lang w:val="es-MX"/>
        </w:rPr>
        <w:t xml:space="preserve">egal, por lo que supone que se refiere al Informe Técnico de referencia, el cual no se encuentra firmado como indicó y no tiene la participación de un abogado, por lo que el acuerdo carece de motivo legítimo para su fundamentación, </w:t>
      </w:r>
      <w:r w:rsidR="00576B3D" w:rsidRPr="00DB1B1C">
        <w:rPr>
          <w:bCs/>
          <w:lang w:val="es-MX"/>
        </w:rPr>
        <w:t>l</w:t>
      </w:r>
      <w:r w:rsidR="000B2C78" w:rsidRPr="00DB1B1C">
        <w:rPr>
          <w:bCs/>
          <w:lang w:val="es-MX"/>
        </w:rPr>
        <w:t>o que lo vicia de nulidad.</w:t>
      </w:r>
    </w:p>
    <w:p w14:paraId="1140D5DA" w14:textId="77777777" w:rsidR="000B2C78" w:rsidRPr="00DB1B1C" w:rsidRDefault="000B2C78" w:rsidP="005C181D">
      <w:pPr>
        <w:pStyle w:val="Sinespaciado"/>
        <w:jc w:val="both"/>
        <w:rPr>
          <w:bCs/>
          <w:lang w:val="es-MX"/>
        </w:rPr>
      </w:pPr>
    </w:p>
    <w:p w14:paraId="0BE32DF8" w14:textId="605F4709" w:rsidR="000B2C78" w:rsidRPr="00DB1B1C" w:rsidRDefault="000B2C78" w:rsidP="005C181D">
      <w:pPr>
        <w:pStyle w:val="Sinespaciado"/>
        <w:jc w:val="both"/>
        <w:rPr>
          <w:bCs/>
          <w:lang w:val="es-MX"/>
        </w:rPr>
      </w:pPr>
      <w:r w:rsidRPr="00DB1B1C">
        <w:rPr>
          <w:b/>
          <w:lang w:val="es-MX"/>
        </w:rPr>
        <w:t>c.-</w:t>
      </w:r>
      <w:r w:rsidRPr="00DB1B1C">
        <w:rPr>
          <w:bCs/>
          <w:lang w:val="es-MX"/>
        </w:rPr>
        <w:t xml:space="preserve"> Que en el informe CTP-DT-DIC-INF-0439-2023 del </w:t>
      </w:r>
      <w:r w:rsidR="00842543" w:rsidRPr="00DB1B1C">
        <w:rPr>
          <w:bCs/>
          <w:lang w:val="es-MX"/>
        </w:rPr>
        <w:t>0</w:t>
      </w:r>
      <w:r w:rsidRPr="00DB1B1C">
        <w:rPr>
          <w:bCs/>
          <w:lang w:val="es-MX"/>
        </w:rPr>
        <w:t>1 de agosto de 2023, se indica entre otros</w:t>
      </w:r>
      <w:r w:rsidR="00720F29" w:rsidRPr="00DB1B1C">
        <w:rPr>
          <w:bCs/>
          <w:lang w:val="es-MX"/>
        </w:rPr>
        <w:t>,</w:t>
      </w:r>
      <w:r w:rsidRPr="00DB1B1C">
        <w:rPr>
          <w:bCs/>
          <w:lang w:val="es-MX"/>
        </w:rPr>
        <w:t xml:space="preserve"> como opción 1, el ofrecimiento de 8 autobuses usados, propiedad de la compañía de </w:t>
      </w:r>
      <w:r w:rsidR="00DB1B1C" w:rsidRPr="00DB1B1C">
        <w:rPr>
          <w:bCs/>
          <w:lang w:val="es-MX"/>
        </w:rPr>
        <w:t>000</w:t>
      </w:r>
      <w:r w:rsidRPr="00DB1B1C">
        <w:rPr>
          <w:bCs/>
          <w:lang w:val="es-MX"/>
        </w:rPr>
        <w:t>, y para ello presentan un contrato de arrendamiento</w:t>
      </w:r>
      <w:r w:rsidR="00F63BF7" w:rsidRPr="00DB1B1C">
        <w:rPr>
          <w:bCs/>
          <w:lang w:val="es-MX"/>
        </w:rPr>
        <w:t xml:space="preserve">, </w:t>
      </w:r>
      <w:r w:rsidRPr="00DB1B1C">
        <w:rPr>
          <w:bCs/>
          <w:lang w:val="es-MX"/>
        </w:rPr>
        <w:t>visible a folio 49 del expediente administrativo</w:t>
      </w:r>
      <w:r w:rsidR="00F63BF7" w:rsidRPr="00DB1B1C">
        <w:rPr>
          <w:bCs/>
          <w:lang w:val="es-MX"/>
        </w:rPr>
        <w:t xml:space="preserve">, </w:t>
      </w:r>
      <w:r w:rsidRPr="00DB1B1C">
        <w:rPr>
          <w:bCs/>
          <w:lang w:val="es-MX"/>
        </w:rPr>
        <w:t>pero no aportan el pago de las especies fiscales de ley que hay que cancelar con motivo de la emisión de ese acto privado; es decir</w:t>
      </w:r>
      <w:r w:rsidR="0082310E" w:rsidRPr="00DB1B1C">
        <w:rPr>
          <w:bCs/>
          <w:lang w:val="es-MX"/>
        </w:rPr>
        <w:t>, que</w:t>
      </w:r>
      <w:r w:rsidRPr="00DB1B1C">
        <w:rPr>
          <w:bCs/>
          <w:lang w:val="es-MX"/>
        </w:rPr>
        <w:t xml:space="preserve"> el informe </w:t>
      </w:r>
      <w:r w:rsidRPr="00DB1B1C">
        <w:rPr>
          <w:bCs/>
          <w:lang w:val="es-MX"/>
        </w:rPr>
        <w:lastRenderedPageBreak/>
        <w:t xml:space="preserve">técnico carente de un informe legal, no se valoró que en dicho contrato no se cancelaron los timbres fiscales que por </w:t>
      </w:r>
      <w:r w:rsidR="00720F29" w:rsidRPr="00DB1B1C">
        <w:rPr>
          <w:bCs/>
          <w:lang w:val="es-MX"/>
        </w:rPr>
        <w:t>l</w:t>
      </w:r>
      <w:r w:rsidRPr="00DB1B1C">
        <w:rPr>
          <w:bCs/>
          <w:lang w:val="es-MX"/>
        </w:rPr>
        <w:t>ey debían cancelarse conforme lo dispuesto en el artículo 28</w:t>
      </w:r>
      <w:r w:rsidR="0082310E" w:rsidRPr="00DB1B1C">
        <w:rPr>
          <w:bCs/>
          <w:lang w:val="es-MX"/>
        </w:rPr>
        <w:t>6</w:t>
      </w:r>
      <w:r w:rsidRPr="00DB1B1C">
        <w:rPr>
          <w:bCs/>
          <w:lang w:val="es-MX"/>
        </w:rPr>
        <w:t xml:space="preserve"> del Código Fiscal.</w:t>
      </w:r>
    </w:p>
    <w:p w14:paraId="1243624F" w14:textId="77777777" w:rsidR="000B2C78" w:rsidRPr="00DB1B1C" w:rsidRDefault="000B2C78" w:rsidP="005C181D">
      <w:pPr>
        <w:pStyle w:val="Sinespaciado"/>
        <w:jc w:val="both"/>
        <w:rPr>
          <w:bCs/>
          <w:lang w:val="es-MX"/>
        </w:rPr>
      </w:pPr>
    </w:p>
    <w:p w14:paraId="4F6D5978" w14:textId="497346E2" w:rsidR="000B2C78" w:rsidRPr="00DB1B1C" w:rsidRDefault="000B2C78" w:rsidP="005C181D">
      <w:pPr>
        <w:pStyle w:val="Sinespaciado"/>
        <w:jc w:val="both"/>
        <w:rPr>
          <w:bCs/>
          <w:lang w:val="es-MX"/>
        </w:rPr>
      </w:pPr>
      <w:r w:rsidRPr="00DB1B1C">
        <w:rPr>
          <w:b/>
          <w:lang w:val="es-MX"/>
        </w:rPr>
        <w:t>d.-</w:t>
      </w:r>
      <w:r w:rsidR="007B6579" w:rsidRPr="00DB1B1C">
        <w:rPr>
          <w:bCs/>
          <w:lang w:val="es-MX"/>
        </w:rPr>
        <w:t xml:space="preserve"> </w:t>
      </w:r>
      <w:r w:rsidRPr="00DB1B1C">
        <w:rPr>
          <w:bCs/>
          <w:lang w:val="es-MX"/>
        </w:rPr>
        <w:t xml:space="preserve">Refiere que también están sin el respectivo pago de los timbres fiscales que por </w:t>
      </w:r>
      <w:r w:rsidR="00720F29" w:rsidRPr="00DB1B1C">
        <w:rPr>
          <w:bCs/>
          <w:lang w:val="es-MX"/>
        </w:rPr>
        <w:t>l</w:t>
      </w:r>
      <w:r w:rsidRPr="00DB1B1C">
        <w:rPr>
          <w:bCs/>
          <w:lang w:val="es-MX"/>
        </w:rPr>
        <w:t xml:space="preserve">ey corresponden, los contratos de parada de autobuses en San José, denominado “Contrato de </w:t>
      </w:r>
      <w:r w:rsidR="00987502" w:rsidRPr="00DB1B1C">
        <w:rPr>
          <w:bCs/>
          <w:lang w:val="es-MX"/>
        </w:rPr>
        <w:t>Arrendamiento</w:t>
      </w:r>
      <w:r w:rsidRPr="00DB1B1C">
        <w:rPr>
          <w:bCs/>
          <w:lang w:val="es-MX"/>
        </w:rPr>
        <w:t xml:space="preserve"> de Central de Autobuses” que consta a folio</w:t>
      </w:r>
      <w:r w:rsidR="00F63BF7" w:rsidRPr="00DB1B1C">
        <w:rPr>
          <w:bCs/>
          <w:lang w:val="es-MX"/>
        </w:rPr>
        <w:t>s del</w:t>
      </w:r>
      <w:r w:rsidRPr="00DB1B1C">
        <w:rPr>
          <w:bCs/>
          <w:lang w:val="es-MX"/>
        </w:rPr>
        <w:t xml:space="preserve"> 103</w:t>
      </w:r>
      <w:r w:rsidR="00F63BF7" w:rsidRPr="00DB1B1C">
        <w:rPr>
          <w:bCs/>
          <w:lang w:val="es-MX"/>
        </w:rPr>
        <w:t xml:space="preserve"> al</w:t>
      </w:r>
      <w:r w:rsidRPr="00DB1B1C">
        <w:rPr>
          <w:bCs/>
          <w:lang w:val="es-MX"/>
        </w:rPr>
        <w:t>109</w:t>
      </w:r>
      <w:r w:rsidR="00987502" w:rsidRPr="00DB1B1C">
        <w:rPr>
          <w:bCs/>
          <w:lang w:val="es-MX"/>
        </w:rPr>
        <w:t xml:space="preserve"> del expediente</w:t>
      </w:r>
      <w:r w:rsidR="00F63BF7" w:rsidRPr="00DB1B1C">
        <w:rPr>
          <w:bCs/>
          <w:lang w:val="es-MX"/>
        </w:rPr>
        <w:t xml:space="preserve"> administrativo</w:t>
      </w:r>
      <w:r w:rsidR="00987502" w:rsidRPr="00DB1B1C">
        <w:rPr>
          <w:bCs/>
          <w:lang w:val="es-MX"/>
        </w:rPr>
        <w:t xml:space="preserve"> del CTP y también del contrato de arrendamiento de los inmuebles ubicados en el Cantón de Santa Cruz, visible al folio 11 del expediente administrativo referido.  Por ser dichos documentos parte integral de la oferta presentada, de conformidad con las disposiciones del </w:t>
      </w:r>
      <w:r w:rsidR="00DB1B1C" w:rsidRPr="00DB1B1C">
        <w:rPr>
          <w:bCs/>
          <w:lang w:val="es-MX"/>
        </w:rPr>
        <w:t>título</w:t>
      </w:r>
      <w:r w:rsidR="00987502" w:rsidRPr="00DB1B1C">
        <w:rPr>
          <w:bCs/>
          <w:lang w:val="es-MX"/>
        </w:rPr>
        <w:t xml:space="preserve"> 286 del Código Fiscal, no se debió admitir, por parte del CTP, dichos documentos hasta tanto no se cancelarán los timbres respectivos y debió declararse el ofrecimiento de la empresa insubsistente en su oportunidad, lo cual no se hizo, a pesar de la valoración técnico-</w:t>
      </w:r>
      <w:r w:rsidR="00720F29" w:rsidRPr="00DB1B1C">
        <w:rPr>
          <w:bCs/>
          <w:lang w:val="es-MX"/>
        </w:rPr>
        <w:t>l</w:t>
      </w:r>
      <w:r w:rsidR="00987502" w:rsidRPr="00DB1B1C">
        <w:rPr>
          <w:bCs/>
          <w:lang w:val="es-MX"/>
        </w:rPr>
        <w:t>egal.</w:t>
      </w:r>
    </w:p>
    <w:p w14:paraId="5FDCFB21" w14:textId="77777777" w:rsidR="00987502" w:rsidRPr="00DB1B1C" w:rsidRDefault="00987502" w:rsidP="005C181D">
      <w:pPr>
        <w:pStyle w:val="Sinespaciado"/>
        <w:jc w:val="both"/>
        <w:rPr>
          <w:bCs/>
          <w:lang w:val="es-MX"/>
        </w:rPr>
      </w:pPr>
    </w:p>
    <w:p w14:paraId="46D7032F" w14:textId="4B1FE4E5" w:rsidR="00987502" w:rsidRPr="00DB1B1C" w:rsidRDefault="00987502" w:rsidP="005C181D">
      <w:pPr>
        <w:pStyle w:val="Sinespaciado"/>
        <w:jc w:val="both"/>
        <w:rPr>
          <w:bCs/>
          <w:lang w:val="es-MX"/>
        </w:rPr>
      </w:pPr>
      <w:r w:rsidRPr="00DB1B1C">
        <w:rPr>
          <w:b/>
          <w:lang w:val="es-MX"/>
        </w:rPr>
        <w:t>e.-</w:t>
      </w:r>
      <w:r w:rsidRPr="00DB1B1C">
        <w:rPr>
          <w:bCs/>
          <w:lang w:val="es-MX"/>
        </w:rPr>
        <w:t xml:space="preserve"> Que en el cuadro visible a folio 13 del informe técnico, se determina una inconsistencia, en el número de </w:t>
      </w:r>
      <w:r w:rsidR="00F63BF7" w:rsidRPr="00DB1B1C">
        <w:rPr>
          <w:bCs/>
          <w:lang w:val="es-MX"/>
        </w:rPr>
        <w:t>VIN</w:t>
      </w:r>
      <w:r w:rsidRPr="00DB1B1C">
        <w:rPr>
          <w:bCs/>
          <w:lang w:val="es-MX"/>
        </w:rPr>
        <w:t xml:space="preserve"> LAGA1M2M6MB40065 y se repite dos veces, por lo que se induce a error al no determinar el total de unidades ofrecidas.</w:t>
      </w:r>
    </w:p>
    <w:p w14:paraId="4126CFFB" w14:textId="77777777" w:rsidR="00987502" w:rsidRPr="00DB1B1C" w:rsidRDefault="00987502" w:rsidP="005C181D">
      <w:pPr>
        <w:pStyle w:val="Sinespaciado"/>
        <w:jc w:val="both"/>
        <w:rPr>
          <w:bCs/>
          <w:lang w:val="es-MX"/>
        </w:rPr>
      </w:pPr>
    </w:p>
    <w:p w14:paraId="38B1C15A" w14:textId="65054785" w:rsidR="00987502" w:rsidRPr="00DB1B1C" w:rsidRDefault="00987502" w:rsidP="005C181D">
      <w:pPr>
        <w:pStyle w:val="Sinespaciado"/>
        <w:jc w:val="both"/>
        <w:rPr>
          <w:bCs/>
          <w:lang w:val="es-MX"/>
        </w:rPr>
      </w:pPr>
      <w:r w:rsidRPr="00DB1B1C">
        <w:rPr>
          <w:b/>
          <w:lang w:val="es-MX"/>
        </w:rPr>
        <w:t>f.-</w:t>
      </w:r>
      <w:r w:rsidRPr="00DB1B1C">
        <w:rPr>
          <w:bCs/>
          <w:lang w:val="es-MX"/>
        </w:rPr>
        <w:t xml:space="preserve"> Que a folio 16 del informe técnico de referencia, se consigna en el punto 5</w:t>
      </w:r>
      <w:r w:rsidR="00AC1E9E" w:rsidRPr="00DB1B1C">
        <w:rPr>
          <w:bCs/>
          <w:lang w:val="es-MX"/>
        </w:rPr>
        <w:t xml:space="preserve">, respecto de la inspección realizada al punto terminal ofrecido por la empresa </w:t>
      </w:r>
      <w:r w:rsidR="00C4156E" w:rsidRPr="00DB1B1C">
        <w:rPr>
          <w:bCs/>
          <w:lang w:val="es-MX"/>
        </w:rPr>
        <w:t>T.I.G</w:t>
      </w:r>
      <w:r w:rsidR="00AC1E9E" w:rsidRPr="00DB1B1C">
        <w:rPr>
          <w:bCs/>
          <w:lang w:val="es-MX"/>
        </w:rPr>
        <w:t>, y se aportan fotografías en el informe de demarcación de zonas peatonales y rotulaciones informativas; pero las instalaciones que ofreció su representada no fueron inspeccionadas, lo que no permite una valoración general que determine cual era la que mejor podría cumplir con el interés público.  Indica la recurrente que existe un total y evidente trato desigual para con su representada, que ocasiona que el acuerdo deba ser revocado.</w:t>
      </w:r>
    </w:p>
    <w:bookmarkEnd w:id="1"/>
    <w:p w14:paraId="2AAE84B5" w14:textId="77777777" w:rsidR="00AC1E9E" w:rsidRPr="00DB1B1C" w:rsidRDefault="00AC1E9E" w:rsidP="005C181D">
      <w:pPr>
        <w:pStyle w:val="Sinespaciado"/>
        <w:jc w:val="both"/>
        <w:rPr>
          <w:bCs/>
          <w:lang w:val="es-MX"/>
        </w:rPr>
      </w:pPr>
    </w:p>
    <w:p w14:paraId="1D119FDB" w14:textId="74B26C1A" w:rsidR="00AC1E9E" w:rsidRPr="00DB1B1C" w:rsidRDefault="00AC1E9E" w:rsidP="005C181D">
      <w:pPr>
        <w:pStyle w:val="Sinespaciado"/>
        <w:jc w:val="both"/>
        <w:rPr>
          <w:b/>
          <w:lang w:val="es-MX"/>
        </w:rPr>
      </w:pPr>
      <w:r w:rsidRPr="00DB1B1C">
        <w:rPr>
          <w:b/>
          <w:lang w:val="es-MX"/>
        </w:rPr>
        <w:t>g.-</w:t>
      </w:r>
      <w:r w:rsidRPr="00DB1B1C">
        <w:rPr>
          <w:bCs/>
          <w:lang w:val="es-MX"/>
        </w:rPr>
        <w:t xml:space="preserve"> Solicita al Tribunal Administrativo de Transporte declarar la nulidad de todo lo actuado revocando en su totalidad el </w:t>
      </w:r>
      <w:r w:rsidR="00720F29" w:rsidRPr="00DB1B1C">
        <w:rPr>
          <w:bCs/>
          <w:lang w:val="es-MX"/>
        </w:rPr>
        <w:t>A</w:t>
      </w:r>
      <w:r w:rsidRPr="00DB1B1C">
        <w:rPr>
          <w:bCs/>
          <w:lang w:val="es-MX"/>
        </w:rPr>
        <w:t>cuerdo 3.2 de la Sesión Ordinaria 31-2023 de</w:t>
      </w:r>
      <w:r w:rsidR="00F63BF7" w:rsidRPr="00DB1B1C">
        <w:rPr>
          <w:bCs/>
          <w:lang w:val="es-MX"/>
        </w:rPr>
        <w:t xml:space="preserve"> 0</w:t>
      </w:r>
      <w:r w:rsidRPr="00DB1B1C">
        <w:rPr>
          <w:bCs/>
          <w:lang w:val="es-MX"/>
        </w:rPr>
        <w:t>4 de agosto de 2023.</w:t>
      </w:r>
    </w:p>
    <w:p w14:paraId="20CDD12C" w14:textId="77777777" w:rsidR="005C181D" w:rsidRPr="00DB1B1C" w:rsidRDefault="005C181D" w:rsidP="005C181D">
      <w:pPr>
        <w:pStyle w:val="Sinespaciado"/>
        <w:jc w:val="both"/>
        <w:rPr>
          <w:b/>
          <w:lang w:val="es-MX"/>
        </w:rPr>
      </w:pPr>
    </w:p>
    <w:p w14:paraId="6A426826" w14:textId="4479B1E4" w:rsidR="00C15601" w:rsidRPr="00DB1B1C" w:rsidRDefault="005C181D" w:rsidP="00C83009">
      <w:pPr>
        <w:pStyle w:val="Sinespaciado"/>
        <w:jc w:val="both"/>
        <w:rPr>
          <w:lang w:val="es-MX"/>
        </w:rPr>
      </w:pPr>
      <w:r w:rsidRPr="00DB1B1C">
        <w:rPr>
          <w:b/>
          <w:lang w:val="es-MX"/>
        </w:rPr>
        <w:t>TERCERO:</w:t>
      </w:r>
      <w:r w:rsidRPr="00DB1B1C">
        <w:rPr>
          <w:lang w:val="es-MX"/>
        </w:rPr>
        <w:t xml:space="preserve"> </w:t>
      </w:r>
      <w:r w:rsidR="00C15601" w:rsidRPr="00DB1B1C">
        <w:rPr>
          <w:lang w:val="es-MX"/>
        </w:rPr>
        <w:t>La Junta Directiva del Consejo de Transporte Público</w:t>
      </w:r>
      <w:r w:rsidR="00720F29" w:rsidRPr="00DB1B1C">
        <w:rPr>
          <w:lang w:val="es-MX"/>
        </w:rPr>
        <w:t>,</w:t>
      </w:r>
      <w:r w:rsidR="00C15601" w:rsidRPr="00DB1B1C">
        <w:rPr>
          <w:lang w:val="es-MX"/>
        </w:rPr>
        <w:t xml:space="preserve"> mediante </w:t>
      </w:r>
      <w:r w:rsidR="00720F29" w:rsidRPr="00DB1B1C">
        <w:rPr>
          <w:b/>
          <w:bCs/>
          <w:lang w:val="es-MX"/>
        </w:rPr>
        <w:t>A</w:t>
      </w:r>
      <w:r w:rsidR="00C15601" w:rsidRPr="00DB1B1C">
        <w:rPr>
          <w:b/>
          <w:bCs/>
          <w:lang w:val="es-MX"/>
        </w:rPr>
        <w:t>cuerdo 7.18 de la Sesión Ordinaria 13-2023 del 29 de ma</w:t>
      </w:r>
      <w:r w:rsidR="00C83009" w:rsidRPr="00DB1B1C">
        <w:rPr>
          <w:b/>
          <w:bCs/>
          <w:lang w:val="es-MX"/>
        </w:rPr>
        <w:t>r</w:t>
      </w:r>
      <w:r w:rsidR="00C15601" w:rsidRPr="00DB1B1C">
        <w:rPr>
          <w:b/>
          <w:bCs/>
          <w:lang w:val="es-MX"/>
        </w:rPr>
        <w:t>zo de 2023</w:t>
      </w:r>
      <w:r w:rsidR="00C15601" w:rsidRPr="00DB1B1C">
        <w:rPr>
          <w:lang w:val="es-MX"/>
        </w:rPr>
        <w:t xml:space="preserve">, acoge el informe </w:t>
      </w:r>
      <w:r w:rsidR="004A39C9" w:rsidRPr="00DB1B1C">
        <w:rPr>
          <w:lang w:val="es-MX"/>
        </w:rPr>
        <w:t>j</w:t>
      </w:r>
      <w:r w:rsidR="00C15601" w:rsidRPr="00DB1B1C">
        <w:rPr>
          <w:lang w:val="es-MX"/>
        </w:rPr>
        <w:t xml:space="preserve">urídico de su Asesoría </w:t>
      </w:r>
      <w:r w:rsidR="00720F29" w:rsidRPr="00DB1B1C">
        <w:rPr>
          <w:lang w:val="es-MX"/>
        </w:rPr>
        <w:t>Legal</w:t>
      </w:r>
      <w:r w:rsidR="00C15601" w:rsidRPr="00DB1B1C">
        <w:rPr>
          <w:lang w:val="es-MX"/>
        </w:rPr>
        <w:t xml:space="preserve">, </w:t>
      </w:r>
      <w:r w:rsidR="00C83009" w:rsidRPr="00DB1B1C">
        <w:rPr>
          <w:lang w:val="es-MX"/>
        </w:rPr>
        <w:t xml:space="preserve">y dispone declarar la cancelación del permiso de explotación del servicio público de transporte de personas modalidad autobús, sobre la Ruta No. </w:t>
      </w:r>
      <w:r w:rsidR="00DB1B1C" w:rsidRPr="00DB1B1C">
        <w:rPr>
          <w:lang w:val="es-MX"/>
        </w:rPr>
        <w:t>000</w:t>
      </w:r>
      <w:r w:rsidR="00C83009" w:rsidRPr="00DB1B1C">
        <w:rPr>
          <w:lang w:val="es-MX"/>
        </w:rPr>
        <w:t xml:space="preserve"> otorgado a </w:t>
      </w:r>
      <w:r w:rsidR="00DB1B1C" w:rsidRPr="00DB1B1C">
        <w:rPr>
          <w:b/>
          <w:bCs/>
          <w:lang w:val="es-MX"/>
        </w:rPr>
        <w:t>empresa</w:t>
      </w:r>
      <w:r w:rsidR="00C83009" w:rsidRPr="00DB1B1C">
        <w:rPr>
          <w:b/>
          <w:bCs/>
          <w:lang w:val="es-MX"/>
        </w:rPr>
        <w:t xml:space="preserve"> </w:t>
      </w:r>
      <w:r w:rsidR="00C4156E" w:rsidRPr="00DB1B1C">
        <w:rPr>
          <w:b/>
          <w:bCs/>
          <w:lang w:val="es-MX"/>
        </w:rPr>
        <w:t>A.L.T</w:t>
      </w:r>
      <w:r w:rsidR="00C83009" w:rsidRPr="00DB1B1C">
        <w:rPr>
          <w:lang w:val="es-MX"/>
        </w:rPr>
        <w:t>, por faltas cometidas a sus obligaciones, al prestar el servicio de transporte público remunerado con unidades fuera de la flota autorizada, en detrimento del interés público y la prestación del servicio, además por no encontrarse al día con sus obligaciones con la Caja Costarricense de Seguro Social.  Así mismo</w:t>
      </w:r>
      <w:r w:rsidR="005C59B6" w:rsidRPr="00DB1B1C">
        <w:rPr>
          <w:lang w:val="es-MX"/>
        </w:rPr>
        <w:t>,</w:t>
      </w:r>
      <w:r w:rsidR="00C83009" w:rsidRPr="00DB1B1C">
        <w:rPr>
          <w:lang w:val="es-MX"/>
        </w:rPr>
        <w:t xml:space="preserve"> ordena el inicio del proceso de licitación de la Ruta No. </w:t>
      </w:r>
      <w:r w:rsidR="00DB1B1C" w:rsidRPr="00DB1B1C">
        <w:rPr>
          <w:lang w:val="es-MX"/>
        </w:rPr>
        <w:t>000</w:t>
      </w:r>
      <w:r w:rsidR="00C83009" w:rsidRPr="00DB1B1C">
        <w:rPr>
          <w:lang w:val="es-MX"/>
        </w:rPr>
        <w:t xml:space="preserve">; y solicita a la Dirección Técnica que realice el procedimiento administrativo a efectos de nombrar otro operador en la Ruta No </w:t>
      </w:r>
      <w:r w:rsidR="00DB1B1C" w:rsidRPr="00DB1B1C">
        <w:rPr>
          <w:lang w:val="es-MX"/>
        </w:rPr>
        <w:t>000</w:t>
      </w:r>
      <w:r w:rsidR="00C83009" w:rsidRPr="00DB1B1C">
        <w:rPr>
          <w:lang w:val="es-MX"/>
        </w:rPr>
        <w:t>, mientras se realiza el proceso de licitación correspondiente, de conformidad con lo establecido en el Decreto Ejecutivo No. 34992-MOPT “</w:t>
      </w:r>
      <w:r w:rsidR="00C83009" w:rsidRPr="00DB1B1C">
        <w:rPr>
          <w:i/>
          <w:iCs/>
          <w:lang w:val="es-MX"/>
        </w:rPr>
        <w:t>Reglamento para el otorgamiento de permisos de operación en el servicio regular de transporte remunerado de personas en vehículos automotores colectivos</w:t>
      </w:r>
      <w:r w:rsidR="00C83009" w:rsidRPr="00DB1B1C">
        <w:rPr>
          <w:lang w:val="es-MX"/>
        </w:rPr>
        <w:t>” (</w:t>
      </w:r>
      <w:r w:rsidR="005C59B6" w:rsidRPr="00DB1B1C">
        <w:rPr>
          <w:lang w:val="es-MX"/>
        </w:rPr>
        <w:t>Ver</w:t>
      </w:r>
      <w:r w:rsidR="00C83009" w:rsidRPr="00DB1B1C">
        <w:rPr>
          <w:lang w:val="es-MX"/>
        </w:rPr>
        <w:t xml:space="preserve"> </w:t>
      </w:r>
      <w:r w:rsidR="005C59B6" w:rsidRPr="00DB1B1C">
        <w:rPr>
          <w:lang w:val="es-MX"/>
        </w:rPr>
        <w:t>f</w:t>
      </w:r>
      <w:r w:rsidR="00C83009" w:rsidRPr="00DB1B1C">
        <w:rPr>
          <w:lang w:val="es-MX"/>
        </w:rPr>
        <w:t>olio</w:t>
      </w:r>
      <w:r w:rsidR="005C59B6" w:rsidRPr="00DB1B1C">
        <w:rPr>
          <w:lang w:val="es-MX"/>
        </w:rPr>
        <w:t>s</w:t>
      </w:r>
      <w:r w:rsidR="00C83009" w:rsidRPr="00DB1B1C">
        <w:rPr>
          <w:lang w:val="es-MX"/>
        </w:rPr>
        <w:t xml:space="preserve"> del 51 al 53 del expediente administrativo)</w:t>
      </w:r>
      <w:r w:rsidR="00C15601" w:rsidRPr="00DB1B1C">
        <w:rPr>
          <w:lang w:val="es-MX"/>
        </w:rPr>
        <w:t xml:space="preserve"> </w:t>
      </w:r>
    </w:p>
    <w:p w14:paraId="58CD10A4" w14:textId="77777777" w:rsidR="00C83009" w:rsidRPr="00DB1B1C" w:rsidRDefault="00C83009" w:rsidP="00C83009">
      <w:pPr>
        <w:pStyle w:val="Sinespaciado"/>
        <w:jc w:val="both"/>
        <w:rPr>
          <w:b/>
          <w:lang w:val="es-MX"/>
        </w:rPr>
      </w:pPr>
    </w:p>
    <w:p w14:paraId="578C3983" w14:textId="50DD0C39" w:rsidR="00065E39" w:rsidRPr="00DB1B1C" w:rsidRDefault="00C83009" w:rsidP="00065E39">
      <w:pPr>
        <w:pStyle w:val="Sinespaciado"/>
        <w:jc w:val="both"/>
        <w:rPr>
          <w:bCs/>
          <w:lang w:val="es-MX"/>
        </w:rPr>
      </w:pPr>
      <w:bookmarkStart w:id="2" w:name="_Hlk151372287"/>
      <w:r w:rsidRPr="00DB1B1C">
        <w:rPr>
          <w:b/>
          <w:lang w:val="es-MX"/>
        </w:rPr>
        <w:t>CUARTO:</w:t>
      </w:r>
      <w:r w:rsidRPr="00DB1B1C">
        <w:rPr>
          <w:lang w:val="es-MX"/>
        </w:rPr>
        <w:tab/>
        <w:t>El Tribunal Administrativo de Transporte</w:t>
      </w:r>
      <w:r w:rsidR="005C59B6" w:rsidRPr="00DB1B1C">
        <w:rPr>
          <w:lang w:val="es-MX"/>
        </w:rPr>
        <w:t>,</w:t>
      </w:r>
      <w:r w:rsidRPr="00DB1B1C">
        <w:rPr>
          <w:lang w:val="es-MX"/>
        </w:rPr>
        <w:t xml:space="preserve"> mediante </w:t>
      </w:r>
      <w:r w:rsidR="007B6579" w:rsidRPr="00DB1B1C">
        <w:rPr>
          <w:lang w:val="es-MX"/>
        </w:rPr>
        <w:t>P</w:t>
      </w:r>
      <w:r w:rsidRPr="00DB1B1C">
        <w:rPr>
          <w:lang w:val="es-MX"/>
        </w:rPr>
        <w:t xml:space="preserve">revención </w:t>
      </w:r>
      <w:r w:rsidRPr="00DB1B1C">
        <w:rPr>
          <w:b/>
          <w:bCs/>
          <w:lang w:val="es-MX"/>
        </w:rPr>
        <w:t>No. TAT-067-23 de las 7:30 horas del 29 de agosto de 2023</w:t>
      </w:r>
      <w:r w:rsidRPr="00DB1B1C">
        <w:rPr>
          <w:lang w:val="es-MX"/>
        </w:rPr>
        <w:t xml:space="preserve">, da traslado del recurso por el término de 10 días hábiles a la empresa </w:t>
      </w:r>
      <w:r w:rsidR="00C4156E" w:rsidRPr="00DB1B1C">
        <w:rPr>
          <w:b/>
          <w:bCs/>
          <w:lang w:val="es-MX"/>
        </w:rPr>
        <w:t>T.I.G</w:t>
      </w:r>
      <w:r w:rsidR="007B6579" w:rsidRPr="00DB1B1C">
        <w:rPr>
          <w:b/>
          <w:bCs/>
          <w:lang w:val="es-MX"/>
        </w:rPr>
        <w:t xml:space="preserve">, </w:t>
      </w:r>
      <w:r w:rsidRPr="00DB1B1C">
        <w:rPr>
          <w:lang w:val="es-MX"/>
        </w:rPr>
        <w:t xml:space="preserve">para que </w:t>
      </w:r>
      <w:r w:rsidR="00036D93" w:rsidRPr="00DB1B1C">
        <w:rPr>
          <w:lang w:val="es-MX"/>
        </w:rPr>
        <w:t>dé</w:t>
      </w:r>
      <w:r w:rsidRPr="00DB1B1C">
        <w:rPr>
          <w:lang w:val="es-MX"/>
        </w:rPr>
        <w:t xml:space="preserve"> considera</w:t>
      </w:r>
      <w:r w:rsidR="00036D93" w:rsidRPr="00DB1B1C">
        <w:rPr>
          <w:lang w:val="es-MX"/>
        </w:rPr>
        <w:t>rl</w:t>
      </w:r>
      <w:r w:rsidRPr="00DB1B1C">
        <w:rPr>
          <w:lang w:val="es-MX"/>
        </w:rPr>
        <w:t xml:space="preserve">o pertinente se apersonara </w:t>
      </w:r>
      <w:r w:rsidRPr="00DB1B1C">
        <w:rPr>
          <w:lang w:val="es-MX"/>
        </w:rPr>
        <w:lastRenderedPageBreak/>
        <w:t xml:space="preserve">ante </w:t>
      </w:r>
      <w:r w:rsidR="005C59B6" w:rsidRPr="00DB1B1C">
        <w:rPr>
          <w:lang w:val="es-MX"/>
        </w:rPr>
        <w:t xml:space="preserve">este Tribunal Administrativo </w:t>
      </w:r>
      <w:r w:rsidRPr="00DB1B1C">
        <w:rPr>
          <w:lang w:val="es-MX"/>
        </w:rPr>
        <w:t xml:space="preserve">y manifestara lo que considerara procedente, </w:t>
      </w:r>
      <w:r w:rsidR="0049505D" w:rsidRPr="00DB1B1C">
        <w:rPr>
          <w:lang w:val="es-MX"/>
        </w:rPr>
        <w:t xml:space="preserve">y con posterioridad al plazo </w:t>
      </w:r>
      <w:r w:rsidRPr="00DB1B1C">
        <w:rPr>
          <w:lang w:val="es-MX"/>
        </w:rPr>
        <w:t xml:space="preserve">otorgando la empresa referida </w:t>
      </w:r>
      <w:r w:rsidR="0049505D" w:rsidRPr="00DB1B1C">
        <w:rPr>
          <w:lang w:val="es-MX"/>
        </w:rPr>
        <w:t>e</w:t>
      </w:r>
      <w:r w:rsidR="00DB1B1C" w:rsidRPr="00DB1B1C">
        <w:rPr>
          <w:color w:val="000000"/>
          <w:shd w:val="clear" w:color="auto" w:fill="FFFFFF"/>
        </w:rPr>
        <w:t>empresa</w:t>
      </w:r>
      <w:r w:rsidRPr="00DB1B1C">
        <w:rPr>
          <w:color w:val="000000"/>
          <w:shd w:val="clear" w:color="auto" w:fill="FFFFFF"/>
        </w:rPr>
        <w:t xml:space="preserve"> </w:t>
      </w:r>
      <w:r w:rsidR="00C4156E" w:rsidRPr="00DB1B1C">
        <w:rPr>
          <w:b/>
          <w:bCs/>
          <w:lang w:val="es-MX"/>
        </w:rPr>
        <w:t>T.I.G</w:t>
      </w:r>
      <w:r w:rsidR="007B6579" w:rsidRPr="00DB1B1C">
        <w:rPr>
          <w:b/>
          <w:bCs/>
          <w:lang w:val="es-MX"/>
        </w:rPr>
        <w:t xml:space="preserve">, </w:t>
      </w:r>
      <w:r w:rsidR="0049505D" w:rsidRPr="00DB1B1C">
        <w:rPr>
          <w:color w:val="000000"/>
          <w:shd w:val="clear" w:color="auto" w:fill="FFFFFF"/>
        </w:rPr>
        <w:t>se apersonó y</w:t>
      </w:r>
      <w:r w:rsidRPr="00DB1B1C">
        <w:rPr>
          <w:color w:val="000000"/>
          <w:shd w:val="clear" w:color="auto" w:fill="FFFFFF"/>
        </w:rPr>
        <w:t xml:space="preserve"> </w:t>
      </w:r>
      <w:r w:rsidR="0049505D" w:rsidRPr="00DB1B1C">
        <w:rPr>
          <w:color w:val="000000"/>
          <w:shd w:val="clear" w:color="auto" w:fill="FFFFFF"/>
        </w:rPr>
        <w:t>manifiesto</w:t>
      </w:r>
      <w:r w:rsidRPr="00DB1B1C">
        <w:rPr>
          <w:color w:val="000000"/>
          <w:shd w:val="clear" w:color="auto" w:fill="FFFFFF"/>
        </w:rPr>
        <w:t xml:space="preserve"> </w:t>
      </w:r>
      <w:r w:rsidR="00036D93" w:rsidRPr="00DB1B1C">
        <w:rPr>
          <w:color w:val="000000"/>
          <w:shd w:val="clear" w:color="auto" w:fill="FFFFFF"/>
        </w:rPr>
        <w:t xml:space="preserve">por medio de su </w:t>
      </w:r>
      <w:r w:rsidR="0049505D" w:rsidRPr="00DB1B1C">
        <w:rPr>
          <w:color w:val="000000"/>
          <w:shd w:val="clear" w:color="auto" w:fill="FFFFFF"/>
        </w:rPr>
        <w:t>a</w:t>
      </w:r>
      <w:r w:rsidR="00036D93" w:rsidRPr="00DB1B1C">
        <w:rPr>
          <w:color w:val="000000"/>
          <w:shd w:val="clear" w:color="auto" w:fill="FFFFFF"/>
        </w:rPr>
        <w:t xml:space="preserve">poderado </w:t>
      </w:r>
      <w:r w:rsidR="0049505D" w:rsidRPr="00DB1B1C">
        <w:rPr>
          <w:color w:val="000000"/>
          <w:shd w:val="clear" w:color="auto" w:fill="FFFFFF"/>
        </w:rPr>
        <w:t>g</w:t>
      </w:r>
      <w:r w:rsidR="00036D93" w:rsidRPr="00DB1B1C">
        <w:rPr>
          <w:color w:val="000000"/>
          <w:shd w:val="clear" w:color="auto" w:fill="FFFFFF"/>
        </w:rPr>
        <w:t>eneralísimo sin límite de suma</w:t>
      </w:r>
      <w:r w:rsidR="005C59B6" w:rsidRPr="00DB1B1C">
        <w:rPr>
          <w:color w:val="000000"/>
          <w:shd w:val="clear" w:color="auto" w:fill="FFFFFF"/>
        </w:rPr>
        <w:t>, el</w:t>
      </w:r>
      <w:r w:rsidR="00036D93" w:rsidRPr="00DB1B1C">
        <w:rPr>
          <w:color w:val="000000"/>
          <w:shd w:val="clear" w:color="auto" w:fill="FFFFFF"/>
        </w:rPr>
        <w:t xml:space="preserve"> señor </w:t>
      </w:r>
      <w:r w:rsidR="00036D93" w:rsidRPr="00DB1B1C">
        <w:t>Oscar Gerardo Alfaro Zamora</w:t>
      </w:r>
      <w:r w:rsidR="005C59B6" w:rsidRPr="00DB1B1C">
        <w:t>,</w:t>
      </w:r>
      <w:r w:rsidR="00036D93" w:rsidRPr="00DB1B1C">
        <w:rPr>
          <w:color w:val="000000"/>
          <w:shd w:val="clear" w:color="auto" w:fill="FFFFFF"/>
        </w:rPr>
        <w:t xml:space="preserve"> lo siguiente</w:t>
      </w:r>
      <w:r w:rsidRPr="00DB1B1C">
        <w:rPr>
          <w:color w:val="000000"/>
          <w:shd w:val="clear" w:color="auto" w:fill="FFFFFF"/>
        </w:rPr>
        <w:t xml:space="preserve">: </w:t>
      </w:r>
      <w:r w:rsidR="00065E39" w:rsidRPr="00DB1B1C">
        <w:rPr>
          <w:bCs/>
        </w:rPr>
        <w:t>(</w:t>
      </w:r>
      <w:r w:rsidR="005C59B6" w:rsidRPr="00DB1B1C">
        <w:rPr>
          <w:bCs/>
        </w:rPr>
        <w:t xml:space="preserve">Ver </w:t>
      </w:r>
      <w:r w:rsidR="00065E39" w:rsidRPr="00DB1B1C">
        <w:rPr>
          <w:bCs/>
        </w:rPr>
        <w:t>folios del 39 al 50 del expediente administrativo)</w:t>
      </w:r>
    </w:p>
    <w:p w14:paraId="3F7DE675" w14:textId="398745A2" w:rsidR="00C15601" w:rsidRPr="00DB1B1C" w:rsidRDefault="00C15601" w:rsidP="00065E39">
      <w:pPr>
        <w:pStyle w:val="Sinespaciado"/>
        <w:jc w:val="both"/>
        <w:rPr>
          <w:lang w:val="es-MX"/>
        </w:rPr>
      </w:pPr>
    </w:p>
    <w:p w14:paraId="38FB7063" w14:textId="77777777" w:rsidR="00036D93" w:rsidRPr="00DB1B1C" w:rsidRDefault="00036D93" w:rsidP="00577176">
      <w:pPr>
        <w:jc w:val="both"/>
        <w:rPr>
          <w:lang w:val="es-MX"/>
        </w:rPr>
      </w:pPr>
    </w:p>
    <w:p w14:paraId="06B2432B" w14:textId="2CD16E9B" w:rsidR="00036D93" w:rsidRPr="00DB1B1C" w:rsidRDefault="00036D93" w:rsidP="00036D93">
      <w:pPr>
        <w:spacing w:line="240" w:lineRule="atLeast"/>
        <w:ind w:left="19" w:right="37"/>
        <w:jc w:val="both"/>
      </w:pPr>
      <w:r w:rsidRPr="00DB1B1C">
        <w:rPr>
          <w:rFonts w:eastAsia="Calibri"/>
          <w:b/>
          <w:bCs/>
        </w:rPr>
        <w:t>a).-</w:t>
      </w:r>
      <w:r w:rsidRPr="00DB1B1C">
        <w:rPr>
          <w:rFonts w:eastAsia="Calibri"/>
        </w:rPr>
        <w:t xml:space="preserve"> </w:t>
      </w:r>
      <w:r w:rsidR="0049505D" w:rsidRPr="00DB1B1C">
        <w:rPr>
          <w:rFonts w:eastAsia="Calibri"/>
        </w:rPr>
        <w:t>Q</w:t>
      </w:r>
      <w:r w:rsidRPr="00DB1B1C">
        <w:rPr>
          <w:rFonts w:eastAsia="Calibri"/>
        </w:rPr>
        <w:t xml:space="preserve">ue se apersona a contestar la audiencia conferida en relación al </w:t>
      </w:r>
      <w:r w:rsidR="0049505D" w:rsidRPr="00DB1B1C">
        <w:rPr>
          <w:rFonts w:eastAsia="Calibri"/>
        </w:rPr>
        <w:t>recurso de apelación</w:t>
      </w:r>
      <w:r w:rsidRPr="00DB1B1C">
        <w:rPr>
          <w:rFonts w:eastAsia="Calibri"/>
        </w:rPr>
        <w:t xml:space="preserve">, incoado por </w:t>
      </w:r>
      <w:r w:rsidR="00C4156E" w:rsidRPr="00DB1B1C">
        <w:rPr>
          <w:rFonts w:eastAsia="Calibri"/>
          <w:b/>
          <w:bCs/>
        </w:rPr>
        <w:t>A.C.A</w:t>
      </w:r>
      <w:r w:rsidRPr="00DB1B1C">
        <w:rPr>
          <w:rFonts w:eastAsia="Calibri"/>
        </w:rPr>
        <w:t xml:space="preserve">, contra el </w:t>
      </w:r>
      <w:r w:rsidR="00122C05" w:rsidRPr="00DB1B1C">
        <w:rPr>
          <w:rFonts w:eastAsia="Calibri"/>
        </w:rPr>
        <w:t>A</w:t>
      </w:r>
      <w:r w:rsidRPr="00DB1B1C">
        <w:rPr>
          <w:rFonts w:eastAsia="Calibri"/>
        </w:rPr>
        <w:t>cuerdo 3.2 de la Sesión Ordinaria 31-2023 de la Junta Directiva del Consejo de Transporte Público</w:t>
      </w:r>
      <w:r w:rsidR="0049505D" w:rsidRPr="00DB1B1C">
        <w:rPr>
          <w:rFonts w:eastAsia="Calibri"/>
        </w:rPr>
        <w:t xml:space="preserve"> d</w:t>
      </w:r>
      <w:r w:rsidRPr="00DB1B1C">
        <w:rPr>
          <w:rFonts w:eastAsia="Calibri"/>
        </w:rPr>
        <w:t>el</w:t>
      </w:r>
      <w:r w:rsidR="00122C05" w:rsidRPr="00DB1B1C">
        <w:rPr>
          <w:rFonts w:eastAsia="Calibri"/>
        </w:rPr>
        <w:t xml:space="preserve"> 0</w:t>
      </w:r>
      <w:r w:rsidRPr="00DB1B1C">
        <w:rPr>
          <w:rFonts w:eastAsia="Calibri"/>
        </w:rPr>
        <w:t xml:space="preserve">4 de agosto de 2023, ya que dicho acto </w:t>
      </w:r>
      <w:r w:rsidRPr="00DB1B1C">
        <w:t xml:space="preserve">es declarativo de derechos a su favor, motivo por el cual, tiene un interés legítimo en las resultas del asunto tal como lo dispone expresamente el artículo 275 de la Ley General de Administración Pública, que taxativamente señala, que podrá ser parte en el procedimiento administrativo, además de la Administración, todo el que tenga un interés legítimo o derecho subjetivo que pueda resultar afectado, lesionado o satisfecho de manera total o parcial por el acto final, por lo que queda claro, que </w:t>
      </w:r>
      <w:r w:rsidR="00C4156E" w:rsidRPr="00DB1B1C">
        <w:rPr>
          <w:b/>
          <w:bCs/>
        </w:rPr>
        <w:t>T.I.G</w:t>
      </w:r>
      <w:r w:rsidRPr="00DB1B1C">
        <w:t xml:space="preserve">, mantiene un interés directo al haber sido nombrada como adjudicataria de la operación del servicio en la </w:t>
      </w:r>
      <w:r w:rsidR="0049505D" w:rsidRPr="00DB1B1C">
        <w:t>R</w:t>
      </w:r>
      <w:r w:rsidRPr="00DB1B1C">
        <w:t>uta</w:t>
      </w:r>
      <w:r w:rsidR="0049505D" w:rsidRPr="00DB1B1C">
        <w:t xml:space="preserve"> No.</w:t>
      </w:r>
      <w:r w:rsidRPr="00DB1B1C">
        <w:t xml:space="preserve"> </w:t>
      </w:r>
      <w:r w:rsidR="00DB1B1C" w:rsidRPr="00DB1B1C">
        <w:t>000</w:t>
      </w:r>
      <w:r w:rsidR="00122C05" w:rsidRPr="00DB1B1C">
        <w:t xml:space="preserve">, </w:t>
      </w:r>
      <w:r w:rsidRPr="00DB1B1C">
        <w:t xml:space="preserve">por lo tanto está plenamente legitimada para actuar en este y en cualquier otro proceso que se ventile </w:t>
      </w:r>
      <w:r w:rsidR="0049505D" w:rsidRPr="00DB1B1C">
        <w:t xml:space="preserve">y </w:t>
      </w:r>
      <w:r w:rsidRPr="00DB1B1C">
        <w:t>que pueda afectar los derechos subjetivos ya adquiridos.</w:t>
      </w:r>
    </w:p>
    <w:p w14:paraId="7FC78695" w14:textId="77777777" w:rsidR="00036D93" w:rsidRPr="00DB1B1C" w:rsidRDefault="00036D93" w:rsidP="00036D93">
      <w:pPr>
        <w:spacing w:line="240" w:lineRule="atLeast"/>
        <w:ind w:left="19" w:right="37"/>
        <w:jc w:val="both"/>
      </w:pPr>
    </w:p>
    <w:p w14:paraId="24830AA6" w14:textId="564D03CC" w:rsidR="00036D93" w:rsidRPr="00DB1B1C" w:rsidRDefault="00036D93" w:rsidP="00036D93">
      <w:pPr>
        <w:spacing w:line="240" w:lineRule="atLeast"/>
        <w:ind w:left="19" w:right="37"/>
        <w:jc w:val="both"/>
      </w:pPr>
      <w:r w:rsidRPr="00DB1B1C">
        <w:rPr>
          <w:b/>
          <w:bCs/>
        </w:rPr>
        <w:t>b).</w:t>
      </w:r>
      <w:r w:rsidR="00ED6E07" w:rsidRPr="00DB1B1C">
        <w:rPr>
          <w:b/>
          <w:bCs/>
        </w:rPr>
        <w:t>-</w:t>
      </w:r>
      <w:r w:rsidRPr="00DB1B1C">
        <w:t xml:space="preserve"> Que </w:t>
      </w:r>
      <w:r w:rsidR="00122C05" w:rsidRPr="00DB1B1C">
        <w:t>l</w:t>
      </w:r>
      <w:r w:rsidRPr="00DB1B1C">
        <w:t xml:space="preserve">a Junta Directiva del Consejo de Transporte Público, mediante </w:t>
      </w:r>
      <w:r w:rsidR="00122C05" w:rsidRPr="00DB1B1C">
        <w:t>Artículo</w:t>
      </w:r>
      <w:r w:rsidRPr="00DB1B1C">
        <w:t xml:space="preserve"> 7.18 de la </w:t>
      </w:r>
      <w:r w:rsidR="00122C05" w:rsidRPr="00DB1B1C">
        <w:t>S</w:t>
      </w:r>
      <w:r w:rsidRPr="00DB1B1C">
        <w:t xml:space="preserve">esión </w:t>
      </w:r>
      <w:r w:rsidR="00122C05" w:rsidRPr="00DB1B1C">
        <w:t>O</w:t>
      </w:r>
      <w:r w:rsidRPr="00DB1B1C">
        <w:t xml:space="preserve">rdinaria 13-2023 de fecha 29 de marzo del 2023, en su parte resolutiva, estableció declarar la cancelación del permiso de la Ruta </w:t>
      </w:r>
      <w:r w:rsidR="00122C05" w:rsidRPr="00DB1B1C">
        <w:t>No.</w:t>
      </w:r>
      <w:r w:rsidR="00DB1B1C" w:rsidRPr="00DB1B1C">
        <w:t>000</w:t>
      </w:r>
      <w:r w:rsidRPr="00DB1B1C">
        <w:t xml:space="preserve"> de </w:t>
      </w:r>
      <w:r w:rsidR="00122C05" w:rsidRPr="00DB1B1C">
        <w:t>E</w:t>
      </w:r>
      <w:r w:rsidRPr="00DB1B1C">
        <w:t xml:space="preserve">mpresa </w:t>
      </w:r>
      <w:r w:rsidR="00C4156E" w:rsidRPr="00DB1B1C">
        <w:t>A.L.T.</w:t>
      </w:r>
      <w:r w:rsidRPr="00DB1B1C">
        <w:t>, por faltas cometidas a sus obligaciones, al prestar servicio de transporte remunerado con unidades fuera de la flota autorizada en detrimento del interés público y la prestación del servicio, además por no encontrarse al día con sus obligaciones con la Caja Costarricense de Seguro Social. Además</w:t>
      </w:r>
      <w:r w:rsidR="00122C05" w:rsidRPr="00DB1B1C">
        <w:t>,</w:t>
      </w:r>
      <w:r w:rsidRPr="00DB1B1C">
        <w:t xml:space="preserve"> ordenó a la </w:t>
      </w:r>
      <w:r w:rsidR="00122C05" w:rsidRPr="00DB1B1C">
        <w:t>A</w:t>
      </w:r>
      <w:r w:rsidRPr="00DB1B1C">
        <w:t xml:space="preserve">dministración iniciar el proceso de licitación de la Ruta </w:t>
      </w:r>
      <w:r w:rsidR="00122C05" w:rsidRPr="00DB1B1C">
        <w:t>No.</w:t>
      </w:r>
      <w:r w:rsidR="00DB1B1C" w:rsidRPr="00DB1B1C">
        <w:t>000</w:t>
      </w:r>
      <w:r w:rsidRPr="00DB1B1C">
        <w:t xml:space="preserve"> y solicitó a la Dirección Técnica que realizara el procedimiento administrativo a efectos de nombrar otro operador en la </w:t>
      </w:r>
      <w:r w:rsidR="00122C05" w:rsidRPr="00DB1B1C">
        <w:t>R</w:t>
      </w:r>
      <w:r w:rsidRPr="00DB1B1C">
        <w:t xml:space="preserve">uta </w:t>
      </w:r>
      <w:r w:rsidR="00122C05" w:rsidRPr="00DB1B1C">
        <w:t>No.</w:t>
      </w:r>
      <w:r w:rsidR="00DB1B1C" w:rsidRPr="00DB1B1C">
        <w:t>000</w:t>
      </w:r>
      <w:r w:rsidRPr="00DB1B1C">
        <w:t xml:space="preserve"> mientras se realiza el proceso correspondiente, conforme a lo establecido en el Decreto Ejecutivo 34992 MOPT </w:t>
      </w:r>
      <w:r w:rsidR="0099091A" w:rsidRPr="00DB1B1C">
        <w:t>“</w:t>
      </w:r>
      <w:r w:rsidRPr="00DB1B1C">
        <w:t>Reglamento para el otorgamiento de permisos de operación en servicio regular de transporte remunerado de personas en vehículos automotores colectivos</w:t>
      </w:r>
      <w:r w:rsidR="0099091A" w:rsidRPr="00DB1B1C">
        <w:t>”</w:t>
      </w:r>
      <w:r w:rsidRPr="00DB1B1C">
        <w:t xml:space="preserve">. Para ello fueron invitadas su representada, </w:t>
      </w:r>
      <w:r w:rsidR="00C4156E" w:rsidRPr="00DB1B1C">
        <w:t>T.I.G</w:t>
      </w:r>
      <w:r w:rsidRPr="00DB1B1C">
        <w:t xml:space="preserve">, y la empresa aquí impugnante </w:t>
      </w:r>
      <w:r w:rsidR="00C4156E" w:rsidRPr="00DB1B1C">
        <w:t>A.C.A</w:t>
      </w:r>
      <w:r w:rsidRPr="00DB1B1C">
        <w:t>, concesionarias quienes cuentan con contratos firmados y refrendados por la Autoridad Reguladora de los Servicios Públicos; ambas firmas presentaron ofertas formales dentro del plazo definido por la Autoridad, que fueron sometidas a un riguroso análisis, siendo escogida la oferta de mi representada por reunir las mejores condiciones para satisfacer el interés público.</w:t>
      </w:r>
    </w:p>
    <w:p w14:paraId="1D5B8474" w14:textId="77777777" w:rsidR="00DC2F56" w:rsidRPr="00DB1B1C" w:rsidRDefault="00DC2F56" w:rsidP="003A6A0C">
      <w:pPr>
        <w:spacing w:line="240" w:lineRule="atLeast"/>
        <w:ind w:left="19" w:right="37"/>
        <w:jc w:val="both"/>
        <w:rPr>
          <w:b/>
          <w:bCs/>
        </w:rPr>
      </w:pPr>
    </w:p>
    <w:p w14:paraId="228C954F" w14:textId="74CD1A3C" w:rsidR="003A6A0C" w:rsidRPr="00DB1B1C" w:rsidRDefault="00111C88" w:rsidP="003A6A0C">
      <w:pPr>
        <w:spacing w:line="240" w:lineRule="atLeast"/>
        <w:ind w:left="19" w:right="37"/>
        <w:jc w:val="both"/>
      </w:pPr>
      <w:r w:rsidRPr="00DB1B1C">
        <w:rPr>
          <w:b/>
          <w:bCs/>
        </w:rPr>
        <w:t>c).-</w:t>
      </w:r>
      <w:r w:rsidR="00ED6E07" w:rsidRPr="00DB1B1C">
        <w:rPr>
          <w:b/>
          <w:bCs/>
        </w:rPr>
        <w:t xml:space="preserve"> </w:t>
      </w:r>
      <w:r w:rsidR="003A6A0C" w:rsidRPr="00DB1B1C">
        <w:t xml:space="preserve">Que la apelación interpuesta debe ser declarada sin lugar en todos sus extremos; toda vez que, el acuerdo objeto de apelación cumple con todos los requisitos de validez y eficacia exigidos en la Ley General de la Administración Pública. El acto de adjudicación del </w:t>
      </w:r>
      <w:r w:rsidR="0099091A" w:rsidRPr="00DB1B1C">
        <w:t>p</w:t>
      </w:r>
      <w:r w:rsidR="003A6A0C" w:rsidRPr="00DB1B1C">
        <w:t xml:space="preserve">ermiso a favor de su representada, para operar la Ruta </w:t>
      </w:r>
      <w:r w:rsidR="001871F4" w:rsidRPr="00DB1B1C">
        <w:t>No.</w:t>
      </w:r>
      <w:r w:rsidR="00DB1B1C" w:rsidRPr="00DB1B1C">
        <w:t>000</w:t>
      </w:r>
      <w:r w:rsidR="003A6A0C" w:rsidRPr="00DB1B1C">
        <w:t>, cumple no solo en cuanto a su emisión, sino que también cumple en relación a sus elementos</w:t>
      </w:r>
      <w:r w:rsidR="001871F4" w:rsidRPr="00DB1B1C">
        <w:t>,</w:t>
      </w:r>
      <w:r w:rsidR="003A6A0C" w:rsidRPr="00DB1B1C">
        <w:t xml:space="preserve"> motivo</w:t>
      </w:r>
      <w:r w:rsidR="001871F4" w:rsidRPr="00DB1B1C">
        <w:t>,</w:t>
      </w:r>
      <w:r w:rsidR="003A6A0C" w:rsidRPr="00DB1B1C">
        <w:t xml:space="preserve"> contenido</w:t>
      </w:r>
      <w:r w:rsidR="001871F4" w:rsidRPr="00DB1B1C">
        <w:t xml:space="preserve"> y fin</w:t>
      </w:r>
      <w:r w:rsidR="003A6A0C" w:rsidRPr="00DB1B1C">
        <w:t xml:space="preserve">, con lo dispuesto en los artículos 128, 129, 130, 131, 132, 133, 134, 136,140, siguientes y concordantes de la Ley General de la Administración Pública. De igual manera, el oficio de la Dirección Técnica CTP-DT-DIC-0439-2023, referente al análisis y recomendaciones de las propuestas recibidas para la eventual operación de la </w:t>
      </w:r>
      <w:r w:rsidR="001871F4" w:rsidRPr="00DB1B1C">
        <w:lastRenderedPageBreak/>
        <w:t>R</w:t>
      </w:r>
      <w:r w:rsidR="003A6A0C" w:rsidRPr="00DB1B1C">
        <w:t>uta</w:t>
      </w:r>
      <w:r w:rsidR="001871F4" w:rsidRPr="00DB1B1C">
        <w:t xml:space="preserve"> No.</w:t>
      </w:r>
      <w:r w:rsidR="003A6A0C" w:rsidRPr="00DB1B1C">
        <w:t xml:space="preserve"> </w:t>
      </w:r>
      <w:r w:rsidR="00DB1B1C" w:rsidRPr="00DB1B1C">
        <w:t>000</w:t>
      </w:r>
      <w:r w:rsidR="003A6A0C" w:rsidRPr="00DB1B1C">
        <w:t xml:space="preserve">, cumple con todos los requisitos y formalidades exigidos por le </w:t>
      </w:r>
      <w:r w:rsidR="001871F4" w:rsidRPr="00DB1B1C">
        <w:t>l</w:t>
      </w:r>
      <w:r w:rsidR="003A6A0C" w:rsidRPr="00DB1B1C">
        <w:t>ey y fue emitido por la autoridad competente.</w:t>
      </w:r>
    </w:p>
    <w:p w14:paraId="0648B046" w14:textId="77777777" w:rsidR="003A6A0C" w:rsidRPr="00DB1B1C" w:rsidRDefault="003A6A0C" w:rsidP="003A6A0C">
      <w:pPr>
        <w:spacing w:line="240" w:lineRule="atLeast"/>
        <w:ind w:left="19" w:right="37"/>
        <w:jc w:val="both"/>
      </w:pPr>
    </w:p>
    <w:p w14:paraId="2D9F263A" w14:textId="7F5A2694" w:rsidR="003A6A0C" w:rsidRPr="00DB1B1C" w:rsidRDefault="003A6A0C" w:rsidP="003A6A0C">
      <w:pPr>
        <w:spacing w:line="240" w:lineRule="atLeast"/>
        <w:ind w:left="19" w:right="37"/>
        <w:jc w:val="both"/>
      </w:pPr>
      <w:r w:rsidRPr="00DB1B1C">
        <w:rPr>
          <w:b/>
          <w:bCs/>
        </w:rPr>
        <w:t>d).</w:t>
      </w:r>
      <w:r w:rsidR="00ED6E07" w:rsidRPr="00DB1B1C">
        <w:rPr>
          <w:b/>
          <w:bCs/>
        </w:rPr>
        <w:t xml:space="preserve">- </w:t>
      </w:r>
      <w:r w:rsidRPr="00DB1B1C">
        <w:t>Indica además, que el acuerdo recurrido fue notificado a las direcciones de correo de los oferentes y se encuentra firmado con firma digital por el secretario de actas, razón por la cual, no existe vicio de nulidad que decretar</w:t>
      </w:r>
      <w:r w:rsidR="001871F4" w:rsidRPr="00DB1B1C">
        <w:t>;</w:t>
      </w:r>
      <w:r w:rsidRPr="00DB1B1C">
        <w:t xml:space="preserve"> en cuanto a la oferta de TIG</w:t>
      </w:r>
      <w:r w:rsidR="00EC2635" w:rsidRPr="00DB1B1C">
        <w:t>, dicha</w:t>
      </w:r>
      <w:r w:rsidRPr="00DB1B1C">
        <w:t xml:space="preserve">  oferta adjudicada, contenía dos propuestas u ofrecimientos, en cuanto al parque  automotor, el primero</w:t>
      </w:r>
      <w:r w:rsidR="001871F4" w:rsidRPr="00DB1B1C">
        <w:t>,</w:t>
      </w:r>
      <w:r w:rsidRPr="00DB1B1C">
        <w:t xml:space="preserve"> autobuses usados y el segundo buses nuevos, decantándose el CTP, por el escenario de adjudicar el ofrecimiento de buses nuevos, por lo que los timbres fiscales echados de menos por la impugnante, en los contratos de arrendamiento de los buses usados, queda superado al haberse decidido el CTP, por el ofrecimiento de equipo nuevo, autobuses que tenían </w:t>
      </w:r>
      <w:r w:rsidR="00DF68D4" w:rsidRPr="00DB1B1C">
        <w:t>una</w:t>
      </w:r>
      <w:r w:rsidRPr="00DB1B1C">
        <w:t xml:space="preserve"> disponibilidad inmediata, para asumir la prestación del servicio.</w:t>
      </w:r>
    </w:p>
    <w:p w14:paraId="2A827FEE" w14:textId="41084658" w:rsidR="00DF68D4" w:rsidRPr="00DB1B1C" w:rsidRDefault="00DF68D4" w:rsidP="00DF68D4">
      <w:pPr>
        <w:spacing w:line="240" w:lineRule="atLeast"/>
        <w:ind w:right="37"/>
        <w:jc w:val="both"/>
      </w:pPr>
    </w:p>
    <w:p w14:paraId="3865D7E1" w14:textId="0650BDFE" w:rsidR="00DF68D4" w:rsidRPr="00DB1B1C" w:rsidRDefault="00DF68D4" w:rsidP="00DF68D4">
      <w:pPr>
        <w:spacing w:line="240" w:lineRule="atLeast"/>
        <w:ind w:right="37"/>
        <w:jc w:val="both"/>
      </w:pPr>
      <w:r w:rsidRPr="00DB1B1C">
        <w:rPr>
          <w:b/>
          <w:bCs/>
        </w:rPr>
        <w:t>e</w:t>
      </w:r>
      <w:r w:rsidR="00915580" w:rsidRPr="00DB1B1C">
        <w:rPr>
          <w:b/>
          <w:bCs/>
        </w:rPr>
        <w:t>).-</w:t>
      </w:r>
      <w:r w:rsidRPr="00DB1B1C">
        <w:t xml:space="preserve"> Que vale acotar, que en materia de transporte remunerado de personas se debe velar celosamente que las unidades cumplan con las condiciones de excelencia para garantizar la eficiencia prestacional, la integridad de los usuarios y lógicamente el interés público. En su caso</w:t>
      </w:r>
      <w:r w:rsidR="001871F4" w:rsidRPr="00DB1B1C">
        <w:t>,</w:t>
      </w:r>
      <w:r w:rsidRPr="00DB1B1C">
        <w:t xml:space="preserve"> ofrecieron 08 autobuses totalmente nuevos, norma internacional EURO V, tal y como lo exigen las políticas públicas, los contratos de concesión y los compromisos internacionales, autobuses con cero kilómetros, aire acondicionado y asientos reclinables, que suman una inversión cercana a los setecientos millones de colones, solo en flota vehicular, autobuses que ya fueron comprados e inscritos en el Registro de Vehículos, también ya fueron inscritos en el Departamento de Concesiones y Permisos del CTP y ya cuentan incluso, con las tarjetas de capacidad y tarifa (permisos de operación ), todo para garantizar la satisfacción de los usuarios.</w:t>
      </w:r>
    </w:p>
    <w:p w14:paraId="7FF8CBE0" w14:textId="77777777" w:rsidR="00036D93" w:rsidRPr="00DB1B1C" w:rsidRDefault="00036D93" w:rsidP="00577176">
      <w:pPr>
        <w:jc w:val="both"/>
        <w:rPr>
          <w:lang w:val="es-MX"/>
        </w:rPr>
      </w:pPr>
    </w:p>
    <w:p w14:paraId="532D60A5" w14:textId="38FA2FCA" w:rsidR="00ED6E07" w:rsidRPr="00DB1B1C" w:rsidRDefault="00ED6E07" w:rsidP="00ED6E07">
      <w:pPr>
        <w:jc w:val="both"/>
        <w:rPr>
          <w:lang w:val="es-MX"/>
        </w:rPr>
      </w:pPr>
      <w:r w:rsidRPr="00DB1B1C">
        <w:rPr>
          <w:b/>
          <w:bCs/>
          <w:lang w:val="es-MX"/>
        </w:rPr>
        <w:t>f</w:t>
      </w:r>
      <w:r w:rsidR="00915580" w:rsidRPr="00DB1B1C">
        <w:rPr>
          <w:b/>
          <w:bCs/>
          <w:lang w:val="es-MX"/>
        </w:rPr>
        <w:t>).-</w:t>
      </w:r>
      <w:r w:rsidRPr="00DB1B1C">
        <w:rPr>
          <w:lang w:val="es-MX"/>
        </w:rPr>
        <w:t xml:space="preserve"> Manifiesta que no existe vicio por ausencia de firma del informe técnico. El oficio correspondiente al informe de la Dirección Técnica CTP-DT-DIC-1NF-0439-2023 de fecha </w:t>
      </w:r>
      <w:r w:rsidR="00F568AD" w:rsidRPr="00DB1B1C">
        <w:rPr>
          <w:lang w:val="es-MX"/>
        </w:rPr>
        <w:t>0</w:t>
      </w:r>
      <w:r w:rsidRPr="00DB1B1C">
        <w:rPr>
          <w:lang w:val="es-MX"/>
        </w:rPr>
        <w:t xml:space="preserve">1 de agosto del 2023, que sirvió de base para el dictado del acuerdo de adjudicación del servicio de la </w:t>
      </w:r>
      <w:r w:rsidR="00F568AD" w:rsidRPr="00DB1B1C">
        <w:rPr>
          <w:lang w:val="es-MX"/>
        </w:rPr>
        <w:t>R</w:t>
      </w:r>
      <w:r w:rsidRPr="00DB1B1C">
        <w:rPr>
          <w:lang w:val="es-MX"/>
        </w:rPr>
        <w:t xml:space="preserve">uta </w:t>
      </w:r>
      <w:r w:rsidR="00F568AD" w:rsidRPr="00DB1B1C">
        <w:rPr>
          <w:lang w:val="es-MX"/>
        </w:rPr>
        <w:t>No.</w:t>
      </w:r>
      <w:r w:rsidR="00DB1B1C" w:rsidRPr="00DB1B1C">
        <w:rPr>
          <w:lang w:val="es-MX"/>
        </w:rPr>
        <w:t>000</w:t>
      </w:r>
      <w:r w:rsidRPr="00DB1B1C">
        <w:rPr>
          <w:lang w:val="es-MX"/>
        </w:rPr>
        <w:t xml:space="preserve"> a favor de su representada, fue debidamente firmado en forma digital, por ende, no existe el defecto alegado por la impugnante, ni existe vicio de nulidad del acto.</w:t>
      </w:r>
    </w:p>
    <w:p w14:paraId="75686A9D" w14:textId="77777777" w:rsidR="00ED6E07" w:rsidRPr="00DB1B1C" w:rsidRDefault="00ED6E07" w:rsidP="00ED6E07">
      <w:pPr>
        <w:jc w:val="both"/>
        <w:rPr>
          <w:b/>
          <w:bCs/>
          <w:lang w:val="es-MX"/>
        </w:rPr>
      </w:pPr>
    </w:p>
    <w:p w14:paraId="723E474E" w14:textId="5F1D2D2D" w:rsidR="00ED6E07" w:rsidRPr="00DB1B1C" w:rsidRDefault="00ED6E07" w:rsidP="00ED6E07">
      <w:pPr>
        <w:jc w:val="both"/>
        <w:rPr>
          <w:lang w:val="es-MX"/>
        </w:rPr>
      </w:pPr>
      <w:r w:rsidRPr="00DB1B1C">
        <w:rPr>
          <w:b/>
          <w:bCs/>
          <w:lang w:val="es-MX"/>
        </w:rPr>
        <w:t>g</w:t>
      </w:r>
      <w:r w:rsidR="000B6712" w:rsidRPr="00DB1B1C">
        <w:rPr>
          <w:b/>
          <w:bCs/>
          <w:lang w:val="es-MX"/>
        </w:rPr>
        <w:t>).-</w:t>
      </w:r>
      <w:r w:rsidR="007134EE" w:rsidRPr="00DB1B1C">
        <w:rPr>
          <w:b/>
          <w:bCs/>
          <w:lang w:val="es-MX"/>
        </w:rPr>
        <w:t xml:space="preserve"> </w:t>
      </w:r>
      <w:r w:rsidRPr="00DB1B1C">
        <w:rPr>
          <w:lang w:val="es-MX"/>
        </w:rPr>
        <w:t>La oferta de TIG</w:t>
      </w:r>
      <w:r w:rsidR="000B6712" w:rsidRPr="00DB1B1C">
        <w:rPr>
          <w:lang w:val="es-MX"/>
        </w:rPr>
        <w:t xml:space="preserve"> S.A.,</w:t>
      </w:r>
      <w:r w:rsidRPr="00DB1B1C">
        <w:rPr>
          <w:lang w:val="es-MX"/>
        </w:rPr>
        <w:t xml:space="preserve"> estaba compuesta de dos </w:t>
      </w:r>
      <w:r w:rsidR="000B6712" w:rsidRPr="00DB1B1C">
        <w:rPr>
          <w:lang w:val="es-MX"/>
        </w:rPr>
        <w:t xml:space="preserve">propuestas, </w:t>
      </w:r>
      <w:r w:rsidRPr="00DB1B1C">
        <w:rPr>
          <w:lang w:val="es-MX"/>
        </w:rPr>
        <w:t>unidades usadas y unidades nuevas</w:t>
      </w:r>
      <w:r w:rsidR="000B6712" w:rsidRPr="00DB1B1C">
        <w:rPr>
          <w:lang w:val="es-MX"/>
        </w:rPr>
        <w:t>,</w:t>
      </w:r>
      <w:r w:rsidRPr="00DB1B1C">
        <w:rPr>
          <w:lang w:val="es-MX"/>
        </w:rPr>
        <w:t xml:space="preserve"> con disponibilidad inmediata del equipo automotor. El Consejo de Transporte Público, se </w:t>
      </w:r>
      <w:r w:rsidR="000B6712" w:rsidRPr="00DB1B1C">
        <w:rPr>
          <w:lang w:val="es-MX"/>
        </w:rPr>
        <w:t>decantó por la propuesta de buses nuevos</w:t>
      </w:r>
      <w:r w:rsidRPr="00DB1B1C">
        <w:rPr>
          <w:lang w:val="es-MX"/>
        </w:rPr>
        <w:t xml:space="preserve">, la </w:t>
      </w:r>
      <w:r w:rsidR="000B6712" w:rsidRPr="00DB1B1C">
        <w:rPr>
          <w:lang w:val="es-MX"/>
        </w:rPr>
        <w:t>cual</w:t>
      </w:r>
      <w:r w:rsidRPr="00DB1B1C">
        <w:rPr>
          <w:lang w:val="es-MX"/>
        </w:rPr>
        <w:t xml:space="preserve"> por la naturaleza técnica distinta o diferente de la misma en cuanto a la flota, es independiente de la de buses usados; por tal razón, en nada afecta la decisión de adjudicación del permiso de la </w:t>
      </w:r>
      <w:r w:rsidR="00F568AD" w:rsidRPr="00DB1B1C">
        <w:rPr>
          <w:lang w:val="es-MX"/>
        </w:rPr>
        <w:t>R</w:t>
      </w:r>
      <w:r w:rsidRPr="00DB1B1C">
        <w:rPr>
          <w:lang w:val="es-MX"/>
        </w:rPr>
        <w:t>uta</w:t>
      </w:r>
      <w:r w:rsidR="00F568AD" w:rsidRPr="00DB1B1C">
        <w:rPr>
          <w:lang w:val="es-MX"/>
        </w:rPr>
        <w:t xml:space="preserve"> No.</w:t>
      </w:r>
      <w:r w:rsidRPr="00DB1B1C">
        <w:rPr>
          <w:lang w:val="es-MX"/>
        </w:rPr>
        <w:t xml:space="preserve"> </w:t>
      </w:r>
      <w:r w:rsidR="00DB1B1C" w:rsidRPr="00DB1B1C">
        <w:rPr>
          <w:lang w:val="es-MX"/>
        </w:rPr>
        <w:t>000</w:t>
      </w:r>
      <w:r w:rsidRPr="00DB1B1C">
        <w:rPr>
          <w:lang w:val="es-MX"/>
        </w:rPr>
        <w:t xml:space="preserve">, tomada mediante </w:t>
      </w:r>
      <w:r w:rsidR="00F568AD" w:rsidRPr="00DB1B1C">
        <w:rPr>
          <w:lang w:val="es-MX"/>
        </w:rPr>
        <w:t>el A</w:t>
      </w:r>
      <w:r w:rsidRPr="00DB1B1C">
        <w:rPr>
          <w:lang w:val="es-MX"/>
        </w:rPr>
        <w:t xml:space="preserve">cuerdo 3.2 de la </w:t>
      </w:r>
      <w:r w:rsidR="00F568AD" w:rsidRPr="00DB1B1C">
        <w:rPr>
          <w:lang w:val="es-MX"/>
        </w:rPr>
        <w:t>S</w:t>
      </w:r>
      <w:r w:rsidRPr="00DB1B1C">
        <w:rPr>
          <w:lang w:val="es-MX"/>
        </w:rPr>
        <w:t xml:space="preserve">esión </w:t>
      </w:r>
      <w:r w:rsidR="00F568AD" w:rsidRPr="00DB1B1C">
        <w:rPr>
          <w:lang w:val="es-MX"/>
        </w:rPr>
        <w:t>O</w:t>
      </w:r>
      <w:r w:rsidRPr="00DB1B1C">
        <w:rPr>
          <w:lang w:val="es-MX"/>
        </w:rPr>
        <w:t>rdinaria 31-2023, el hecho de que los contratos de arrendamiento de los buses usados, no tuviesen los timbres fiscales pagados, aspecto que incluso era posible enmendar (de ser cierto) con la debida prevención. No obstante</w:t>
      </w:r>
      <w:r w:rsidR="00F568AD" w:rsidRPr="00DB1B1C">
        <w:rPr>
          <w:lang w:val="es-MX"/>
        </w:rPr>
        <w:t>,</w:t>
      </w:r>
      <w:r w:rsidRPr="00DB1B1C">
        <w:rPr>
          <w:lang w:val="es-MX"/>
        </w:rPr>
        <w:t xml:space="preserve"> lo anterior, al decidirse la </w:t>
      </w:r>
      <w:r w:rsidR="00F568AD" w:rsidRPr="00DB1B1C">
        <w:rPr>
          <w:lang w:val="es-MX"/>
        </w:rPr>
        <w:t>J</w:t>
      </w:r>
      <w:r w:rsidRPr="00DB1B1C">
        <w:rPr>
          <w:lang w:val="es-MX"/>
        </w:rPr>
        <w:t xml:space="preserve">unta </w:t>
      </w:r>
      <w:r w:rsidR="00F568AD" w:rsidRPr="00DB1B1C">
        <w:rPr>
          <w:lang w:val="es-MX"/>
        </w:rPr>
        <w:t>D</w:t>
      </w:r>
      <w:r w:rsidRPr="00DB1B1C">
        <w:rPr>
          <w:lang w:val="es-MX"/>
        </w:rPr>
        <w:t>irectiva por adjudicar el permiso, a la propuesta de autobuses nuevos, tal aspecto sobre timbres fiscales, señalados por la impugnante, deja de tener total relevancia.</w:t>
      </w:r>
    </w:p>
    <w:p w14:paraId="6ED557F5" w14:textId="77777777" w:rsidR="00466C24" w:rsidRPr="00DB1B1C" w:rsidRDefault="00466C24" w:rsidP="00ED6E07">
      <w:pPr>
        <w:jc w:val="both"/>
        <w:rPr>
          <w:lang w:val="es-MX"/>
        </w:rPr>
      </w:pPr>
    </w:p>
    <w:p w14:paraId="48D1BDA1" w14:textId="5C34DB77" w:rsidR="00466C24" w:rsidRPr="00DB1B1C" w:rsidRDefault="00466C24" w:rsidP="00ED6E07">
      <w:pPr>
        <w:jc w:val="both"/>
        <w:rPr>
          <w:lang w:val="es-MX"/>
        </w:rPr>
      </w:pPr>
      <w:r w:rsidRPr="00DB1B1C">
        <w:rPr>
          <w:b/>
          <w:bCs/>
          <w:lang w:val="es-MX"/>
        </w:rPr>
        <w:t>h</w:t>
      </w:r>
      <w:r w:rsidR="000B6712" w:rsidRPr="00DB1B1C">
        <w:rPr>
          <w:b/>
          <w:bCs/>
          <w:lang w:val="es-MX"/>
        </w:rPr>
        <w:t>).-</w:t>
      </w:r>
      <w:r w:rsidRPr="00DB1B1C">
        <w:rPr>
          <w:lang w:val="es-MX"/>
        </w:rPr>
        <w:t xml:space="preserve"> </w:t>
      </w:r>
      <w:r w:rsidR="000B6712" w:rsidRPr="00DB1B1C">
        <w:rPr>
          <w:lang w:val="es-MX"/>
        </w:rPr>
        <w:t>Que</w:t>
      </w:r>
      <w:r w:rsidRPr="00DB1B1C">
        <w:rPr>
          <w:lang w:val="es-MX"/>
        </w:rPr>
        <w:t xml:space="preserve"> en razón del principio de conservación de los actos administrativos, es posible convalidar el acto que haya sido declarado con nulidad relativa. Al respecto, en los términos del numeral 168 de la LGAP. Según ese principio, la Administración tiene el poder-deber de procurar el mantenimiento de sus actos, siempre que ello no implique una contravención grave al ordenamiento jurídico o a los derechos de terceros. Por ello, tanto </w:t>
      </w:r>
      <w:r w:rsidRPr="00DB1B1C">
        <w:rPr>
          <w:lang w:val="es-MX"/>
        </w:rPr>
        <w:lastRenderedPageBreak/>
        <w:t xml:space="preserve">la doctrina como la legislación prevén distintos grados de nulidad, así como los remedios jurídicos para solventar los vicios que las generan. Cuando el vicio pueda ser rectificado, la Administración no sólo tiene la facultad, sino el deber de procurar su corrección, sin embargo, en el presente caso, "no existe vicio de nulidad absoluta ni de nulidad relativa" en el dictado del </w:t>
      </w:r>
      <w:r w:rsidR="000C1C63" w:rsidRPr="00DB1B1C">
        <w:rPr>
          <w:lang w:val="es-MX"/>
        </w:rPr>
        <w:t>A</w:t>
      </w:r>
      <w:r w:rsidRPr="00DB1B1C">
        <w:rPr>
          <w:lang w:val="es-MX"/>
        </w:rPr>
        <w:t xml:space="preserve">cuerdo 3.2 de la </w:t>
      </w:r>
      <w:r w:rsidR="000C1C63" w:rsidRPr="00DB1B1C">
        <w:rPr>
          <w:lang w:val="es-MX"/>
        </w:rPr>
        <w:t>S</w:t>
      </w:r>
      <w:r w:rsidRPr="00DB1B1C">
        <w:rPr>
          <w:lang w:val="es-MX"/>
        </w:rPr>
        <w:t xml:space="preserve">esión </w:t>
      </w:r>
      <w:r w:rsidR="000C1C63" w:rsidRPr="00DB1B1C">
        <w:rPr>
          <w:lang w:val="es-MX"/>
        </w:rPr>
        <w:t>O</w:t>
      </w:r>
      <w:r w:rsidRPr="00DB1B1C">
        <w:rPr>
          <w:lang w:val="es-MX"/>
        </w:rPr>
        <w:t xml:space="preserve">rdinaria 31-2023 de fecha </w:t>
      </w:r>
      <w:r w:rsidR="000C1C63" w:rsidRPr="00DB1B1C">
        <w:rPr>
          <w:lang w:val="es-MX"/>
        </w:rPr>
        <w:t>0</w:t>
      </w:r>
      <w:r w:rsidRPr="00DB1B1C">
        <w:rPr>
          <w:lang w:val="es-MX"/>
        </w:rPr>
        <w:t xml:space="preserve">4 de agosto del 2023, por lo que debe ser rechazada la pretensión de nulidad del acto impugnado interpuesta por </w:t>
      </w:r>
      <w:r w:rsidR="00C4156E" w:rsidRPr="00DB1B1C">
        <w:rPr>
          <w:lang w:val="es-MX"/>
        </w:rPr>
        <w:t>A.C.A</w:t>
      </w:r>
    </w:p>
    <w:p w14:paraId="5DB638E2" w14:textId="77777777" w:rsidR="00C15601" w:rsidRPr="00DB1B1C" w:rsidRDefault="00C15601" w:rsidP="00577176">
      <w:pPr>
        <w:jc w:val="both"/>
        <w:rPr>
          <w:lang w:val="es-MX"/>
        </w:rPr>
      </w:pPr>
    </w:p>
    <w:p w14:paraId="0DD16AD6" w14:textId="1A136835" w:rsidR="00507F1B" w:rsidRPr="00DB1B1C" w:rsidRDefault="00507F1B" w:rsidP="00507F1B">
      <w:pPr>
        <w:jc w:val="both"/>
        <w:rPr>
          <w:lang w:val="es-MX"/>
        </w:rPr>
      </w:pPr>
      <w:r w:rsidRPr="00DB1B1C">
        <w:rPr>
          <w:b/>
          <w:bCs/>
          <w:lang w:val="es-MX"/>
        </w:rPr>
        <w:t>i).-</w:t>
      </w:r>
      <w:r w:rsidRPr="00DB1B1C">
        <w:rPr>
          <w:lang w:val="es-MX"/>
        </w:rPr>
        <w:t xml:space="preserve"> Que las razones que pesaron para que se le adjudicara a </w:t>
      </w:r>
      <w:r w:rsidR="00C4156E" w:rsidRPr="00DB1B1C">
        <w:rPr>
          <w:lang w:val="es-MX"/>
        </w:rPr>
        <w:t>T.I.G</w:t>
      </w:r>
      <w:r w:rsidRPr="00DB1B1C">
        <w:rPr>
          <w:lang w:val="es-MX"/>
        </w:rPr>
        <w:t>, el permiso</w:t>
      </w:r>
      <w:r w:rsidR="003F4555" w:rsidRPr="00DB1B1C">
        <w:rPr>
          <w:lang w:val="es-MX"/>
        </w:rPr>
        <w:t xml:space="preserve"> de operación</w:t>
      </w:r>
      <w:r w:rsidRPr="00DB1B1C">
        <w:rPr>
          <w:lang w:val="es-MX"/>
        </w:rPr>
        <w:t xml:space="preserve">, es que como concesionaria de la Ruta integrada </w:t>
      </w:r>
      <w:r w:rsidR="000C1C63" w:rsidRPr="00DB1B1C">
        <w:rPr>
          <w:lang w:val="es-MX"/>
        </w:rPr>
        <w:t xml:space="preserve"> No.</w:t>
      </w:r>
      <w:r w:rsidR="00DB1B1C" w:rsidRPr="00DB1B1C">
        <w:rPr>
          <w:lang w:val="es-MX"/>
        </w:rPr>
        <w:t>000</w:t>
      </w:r>
      <w:r w:rsidRPr="00DB1B1C">
        <w:rPr>
          <w:lang w:val="es-MX"/>
        </w:rPr>
        <w:t xml:space="preserve"> (</w:t>
      </w:r>
      <w:r w:rsidR="00DB1B1C" w:rsidRPr="00DB1B1C">
        <w:rPr>
          <w:lang w:val="es-MX"/>
        </w:rPr>
        <w:t>000</w:t>
      </w:r>
      <w:r w:rsidRPr="00DB1B1C">
        <w:rPr>
          <w:lang w:val="es-MX"/>
        </w:rPr>
        <w:t xml:space="preserve">), comparte en un 90% el recorrido con la </w:t>
      </w:r>
      <w:r w:rsidR="000C1C63" w:rsidRPr="00DB1B1C">
        <w:rPr>
          <w:lang w:val="es-MX"/>
        </w:rPr>
        <w:t>R</w:t>
      </w:r>
      <w:r w:rsidRPr="00DB1B1C">
        <w:rPr>
          <w:lang w:val="es-MX"/>
        </w:rPr>
        <w:t>uta</w:t>
      </w:r>
      <w:r w:rsidR="000C1C63" w:rsidRPr="00DB1B1C">
        <w:rPr>
          <w:lang w:val="es-MX"/>
        </w:rPr>
        <w:t xml:space="preserve"> No.</w:t>
      </w:r>
      <w:r w:rsidRPr="00DB1B1C">
        <w:rPr>
          <w:lang w:val="es-MX"/>
        </w:rPr>
        <w:t xml:space="preserve"> </w:t>
      </w:r>
      <w:r w:rsidR="00DB1B1C" w:rsidRPr="00DB1B1C">
        <w:rPr>
          <w:lang w:val="es-MX"/>
        </w:rPr>
        <w:t>000</w:t>
      </w:r>
      <w:r w:rsidRPr="00DB1B1C">
        <w:rPr>
          <w:lang w:val="es-MX"/>
        </w:rPr>
        <w:t xml:space="preserve">, lo que de </w:t>
      </w:r>
      <w:r w:rsidR="003F4555" w:rsidRPr="00DB1B1C">
        <w:rPr>
          <w:lang w:val="es-MX"/>
        </w:rPr>
        <w:t>conformidad con lo señalado en el</w:t>
      </w:r>
      <w:r w:rsidRPr="00DB1B1C">
        <w:rPr>
          <w:lang w:val="es-MX"/>
        </w:rPr>
        <w:t xml:space="preserve"> artículo 8 del Decreto Ejecutivo No</w:t>
      </w:r>
      <w:r w:rsidR="000C1C63" w:rsidRPr="00DB1B1C">
        <w:rPr>
          <w:lang w:val="es-MX"/>
        </w:rPr>
        <w:t>.</w:t>
      </w:r>
      <w:r w:rsidRPr="00DB1B1C">
        <w:rPr>
          <w:lang w:val="es-MX"/>
        </w:rPr>
        <w:t xml:space="preserve"> 34992-MOPT, </w:t>
      </w:r>
      <w:r w:rsidR="003F4555" w:rsidRPr="00DB1B1C">
        <w:rPr>
          <w:lang w:val="es-MX"/>
        </w:rPr>
        <w:t xml:space="preserve">la </w:t>
      </w:r>
      <w:r w:rsidRPr="00DB1B1C">
        <w:rPr>
          <w:lang w:val="es-MX"/>
        </w:rPr>
        <w:t>plica</w:t>
      </w:r>
      <w:r w:rsidR="003F4555" w:rsidRPr="00DB1B1C">
        <w:rPr>
          <w:lang w:val="es-MX"/>
        </w:rPr>
        <w:t xml:space="preserve"> presentada por </w:t>
      </w:r>
      <w:r w:rsidRPr="00DB1B1C">
        <w:rPr>
          <w:lang w:val="es-MX"/>
        </w:rPr>
        <w:t xml:space="preserve">su representada, estaba en absoluta ventaja sobre la de </w:t>
      </w:r>
      <w:r w:rsidR="00C4156E" w:rsidRPr="00DB1B1C">
        <w:rPr>
          <w:lang w:val="es-MX"/>
        </w:rPr>
        <w:t>A.C.A</w:t>
      </w:r>
      <w:r w:rsidRPr="00DB1B1C">
        <w:rPr>
          <w:lang w:val="es-MX"/>
        </w:rPr>
        <w:t xml:space="preserve">, </w:t>
      </w:r>
      <w:r w:rsidR="003F4555" w:rsidRPr="00DB1B1C">
        <w:rPr>
          <w:lang w:val="es-MX"/>
        </w:rPr>
        <w:t>concesionaria de la</w:t>
      </w:r>
      <w:r w:rsidRPr="00DB1B1C">
        <w:rPr>
          <w:lang w:val="es-MX"/>
        </w:rPr>
        <w:t xml:space="preserve"> R</w:t>
      </w:r>
      <w:r w:rsidR="003F4555" w:rsidRPr="00DB1B1C">
        <w:rPr>
          <w:lang w:val="es-MX"/>
        </w:rPr>
        <w:t xml:space="preserve">uta </w:t>
      </w:r>
      <w:r w:rsidR="002F19CC" w:rsidRPr="00DB1B1C">
        <w:rPr>
          <w:lang w:val="es-MX"/>
        </w:rPr>
        <w:t>No.</w:t>
      </w:r>
      <w:r w:rsidR="003F4555" w:rsidRPr="00DB1B1C">
        <w:rPr>
          <w:lang w:val="es-MX"/>
        </w:rPr>
        <w:t xml:space="preserve"> </w:t>
      </w:r>
      <w:r w:rsidR="00DB1B1C" w:rsidRPr="00DB1B1C">
        <w:rPr>
          <w:lang w:val="es-MX"/>
        </w:rPr>
        <w:t>000</w:t>
      </w:r>
      <w:r w:rsidRPr="00DB1B1C">
        <w:rPr>
          <w:lang w:val="es-MX"/>
        </w:rPr>
        <w:t xml:space="preserve">, que únicamente comparte el  62% del recorrido de la </w:t>
      </w:r>
      <w:r w:rsidR="002F19CC" w:rsidRPr="00DB1B1C">
        <w:rPr>
          <w:lang w:val="es-MX"/>
        </w:rPr>
        <w:t>R</w:t>
      </w:r>
      <w:r w:rsidRPr="00DB1B1C">
        <w:rPr>
          <w:lang w:val="es-MX"/>
        </w:rPr>
        <w:t xml:space="preserve">uta </w:t>
      </w:r>
      <w:r w:rsidR="002F19CC" w:rsidRPr="00DB1B1C">
        <w:rPr>
          <w:lang w:val="es-MX"/>
        </w:rPr>
        <w:t>No.</w:t>
      </w:r>
      <w:r w:rsidR="00DB1B1C" w:rsidRPr="00DB1B1C">
        <w:rPr>
          <w:lang w:val="es-MX"/>
        </w:rPr>
        <w:t>000</w:t>
      </w:r>
      <w:r w:rsidRPr="00DB1B1C">
        <w:rPr>
          <w:lang w:val="es-MX"/>
        </w:rPr>
        <w:t>. Otro motivo para adjudicar</w:t>
      </w:r>
      <w:r w:rsidR="002F19CC" w:rsidRPr="00DB1B1C">
        <w:rPr>
          <w:lang w:val="es-MX"/>
        </w:rPr>
        <w:t xml:space="preserve"> a</w:t>
      </w:r>
      <w:r w:rsidRPr="00DB1B1C">
        <w:rPr>
          <w:lang w:val="es-MX"/>
        </w:rPr>
        <w:t xml:space="preserve"> TIG S.A.</w:t>
      </w:r>
      <w:r w:rsidR="002F19CC" w:rsidRPr="00DB1B1C">
        <w:rPr>
          <w:lang w:val="es-MX"/>
        </w:rPr>
        <w:t>,</w:t>
      </w:r>
      <w:r w:rsidRPr="00DB1B1C">
        <w:rPr>
          <w:lang w:val="es-MX"/>
        </w:rPr>
        <w:t xml:space="preserve"> fue la disponibilidad inmediata del equipo automotor para asumir la prestación del servicio, esta vez, con la ventaja de que se asumiría con unidades nuevas. Contrario a la oferente, en este caso </w:t>
      </w:r>
      <w:r w:rsidR="00E20580" w:rsidRPr="00DB1B1C">
        <w:rPr>
          <w:lang w:val="es-MX"/>
        </w:rPr>
        <w:t xml:space="preserve">la </w:t>
      </w:r>
      <w:r w:rsidRPr="00DB1B1C">
        <w:rPr>
          <w:lang w:val="es-MX"/>
        </w:rPr>
        <w:t>recurrente, que disponía de autobuses hasta 6 meses después de adjudicada su oferta, desnaturalizándose la urgencia y necesidad del ingreso inmediato a esta ruta.</w:t>
      </w:r>
    </w:p>
    <w:p w14:paraId="62172E7D" w14:textId="77777777" w:rsidR="00E20580" w:rsidRPr="00DB1B1C" w:rsidRDefault="00E20580" w:rsidP="00507F1B">
      <w:pPr>
        <w:jc w:val="both"/>
        <w:rPr>
          <w:lang w:val="es-MX"/>
        </w:rPr>
      </w:pPr>
    </w:p>
    <w:p w14:paraId="543819F6" w14:textId="18EDB173" w:rsidR="00507F1B" w:rsidRPr="00DB1B1C" w:rsidRDefault="00507F1B" w:rsidP="00507F1B">
      <w:pPr>
        <w:jc w:val="both"/>
        <w:rPr>
          <w:lang w:val="es-MX"/>
        </w:rPr>
      </w:pPr>
      <w:r w:rsidRPr="00DB1B1C">
        <w:rPr>
          <w:b/>
          <w:bCs/>
          <w:lang w:val="es-MX"/>
        </w:rPr>
        <w:t>j).-</w:t>
      </w:r>
      <w:r w:rsidRPr="00DB1B1C">
        <w:rPr>
          <w:lang w:val="es-MX"/>
        </w:rPr>
        <w:t xml:space="preserve"> Que solicita sea declarado sin lugar (rechazado) en todos sus extremos el recurso de apelación y la nulidad invocada por </w:t>
      </w:r>
      <w:r w:rsidR="00C4156E" w:rsidRPr="00DB1B1C">
        <w:rPr>
          <w:lang w:val="es-MX"/>
        </w:rPr>
        <w:t>A.C.A</w:t>
      </w:r>
      <w:r w:rsidRPr="00DB1B1C">
        <w:rPr>
          <w:lang w:val="es-MX"/>
        </w:rPr>
        <w:t xml:space="preserve">, en contra del </w:t>
      </w:r>
      <w:r w:rsidR="002F19CC" w:rsidRPr="00DB1B1C">
        <w:rPr>
          <w:lang w:val="es-MX"/>
        </w:rPr>
        <w:t>A</w:t>
      </w:r>
      <w:r w:rsidRPr="00DB1B1C">
        <w:rPr>
          <w:lang w:val="es-MX"/>
        </w:rPr>
        <w:t xml:space="preserve">cuerdo </w:t>
      </w:r>
      <w:r w:rsidR="00235C6F" w:rsidRPr="00DB1B1C">
        <w:rPr>
          <w:lang w:val="es-MX"/>
        </w:rPr>
        <w:t xml:space="preserve">3.2 de la Sesión Ordinaria 31-2023 del 04 de agosto del 2023 </w:t>
      </w:r>
      <w:r w:rsidRPr="00DB1B1C">
        <w:rPr>
          <w:lang w:val="es-MX"/>
        </w:rPr>
        <w:t xml:space="preserve">del </w:t>
      </w:r>
      <w:r w:rsidR="002F19CC" w:rsidRPr="00DB1B1C">
        <w:rPr>
          <w:lang w:val="es-MX"/>
        </w:rPr>
        <w:t>C</w:t>
      </w:r>
      <w:r w:rsidRPr="00DB1B1C">
        <w:rPr>
          <w:lang w:val="es-MX"/>
        </w:rPr>
        <w:t xml:space="preserve">onsejo de </w:t>
      </w:r>
      <w:r w:rsidR="002F19CC" w:rsidRPr="00DB1B1C">
        <w:rPr>
          <w:lang w:val="es-MX"/>
        </w:rPr>
        <w:t>T</w:t>
      </w:r>
      <w:r w:rsidRPr="00DB1B1C">
        <w:rPr>
          <w:lang w:val="es-MX"/>
        </w:rPr>
        <w:t xml:space="preserve">ransporte </w:t>
      </w:r>
      <w:r w:rsidR="00235C6F" w:rsidRPr="00DB1B1C">
        <w:rPr>
          <w:lang w:val="es-MX"/>
        </w:rPr>
        <w:t>P</w:t>
      </w:r>
      <w:r w:rsidRPr="00DB1B1C">
        <w:rPr>
          <w:lang w:val="es-MX"/>
        </w:rPr>
        <w:t xml:space="preserve">úblico, que adjudica la operación del servicio de la </w:t>
      </w:r>
      <w:r w:rsidR="00235C6F" w:rsidRPr="00DB1B1C">
        <w:rPr>
          <w:lang w:val="es-MX"/>
        </w:rPr>
        <w:t>R</w:t>
      </w:r>
      <w:r w:rsidRPr="00DB1B1C">
        <w:rPr>
          <w:lang w:val="es-MX"/>
        </w:rPr>
        <w:t>uta</w:t>
      </w:r>
      <w:r w:rsidR="00235C6F" w:rsidRPr="00DB1B1C">
        <w:rPr>
          <w:lang w:val="es-MX"/>
        </w:rPr>
        <w:t xml:space="preserve"> No.</w:t>
      </w:r>
      <w:r w:rsidRPr="00DB1B1C">
        <w:rPr>
          <w:lang w:val="es-MX"/>
        </w:rPr>
        <w:t xml:space="preserve"> </w:t>
      </w:r>
      <w:r w:rsidR="00DB1B1C" w:rsidRPr="00DB1B1C">
        <w:rPr>
          <w:lang w:val="es-MX"/>
        </w:rPr>
        <w:t>000</w:t>
      </w:r>
      <w:r w:rsidRPr="00DB1B1C">
        <w:rPr>
          <w:lang w:val="es-MX"/>
        </w:rPr>
        <w:t xml:space="preserve"> a </w:t>
      </w:r>
      <w:r w:rsidR="00C4156E" w:rsidRPr="00DB1B1C">
        <w:rPr>
          <w:lang w:val="es-MX"/>
        </w:rPr>
        <w:t>T.I.G</w:t>
      </w:r>
      <w:r w:rsidRPr="00DB1B1C">
        <w:rPr>
          <w:lang w:val="es-MX"/>
        </w:rPr>
        <w:t xml:space="preserve">; por no existir vicios de nulidad, en ninguna fase del procedimiento para nombrar un operador de la </w:t>
      </w:r>
      <w:r w:rsidR="00235C6F" w:rsidRPr="00DB1B1C">
        <w:rPr>
          <w:lang w:val="es-MX"/>
        </w:rPr>
        <w:t>R</w:t>
      </w:r>
      <w:r w:rsidRPr="00DB1B1C">
        <w:rPr>
          <w:lang w:val="es-MX"/>
        </w:rPr>
        <w:t xml:space="preserve">uta </w:t>
      </w:r>
      <w:r w:rsidR="00235C6F" w:rsidRPr="00DB1B1C">
        <w:rPr>
          <w:lang w:val="es-MX"/>
        </w:rPr>
        <w:t>No.</w:t>
      </w:r>
      <w:r w:rsidR="00DB1B1C" w:rsidRPr="00DB1B1C">
        <w:rPr>
          <w:lang w:val="es-MX"/>
        </w:rPr>
        <w:t>000</w:t>
      </w:r>
      <w:r w:rsidRPr="00DB1B1C">
        <w:rPr>
          <w:lang w:val="es-MX"/>
        </w:rPr>
        <w:t>, ni en los informes, ni en la notificación del acuerdo de adjudicación del permiso.</w:t>
      </w:r>
    </w:p>
    <w:bookmarkEnd w:id="2"/>
    <w:p w14:paraId="283FE5ED" w14:textId="77777777" w:rsidR="00507F1B" w:rsidRPr="00DB1B1C" w:rsidRDefault="00507F1B" w:rsidP="00577176">
      <w:pPr>
        <w:jc w:val="both"/>
        <w:rPr>
          <w:b/>
          <w:bCs/>
          <w:lang w:val="es-MX"/>
        </w:rPr>
      </w:pPr>
    </w:p>
    <w:p w14:paraId="2709ACE0" w14:textId="75524D52" w:rsidR="00AE698C" w:rsidRPr="00DB1B1C" w:rsidRDefault="00C83009" w:rsidP="00577176">
      <w:pPr>
        <w:jc w:val="both"/>
        <w:rPr>
          <w:lang w:val="es-MX"/>
        </w:rPr>
      </w:pPr>
      <w:r w:rsidRPr="00DB1B1C">
        <w:rPr>
          <w:b/>
          <w:bCs/>
          <w:lang w:val="es-MX"/>
        </w:rPr>
        <w:t>QUINTO:</w:t>
      </w:r>
      <w:r w:rsidR="00AE698C" w:rsidRPr="00DB1B1C">
        <w:rPr>
          <w:b/>
          <w:bCs/>
          <w:lang w:val="es-MX"/>
        </w:rPr>
        <w:t xml:space="preserve"> </w:t>
      </w:r>
      <w:r w:rsidR="00AE698C" w:rsidRPr="00DB1B1C">
        <w:rPr>
          <w:lang w:val="es-MX"/>
        </w:rPr>
        <w:t xml:space="preserve">En respuesta a prevención que hiciera el Tribunal Administrativo de Transporte, </w:t>
      </w:r>
      <w:r w:rsidR="00D60B89" w:rsidRPr="00DB1B1C">
        <w:rPr>
          <w:lang w:val="es-MX"/>
        </w:rPr>
        <w:t xml:space="preserve">mediante </w:t>
      </w:r>
      <w:r w:rsidR="00D60B89" w:rsidRPr="00DB1B1C">
        <w:rPr>
          <w:b/>
          <w:bCs/>
          <w:lang w:val="es-MX"/>
        </w:rPr>
        <w:t xml:space="preserve">oficio </w:t>
      </w:r>
      <w:r w:rsidR="00F53D1B" w:rsidRPr="00DB1B1C">
        <w:rPr>
          <w:b/>
          <w:bCs/>
          <w:lang w:val="es-MX"/>
        </w:rPr>
        <w:t>TAT-067-23 de las</w:t>
      </w:r>
      <w:r w:rsidR="00AE698C" w:rsidRPr="00DB1B1C">
        <w:rPr>
          <w:b/>
          <w:bCs/>
          <w:lang w:val="es-MX"/>
        </w:rPr>
        <w:t xml:space="preserve"> </w:t>
      </w:r>
      <w:r w:rsidR="00C2539D" w:rsidRPr="00DB1B1C">
        <w:rPr>
          <w:b/>
          <w:bCs/>
          <w:lang w:val="es-MX"/>
        </w:rPr>
        <w:t xml:space="preserve">10:00 </w:t>
      </w:r>
      <w:r w:rsidR="00AE698C" w:rsidRPr="00DB1B1C">
        <w:rPr>
          <w:b/>
          <w:bCs/>
          <w:lang w:val="es-MX"/>
        </w:rPr>
        <w:t xml:space="preserve"> horas del </w:t>
      </w:r>
      <w:r w:rsidR="00C2539D" w:rsidRPr="00DB1B1C">
        <w:rPr>
          <w:b/>
          <w:bCs/>
          <w:lang w:val="es-MX"/>
        </w:rPr>
        <w:t>16 de noviembre</w:t>
      </w:r>
      <w:r w:rsidR="00AE698C" w:rsidRPr="00DB1B1C">
        <w:rPr>
          <w:b/>
          <w:bCs/>
          <w:lang w:val="es-MX"/>
        </w:rPr>
        <w:t xml:space="preserve"> de 2023</w:t>
      </w:r>
      <w:r w:rsidR="00AE698C" w:rsidRPr="00DB1B1C">
        <w:rPr>
          <w:lang w:val="es-MX"/>
        </w:rPr>
        <w:t xml:space="preserve">, respecto del porqué en el oficio </w:t>
      </w:r>
      <w:r w:rsidR="00AE698C" w:rsidRPr="00DB1B1C">
        <w:rPr>
          <w:b/>
          <w:bCs/>
          <w:lang w:val="es-MX"/>
        </w:rPr>
        <w:t xml:space="preserve">CTP-DT-INF-0439-2023 de </w:t>
      </w:r>
      <w:r w:rsidR="00D60B89" w:rsidRPr="00DB1B1C">
        <w:rPr>
          <w:b/>
          <w:bCs/>
          <w:lang w:val="es-MX"/>
        </w:rPr>
        <w:t>0</w:t>
      </w:r>
      <w:r w:rsidR="00AE698C" w:rsidRPr="00DB1B1C">
        <w:rPr>
          <w:b/>
          <w:bCs/>
          <w:lang w:val="es-MX"/>
        </w:rPr>
        <w:t>1 de agosto de 2023</w:t>
      </w:r>
      <w:r w:rsidR="00AE698C" w:rsidRPr="00DB1B1C">
        <w:rPr>
          <w:lang w:val="es-MX"/>
        </w:rPr>
        <w:t xml:space="preserve">, el cual es el sustento técnico del Artículo 3.2 de la Sesión Ordinaria 31-2023 del </w:t>
      </w:r>
      <w:r w:rsidR="00D60B89" w:rsidRPr="00DB1B1C">
        <w:rPr>
          <w:lang w:val="es-MX"/>
        </w:rPr>
        <w:t>0</w:t>
      </w:r>
      <w:r w:rsidR="00AE698C" w:rsidRPr="00DB1B1C">
        <w:rPr>
          <w:lang w:val="es-MX"/>
        </w:rPr>
        <w:t xml:space="preserve">4 de agosto de 2023, no se consigna inspección ocular a las instalaciones de la empresa </w:t>
      </w:r>
      <w:r w:rsidR="00D60B89" w:rsidRPr="00DB1B1C">
        <w:rPr>
          <w:lang w:val="es-MX"/>
        </w:rPr>
        <w:t>recurrente</w:t>
      </w:r>
      <w:r w:rsidR="00AE698C" w:rsidRPr="00DB1B1C">
        <w:rPr>
          <w:lang w:val="es-MX"/>
        </w:rPr>
        <w:t xml:space="preserve">, </w:t>
      </w:r>
      <w:r w:rsidR="00D60B89" w:rsidRPr="00DB1B1C">
        <w:rPr>
          <w:lang w:val="es-MX"/>
        </w:rPr>
        <w:t>el</w:t>
      </w:r>
      <w:r w:rsidR="00AE698C" w:rsidRPr="00DB1B1C">
        <w:rPr>
          <w:lang w:val="es-MX"/>
        </w:rPr>
        <w:t xml:space="preserve"> Ingeniero Freddy Quesada Alfaro, Jefe del Departamento de Inspección y Control, indica en lo que interesa lo siguiente: </w:t>
      </w:r>
      <w:r w:rsidR="00AE698C" w:rsidRPr="00DB1B1C">
        <w:rPr>
          <w:i/>
          <w:iCs/>
          <w:lang w:val="es-MX"/>
        </w:rPr>
        <w:t xml:space="preserve">“(…) Con respecto a la oferta presentada por la empresa Transportes Inteligentes de Guanacaste S.A., luego del análisis realizado, se presentaron algunas dudas sobre la capacidad de la estación terminal en San José ubicada en calle 22 entre avenidas 3 y 5, misma razón por la cual se realizó una inspección ocular estando está contenida en el informe de análisis de ofertas. Con respecto a la oferta presentada por </w:t>
      </w:r>
      <w:r w:rsidR="00C4156E" w:rsidRPr="00DB1B1C">
        <w:rPr>
          <w:i/>
          <w:iCs/>
          <w:lang w:val="es-MX"/>
        </w:rPr>
        <w:t>A.C.A</w:t>
      </w:r>
      <w:r w:rsidR="00D60B89" w:rsidRPr="00DB1B1C">
        <w:rPr>
          <w:i/>
          <w:iCs/>
          <w:lang w:val="es-MX"/>
        </w:rPr>
        <w:t>,</w:t>
      </w:r>
      <w:r w:rsidR="00AE698C" w:rsidRPr="00DB1B1C">
        <w:rPr>
          <w:i/>
          <w:iCs/>
          <w:lang w:val="es-MX"/>
        </w:rPr>
        <w:t xml:space="preserve"> luego de su análisis se ubica</w:t>
      </w:r>
      <w:r w:rsidR="000C71F1" w:rsidRPr="00DB1B1C">
        <w:rPr>
          <w:i/>
          <w:iCs/>
          <w:lang w:val="es-MX"/>
        </w:rPr>
        <w:t>n dentro de la misma una serie de fotografías de la estación terminal ofertada lo cual sumado al conocimiento previo de este departamento sobre el funcionamiento de este establecimiento, no ameritó realizar una inspección ocular, razón por la cual no se confiere dicho apartado en el informe final de análisis de ofertas remitido a Junta Directiva”</w:t>
      </w:r>
      <w:r w:rsidR="00EE3F37" w:rsidRPr="00DB1B1C">
        <w:rPr>
          <w:i/>
          <w:iCs/>
          <w:lang w:val="es-MX"/>
        </w:rPr>
        <w:t xml:space="preserve"> </w:t>
      </w:r>
      <w:r w:rsidR="00EE3F37" w:rsidRPr="00DB1B1C">
        <w:rPr>
          <w:lang w:val="es-MX"/>
        </w:rPr>
        <w:t>(</w:t>
      </w:r>
      <w:r w:rsidR="00D60B89" w:rsidRPr="00DB1B1C">
        <w:rPr>
          <w:lang w:val="es-MX"/>
        </w:rPr>
        <w:t>V</w:t>
      </w:r>
      <w:r w:rsidR="00EE3F37" w:rsidRPr="00DB1B1C">
        <w:rPr>
          <w:lang w:val="es-MX"/>
        </w:rPr>
        <w:t>er folio 81 del expediente administrativo)</w:t>
      </w:r>
    </w:p>
    <w:p w14:paraId="77ED39C3" w14:textId="77777777" w:rsidR="00AE698C" w:rsidRPr="00DB1B1C" w:rsidRDefault="00AE698C" w:rsidP="00577176">
      <w:pPr>
        <w:jc w:val="both"/>
        <w:rPr>
          <w:b/>
          <w:bCs/>
          <w:lang w:val="es-MX"/>
        </w:rPr>
      </w:pPr>
    </w:p>
    <w:p w14:paraId="6809CD65" w14:textId="5A2F17CB" w:rsidR="00BA3D17" w:rsidRPr="00DB1B1C" w:rsidRDefault="000C71F1" w:rsidP="00BA3D17">
      <w:pPr>
        <w:jc w:val="both"/>
        <w:rPr>
          <w:b/>
          <w:bCs/>
          <w:color w:val="FF0000"/>
        </w:rPr>
      </w:pPr>
      <w:r w:rsidRPr="00DB1B1C">
        <w:rPr>
          <w:b/>
          <w:bCs/>
          <w:lang w:val="es-MX"/>
        </w:rPr>
        <w:t>SEXTO:</w:t>
      </w:r>
      <w:r w:rsidR="00BA3D17" w:rsidRPr="00DB1B1C">
        <w:rPr>
          <w:b/>
          <w:bCs/>
          <w:lang w:val="es-MX"/>
        </w:rPr>
        <w:t xml:space="preserve"> </w:t>
      </w:r>
      <w:r w:rsidR="00BA3D17" w:rsidRPr="00DB1B1C">
        <w:rPr>
          <w:lang w:val="es-MX"/>
        </w:rPr>
        <w:t xml:space="preserve">Que el Tribunal Contencioso Administrativo del Segundo Circuito Judicial de San José, mediante </w:t>
      </w:r>
      <w:r w:rsidR="001A5F92" w:rsidRPr="00DB1B1C">
        <w:t>R</w:t>
      </w:r>
      <w:r w:rsidR="00BA3D17" w:rsidRPr="00DB1B1C">
        <w:t xml:space="preserve">esolución de las 21:09 horas del 27 de agosto de 2023, suscrita por la Lcda. Vera Mora Rojas, Jueza Tramitadora, acoge una Medida Cautelar Provisionalísima presentada por </w:t>
      </w:r>
      <w:r w:rsidR="001A5F92" w:rsidRPr="00DB1B1C">
        <w:rPr>
          <w:b/>
          <w:bCs/>
        </w:rPr>
        <w:t xml:space="preserve">EMPRESA </w:t>
      </w:r>
      <w:r w:rsidR="00C4156E" w:rsidRPr="00DB1B1C">
        <w:rPr>
          <w:b/>
          <w:bCs/>
        </w:rPr>
        <w:t>A.L.T.</w:t>
      </w:r>
      <w:r w:rsidR="001A5F92" w:rsidRPr="00DB1B1C">
        <w:rPr>
          <w:b/>
          <w:bCs/>
        </w:rPr>
        <w:t>.,</w:t>
      </w:r>
      <w:r w:rsidR="001A5F92" w:rsidRPr="00DB1B1C">
        <w:t xml:space="preserve"> </w:t>
      </w:r>
      <w:r w:rsidR="00BA3D17" w:rsidRPr="00DB1B1C">
        <w:t xml:space="preserve">en contra del </w:t>
      </w:r>
      <w:r w:rsidR="00BA3D17" w:rsidRPr="00DB1B1C">
        <w:rPr>
          <w:b/>
          <w:bCs/>
        </w:rPr>
        <w:t>Artículo 3.2 de la Sesión Ordinaria 31-2023 de</w:t>
      </w:r>
      <w:r w:rsidR="006A0F82" w:rsidRPr="00DB1B1C">
        <w:rPr>
          <w:b/>
          <w:bCs/>
        </w:rPr>
        <w:t xml:space="preserve"> 0</w:t>
      </w:r>
      <w:r w:rsidR="00BA3D17" w:rsidRPr="00DB1B1C">
        <w:rPr>
          <w:b/>
          <w:bCs/>
        </w:rPr>
        <w:t>4 de agosto de 2023</w:t>
      </w:r>
      <w:r w:rsidR="00BA3D17" w:rsidRPr="00DB1B1C">
        <w:t xml:space="preserve"> </w:t>
      </w:r>
      <w:r w:rsidR="00BA3D17" w:rsidRPr="00DB1B1C">
        <w:rPr>
          <w:b/>
          <w:bCs/>
        </w:rPr>
        <w:t xml:space="preserve">y ordena la suspensión del acuerdo </w:t>
      </w:r>
      <w:r w:rsidR="00BA3D17" w:rsidRPr="00DB1B1C">
        <w:rPr>
          <w:b/>
          <w:bCs/>
        </w:rPr>
        <w:lastRenderedPageBreak/>
        <w:t xml:space="preserve">indicado y del oficio CTP-DT-DIC-INF-0439-2023 de </w:t>
      </w:r>
      <w:r w:rsidR="006A0F82" w:rsidRPr="00DB1B1C">
        <w:rPr>
          <w:b/>
          <w:bCs/>
        </w:rPr>
        <w:t>0</w:t>
      </w:r>
      <w:r w:rsidR="00BA3D17" w:rsidRPr="00DB1B1C">
        <w:rPr>
          <w:b/>
          <w:bCs/>
        </w:rPr>
        <w:t>1 de agosto de 2023, que es precisamente el informe técnico que da sustento a dicho acto administrativo</w:t>
      </w:r>
      <w:r w:rsidR="00BA3D17" w:rsidRPr="00DB1B1C">
        <w:t>. (</w:t>
      </w:r>
      <w:r w:rsidR="006A0F82" w:rsidRPr="00DB1B1C">
        <w:t>V</w:t>
      </w:r>
      <w:r w:rsidR="00BA3D17" w:rsidRPr="00DB1B1C">
        <w:t>er folios del 54 al 55 del expediente administrativo)</w:t>
      </w:r>
    </w:p>
    <w:p w14:paraId="5B1997D9" w14:textId="77777777" w:rsidR="00BA3D17" w:rsidRPr="00DB1B1C" w:rsidRDefault="00BA3D17" w:rsidP="00BA3D17">
      <w:pPr>
        <w:jc w:val="both"/>
        <w:rPr>
          <w:color w:val="FF0000"/>
        </w:rPr>
      </w:pPr>
    </w:p>
    <w:p w14:paraId="7FE338D8" w14:textId="071D428B" w:rsidR="00BA3D17" w:rsidRPr="00DB1B1C" w:rsidRDefault="00BA3D17" w:rsidP="00BA3D17">
      <w:pPr>
        <w:jc w:val="both"/>
      </w:pPr>
      <w:r w:rsidRPr="00DB1B1C">
        <w:rPr>
          <w:b/>
          <w:bCs/>
        </w:rPr>
        <w:t>SEPTIMO:</w:t>
      </w:r>
      <w:r w:rsidRPr="00DB1B1C">
        <w:t xml:space="preserve"> Debido a que </w:t>
      </w:r>
      <w:r w:rsidR="006A0F82" w:rsidRPr="00DB1B1C">
        <w:t xml:space="preserve">en </w:t>
      </w:r>
      <w:r w:rsidRPr="00DB1B1C">
        <w:t xml:space="preserve">el presente expediente administrativo </w:t>
      </w:r>
      <w:r w:rsidR="001A5F92" w:rsidRPr="00DB1B1C">
        <w:t xml:space="preserve">No. </w:t>
      </w:r>
      <w:r w:rsidRPr="00DB1B1C">
        <w:t>TAT-067-23</w:t>
      </w:r>
      <w:r w:rsidR="001A5F92" w:rsidRPr="00DB1B1C">
        <w:t>,</w:t>
      </w:r>
      <w:r w:rsidRPr="00DB1B1C">
        <w:t xml:space="preserve"> lo que tramita es un </w:t>
      </w:r>
      <w:r w:rsidR="006A0F82" w:rsidRPr="00DB1B1C">
        <w:t>r</w:t>
      </w:r>
      <w:r w:rsidRPr="00DB1B1C">
        <w:t xml:space="preserve">ecurso de </w:t>
      </w:r>
      <w:r w:rsidR="006A0F82" w:rsidRPr="00DB1B1C">
        <w:t>a</w:t>
      </w:r>
      <w:r w:rsidRPr="00DB1B1C">
        <w:t xml:space="preserve">pelación presentado por la empresa </w:t>
      </w:r>
      <w:r w:rsidR="00C4156E" w:rsidRPr="00DB1B1C">
        <w:rPr>
          <w:b/>
          <w:bCs/>
        </w:rPr>
        <w:t>A.C.A</w:t>
      </w:r>
      <w:r w:rsidR="001A5F92" w:rsidRPr="00DB1B1C">
        <w:rPr>
          <w:b/>
          <w:bCs/>
        </w:rPr>
        <w:t>,</w:t>
      </w:r>
      <w:r w:rsidRPr="00DB1B1C">
        <w:t xml:space="preserve"> en contra del </w:t>
      </w:r>
      <w:r w:rsidR="006A0F82" w:rsidRPr="00DB1B1C">
        <w:rPr>
          <w:b/>
          <w:bCs/>
        </w:rPr>
        <w:t>A</w:t>
      </w:r>
      <w:r w:rsidRPr="00DB1B1C">
        <w:rPr>
          <w:b/>
          <w:bCs/>
        </w:rPr>
        <w:t>cuerdo 3.2 de la Sesión Ordinaria 31-2023 de fecha 4 de agosto de 2023;</w:t>
      </w:r>
      <w:r w:rsidRPr="00DB1B1C">
        <w:t xml:space="preserve"> este Tribunal </w:t>
      </w:r>
      <w:r w:rsidR="006A0F82" w:rsidRPr="00DB1B1C">
        <w:t xml:space="preserve">Administrativo de Transporte, </w:t>
      </w:r>
      <w:r w:rsidRPr="00DB1B1C">
        <w:t xml:space="preserve">dispuso mediante su </w:t>
      </w:r>
      <w:r w:rsidR="001A5F92" w:rsidRPr="00DB1B1C">
        <w:rPr>
          <w:b/>
          <w:bCs/>
        </w:rPr>
        <w:t>R</w:t>
      </w:r>
      <w:r w:rsidRPr="00DB1B1C">
        <w:rPr>
          <w:b/>
          <w:bCs/>
        </w:rPr>
        <w:t xml:space="preserve">esolución </w:t>
      </w:r>
      <w:r w:rsidR="001A5F92" w:rsidRPr="00DB1B1C">
        <w:rPr>
          <w:b/>
          <w:bCs/>
        </w:rPr>
        <w:t xml:space="preserve">No. </w:t>
      </w:r>
      <w:r w:rsidRPr="00DB1B1C">
        <w:rPr>
          <w:b/>
          <w:bCs/>
        </w:rPr>
        <w:t>TAT-4118-2023 de las 7:30 horas del 3 de octubre de 2023</w:t>
      </w:r>
      <w:r w:rsidRPr="00DB1B1C">
        <w:t xml:space="preserve">, suspender el conocimiento del </w:t>
      </w:r>
      <w:r w:rsidR="006A0F82" w:rsidRPr="00DB1B1C">
        <w:t>r</w:t>
      </w:r>
      <w:r w:rsidRPr="00DB1B1C">
        <w:t xml:space="preserve">ecurso de </w:t>
      </w:r>
      <w:r w:rsidR="006A0F82" w:rsidRPr="00DB1B1C">
        <w:t>a</w:t>
      </w:r>
      <w:r w:rsidRPr="00DB1B1C">
        <w:t xml:space="preserve">pelación, presentado por la </w:t>
      </w:r>
      <w:r w:rsidR="006A0F82" w:rsidRPr="00DB1B1C">
        <w:t xml:space="preserve">citada </w:t>
      </w:r>
      <w:r w:rsidRPr="00DB1B1C">
        <w:t>empresa</w:t>
      </w:r>
      <w:r w:rsidR="006A0F82" w:rsidRPr="00DB1B1C">
        <w:t xml:space="preserve">, </w:t>
      </w:r>
      <w:r w:rsidRPr="00DB1B1C">
        <w:t>hasta tanto se diera alguna resolución en la Jurisdicción Contenciosa Administrativa. (</w:t>
      </w:r>
      <w:r w:rsidR="006A0F82" w:rsidRPr="00DB1B1C">
        <w:t>V</w:t>
      </w:r>
      <w:r w:rsidRPr="00DB1B1C">
        <w:t xml:space="preserve">er folios 56 y 57 del expediente administrativo) </w:t>
      </w:r>
    </w:p>
    <w:p w14:paraId="334572E4" w14:textId="77777777" w:rsidR="006A0F82" w:rsidRPr="00DB1B1C" w:rsidRDefault="006A0F82" w:rsidP="00BA3D17">
      <w:pPr>
        <w:jc w:val="both"/>
        <w:rPr>
          <w:b/>
          <w:bCs/>
          <w:color w:val="FF0000"/>
          <w:lang w:val="es-MX"/>
        </w:rPr>
      </w:pPr>
    </w:p>
    <w:p w14:paraId="4B08AE94" w14:textId="1F3CE81B" w:rsidR="00BA3D17" w:rsidRPr="00DB1B1C" w:rsidRDefault="00BA3D17" w:rsidP="00BA3D17">
      <w:pPr>
        <w:jc w:val="both"/>
        <w:rPr>
          <w:lang w:val="es-MX"/>
        </w:rPr>
      </w:pPr>
      <w:r w:rsidRPr="00DB1B1C">
        <w:rPr>
          <w:b/>
          <w:bCs/>
          <w:lang w:val="es-MX"/>
        </w:rPr>
        <w:t>OCTAVO:</w:t>
      </w:r>
      <w:r w:rsidRPr="00DB1B1C">
        <w:rPr>
          <w:lang w:val="es-MX"/>
        </w:rPr>
        <w:t xml:space="preserve"> </w:t>
      </w:r>
      <w:r w:rsidRPr="00DB1B1C">
        <w:rPr>
          <w:b/>
          <w:bCs/>
          <w:lang w:val="es-MX"/>
        </w:rPr>
        <w:t xml:space="preserve">El Tribunal Contencioso Administrativo y Civil de Hacienda del Segundo Circuito Judicial de San José, Goicoechea, </w:t>
      </w:r>
      <w:r w:rsidRPr="00DB1B1C">
        <w:rPr>
          <w:lang w:val="es-MX"/>
        </w:rPr>
        <w:t>mediante</w:t>
      </w:r>
      <w:r w:rsidRPr="00DB1B1C">
        <w:rPr>
          <w:b/>
          <w:bCs/>
          <w:lang w:val="es-MX"/>
        </w:rPr>
        <w:t xml:space="preserve"> </w:t>
      </w:r>
      <w:r w:rsidR="001A5F92" w:rsidRPr="00DB1B1C">
        <w:t>R</w:t>
      </w:r>
      <w:r w:rsidRPr="00DB1B1C">
        <w:t xml:space="preserve">esolución No. 2023005397 de las 14:41 horas del 14 de noviembre de 2023, suscrita por el Lic. Josué Salas Montenegro, Juez Tramitador, </w:t>
      </w:r>
      <w:r w:rsidRPr="00DB1B1C">
        <w:rPr>
          <w:b/>
          <w:bCs/>
        </w:rPr>
        <w:t>declar</w:t>
      </w:r>
      <w:r w:rsidR="006A0F82" w:rsidRPr="00DB1B1C">
        <w:rPr>
          <w:b/>
          <w:bCs/>
        </w:rPr>
        <w:t>ó</w:t>
      </w:r>
      <w:r w:rsidRPr="00DB1B1C">
        <w:rPr>
          <w:b/>
          <w:bCs/>
        </w:rPr>
        <w:t xml:space="preserve"> sin lugar la medida cautelar solicitada por </w:t>
      </w:r>
      <w:r w:rsidR="00DB1B1C" w:rsidRPr="00DB1B1C">
        <w:rPr>
          <w:b/>
          <w:bCs/>
        </w:rPr>
        <w:t xml:space="preserve">empresa </w:t>
      </w:r>
      <w:r w:rsidR="00C4156E" w:rsidRPr="00DB1B1C">
        <w:rPr>
          <w:b/>
          <w:bCs/>
        </w:rPr>
        <w:t>A.L.T.</w:t>
      </w:r>
      <w:r w:rsidR="001A5F92" w:rsidRPr="00DB1B1C">
        <w:rPr>
          <w:b/>
          <w:bCs/>
        </w:rPr>
        <w:t xml:space="preserve">, </w:t>
      </w:r>
      <w:r w:rsidRPr="00DB1B1C">
        <w:rPr>
          <w:b/>
          <w:bCs/>
        </w:rPr>
        <w:t xml:space="preserve">y se deja sin efecto la medida cautelar dictada de manera provisionalísima mediante la </w:t>
      </w:r>
      <w:r w:rsidR="001A5F92" w:rsidRPr="00DB1B1C">
        <w:rPr>
          <w:b/>
          <w:bCs/>
        </w:rPr>
        <w:t>R</w:t>
      </w:r>
      <w:r w:rsidRPr="00DB1B1C">
        <w:rPr>
          <w:b/>
          <w:bCs/>
        </w:rPr>
        <w:t>esolución del 21:09 horas del 27 de agosto de 2023</w:t>
      </w:r>
      <w:r w:rsidRPr="00DB1B1C">
        <w:t>. (</w:t>
      </w:r>
      <w:r w:rsidR="006A0F82" w:rsidRPr="00DB1B1C">
        <w:t>V</w:t>
      </w:r>
      <w:r w:rsidRPr="00DB1B1C">
        <w:t>er folios del 61 al 75 del expediente administrativo)</w:t>
      </w:r>
    </w:p>
    <w:p w14:paraId="0F53DC0A" w14:textId="271E4433" w:rsidR="00BA3D17" w:rsidRPr="00DB1B1C" w:rsidRDefault="00BA3D17" w:rsidP="00577176">
      <w:pPr>
        <w:jc w:val="both"/>
        <w:rPr>
          <w:b/>
          <w:bCs/>
          <w:lang w:val="es-MX"/>
        </w:rPr>
      </w:pPr>
    </w:p>
    <w:p w14:paraId="61D60F43" w14:textId="06C8DD58" w:rsidR="000C71F1" w:rsidRPr="00DB1B1C" w:rsidRDefault="006A0F82" w:rsidP="00577176">
      <w:pPr>
        <w:jc w:val="both"/>
        <w:rPr>
          <w:lang w:val="es-MX"/>
        </w:rPr>
      </w:pPr>
      <w:r w:rsidRPr="00DB1B1C">
        <w:rPr>
          <w:b/>
          <w:bCs/>
          <w:lang w:val="es-MX"/>
        </w:rPr>
        <w:t>NOVENO</w:t>
      </w:r>
      <w:r w:rsidRPr="00DB1B1C">
        <w:rPr>
          <w:lang w:val="es-MX"/>
        </w:rPr>
        <w:t xml:space="preserve">: </w:t>
      </w:r>
      <w:r w:rsidR="00EE3F37" w:rsidRPr="00DB1B1C">
        <w:rPr>
          <w:lang w:val="es-MX"/>
        </w:rPr>
        <w:t>El 22 de noviembre de 2023</w:t>
      </w:r>
      <w:r w:rsidR="000A50B9" w:rsidRPr="00DB1B1C">
        <w:rPr>
          <w:lang w:val="es-MX"/>
        </w:rPr>
        <w:t>,</w:t>
      </w:r>
      <w:r w:rsidR="00EE3F37" w:rsidRPr="00DB1B1C">
        <w:rPr>
          <w:lang w:val="es-MX"/>
        </w:rPr>
        <w:t xml:space="preserve"> la empresa </w:t>
      </w:r>
      <w:r w:rsidR="00C4156E" w:rsidRPr="00DB1B1C">
        <w:rPr>
          <w:b/>
          <w:bCs/>
          <w:lang w:val="es-MX"/>
        </w:rPr>
        <w:t>T.I.G</w:t>
      </w:r>
      <w:r w:rsidR="001A5F92" w:rsidRPr="00DB1B1C">
        <w:rPr>
          <w:b/>
          <w:bCs/>
          <w:lang w:val="es-MX"/>
        </w:rPr>
        <w:t>,</w:t>
      </w:r>
      <w:r w:rsidR="001A5F92" w:rsidRPr="00DB1B1C">
        <w:rPr>
          <w:lang w:val="es-MX"/>
        </w:rPr>
        <w:t xml:space="preserve"> </w:t>
      </w:r>
      <w:r w:rsidR="00EE3F37" w:rsidRPr="00DB1B1C">
        <w:rPr>
          <w:lang w:val="es-MX"/>
        </w:rPr>
        <w:t xml:space="preserve">se apersona e informa que la medida cautelar presentada ante el Tribunal Contencioso Administrativo por </w:t>
      </w:r>
      <w:r w:rsidR="00DB1B1C" w:rsidRPr="00DB1B1C">
        <w:rPr>
          <w:b/>
          <w:bCs/>
          <w:lang w:val="es-MX"/>
        </w:rPr>
        <w:t>empresa</w:t>
      </w:r>
      <w:r w:rsidR="001A5F92" w:rsidRPr="00DB1B1C">
        <w:rPr>
          <w:b/>
          <w:bCs/>
          <w:lang w:val="es-MX"/>
        </w:rPr>
        <w:t xml:space="preserve"> </w:t>
      </w:r>
      <w:r w:rsidR="00C4156E" w:rsidRPr="00DB1B1C">
        <w:rPr>
          <w:b/>
          <w:bCs/>
          <w:lang w:val="es-MX"/>
        </w:rPr>
        <w:t>A.L.T.</w:t>
      </w:r>
      <w:r w:rsidR="00EE3F37" w:rsidRPr="00DB1B1C">
        <w:rPr>
          <w:lang w:val="es-MX"/>
        </w:rPr>
        <w:t>, fue rechazada.  (</w:t>
      </w:r>
      <w:r w:rsidR="00D60B89" w:rsidRPr="00DB1B1C">
        <w:rPr>
          <w:lang w:val="es-MX"/>
        </w:rPr>
        <w:t>V</w:t>
      </w:r>
      <w:r w:rsidR="00EE3F37" w:rsidRPr="00DB1B1C">
        <w:rPr>
          <w:lang w:val="es-MX"/>
        </w:rPr>
        <w:t xml:space="preserve">er folio 82 </w:t>
      </w:r>
      <w:r w:rsidR="00D60B89" w:rsidRPr="00DB1B1C">
        <w:rPr>
          <w:lang w:val="es-MX"/>
        </w:rPr>
        <w:t>y</w:t>
      </w:r>
      <w:r w:rsidR="00EE3F37" w:rsidRPr="00DB1B1C">
        <w:rPr>
          <w:lang w:val="es-MX"/>
        </w:rPr>
        <w:t xml:space="preserve"> 83 del expediente administrativo)</w:t>
      </w:r>
    </w:p>
    <w:p w14:paraId="40B135A2" w14:textId="77777777" w:rsidR="00EE3F37" w:rsidRPr="00DB1B1C" w:rsidRDefault="00EE3F37" w:rsidP="00577176">
      <w:pPr>
        <w:jc w:val="both"/>
        <w:rPr>
          <w:lang w:val="es-MX"/>
        </w:rPr>
      </w:pPr>
    </w:p>
    <w:p w14:paraId="1831EF57" w14:textId="60CEE017" w:rsidR="00EE3F37" w:rsidRPr="00DB1B1C" w:rsidRDefault="006A0F82" w:rsidP="00577176">
      <w:pPr>
        <w:jc w:val="both"/>
        <w:rPr>
          <w:lang w:val="es-MX"/>
        </w:rPr>
      </w:pPr>
      <w:r w:rsidRPr="00DB1B1C">
        <w:rPr>
          <w:b/>
          <w:bCs/>
          <w:lang w:val="es-MX"/>
        </w:rPr>
        <w:t>D</w:t>
      </w:r>
      <w:r w:rsidR="00604E4A" w:rsidRPr="00DB1B1C">
        <w:rPr>
          <w:b/>
          <w:bCs/>
          <w:lang w:val="es-MX"/>
        </w:rPr>
        <w:t>É</w:t>
      </w:r>
      <w:r w:rsidRPr="00DB1B1C">
        <w:rPr>
          <w:b/>
          <w:bCs/>
          <w:lang w:val="es-MX"/>
        </w:rPr>
        <w:t>CIMO</w:t>
      </w:r>
      <w:r w:rsidR="000C71F1" w:rsidRPr="00DB1B1C">
        <w:rPr>
          <w:b/>
          <w:bCs/>
          <w:lang w:val="es-MX"/>
        </w:rPr>
        <w:t xml:space="preserve">: </w:t>
      </w:r>
      <w:r w:rsidR="00EE3F37" w:rsidRPr="00DB1B1C">
        <w:rPr>
          <w:lang w:val="es-MX"/>
        </w:rPr>
        <w:t>El T</w:t>
      </w:r>
      <w:r w:rsidR="009840F1" w:rsidRPr="00DB1B1C">
        <w:rPr>
          <w:lang w:val="es-MX"/>
        </w:rPr>
        <w:t xml:space="preserve">ribunal </w:t>
      </w:r>
      <w:r w:rsidR="00EE3F37" w:rsidRPr="00DB1B1C">
        <w:rPr>
          <w:lang w:val="es-MX"/>
        </w:rPr>
        <w:t>A</w:t>
      </w:r>
      <w:r w:rsidR="009840F1" w:rsidRPr="00DB1B1C">
        <w:rPr>
          <w:lang w:val="es-MX"/>
        </w:rPr>
        <w:t xml:space="preserve">dministrativo de </w:t>
      </w:r>
      <w:r w:rsidR="00EE3F37" w:rsidRPr="00DB1B1C">
        <w:rPr>
          <w:lang w:val="es-MX"/>
        </w:rPr>
        <w:t>T</w:t>
      </w:r>
      <w:r w:rsidR="009840F1" w:rsidRPr="00DB1B1C">
        <w:rPr>
          <w:lang w:val="es-MX"/>
        </w:rPr>
        <w:t>ransporte</w:t>
      </w:r>
      <w:r w:rsidR="00EE3F37" w:rsidRPr="00DB1B1C">
        <w:rPr>
          <w:lang w:val="es-MX"/>
        </w:rPr>
        <w:t>,</w:t>
      </w:r>
      <w:r w:rsidR="00EE3F37" w:rsidRPr="00DB1B1C">
        <w:rPr>
          <w:b/>
          <w:bCs/>
          <w:lang w:val="es-MX"/>
        </w:rPr>
        <w:t xml:space="preserve"> </w:t>
      </w:r>
      <w:r w:rsidR="009840F1" w:rsidRPr="00DB1B1C">
        <w:rPr>
          <w:lang w:val="es-MX"/>
        </w:rPr>
        <w:t>m</w:t>
      </w:r>
      <w:r w:rsidR="00EE3F37" w:rsidRPr="00DB1B1C">
        <w:rPr>
          <w:lang w:val="es-MX"/>
        </w:rPr>
        <w:t xml:space="preserve">ediante </w:t>
      </w:r>
      <w:r w:rsidR="001A5F92" w:rsidRPr="00DB1B1C">
        <w:rPr>
          <w:b/>
          <w:bCs/>
          <w:lang w:val="es-MX"/>
        </w:rPr>
        <w:t>P</w:t>
      </w:r>
      <w:r w:rsidR="00EE3F37" w:rsidRPr="00DB1B1C">
        <w:rPr>
          <w:b/>
          <w:bCs/>
          <w:lang w:val="es-MX"/>
        </w:rPr>
        <w:t xml:space="preserve">revención </w:t>
      </w:r>
      <w:r w:rsidR="001A5F92" w:rsidRPr="00DB1B1C">
        <w:rPr>
          <w:b/>
          <w:bCs/>
          <w:lang w:val="es-MX"/>
        </w:rPr>
        <w:t xml:space="preserve">No. </w:t>
      </w:r>
      <w:r w:rsidR="00EE3F37" w:rsidRPr="00DB1B1C">
        <w:rPr>
          <w:b/>
          <w:bCs/>
          <w:lang w:val="es-MX"/>
        </w:rPr>
        <w:t>TAT-067-23 de 12:09 horas del 22 de noviembre de 2023</w:t>
      </w:r>
      <w:r w:rsidR="00EE3F37" w:rsidRPr="00DB1B1C">
        <w:rPr>
          <w:lang w:val="es-MX"/>
        </w:rPr>
        <w:t>, da traslado por el termino de 3 días hábiles al Consejo de Transporte Público</w:t>
      </w:r>
      <w:r w:rsidR="009840F1" w:rsidRPr="00DB1B1C">
        <w:rPr>
          <w:lang w:val="es-MX"/>
        </w:rPr>
        <w:t>,</w:t>
      </w:r>
      <w:r w:rsidR="00EE3F37" w:rsidRPr="00DB1B1C">
        <w:rPr>
          <w:lang w:val="es-MX"/>
        </w:rPr>
        <w:t xml:space="preserve"> para que se refiera a los argumentos planteados por la empresa </w:t>
      </w:r>
      <w:r w:rsidR="00C4156E" w:rsidRPr="00DB1B1C">
        <w:rPr>
          <w:b/>
          <w:bCs/>
          <w:lang w:val="es-MX"/>
        </w:rPr>
        <w:t>A.C.A</w:t>
      </w:r>
      <w:r w:rsidR="001A5F92" w:rsidRPr="00DB1B1C">
        <w:rPr>
          <w:b/>
          <w:bCs/>
          <w:lang w:val="es-MX"/>
        </w:rPr>
        <w:t>,</w:t>
      </w:r>
      <w:r w:rsidR="001A5F92" w:rsidRPr="00DB1B1C">
        <w:rPr>
          <w:lang w:val="es-MX"/>
        </w:rPr>
        <w:t xml:space="preserve"> </w:t>
      </w:r>
      <w:r w:rsidR="009840F1" w:rsidRPr="00DB1B1C">
        <w:rPr>
          <w:lang w:val="es-MX"/>
        </w:rPr>
        <w:t>en su recurso,</w:t>
      </w:r>
      <w:r w:rsidR="00EE3F37" w:rsidRPr="00DB1B1C">
        <w:rPr>
          <w:lang w:val="es-MX"/>
        </w:rPr>
        <w:t xml:space="preserve"> pero pasado el plazo otorgado el CTP no se </w:t>
      </w:r>
      <w:r w:rsidR="000A50B9" w:rsidRPr="00DB1B1C">
        <w:rPr>
          <w:lang w:val="es-MX"/>
        </w:rPr>
        <w:t>apersonó. (</w:t>
      </w:r>
      <w:r w:rsidR="009840F1" w:rsidRPr="00DB1B1C">
        <w:rPr>
          <w:lang w:val="es-MX"/>
        </w:rPr>
        <w:t>V</w:t>
      </w:r>
      <w:r w:rsidR="00EE3F37" w:rsidRPr="00DB1B1C">
        <w:rPr>
          <w:lang w:val="es-MX"/>
        </w:rPr>
        <w:t>er folio</w:t>
      </w:r>
      <w:r w:rsidR="009840F1" w:rsidRPr="00DB1B1C">
        <w:rPr>
          <w:lang w:val="es-MX"/>
        </w:rPr>
        <w:t>s del</w:t>
      </w:r>
      <w:r w:rsidR="00EE3F37" w:rsidRPr="00DB1B1C">
        <w:rPr>
          <w:lang w:val="es-MX"/>
        </w:rPr>
        <w:t xml:space="preserve"> 102 a</w:t>
      </w:r>
      <w:r w:rsidR="009840F1" w:rsidRPr="00DB1B1C">
        <w:rPr>
          <w:lang w:val="es-MX"/>
        </w:rPr>
        <w:t>l</w:t>
      </w:r>
      <w:r w:rsidR="00EE3F37" w:rsidRPr="00DB1B1C">
        <w:rPr>
          <w:lang w:val="es-MX"/>
        </w:rPr>
        <w:t xml:space="preserve"> 106 y 117 del expediente administrativo)</w:t>
      </w:r>
    </w:p>
    <w:p w14:paraId="76EADB96" w14:textId="77777777" w:rsidR="00EE3F37" w:rsidRPr="00DB1B1C" w:rsidRDefault="00EE3F37" w:rsidP="00577176">
      <w:pPr>
        <w:jc w:val="both"/>
        <w:rPr>
          <w:b/>
          <w:bCs/>
          <w:lang w:val="es-MX"/>
        </w:rPr>
      </w:pPr>
    </w:p>
    <w:p w14:paraId="0DCDD4CD" w14:textId="55A5C6DF" w:rsidR="00AE698C" w:rsidRPr="00DB1B1C" w:rsidRDefault="00604E4A" w:rsidP="00577176">
      <w:pPr>
        <w:jc w:val="both"/>
        <w:rPr>
          <w:lang w:val="es-MX"/>
        </w:rPr>
      </w:pPr>
      <w:r w:rsidRPr="00DB1B1C">
        <w:rPr>
          <w:b/>
          <w:bCs/>
          <w:lang w:val="es-MX"/>
        </w:rPr>
        <w:t>DÉCIMO PRIMERO</w:t>
      </w:r>
      <w:r w:rsidR="00EE3F37" w:rsidRPr="00DB1B1C">
        <w:rPr>
          <w:b/>
          <w:bCs/>
          <w:lang w:val="es-MX"/>
        </w:rPr>
        <w:t xml:space="preserve">: </w:t>
      </w:r>
      <w:r w:rsidR="000C71F1" w:rsidRPr="00DB1B1C">
        <w:rPr>
          <w:lang w:val="es-MX"/>
        </w:rPr>
        <w:t xml:space="preserve">Con ocasión de la prevención indicada en el punto anterior, la empresa </w:t>
      </w:r>
      <w:r w:rsidR="00C4156E" w:rsidRPr="00DB1B1C">
        <w:rPr>
          <w:b/>
          <w:bCs/>
          <w:lang w:val="es-MX"/>
        </w:rPr>
        <w:t>T.I.G</w:t>
      </w:r>
      <w:r w:rsidR="001A5F92" w:rsidRPr="00DB1B1C">
        <w:rPr>
          <w:b/>
          <w:bCs/>
          <w:lang w:val="es-MX"/>
        </w:rPr>
        <w:t>,</w:t>
      </w:r>
      <w:r w:rsidR="001A5F92" w:rsidRPr="00DB1B1C">
        <w:rPr>
          <w:lang w:val="es-MX"/>
        </w:rPr>
        <w:t xml:space="preserve"> </w:t>
      </w:r>
      <w:r w:rsidR="000C71F1" w:rsidRPr="00DB1B1C">
        <w:rPr>
          <w:lang w:val="es-MX"/>
        </w:rPr>
        <w:t xml:space="preserve">se apersona ante este Tribunal y manifiesta </w:t>
      </w:r>
      <w:r w:rsidR="00716C0B" w:rsidRPr="00DB1B1C">
        <w:rPr>
          <w:lang w:val="es-MX"/>
        </w:rPr>
        <w:t>en lo conducente lo siguiente: (</w:t>
      </w:r>
      <w:r w:rsidR="009840F1" w:rsidRPr="00DB1B1C">
        <w:rPr>
          <w:lang w:val="es-MX"/>
        </w:rPr>
        <w:t>V</w:t>
      </w:r>
      <w:r w:rsidR="00716C0B" w:rsidRPr="00DB1B1C">
        <w:rPr>
          <w:lang w:val="es-MX"/>
        </w:rPr>
        <w:t>er folios del 107 al 116 del expediente administrativo)</w:t>
      </w:r>
    </w:p>
    <w:p w14:paraId="291B0AFC" w14:textId="77777777" w:rsidR="00716C0B" w:rsidRPr="00DB1B1C" w:rsidRDefault="00716C0B" w:rsidP="00577176">
      <w:pPr>
        <w:jc w:val="both"/>
        <w:rPr>
          <w:lang w:val="es-MX"/>
        </w:rPr>
      </w:pPr>
    </w:p>
    <w:p w14:paraId="32B16768" w14:textId="3889C2EA" w:rsidR="00716C0B" w:rsidRPr="00DB1B1C" w:rsidRDefault="00716C0B" w:rsidP="00577176">
      <w:pPr>
        <w:jc w:val="both"/>
        <w:rPr>
          <w:lang w:val="es-MX"/>
        </w:rPr>
      </w:pPr>
      <w:r w:rsidRPr="00DB1B1C">
        <w:rPr>
          <w:b/>
          <w:bCs/>
          <w:lang w:val="es-MX"/>
        </w:rPr>
        <w:t>a-)</w:t>
      </w:r>
      <w:r w:rsidRPr="00DB1B1C">
        <w:rPr>
          <w:lang w:val="es-MX"/>
        </w:rPr>
        <w:t xml:space="preserve"> Indica que el Acuerdo 3.2 de la Sesión Ordinaria 31-2023 de </w:t>
      </w:r>
      <w:r w:rsidR="009840F1" w:rsidRPr="00DB1B1C">
        <w:rPr>
          <w:lang w:val="es-MX"/>
        </w:rPr>
        <w:t>0</w:t>
      </w:r>
      <w:r w:rsidRPr="00DB1B1C">
        <w:rPr>
          <w:lang w:val="es-MX"/>
        </w:rPr>
        <w:t>4 de agosto de 2023</w:t>
      </w:r>
      <w:r w:rsidR="009840F1" w:rsidRPr="00DB1B1C">
        <w:rPr>
          <w:lang w:val="es-MX"/>
        </w:rPr>
        <w:t>,</w:t>
      </w:r>
      <w:r w:rsidRPr="00DB1B1C">
        <w:rPr>
          <w:lang w:val="es-MX"/>
        </w:rPr>
        <w:t xml:space="preserve"> ya se encuentra en ejecución desde el 24 de noviembre de 2023</w:t>
      </w:r>
      <w:r w:rsidR="009840F1" w:rsidRPr="00DB1B1C">
        <w:rPr>
          <w:lang w:val="es-MX"/>
        </w:rPr>
        <w:t>,</w:t>
      </w:r>
      <w:r w:rsidRPr="00DB1B1C">
        <w:rPr>
          <w:lang w:val="es-MX"/>
        </w:rPr>
        <w:t xml:space="preserve"> al haber iniciado operaciones la empresa </w:t>
      </w:r>
      <w:r w:rsidR="00C4156E" w:rsidRPr="00DB1B1C">
        <w:rPr>
          <w:lang w:val="es-MX"/>
        </w:rPr>
        <w:t>T.I.G</w:t>
      </w:r>
      <w:r w:rsidRPr="00DB1B1C">
        <w:rPr>
          <w:lang w:val="es-MX"/>
        </w:rPr>
        <w:t xml:space="preserve">, </w:t>
      </w:r>
      <w:r w:rsidR="001C1260" w:rsidRPr="00DB1B1C">
        <w:rPr>
          <w:lang w:val="es-MX"/>
        </w:rPr>
        <w:t>con 8 unidades cero kilómetros y con una serie de aditamentos en beneficio de los usuarios y el ambiente.</w:t>
      </w:r>
    </w:p>
    <w:p w14:paraId="45E2E8B9" w14:textId="77777777" w:rsidR="001C1260" w:rsidRPr="00DB1B1C" w:rsidRDefault="001C1260" w:rsidP="00577176">
      <w:pPr>
        <w:jc w:val="both"/>
        <w:rPr>
          <w:lang w:val="es-MX"/>
        </w:rPr>
      </w:pPr>
    </w:p>
    <w:p w14:paraId="789E6918" w14:textId="66A862BB" w:rsidR="001C1260" w:rsidRPr="00DB1B1C" w:rsidRDefault="001C1260" w:rsidP="00577176">
      <w:pPr>
        <w:jc w:val="both"/>
        <w:rPr>
          <w:lang w:val="es-MX"/>
        </w:rPr>
      </w:pPr>
      <w:r w:rsidRPr="00DB1B1C">
        <w:rPr>
          <w:b/>
          <w:bCs/>
          <w:lang w:val="es-MX"/>
        </w:rPr>
        <w:t>b-)</w:t>
      </w:r>
      <w:r w:rsidRPr="00DB1B1C">
        <w:rPr>
          <w:lang w:val="es-MX"/>
        </w:rPr>
        <w:t xml:space="preserve"> Que con lo dicho el interés público ya se encuentra plenamente satisfecho al contar con un servicio eficiente, continuo, seguro y con unidades nuevas y con la misma tarifa que cobraba la empresa anterior.</w:t>
      </w:r>
    </w:p>
    <w:p w14:paraId="18DABA01" w14:textId="77777777" w:rsidR="001C1260" w:rsidRPr="00DB1B1C" w:rsidRDefault="001C1260" w:rsidP="00577176">
      <w:pPr>
        <w:jc w:val="both"/>
        <w:rPr>
          <w:lang w:val="es-MX"/>
        </w:rPr>
      </w:pPr>
    </w:p>
    <w:p w14:paraId="1DA896EF" w14:textId="43056713" w:rsidR="001C1260" w:rsidRPr="00DB1B1C" w:rsidRDefault="001C1260" w:rsidP="00577176">
      <w:pPr>
        <w:jc w:val="both"/>
        <w:rPr>
          <w:lang w:val="es-MX"/>
        </w:rPr>
      </w:pPr>
      <w:r w:rsidRPr="00DB1B1C">
        <w:rPr>
          <w:b/>
          <w:bCs/>
          <w:lang w:val="es-MX"/>
        </w:rPr>
        <w:t>c-)</w:t>
      </w:r>
      <w:r w:rsidRPr="00DB1B1C">
        <w:rPr>
          <w:lang w:val="es-MX"/>
        </w:rPr>
        <w:t xml:space="preserve"> Que la </w:t>
      </w:r>
      <w:r w:rsidR="00F31108" w:rsidRPr="00DB1B1C">
        <w:rPr>
          <w:lang w:val="es-MX"/>
        </w:rPr>
        <w:t>a</w:t>
      </w:r>
      <w:r w:rsidRPr="00DB1B1C">
        <w:rPr>
          <w:lang w:val="es-MX"/>
        </w:rPr>
        <w:t>pelación interpuesta debe ser declarada sin lugar en todos sus extremos, pues el acuerdo objeto de apelación cumple con todos los requisitos de validez y eficacia.</w:t>
      </w:r>
    </w:p>
    <w:p w14:paraId="2C79B805" w14:textId="77777777" w:rsidR="001C1260" w:rsidRPr="00DB1B1C" w:rsidRDefault="001C1260" w:rsidP="00577176">
      <w:pPr>
        <w:jc w:val="both"/>
        <w:rPr>
          <w:lang w:val="es-MX"/>
        </w:rPr>
      </w:pPr>
    </w:p>
    <w:p w14:paraId="02AC48ED" w14:textId="0A44F47E" w:rsidR="001C1260" w:rsidRPr="00DB1B1C" w:rsidRDefault="001C1260" w:rsidP="00577176">
      <w:pPr>
        <w:jc w:val="both"/>
        <w:rPr>
          <w:lang w:val="es-MX"/>
        </w:rPr>
      </w:pPr>
      <w:r w:rsidRPr="00DB1B1C">
        <w:rPr>
          <w:b/>
          <w:bCs/>
          <w:lang w:val="es-MX"/>
        </w:rPr>
        <w:t>d-)</w:t>
      </w:r>
      <w:r w:rsidRPr="00DB1B1C">
        <w:rPr>
          <w:lang w:val="es-MX"/>
        </w:rPr>
        <w:t xml:space="preserve"> El acuerdo recurrido si fue firmado con firma digital por el secretario de actas, por lo que no es cierto que exista vicio alguno; también fue firmado debidamente el oficio</w:t>
      </w:r>
      <w:r w:rsidR="00F31108" w:rsidRPr="00DB1B1C">
        <w:rPr>
          <w:lang w:val="es-MX"/>
        </w:rPr>
        <w:t xml:space="preserve"> que </w:t>
      </w:r>
      <w:r w:rsidR="00F31108" w:rsidRPr="00DB1B1C">
        <w:rPr>
          <w:lang w:val="es-MX"/>
        </w:rPr>
        <w:lastRenderedPageBreak/>
        <w:t>da</w:t>
      </w:r>
      <w:r w:rsidRPr="00DB1B1C">
        <w:rPr>
          <w:lang w:val="es-MX"/>
        </w:rPr>
        <w:t xml:space="preserve"> sustento técnico </w:t>
      </w:r>
      <w:r w:rsidR="00F31108" w:rsidRPr="00DB1B1C">
        <w:rPr>
          <w:lang w:val="es-MX"/>
        </w:rPr>
        <w:t xml:space="preserve">al </w:t>
      </w:r>
      <w:r w:rsidRPr="00DB1B1C">
        <w:rPr>
          <w:lang w:val="es-MX"/>
        </w:rPr>
        <w:t>acuerdo impugnado</w:t>
      </w:r>
      <w:r w:rsidR="00F31108" w:rsidRPr="00DB1B1C">
        <w:rPr>
          <w:lang w:val="es-MX"/>
        </w:rPr>
        <w:t>,</w:t>
      </w:r>
      <w:r w:rsidRPr="00DB1B1C">
        <w:rPr>
          <w:lang w:val="es-MX"/>
        </w:rPr>
        <w:t xml:space="preserve"> el CTP-DT-DIC-INF-0439-2023 de </w:t>
      </w:r>
      <w:r w:rsidR="00F31108" w:rsidRPr="00DB1B1C">
        <w:rPr>
          <w:lang w:val="es-MX"/>
        </w:rPr>
        <w:t>0</w:t>
      </w:r>
      <w:r w:rsidRPr="00DB1B1C">
        <w:rPr>
          <w:lang w:val="es-MX"/>
        </w:rPr>
        <w:t>1 de agosto de 2023.</w:t>
      </w:r>
    </w:p>
    <w:p w14:paraId="7E59E254" w14:textId="77777777" w:rsidR="001C1260" w:rsidRPr="00DB1B1C" w:rsidRDefault="001C1260" w:rsidP="00577176">
      <w:pPr>
        <w:jc w:val="both"/>
        <w:rPr>
          <w:lang w:val="es-MX"/>
        </w:rPr>
      </w:pPr>
    </w:p>
    <w:p w14:paraId="6BB77086" w14:textId="1A6FFD4A" w:rsidR="001C1260" w:rsidRPr="00DB1B1C" w:rsidRDefault="001C1260" w:rsidP="00577176">
      <w:pPr>
        <w:jc w:val="both"/>
        <w:rPr>
          <w:lang w:val="es-MX"/>
        </w:rPr>
      </w:pPr>
      <w:r w:rsidRPr="00DB1B1C">
        <w:rPr>
          <w:b/>
          <w:bCs/>
          <w:lang w:val="es-MX"/>
        </w:rPr>
        <w:t>e-)</w:t>
      </w:r>
      <w:r w:rsidRPr="00DB1B1C">
        <w:rPr>
          <w:lang w:val="es-MX"/>
        </w:rPr>
        <w:t xml:space="preserve"> Que su oferta estaba compuesta por dos propuestas, con buses usados y autobuses nuevos y el Consejo de Transporte Público</w:t>
      </w:r>
      <w:r w:rsidR="00F31108" w:rsidRPr="00DB1B1C">
        <w:rPr>
          <w:lang w:val="es-MX"/>
        </w:rPr>
        <w:t>,</w:t>
      </w:r>
      <w:r w:rsidRPr="00DB1B1C">
        <w:rPr>
          <w:lang w:val="es-MX"/>
        </w:rPr>
        <w:t xml:space="preserve"> se decantó por la de unidades nuevas</w:t>
      </w:r>
      <w:r w:rsidR="00F31108" w:rsidRPr="00DB1B1C">
        <w:rPr>
          <w:lang w:val="es-MX"/>
        </w:rPr>
        <w:t>,</w:t>
      </w:r>
      <w:r w:rsidRPr="00DB1B1C">
        <w:rPr>
          <w:lang w:val="es-MX"/>
        </w:rPr>
        <w:t xml:space="preserve"> por lo que pierde importancia el hecho de que el contrato de arrendamiento de los autobuses usados no contara con los timbres fiscales y pierde vigencia el argumento de la impugnante en este aspecto.</w:t>
      </w:r>
    </w:p>
    <w:p w14:paraId="24FD2CA5" w14:textId="77777777" w:rsidR="001C1260" w:rsidRPr="00DB1B1C" w:rsidRDefault="001C1260" w:rsidP="00577176">
      <w:pPr>
        <w:jc w:val="both"/>
        <w:rPr>
          <w:lang w:val="es-MX"/>
        </w:rPr>
      </w:pPr>
    </w:p>
    <w:p w14:paraId="5131FC7F" w14:textId="1261E7B7" w:rsidR="001C1260" w:rsidRPr="00DB1B1C" w:rsidRDefault="001C1260" w:rsidP="00577176">
      <w:pPr>
        <w:jc w:val="both"/>
        <w:rPr>
          <w:lang w:val="es-MX"/>
        </w:rPr>
      </w:pPr>
      <w:r w:rsidRPr="00DB1B1C">
        <w:rPr>
          <w:b/>
          <w:bCs/>
          <w:lang w:val="es-MX"/>
        </w:rPr>
        <w:t>f-)</w:t>
      </w:r>
      <w:r w:rsidRPr="00DB1B1C">
        <w:rPr>
          <w:lang w:val="es-MX"/>
        </w:rPr>
        <w:t xml:space="preserve"> Que además el artículo 168 de la Ley General de la Administración Pública</w:t>
      </w:r>
      <w:r w:rsidR="00F31108" w:rsidRPr="00DB1B1C">
        <w:rPr>
          <w:lang w:val="es-MX"/>
        </w:rPr>
        <w:t>,</w:t>
      </w:r>
      <w:r w:rsidRPr="00DB1B1C">
        <w:rPr>
          <w:lang w:val="es-MX"/>
        </w:rPr>
        <w:t xml:space="preserve"> contempla el principio de conservación de los actos administrativos, cuando un acto pueda estar viciado de nulidad relativa y la Administración tiene el poder-deber de procurar el mantenimiento de sus actos</w:t>
      </w:r>
      <w:r w:rsidR="00C2539D" w:rsidRPr="00DB1B1C">
        <w:rPr>
          <w:lang w:val="es-MX"/>
        </w:rPr>
        <w:t>, pero este tampoco es el caso del acuerdo impugnado el cual no presenta ningún vicio de nulidad ni relativa y menos absoluta.</w:t>
      </w:r>
    </w:p>
    <w:p w14:paraId="08B39DE3" w14:textId="77777777" w:rsidR="00C2539D" w:rsidRPr="00DB1B1C" w:rsidRDefault="00C2539D" w:rsidP="00577176">
      <w:pPr>
        <w:jc w:val="both"/>
        <w:rPr>
          <w:lang w:val="es-MX"/>
        </w:rPr>
      </w:pPr>
    </w:p>
    <w:p w14:paraId="7C7C5825" w14:textId="6F6CA239" w:rsidR="00C2539D" w:rsidRPr="00DB1B1C" w:rsidRDefault="00C2539D" w:rsidP="00577176">
      <w:pPr>
        <w:jc w:val="both"/>
        <w:rPr>
          <w:lang w:val="es-MX"/>
        </w:rPr>
      </w:pPr>
      <w:r w:rsidRPr="00DB1B1C">
        <w:rPr>
          <w:b/>
          <w:bCs/>
          <w:lang w:val="es-MX"/>
        </w:rPr>
        <w:t>g-)</w:t>
      </w:r>
      <w:r w:rsidRPr="00DB1B1C">
        <w:rPr>
          <w:lang w:val="es-MX"/>
        </w:rPr>
        <w:t xml:space="preserve"> Que la empresa </w:t>
      </w:r>
      <w:r w:rsidR="00C4156E" w:rsidRPr="00DB1B1C">
        <w:rPr>
          <w:lang w:val="es-MX"/>
        </w:rPr>
        <w:t>T.I.G</w:t>
      </w:r>
      <w:r w:rsidRPr="00DB1B1C">
        <w:rPr>
          <w:lang w:val="es-MX"/>
        </w:rPr>
        <w:t xml:space="preserve">, </w:t>
      </w:r>
      <w:r w:rsidR="003D495C" w:rsidRPr="00DB1B1C">
        <w:rPr>
          <w:lang w:val="es-MX"/>
        </w:rPr>
        <w:t xml:space="preserve">no </w:t>
      </w:r>
      <w:r w:rsidRPr="00DB1B1C">
        <w:rPr>
          <w:lang w:val="es-MX"/>
        </w:rPr>
        <w:t>ofreció 7 autobuses nuevos sino que ofreció 8, por lo que rechaza lo indicado por la recurrente en ese sentido y tampoco acepta que se esté repitiendo el VIN LAGA1M2M6MB400265, y para ello remite al folio 1 de la oferta de TIG</w:t>
      </w:r>
      <w:r w:rsidR="000A50B9" w:rsidRPr="00DB1B1C">
        <w:rPr>
          <w:lang w:val="es-MX"/>
        </w:rPr>
        <w:t xml:space="preserve"> S.A.,</w:t>
      </w:r>
      <w:r w:rsidRPr="00DB1B1C">
        <w:rPr>
          <w:lang w:val="es-MX"/>
        </w:rPr>
        <w:t xml:space="preserve"> y al folio 11 de la misma donde aparece un cuadro en el que se pueden visualizar las 8 unidades ofrecidas.</w:t>
      </w:r>
    </w:p>
    <w:p w14:paraId="3055FF2C" w14:textId="77777777" w:rsidR="00C2539D" w:rsidRPr="00DB1B1C" w:rsidRDefault="00C2539D" w:rsidP="00577176">
      <w:pPr>
        <w:jc w:val="both"/>
        <w:rPr>
          <w:lang w:val="es-MX"/>
        </w:rPr>
      </w:pPr>
    </w:p>
    <w:p w14:paraId="043286B1" w14:textId="33FD6A97" w:rsidR="00C2539D" w:rsidRPr="00DB1B1C" w:rsidRDefault="00C2539D" w:rsidP="00577176">
      <w:pPr>
        <w:jc w:val="both"/>
        <w:rPr>
          <w:lang w:val="es-MX"/>
        </w:rPr>
      </w:pPr>
      <w:r w:rsidRPr="00DB1B1C">
        <w:rPr>
          <w:b/>
          <w:bCs/>
          <w:lang w:val="es-MX"/>
        </w:rPr>
        <w:t xml:space="preserve">h-) </w:t>
      </w:r>
      <w:r w:rsidRPr="00DB1B1C">
        <w:rPr>
          <w:lang w:val="es-MX"/>
        </w:rPr>
        <w:t xml:space="preserve">Que su oferta estaba en absoluta ventaja respecto de la de </w:t>
      </w:r>
      <w:r w:rsidR="00C4156E" w:rsidRPr="00DB1B1C">
        <w:rPr>
          <w:lang w:val="es-MX"/>
        </w:rPr>
        <w:t>A.C.A</w:t>
      </w:r>
      <w:r w:rsidR="0007612F" w:rsidRPr="00DB1B1C">
        <w:rPr>
          <w:lang w:val="es-MX"/>
        </w:rPr>
        <w:t>,</w:t>
      </w:r>
      <w:r w:rsidRPr="00DB1B1C">
        <w:rPr>
          <w:lang w:val="es-MX"/>
        </w:rPr>
        <w:t xml:space="preserve"> en los términos del</w:t>
      </w:r>
      <w:r w:rsidR="0007612F" w:rsidRPr="00DB1B1C">
        <w:rPr>
          <w:lang w:val="es-MX"/>
        </w:rPr>
        <w:t xml:space="preserve"> artículo 8 del</w:t>
      </w:r>
      <w:r w:rsidRPr="00DB1B1C">
        <w:rPr>
          <w:lang w:val="es-MX"/>
        </w:rPr>
        <w:t xml:space="preserve"> </w:t>
      </w:r>
      <w:r w:rsidR="0007612F" w:rsidRPr="00DB1B1C">
        <w:rPr>
          <w:lang w:val="es-MX"/>
        </w:rPr>
        <w:t>D</w:t>
      </w:r>
      <w:r w:rsidRPr="00DB1B1C">
        <w:rPr>
          <w:lang w:val="es-MX"/>
        </w:rPr>
        <w:t xml:space="preserve">ecreto </w:t>
      </w:r>
      <w:r w:rsidR="0007612F" w:rsidRPr="00DB1B1C">
        <w:rPr>
          <w:lang w:val="es-MX"/>
        </w:rPr>
        <w:t>E</w:t>
      </w:r>
      <w:r w:rsidRPr="00DB1B1C">
        <w:rPr>
          <w:lang w:val="es-MX"/>
        </w:rPr>
        <w:t>jecutivo No. DE-34992-MOPT</w:t>
      </w:r>
      <w:r w:rsidR="0007612F" w:rsidRPr="00DB1B1C">
        <w:rPr>
          <w:lang w:val="es-MX"/>
        </w:rPr>
        <w:t>,</w:t>
      </w:r>
      <w:r w:rsidRPr="00DB1B1C">
        <w:rPr>
          <w:lang w:val="es-MX"/>
        </w:rPr>
        <w:t xml:space="preserve"> ya que comparte con la </w:t>
      </w:r>
      <w:r w:rsidR="0007612F" w:rsidRPr="00DB1B1C">
        <w:rPr>
          <w:lang w:val="es-MX"/>
        </w:rPr>
        <w:t>R</w:t>
      </w:r>
      <w:r w:rsidRPr="00DB1B1C">
        <w:rPr>
          <w:lang w:val="es-MX"/>
        </w:rPr>
        <w:t xml:space="preserve">uta </w:t>
      </w:r>
      <w:r w:rsidR="0007612F" w:rsidRPr="00DB1B1C">
        <w:rPr>
          <w:lang w:val="es-MX"/>
        </w:rPr>
        <w:t>No.</w:t>
      </w:r>
      <w:r w:rsidR="00DB1B1C" w:rsidRPr="00DB1B1C">
        <w:rPr>
          <w:lang w:val="es-MX"/>
        </w:rPr>
        <w:t>000</w:t>
      </w:r>
      <w:r w:rsidRPr="00DB1B1C">
        <w:rPr>
          <w:lang w:val="es-MX"/>
        </w:rPr>
        <w:t xml:space="preserve"> un corredor común en un porcentaje mucho mayor que la recurrente, además de la disponibilidad inmediata de la puesta en operación del equipo ofrecido.</w:t>
      </w:r>
    </w:p>
    <w:p w14:paraId="4C77CEAB" w14:textId="77777777" w:rsidR="000C71F1" w:rsidRPr="00DB1B1C" w:rsidRDefault="000C71F1" w:rsidP="00577176">
      <w:pPr>
        <w:jc w:val="both"/>
        <w:rPr>
          <w:b/>
          <w:bCs/>
          <w:lang w:val="es-MX"/>
        </w:rPr>
      </w:pPr>
    </w:p>
    <w:p w14:paraId="370C2F8C" w14:textId="0FB4810B" w:rsidR="005C181D" w:rsidRPr="00DB1B1C" w:rsidRDefault="00604E4A" w:rsidP="00577176">
      <w:pPr>
        <w:jc w:val="both"/>
        <w:rPr>
          <w:lang w:val="es-MX"/>
        </w:rPr>
      </w:pPr>
      <w:r w:rsidRPr="00DB1B1C">
        <w:rPr>
          <w:b/>
          <w:bCs/>
          <w:lang w:val="es-MX"/>
        </w:rPr>
        <w:t>DÉCIMO SEGUNDO</w:t>
      </w:r>
      <w:r w:rsidR="000C71F1" w:rsidRPr="00DB1B1C">
        <w:rPr>
          <w:b/>
          <w:bCs/>
          <w:lang w:val="es-MX"/>
        </w:rPr>
        <w:t>:</w:t>
      </w:r>
      <w:r w:rsidR="000C71F1" w:rsidRPr="00DB1B1C">
        <w:rPr>
          <w:lang w:val="es-MX"/>
        </w:rPr>
        <w:t xml:space="preserve"> </w:t>
      </w:r>
      <w:r w:rsidR="00C83009" w:rsidRPr="00DB1B1C">
        <w:rPr>
          <w:lang w:val="es-MX"/>
        </w:rPr>
        <w:t xml:space="preserve"> E</w:t>
      </w:r>
      <w:r w:rsidR="005C181D" w:rsidRPr="00DB1B1C">
        <w:rPr>
          <w:lang w:val="es-MX"/>
        </w:rPr>
        <w:t>n los procedimientos se han observado las prescripciones legales.</w:t>
      </w:r>
    </w:p>
    <w:p w14:paraId="6988CEE5" w14:textId="77777777" w:rsidR="005C181D" w:rsidRPr="00DB1B1C" w:rsidRDefault="005C181D" w:rsidP="005C181D">
      <w:pPr>
        <w:pStyle w:val="Sinespaciado"/>
        <w:jc w:val="both"/>
        <w:rPr>
          <w:lang w:val="es-MX"/>
        </w:rPr>
      </w:pPr>
    </w:p>
    <w:p w14:paraId="40761A82" w14:textId="77777777" w:rsidR="005C181D" w:rsidRPr="00DB1B1C" w:rsidRDefault="005C181D" w:rsidP="005C181D">
      <w:pPr>
        <w:pStyle w:val="Sinespaciado"/>
        <w:jc w:val="both"/>
        <w:rPr>
          <w:b/>
          <w:i/>
          <w:lang w:val="es-MX"/>
        </w:rPr>
      </w:pPr>
    </w:p>
    <w:p w14:paraId="0DE3B59C" w14:textId="3235B4AC" w:rsidR="005C181D" w:rsidRPr="00DB1B1C" w:rsidRDefault="005C181D" w:rsidP="005C181D">
      <w:pPr>
        <w:pStyle w:val="Sinespaciado"/>
        <w:jc w:val="both"/>
        <w:rPr>
          <w:b/>
          <w:iCs/>
          <w:lang w:val="es-MX"/>
        </w:rPr>
      </w:pPr>
      <w:r w:rsidRPr="00DB1B1C">
        <w:rPr>
          <w:b/>
          <w:iCs/>
          <w:lang w:val="es-MX"/>
        </w:rPr>
        <w:t>R</w:t>
      </w:r>
      <w:r w:rsidR="001A5F92" w:rsidRPr="00DB1B1C">
        <w:rPr>
          <w:b/>
          <w:iCs/>
          <w:lang w:val="es-MX"/>
        </w:rPr>
        <w:t>edacta el Juez Muñoz Corea.</w:t>
      </w:r>
    </w:p>
    <w:p w14:paraId="73BAE6FA" w14:textId="77777777" w:rsidR="005C181D" w:rsidRPr="00DB1B1C" w:rsidRDefault="005C181D" w:rsidP="005C181D">
      <w:pPr>
        <w:pStyle w:val="Sinespaciado"/>
      </w:pPr>
    </w:p>
    <w:p w14:paraId="6DB367AF" w14:textId="77777777" w:rsidR="005C181D" w:rsidRPr="00DB1B1C" w:rsidRDefault="005C181D" w:rsidP="005C181D">
      <w:pPr>
        <w:pStyle w:val="Sinespaciado"/>
        <w:jc w:val="center"/>
        <w:rPr>
          <w:b/>
          <w:lang w:val="es-MX"/>
        </w:rPr>
      </w:pPr>
      <w:r w:rsidRPr="00DB1B1C">
        <w:rPr>
          <w:b/>
          <w:lang w:val="es-MX"/>
        </w:rPr>
        <w:t>CONSIDERANDO</w:t>
      </w:r>
    </w:p>
    <w:p w14:paraId="169DA59B" w14:textId="77777777" w:rsidR="005C181D" w:rsidRPr="00DB1B1C" w:rsidRDefault="005C181D" w:rsidP="005C181D">
      <w:pPr>
        <w:pStyle w:val="Sinespaciado"/>
      </w:pPr>
    </w:p>
    <w:p w14:paraId="38E6D6B1" w14:textId="77777777" w:rsidR="005C181D" w:rsidRPr="00DB1B1C" w:rsidRDefault="005C181D" w:rsidP="005C181D">
      <w:pPr>
        <w:pStyle w:val="Sinespaciado"/>
        <w:jc w:val="both"/>
        <w:rPr>
          <w:lang w:val="es-MX"/>
        </w:rPr>
      </w:pPr>
    </w:p>
    <w:p w14:paraId="0AC724AA" w14:textId="7E03D324" w:rsidR="005C181D" w:rsidRPr="00DB1B1C" w:rsidRDefault="001A5F92" w:rsidP="005C181D">
      <w:pPr>
        <w:pStyle w:val="Sinespaciado"/>
        <w:jc w:val="both"/>
        <w:rPr>
          <w:b/>
        </w:rPr>
      </w:pPr>
      <w:r w:rsidRPr="00DB1B1C">
        <w:rPr>
          <w:b/>
        </w:rPr>
        <w:t xml:space="preserve">1. </w:t>
      </w:r>
      <w:r w:rsidR="005C181D" w:rsidRPr="00DB1B1C">
        <w:rPr>
          <w:b/>
        </w:rPr>
        <w:t>SOBRE LA COMPETENCIA:</w:t>
      </w:r>
      <w:r w:rsidR="005C181D" w:rsidRPr="00DB1B1C">
        <w:t xml:space="preserve">  </w:t>
      </w:r>
      <w:r w:rsidR="005C181D" w:rsidRPr="00DB1B1C">
        <w:rPr>
          <w:b/>
        </w:rPr>
        <w:t xml:space="preserve"> </w:t>
      </w:r>
      <w:r w:rsidR="005C181D" w:rsidRPr="00DB1B1C">
        <w:t xml:space="preserve">El Tribunal Administrativo de Transporte es el órgano competente para conocer y resolver el presente </w:t>
      </w:r>
      <w:r w:rsidR="005C181D" w:rsidRPr="00DB1B1C">
        <w:rPr>
          <w:b/>
          <w:smallCaps/>
        </w:rPr>
        <w:t>recurso de apelación</w:t>
      </w:r>
      <w:r w:rsidR="005C181D" w:rsidRPr="00DB1B1C">
        <w:rPr>
          <w:smallCaps/>
        </w:rPr>
        <w:t xml:space="preserve"> </w:t>
      </w:r>
      <w:r w:rsidR="005C181D" w:rsidRPr="00DB1B1C">
        <w:t>de conformidad con el Artículo 22 de la Ley Reguladora del Servicio Público de Transporte Remunerado de Personas en Vehículos en la Modalidad de Taxi, No. 7969 de 22 de diciembre de 1999</w:t>
      </w:r>
      <w:r w:rsidR="000C0CA6" w:rsidRPr="00DB1B1C">
        <w:t xml:space="preserve">. </w:t>
      </w:r>
      <w:r w:rsidR="005C181D" w:rsidRPr="00DB1B1C">
        <w:t xml:space="preserve"> </w:t>
      </w:r>
    </w:p>
    <w:p w14:paraId="14D63180" w14:textId="77777777" w:rsidR="005C181D" w:rsidRPr="00DB1B1C" w:rsidRDefault="005C181D" w:rsidP="005C181D">
      <w:pPr>
        <w:pStyle w:val="Sinespaciado"/>
        <w:jc w:val="both"/>
        <w:rPr>
          <w:b/>
        </w:rPr>
      </w:pPr>
    </w:p>
    <w:p w14:paraId="7835C7A0" w14:textId="3505CC6E" w:rsidR="005C181D" w:rsidRPr="00DB1B1C" w:rsidRDefault="005C181D" w:rsidP="005C181D">
      <w:pPr>
        <w:jc w:val="both"/>
      </w:pPr>
      <w:r w:rsidRPr="00DB1B1C">
        <w:rPr>
          <w:b/>
        </w:rPr>
        <w:t xml:space="preserve">2.- SOBRE LA ADMISIBILIDAD DEL RECURSO: </w:t>
      </w:r>
      <w:r w:rsidRPr="00DB1B1C">
        <w:rPr>
          <w:b/>
          <w:u w:val="single"/>
        </w:rPr>
        <w:t>En cuanto a la Legitimación</w:t>
      </w:r>
      <w:r w:rsidRPr="00DB1B1C">
        <w:rPr>
          <w:b/>
        </w:rPr>
        <w:t xml:space="preserve">: </w:t>
      </w:r>
      <w:r w:rsidRPr="00DB1B1C">
        <w:rPr>
          <w:lang w:val="es-MX"/>
        </w:rPr>
        <w:t xml:space="preserve">La Junta Directiva del Consejo de Transporte Público, mediante </w:t>
      </w:r>
      <w:r w:rsidR="0007612F" w:rsidRPr="00DB1B1C">
        <w:rPr>
          <w:b/>
          <w:lang w:val="es-CR"/>
        </w:rPr>
        <w:t>A</w:t>
      </w:r>
      <w:r w:rsidR="000C0CA6" w:rsidRPr="00DB1B1C">
        <w:rPr>
          <w:b/>
          <w:lang w:val="es-CR"/>
        </w:rPr>
        <w:t>cuerdo 3.2 de la Sesión Ordinaria 31-2023 de 04 de agosto de 2023</w:t>
      </w:r>
      <w:r w:rsidRPr="00DB1B1C">
        <w:rPr>
          <w:lang w:val="es-MX"/>
        </w:rPr>
        <w:t xml:space="preserve">, dispuso el nombramiento de un permisionario en la </w:t>
      </w:r>
      <w:r w:rsidR="000C0CA6" w:rsidRPr="00DB1B1C">
        <w:rPr>
          <w:b/>
          <w:lang w:val="es-MX"/>
        </w:rPr>
        <w:t>Ruta N</w:t>
      </w:r>
      <w:r w:rsidR="0007612F" w:rsidRPr="00DB1B1C">
        <w:rPr>
          <w:b/>
          <w:lang w:val="es-MX"/>
        </w:rPr>
        <w:t xml:space="preserve">o. </w:t>
      </w:r>
      <w:r w:rsidR="00DB1B1C" w:rsidRPr="00DB1B1C">
        <w:rPr>
          <w:b/>
          <w:lang w:val="es-MX"/>
        </w:rPr>
        <w:t>000</w:t>
      </w:r>
      <w:r w:rsidR="000C0CA6" w:rsidRPr="00DB1B1C">
        <w:rPr>
          <w:b/>
          <w:lang w:val="es-MX"/>
        </w:rPr>
        <w:t xml:space="preserve">, descrita como: </w:t>
      </w:r>
      <w:r w:rsidR="00DB1B1C" w:rsidRPr="00DB1B1C">
        <w:rPr>
          <w:bCs/>
          <w:lang w:val="es-MX"/>
        </w:rPr>
        <w:t>000</w:t>
      </w:r>
      <w:r w:rsidRPr="00DB1B1C">
        <w:rPr>
          <w:bCs/>
          <w:lang w:val="es-MX"/>
        </w:rPr>
        <w:t>,</w:t>
      </w:r>
      <w:r w:rsidRPr="00DB1B1C">
        <w:rPr>
          <w:b/>
          <w:lang w:val="es-MX"/>
        </w:rPr>
        <w:t xml:space="preserve"> </w:t>
      </w:r>
      <w:r w:rsidR="000C0CA6" w:rsidRPr="00DB1B1C">
        <w:rPr>
          <w:bCs/>
          <w:lang w:val="es-MX"/>
        </w:rPr>
        <w:t>nombrando permisionari</w:t>
      </w:r>
      <w:r w:rsidR="0007612F" w:rsidRPr="00DB1B1C">
        <w:rPr>
          <w:bCs/>
          <w:lang w:val="es-MX"/>
        </w:rPr>
        <w:t>o</w:t>
      </w:r>
      <w:r w:rsidR="000C0CA6" w:rsidRPr="00DB1B1C">
        <w:rPr>
          <w:bCs/>
          <w:lang w:val="es-MX"/>
        </w:rPr>
        <w:t xml:space="preserve"> a la empresa</w:t>
      </w:r>
      <w:r w:rsidR="000C0CA6" w:rsidRPr="00DB1B1C">
        <w:rPr>
          <w:b/>
          <w:lang w:val="es-MX"/>
        </w:rPr>
        <w:t xml:space="preserve"> </w:t>
      </w:r>
      <w:r w:rsidR="00C4156E" w:rsidRPr="00DB1B1C">
        <w:rPr>
          <w:b/>
          <w:lang w:val="es-MX"/>
        </w:rPr>
        <w:t>T.I.G</w:t>
      </w:r>
      <w:r w:rsidR="007134EE" w:rsidRPr="00DB1B1C">
        <w:rPr>
          <w:b/>
          <w:lang w:val="es-MX"/>
        </w:rPr>
        <w:t xml:space="preserve"> </w:t>
      </w:r>
      <w:r w:rsidR="000C0CA6" w:rsidRPr="00DB1B1C">
        <w:rPr>
          <w:bCs/>
          <w:lang w:val="es-MX"/>
        </w:rPr>
        <w:t>L</w:t>
      </w:r>
      <w:r w:rsidRPr="00DB1B1C">
        <w:rPr>
          <w:lang w:val="es-MX"/>
        </w:rPr>
        <w:t xml:space="preserve">a empresa </w:t>
      </w:r>
      <w:r w:rsidR="00C4156E" w:rsidRPr="00DB1B1C">
        <w:rPr>
          <w:b/>
        </w:rPr>
        <w:t>A.C.A</w:t>
      </w:r>
      <w:r w:rsidRPr="00DB1B1C">
        <w:rPr>
          <w:b/>
        </w:rPr>
        <w:t>,</w:t>
      </w:r>
      <w:r w:rsidR="000C0CA6" w:rsidRPr="00DB1B1C">
        <w:rPr>
          <w:b/>
        </w:rPr>
        <w:t xml:space="preserve"> </w:t>
      </w:r>
      <w:r w:rsidR="000C0CA6" w:rsidRPr="00DB1B1C">
        <w:rPr>
          <w:bCs/>
        </w:rPr>
        <w:t xml:space="preserve">quien recurre en este caso el acto administrativo referido, participó como oferente para que se le adjudicara el permiso sobre la </w:t>
      </w:r>
      <w:r w:rsidR="008E2E1A" w:rsidRPr="00DB1B1C">
        <w:rPr>
          <w:bCs/>
        </w:rPr>
        <w:t>R</w:t>
      </w:r>
      <w:r w:rsidR="000C0CA6" w:rsidRPr="00DB1B1C">
        <w:rPr>
          <w:bCs/>
        </w:rPr>
        <w:t xml:space="preserve">uta </w:t>
      </w:r>
      <w:r w:rsidR="008E2E1A" w:rsidRPr="00DB1B1C">
        <w:rPr>
          <w:bCs/>
        </w:rPr>
        <w:t>No.</w:t>
      </w:r>
      <w:r w:rsidR="00DB1B1C" w:rsidRPr="00DB1B1C">
        <w:rPr>
          <w:bCs/>
        </w:rPr>
        <w:t>000</w:t>
      </w:r>
      <w:r w:rsidR="000C0CA6" w:rsidRPr="00DB1B1C">
        <w:rPr>
          <w:bCs/>
        </w:rPr>
        <w:t xml:space="preserve"> </w:t>
      </w:r>
      <w:r w:rsidR="007134EE" w:rsidRPr="00DB1B1C">
        <w:rPr>
          <w:bCs/>
        </w:rPr>
        <w:t>y el</w:t>
      </w:r>
      <w:r w:rsidR="000C0CA6" w:rsidRPr="00DB1B1C">
        <w:rPr>
          <w:bCs/>
        </w:rPr>
        <w:t xml:space="preserve"> Consejo de Transporte Público, determin</w:t>
      </w:r>
      <w:r w:rsidR="008E2E1A" w:rsidRPr="00DB1B1C">
        <w:rPr>
          <w:bCs/>
        </w:rPr>
        <w:t>ó</w:t>
      </w:r>
      <w:r w:rsidR="000C0CA6" w:rsidRPr="00DB1B1C">
        <w:rPr>
          <w:bCs/>
        </w:rPr>
        <w:t xml:space="preserve"> no ot</w:t>
      </w:r>
      <w:r w:rsidR="008E2E1A" w:rsidRPr="00DB1B1C">
        <w:rPr>
          <w:bCs/>
        </w:rPr>
        <w:t>o</w:t>
      </w:r>
      <w:r w:rsidR="000C0CA6" w:rsidRPr="00DB1B1C">
        <w:rPr>
          <w:bCs/>
        </w:rPr>
        <w:t>rga</w:t>
      </w:r>
      <w:r w:rsidR="008E2E1A" w:rsidRPr="00DB1B1C">
        <w:rPr>
          <w:bCs/>
        </w:rPr>
        <w:t>r</w:t>
      </w:r>
      <w:r w:rsidR="000C0CA6" w:rsidRPr="00DB1B1C">
        <w:rPr>
          <w:bCs/>
        </w:rPr>
        <w:t>le el permiso y en su efecto como se indicó nombr</w:t>
      </w:r>
      <w:r w:rsidR="008E2E1A" w:rsidRPr="00DB1B1C">
        <w:rPr>
          <w:bCs/>
        </w:rPr>
        <w:t>ó</w:t>
      </w:r>
      <w:r w:rsidR="000C0CA6" w:rsidRPr="00DB1B1C">
        <w:rPr>
          <w:bCs/>
        </w:rPr>
        <w:t xml:space="preserve"> como permisionari</w:t>
      </w:r>
      <w:r w:rsidR="008E2E1A" w:rsidRPr="00DB1B1C">
        <w:rPr>
          <w:bCs/>
        </w:rPr>
        <w:t>o</w:t>
      </w:r>
      <w:r w:rsidR="000C0CA6" w:rsidRPr="00DB1B1C">
        <w:rPr>
          <w:bCs/>
        </w:rPr>
        <w:t xml:space="preserve"> a la empresa </w:t>
      </w:r>
      <w:r w:rsidR="00C4156E" w:rsidRPr="00DB1B1C">
        <w:rPr>
          <w:b/>
          <w:lang w:val="es-MX"/>
        </w:rPr>
        <w:t>T.I.G</w:t>
      </w:r>
      <w:r w:rsidR="007134EE" w:rsidRPr="00DB1B1C">
        <w:rPr>
          <w:b/>
          <w:lang w:val="es-MX"/>
        </w:rPr>
        <w:t xml:space="preserve">, </w:t>
      </w:r>
      <w:r w:rsidR="000C0CA6" w:rsidRPr="00DB1B1C">
        <w:t>por tal razón</w:t>
      </w:r>
      <w:r w:rsidR="008E2E1A" w:rsidRPr="00DB1B1C">
        <w:t>,</w:t>
      </w:r>
      <w:r w:rsidR="000C0CA6" w:rsidRPr="00DB1B1C">
        <w:t xml:space="preserve"> la </w:t>
      </w:r>
      <w:r w:rsidR="008E2E1A" w:rsidRPr="00DB1B1C">
        <w:t>r</w:t>
      </w:r>
      <w:r w:rsidR="000C0CA6" w:rsidRPr="00DB1B1C">
        <w:t xml:space="preserve">ecurrente cuenta con la </w:t>
      </w:r>
      <w:r w:rsidR="008E2E1A" w:rsidRPr="00DB1B1C">
        <w:t>l</w:t>
      </w:r>
      <w:r w:rsidR="000C0CA6" w:rsidRPr="00DB1B1C">
        <w:t xml:space="preserve">egitimación necesaria para accionar mediante el </w:t>
      </w:r>
      <w:r w:rsidR="008E2E1A" w:rsidRPr="00DB1B1C">
        <w:t>r</w:t>
      </w:r>
      <w:r w:rsidR="000C0CA6" w:rsidRPr="00DB1B1C">
        <w:t xml:space="preserve">ecurso de </w:t>
      </w:r>
      <w:r w:rsidR="008E2E1A" w:rsidRPr="00DB1B1C">
        <w:lastRenderedPageBreak/>
        <w:t>a</w:t>
      </w:r>
      <w:r w:rsidR="000C0CA6" w:rsidRPr="00DB1B1C">
        <w:t>pelación que se analiza</w:t>
      </w:r>
      <w:r w:rsidRPr="00DB1B1C">
        <w:t xml:space="preserve">.  </w:t>
      </w:r>
      <w:r w:rsidRPr="00DB1B1C">
        <w:rPr>
          <w:b/>
          <w:u w:val="single"/>
        </w:rPr>
        <w:t>En cuanto al plazo:</w:t>
      </w:r>
      <w:r w:rsidRPr="00DB1B1C">
        <w:t xml:space="preserve"> Conforme al estudio efectuado, el </w:t>
      </w:r>
      <w:r w:rsidRPr="00DB1B1C">
        <w:rPr>
          <w:b/>
          <w:bCs/>
        </w:rPr>
        <w:t>Recurso de Apelación</w:t>
      </w:r>
      <w:r w:rsidRPr="00DB1B1C">
        <w:t xml:space="preserve"> se tiene por presentado dentro del plazo legal establecido para tal fin, en los términos del artículo 11 de la Ley Reguladora del Servicio Público de Transporte Remunerado de Personas en Vehículos en la Modalidad de Taxi, Ley N</w:t>
      </w:r>
      <w:r w:rsidR="008E2E1A" w:rsidRPr="00DB1B1C">
        <w:t>o.</w:t>
      </w:r>
      <w:r w:rsidRPr="00DB1B1C">
        <w:t>7969, del 28 de enero del 2000</w:t>
      </w:r>
      <w:r w:rsidR="00706FB3" w:rsidRPr="00DB1B1C">
        <w:t xml:space="preserve">, ya que el acuerdo impugnado fue notificado el </w:t>
      </w:r>
      <w:r w:rsidR="003D495C" w:rsidRPr="00DB1B1C">
        <w:t>16</w:t>
      </w:r>
      <w:r w:rsidR="00706FB3" w:rsidRPr="00DB1B1C">
        <w:t xml:space="preserve"> de agosto de 2023 y ese mismo día se interpone el presente Recurso de Apelación</w:t>
      </w:r>
      <w:r w:rsidRPr="00DB1B1C">
        <w:t xml:space="preserve">. </w:t>
      </w:r>
    </w:p>
    <w:p w14:paraId="423833F2" w14:textId="77777777" w:rsidR="005C181D" w:rsidRPr="00DB1B1C" w:rsidRDefault="005C181D" w:rsidP="005C181D">
      <w:pPr>
        <w:jc w:val="both"/>
      </w:pPr>
    </w:p>
    <w:p w14:paraId="320016EB" w14:textId="63225F1C" w:rsidR="0093320F" w:rsidRPr="00DB1B1C" w:rsidRDefault="005C181D" w:rsidP="0093320F">
      <w:pPr>
        <w:pStyle w:val="Sinespaciado"/>
        <w:jc w:val="both"/>
        <w:rPr>
          <w:lang w:val="es-MX"/>
        </w:rPr>
      </w:pPr>
      <w:r w:rsidRPr="00DB1B1C">
        <w:rPr>
          <w:b/>
        </w:rPr>
        <w:t>3.- HECHOS PROBADOS DE IMPORTANCIA PARA ESTE ASUNTO:</w:t>
      </w:r>
      <w:r w:rsidRPr="00DB1B1C">
        <w:t xml:space="preserve"> </w:t>
      </w:r>
      <w:r w:rsidRPr="00DB1B1C">
        <w:rPr>
          <w:b/>
        </w:rPr>
        <w:t>A</w:t>
      </w:r>
      <w:r w:rsidR="0008453C" w:rsidRPr="00DB1B1C">
        <w:rPr>
          <w:b/>
        </w:rPr>
        <w:t>). -</w:t>
      </w:r>
      <w:r w:rsidRPr="00DB1B1C">
        <w:t xml:space="preserve"> </w:t>
      </w:r>
      <w:r w:rsidR="0093320F" w:rsidRPr="00DB1B1C">
        <w:rPr>
          <w:lang w:val="es-MX"/>
        </w:rPr>
        <w:t>La Junta Directiva del Consejo de Transporte Público</w:t>
      </w:r>
      <w:r w:rsidR="008E2E1A" w:rsidRPr="00DB1B1C">
        <w:rPr>
          <w:lang w:val="es-MX"/>
        </w:rPr>
        <w:t>,</w:t>
      </w:r>
      <w:r w:rsidR="0093320F" w:rsidRPr="00DB1B1C">
        <w:rPr>
          <w:lang w:val="es-MX"/>
        </w:rPr>
        <w:t xml:space="preserve"> mediante </w:t>
      </w:r>
      <w:r w:rsidR="008E2E1A" w:rsidRPr="00DB1B1C">
        <w:rPr>
          <w:b/>
          <w:bCs/>
          <w:lang w:val="es-MX"/>
        </w:rPr>
        <w:t>A</w:t>
      </w:r>
      <w:r w:rsidR="0093320F" w:rsidRPr="00DB1B1C">
        <w:rPr>
          <w:b/>
          <w:bCs/>
          <w:lang w:val="es-MX"/>
        </w:rPr>
        <w:t>cuerdo 7.18 de la Sesión Ordinaria 13-2023 del 29 de marzo de 2023</w:t>
      </w:r>
      <w:r w:rsidR="0093320F" w:rsidRPr="00DB1B1C">
        <w:rPr>
          <w:lang w:val="es-MX"/>
        </w:rPr>
        <w:t xml:space="preserve">, ordena el inicio del procedimiento de licitación de la Ruta No. </w:t>
      </w:r>
      <w:r w:rsidR="00DB1B1C" w:rsidRPr="00DB1B1C">
        <w:rPr>
          <w:lang w:val="es-MX"/>
        </w:rPr>
        <w:t>000</w:t>
      </w:r>
      <w:r w:rsidR="0093320F" w:rsidRPr="00DB1B1C">
        <w:rPr>
          <w:lang w:val="es-MX"/>
        </w:rPr>
        <w:t xml:space="preserve">; y solicita a la Dirección Técnica que realice el trámite administrativo a efectos de nombrar un operador temporal en la Ruta No </w:t>
      </w:r>
      <w:r w:rsidR="00DB1B1C" w:rsidRPr="00DB1B1C">
        <w:rPr>
          <w:lang w:val="es-MX"/>
        </w:rPr>
        <w:t>000</w:t>
      </w:r>
      <w:r w:rsidR="0093320F" w:rsidRPr="00DB1B1C">
        <w:rPr>
          <w:lang w:val="es-MX"/>
        </w:rPr>
        <w:t>, mientras se realiza el concurso pertinente. (</w:t>
      </w:r>
      <w:r w:rsidR="008E2E1A" w:rsidRPr="00DB1B1C">
        <w:rPr>
          <w:lang w:val="es-MX"/>
        </w:rPr>
        <w:t>Ver</w:t>
      </w:r>
      <w:r w:rsidR="0093320F" w:rsidRPr="00DB1B1C">
        <w:rPr>
          <w:lang w:val="es-MX"/>
        </w:rPr>
        <w:t xml:space="preserve"> folio</w:t>
      </w:r>
      <w:r w:rsidR="008E2E1A" w:rsidRPr="00DB1B1C">
        <w:rPr>
          <w:lang w:val="es-MX"/>
        </w:rPr>
        <w:t>s</w:t>
      </w:r>
      <w:r w:rsidR="0093320F" w:rsidRPr="00DB1B1C">
        <w:rPr>
          <w:lang w:val="es-MX"/>
        </w:rPr>
        <w:t xml:space="preserve"> del 51 al 53 del expediente administrativo) </w:t>
      </w:r>
    </w:p>
    <w:p w14:paraId="4D10E910" w14:textId="487C0565" w:rsidR="005C181D" w:rsidRPr="00DB1B1C" w:rsidRDefault="005C181D" w:rsidP="005C181D">
      <w:pPr>
        <w:pStyle w:val="Sinespaciado"/>
        <w:jc w:val="both"/>
        <w:rPr>
          <w:b/>
        </w:rPr>
      </w:pPr>
    </w:p>
    <w:p w14:paraId="1B4571AC" w14:textId="133F6890" w:rsidR="0093320F" w:rsidRPr="00DB1B1C" w:rsidRDefault="007134EE" w:rsidP="0093320F">
      <w:pPr>
        <w:pStyle w:val="Sinespaciado"/>
        <w:jc w:val="both"/>
        <w:rPr>
          <w:lang w:val="es-MX"/>
        </w:rPr>
      </w:pPr>
      <w:r w:rsidRPr="00DB1B1C">
        <w:rPr>
          <w:b/>
        </w:rPr>
        <w:t>A</w:t>
      </w:r>
      <w:r w:rsidR="0008453C" w:rsidRPr="00DB1B1C">
        <w:rPr>
          <w:b/>
        </w:rPr>
        <w:t>). -</w:t>
      </w:r>
      <w:r w:rsidR="0093320F" w:rsidRPr="00DB1B1C">
        <w:rPr>
          <w:b/>
          <w:lang w:val="es-MX"/>
        </w:rPr>
        <w:t xml:space="preserve"> </w:t>
      </w:r>
      <w:r w:rsidR="0093320F" w:rsidRPr="00DB1B1C">
        <w:rPr>
          <w:lang w:val="es-MX"/>
        </w:rPr>
        <w:t xml:space="preserve">La Junta Directiva del Consejo de Transporte Público, mediante </w:t>
      </w:r>
      <w:r w:rsidR="008E2E1A" w:rsidRPr="00DB1B1C">
        <w:rPr>
          <w:b/>
          <w:lang w:val="es-CR"/>
        </w:rPr>
        <w:t>A</w:t>
      </w:r>
      <w:r w:rsidR="0093320F" w:rsidRPr="00DB1B1C">
        <w:rPr>
          <w:b/>
          <w:lang w:val="es-CR"/>
        </w:rPr>
        <w:t xml:space="preserve">cuerdo 3.2 de la Sesión Ordinaria 31-2023 de 04 de agosto de 2023, </w:t>
      </w:r>
      <w:r w:rsidR="0093320F" w:rsidRPr="00DB1B1C">
        <w:rPr>
          <w:lang w:val="es-MX"/>
        </w:rPr>
        <w:t xml:space="preserve">conoce y aprueba el informe de la Dirección Técnica y el Departamento de Inspección y </w:t>
      </w:r>
      <w:r w:rsidR="0008453C" w:rsidRPr="00DB1B1C">
        <w:rPr>
          <w:lang w:val="es-MX"/>
        </w:rPr>
        <w:t>Control CTP</w:t>
      </w:r>
      <w:r w:rsidR="0093320F" w:rsidRPr="00DB1B1C">
        <w:rPr>
          <w:b/>
          <w:lang w:val="es-MX"/>
        </w:rPr>
        <w:t xml:space="preserve">-DT-DIC-INF-0439-2023 </w:t>
      </w:r>
      <w:r w:rsidR="0093320F" w:rsidRPr="00DB1B1C">
        <w:rPr>
          <w:bCs/>
          <w:lang w:val="es-MX"/>
        </w:rPr>
        <w:t xml:space="preserve">del </w:t>
      </w:r>
      <w:r w:rsidR="008E2E1A" w:rsidRPr="00DB1B1C">
        <w:rPr>
          <w:bCs/>
          <w:lang w:val="es-MX"/>
        </w:rPr>
        <w:t>0</w:t>
      </w:r>
      <w:r w:rsidR="0093320F" w:rsidRPr="00DB1B1C">
        <w:rPr>
          <w:bCs/>
          <w:lang w:val="es-MX"/>
        </w:rPr>
        <w:t>1 de agosto de 2023</w:t>
      </w:r>
      <w:r w:rsidR="0093320F" w:rsidRPr="00DB1B1C">
        <w:rPr>
          <w:b/>
          <w:lang w:val="es-MX"/>
        </w:rPr>
        <w:t xml:space="preserve"> </w:t>
      </w:r>
      <w:r w:rsidR="0093320F" w:rsidRPr="00DB1B1C">
        <w:rPr>
          <w:lang w:val="es-MX"/>
        </w:rPr>
        <w:t xml:space="preserve">y determina otorgar la operación de la </w:t>
      </w:r>
      <w:r w:rsidR="0093320F" w:rsidRPr="00DB1B1C">
        <w:rPr>
          <w:b/>
          <w:bCs/>
          <w:lang w:val="es-MX"/>
        </w:rPr>
        <w:t>Ruta N</w:t>
      </w:r>
      <w:r w:rsidR="008E2E1A" w:rsidRPr="00DB1B1C">
        <w:rPr>
          <w:b/>
          <w:bCs/>
          <w:lang w:val="es-MX"/>
        </w:rPr>
        <w:t>o.</w:t>
      </w:r>
      <w:r w:rsidR="0093320F" w:rsidRPr="00DB1B1C">
        <w:rPr>
          <w:b/>
          <w:bCs/>
          <w:lang w:val="es-MX"/>
        </w:rPr>
        <w:t xml:space="preserve"> </w:t>
      </w:r>
      <w:r w:rsidR="00DB1B1C" w:rsidRPr="00DB1B1C">
        <w:rPr>
          <w:b/>
          <w:bCs/>
          <w:lang w:val="es-MX"/>
        </w:rPr>
        <w:t>000</w:t>
      </w:r>
      <w:r w:rsidR="0093320F" w:rsidRPr="00DB1B1C">
        <w:rPr>
          <w:b/>
          <w:bCs/>
          <w:lang w:val="es-MX"/>
        </w:rPr>
        <w:t xml:space="preserve"> </w:t>
      </w:r>
      <w:r w:rsidR="0093320F" w:rsidRPr="00DB1B1C">
        <w:rPr>
          <w:lang w:val="es-MX"/>
        </w:rPr>
        <w:t xml:space="preserve">a la empresa </w:t>
      </w:r>
      <w:r w:rsidR="00C4156E" w:rsidRPr="00DB1B1C">
        <w:rPr>
          <w:b/>
          <w:bCs/>
          <w:lang w:val="es-MX"/>
        </w:rPr>
        <w:t>T.I.G</w:t>
      </w:r>
      <w:r w:rsidR="0093320F" w:rsidRPr="00DB1B1C">
        <w:rPr>
          <w:b/>
          <w:bCs/>
          <w:lang w:val="es-MX"/>
        </w:rPr>
        <w:t xml:space="preserve">, </w:t>
      </w:r>
      <w:r w:rsidR="0093320F" w:rsidRPr="00DB1B1C">
        <w:rPr>
          <w:lang w:val="es-MX"/>
        </w:rPr>
        <w:t>bajo la modalidad de permiso</w:t>
      </w:r>
      <w:r w:rsidR="008E2E1A" w:rsidRPr="00DB1B1C">
        <w:rPr>
          <w:b/>
          <w:bCs/>
          <w:lang w:val="es-MX"/>
        </w:rPr>
        <w:t>.</w:t>
      </w:r>
      <w:r w:rsidR="0093320F" w:rsidRPr="00DB1B1C">
        <w:rPr>
          <w:b/>
          <w:bCs/>
          <w:lang w:val="es-MX"/>
        </w:rPr>
        <w:t xml:space="preserve"> </w:t>
      </w:r>
      <w:r w:rsidR="0093320F" w:rsidRPr="00DB1B1C">
        <w:rPr>
          <w:lang w:val="es-MX"/>
        </w:rPr>
        <w:t>(</w:t>
      </w:r>
      <w:r w:rsidR="008E2E1A" w:rsidRPr="00DB1B1C">
        <w:rPr>
          <w:lang w:val="es-MX"/>
        </w:rPr>
        <w:t>Ver</w:t>
      </w:r>
      <w:r w:rsidR="0093320F" w:rsidRPr="00DB1B1C">
        <w:rPr>
          <w:lang w:val="es-MX"/>
        </w:rPr>
        <w:t xml:space="preserve"> folios del 15 al 17 y del 19 al 31 del expediente administrativo).</w:t>
      </w:r>
    </w:p>
    <w:p w14:paraId="0A32E257" w14:textId="5226865C" w:rsidR="005C181D" w:rsidRPr="00DB1B1C" w:rsidRDefault="005C181D" w:rsidP="005C181D">
      <w:pPr>
        <w:pStyle w:val="Sinespaciado"/>
        <w:jc w:val="both"/>
        <w:rPr>
          <w:b/>
        </w:rPr>
      </w:pPr>
    </w:p>
    <w:p w14:paraId="0E845695" w14:textId="43EECB60" w:rsidR="0093320F" w:rsidRPr="00DB1B1C" w:rsidRDefault="007134EE" w:rsidP="0093320F">
      <w:pPr>
        <w:pStyle w:val="Sinespaciado"/>
        <w:jc w:val="both"/>
        <w:rPr>
          <w:lang w:val="es-MX"/>
        </w:rPr>
      </w:pPr>
      <w:r w:rsidRPr="00DB1B1C">
        <w:rPr>
          <w:b/>
        </w:rPr>
        <w:t>B</w:t>
      </w:r>
      <w:r w:rsidR="0008453C" w:rsidRPr="00DB1B1C">
        <w:rPr>
          <w:b/>
        </w:rPr>
        <w:t>). -</w:t>
      </w:r>
      <w:r w:rsidR="005C181D" w:rsidRPr="00DB1B1C">
        <w:t xml:space="preserve"> </w:t>
      </w:r>
      <w:r w:rsidR="0093320F" w:rsidRPr="00DB1B1C">
        <w:rPr>
          <w:bCs/>
          <w:lang w:val="es-MX"/>
        </w:rPr>
        <w:t>La empresa</w:t>
      </w:r>
      <w:r w:rsidR="0093320F" w:rsidRPr="00DB1B1C">
        <w:rPr>
          <w:b/>
          <w:lang w:val="es-MX"/>
        </w:rPr>
        <w:t xml:space="preserve"> </w:t>
      </w:r>
      <w:r w:rsidR="00C4156E" w:rsidRPr="00DB1B1C">
        <w:rPr>
          <w:b/>
        </w:rPr>
        <w:t>A.C.A</w:t>
      </w:r>
      <w:r w:rsidR="008406EC" w:rsidRPr="00DB1B1C">
        <w:rPr>
          <w:b/>
        </w:rPr>
        <w:t>,</w:t>
      </w:r>
      <w:r w:rsidR="0093320F" w:rsidRPr="00DB1B1C">
        <w:rPr>
          <w:b/>
        </w:rPr>
        <w:t xml:space="preserve"> </w:t>
      </w:r>
      <w:r w:rsidR="0093320F" w:rsidRPr="00DB1B1C">
        <w:rPr>
          <w:bCs/>
          <w:lang w:val="es-MX"/>
        </w:rPr>
        <w:t>presenta</w:t>
      </w:r>
      <w:r w:rsidR="0093320F" w:rsidRPr="00DB1B1C">
        <w:t xml:space="preserve"> recurso de </w:t>
      </w:r>
      <w:r w:rsidR="008406EC" w:rsidRPr="00DB1B1C">
        <w:t>a</w:t>
      </w:r>
      <w:r w:rsidR="0093320F" w:rsidRPr="00DB1B1C">
        <w:t xml:space="preserve">pelación en contra del </w:t>
      </w:r>
      <w:r w:rsidR="008406EC" w:rsidRPr="00DB1B1C">
        <w:rPr>
          <w:b/>
          <w:lang w:val="es-CR"/>
        </w:rPr>
        <w:t>A</w:t>
      </w:r>
      <w:r w:rsidR="0093320F" w:rsidRPr="00DB1B1C">
        <w:rPr>
          <w:b/>
          <w:lang w:val="es-CR"/>
        </w:rPr>
        <w:t xml:space="preserve">cuerdo 3.2 de la Sesión Ordinaria 31-2023 de 04 de agosto de 2023, </w:t>
      </w:r>
      <w:r w:rsidR="0093320F" w:rsidRPr="00DB1B1C">
        <w:rPr>
          <w:bCs/>
          <w:lang w:val="es-CR"/>
        </w:rPr>
        <w:t>por considerar que el acto que impugnan se encuentra viciado de nulidad, por lo que el mismo debe anularse.</w:t>
      </w:r>
      <w:r w:rsidR="0093320F" w:rsidRPr="00DB1B1C">
        <w:t xml:space="preserve"> (</w:t>
      </w:r>
      <w:r w:rsidR="008406EC" w:rsidRPr="00DB1B1C">
        <w:t>Ver</w:t>
      </w:r>
      <w:r w:rsidR="0093320F" w:rsidRPr="00DB1B1C">
        <w:rPr>
          <w:lang w:val="es-MX"/>
        </w:rPr>
        <w:t xml:space="preserve"> folios del 1 al 4 del expediente administrativo)</w:t>
      </w:r>
    </w:p>
    <w:p w14:paraId="75F775CA" w14:textId="05FA545F" w:rsidR="005C181D" w:rsidRPr="00DB1B1C" w:rsidRDefault="005C181D" w:rsidP="005C181D">
      <w:pPr>
        <w:pStyle w:val="Sinespaciado"/>
        <w:jc w:val="both"/>
        <w:rPr>
          <w:lang w:val="es-MX"/>
        </w:rPr>
      </w:pPr>
    </w:p>
    <w:p w14:paraId="0E13788B" w14:textId="1074B8AC" w:rsidR="0093320F" w:rsidRPr="00DB1B1C" w:rsidRDefault="007134EE" w:rsidP="0093320F">
      <w:pPr>
        <w:pStyle w:val="Sinespaciado"/>
        <w:jc w:val="both"/>
        <w:rPr>
          <w:bCs/>
        </w:rPr>
      </w:pPr>
      <w:r w:rsidRPr="00DB1B1C">
        <w:rPr>
          <w:b/>
          <w:lang w:val="es-MX"/>
        </w:rPr>
        <w:t>C</w:t>
      </w:r>
      <w:r w:rsidR="005C181D" w:rsidRPr="00DB1B1C">
        <w:rPr>
          <w:b/>
          <w:lang w:val="es-MX"/>
        </w:rPr>
        <w:t>).</w:t>
      </w:r>
      <w:r w:rsidRPr="00DB1B1C">
        <w:rPr>
          <w:b/>
          <w:lang w:val="es-MX"/>
        </w:rPr>
        <w:t xml:space="preserve"> </w:t>
      </w:r>
      <w:r w:rsidR="005C181D" w:rsidRPr="00DB1B1C">
        <w:rPr>
          <w:b/>
          <w:lang w:val="es-MX"/>
        </w:rPr>
        <w:t xml:space="preserve">- </w:t>
      </w:r>
      <w:r w:rsidR="0093320F" w:rsidRPr="00DB1B1C">
        <w:rPr>
          <w:lang w:val="es-MX"/>
        </w:rPr>
        <w:t xml:space="preserve">El Tribunal Administrativo de Transporte mediante prevención No. TAT-067-23 de las 7:30 horas del 29 de agosto de 2023, da traslado del recurso por el término de 10 días hábiles a la </w:t>
      </w:r>
      <w:r w:rsidR="00616781" w:rsidRPr="00DB1B1C">
        <w:rPr>
          <w:lang w:val="es-MX"/>
        </w:rPr>
        <w:t>compañía</w:t>
      </w:r>
      <w:r w:rsidR="0093320F" w:rsidRPr="00DB1B1C">
        <w:rPr>
          <w:lang w:val="es-MX"/>
        </w:rPr>
        <w:t xml:space="preserve"> </w:t>
      </w:r>
      <w:r w:rsidR="00C4156E" w:rsidRPr="00DB1B1C">
        <w:rPr>
          <w:lang w:val="es-MX"/>
        </w:rPr>
        <w:t>T.I.G</w:t>
      </w:r>
      <w:r w:rsidR="0093320F" w:rsidRPr="00DB1B1C">
        <w:rPr>
          <w:lang w:val="es-MX"/>
        </w:rPr>
        <w:t>,</w:t>
      </w:r>
      <w:r w:rsidR="0093320F" w:rsidRPr="00DB1B1C">
        <w:rPr>
          <w:b/>
          <w:bCs/>
          <w:lang w:val="es-MX"/>
        </w:rPr>
        <w:t xml:space="preserve"> </w:t>
      </w:r>
      <w:r w:rsidR="0093320F" w:rsidRPr="00DB1B1C">
        <w:rPr>
          <w:lang w:val="es-MX"/>
        </w:rPr>
        <w:t xml:space="preserve">para que se apersone y manifesté lo que considere oportuno, indicando </w:t>
      </w:r>
      <w:r w:rsidR="00616781" w:rsidRPr="00DB1B1C">
        <w:rPr>
          <w:lang w:val="es-MX"/>
        </w:rPr>
        <w:t>ésta,</w:t>
      </w:r>
      <w:r w:rsidR="0093320F" w:rsidRPr="00DB1B1C">
        <w:rPr>
          <w:lang w:val="es-MX"/>
        </w:rPr>
        <w:t xml:space="preserve"> que el recurso </w:t>
      </w:r>
      <w:r w:rsidR="00616781" w:rsidRPr="00DB1B1C">
        <w:rPr>
          <w:lang w:val="es-MX"/>
        </w:rPr>
        <w:t>p</w:t>
      </w:r>
      <w:r w:rsidR="0093320F" w:rsidRPr="00DB1B1C">
        <w:rPr>
          <w:lang w:val="es-MX"/>
        </w:rPr>
        <w:t xml:space="preserve">resentado por la empresa </w:t>
      </w:r>
      <w:r w:rsidR="00C4156E" w:rsidRPr="00DB1B1C">
        <w:rPr>
          <w:bCs/>
        </w:rPr>
        <w:t>A.C.A</w:t>
      </w:r>
      <w:r w:rsidR="0008453C" w:rsidRPr="00DB1B1C">
        <w:rPr>
          <w:bCs/>
        </w:rPr>
        <w:t>,</w:t>
      </w:r>
      <w:r w:rsidR="0008453C" w:rsidRPr="00DB1B1C">
        <w:rPr>
          <w:b/>
        </w:rPr>
        <w:t xml:space="preserve"> </w:t>
      </w:r>
      <w:r w:rsidR="0093320F" w:rsidRPr="00DB1B1C">
        <w:rPr>
          <w:bCs/>
        </w:rPr>
        <w:t xml:space="preserve">debe desestimarse, por cuanto la Administración ha observado los procedimientos legales y su oferta es la mejor, además de compartir con la </w:t>
      </w:r>
      <w:r w:rsidR="005B1B57" w:rsidRPr="00DB1B1C">
        <w:rPr>
          <w:bCs/>
        </w:rPr>
        <w:t>R</w:t>
      </w:r>
      <w:r w:rsidR="0093320F" w:rsidRPr="00DB1B1C">
        <w:rPr>
          <w:bCs/>
        </w:rPr>
        <w:t>uta</w:t>
      </w:r>
      <w:r w:rsidR="005B1B57" w:rsidRPr="00DB1B1C">
        <w:rPr>
          <w:bCs/>
        </w:rPr>
        <w:t xml:space="preserve"> No.</w:t>
      </w:r>
      <w:r w:rsidR="0093320F" w:rsidRPr="00DB1B1C">
        <w:rPr>
          <w:bCs/>
        </w:rPr>
        <w:t xml:space="preserve"> </w:t>
      </w:r>
      <w:r w:rsidR="00DB1B1C" w:rsidRPr="00DB1B1C">
        <w:rPr>
          <w:bCs/>
        </w:rPr>
        <w:t>000</w:t>
      </w:r>
      <w:r w:rsidR="0093320F" w:rsidRPr="00DB1B1C">
        <w:rPr>
          <w:bCs/>
        </w:rPr>
        <w:t xml:space="preserve"> un corredor común más extenso que el</w:t>
      </w:r>
      <w:r w:rsidR="003D495C" w:rsidRPr="00DB1B1C">
        <w:rPr>
          <w:bCs/>
        </w:rPr>
        <w:t xml:space="preserve"> que comparte </w:t>
      </w:r>
      <w:r w:rsidR="0093320F" w:rsidRPr="00DB1B1C">
        <w:rPr>
          <w:bCs/>
        </w:rPr>
        <w:t xml:space="preserve">la </w:t>
      </w:r>
      <w:r w:rsidR="005B1B57" w:rsidRPr="00DB1B1C">
        <w:rPr>
          <w:bCs/>
        </w:rPr>
        <w:t>r</w:t>
      </w:r>
      <w:r w:rsidR="0093320F" w:rsidRPr="00DB1B1C">
        <w:rPr>
          <w:bCs/>
        </w:rPr>
        <w:t>ecurrente.</w:t>
      </w:r>
      <w:r w:rsidR="00065E39" w:rsidRPr="00DB1B1C">
        <w:rPr>
          <w:bCs/>
        </w:rPr>
        <w:t xml:space="preserve"> (</w:t>
      </w:r>
      <w:r w:rsidR="005B1B57" w:rsidRPr="00DB1B1C">
        <w:rPr>
          <w:bCs/>
        </w:rPr>
        <w:t>Ver</w:t>
      </w:r>
      <w:r w:rsidR="00065E39" w:rsidRPr="00DB1B1C">
        <w:rPr>
          <w:bCs/>
        </w:rPr>
        <w:t xml:space="preserve"> folios del 39 al 50 del expediente administrativo)</w:t>
      </w:r>
    </w:p>
    <w:p w14:paraId="1606342A" w14:textId="77777777" w:rsidR="003D495C" w:rsidRPr="00DB1B1C" w:rsidRDefault="003D495C" w:rsidP="0093320F">
      <w:pPr>
        <w:pStyle w:val="Sinespaciado"/>
        <w:jc w:val="both"/>
        <w:rPr>
          <w:bCs/>
        </w:rPr>
      </w:pPr>
    </w:p>
    <w:p w14:paraId="2CE21686" w14:textId="73610BAF" w:rsidR="003D495C" w:rsidRPr="00DB1B1C" w:rsidRDefault="007134EE" w:rsidP="003D495C">
      <w:pPr>
        <w:jc w:val="both"/>
        <w:rPr>
          <w:lang w:val="es-MX"/>
        </w:rPr>
      </w:pPr>
      <w:r w:rsidRPr="00DB1B1C">
        <w:rPr>
          <w:b/>
        </w:rPr>
        <w:t>D</w:t>
      </w:r>
      <w:r w:rsidR="0008453C" w:rsidRPr="00DB1B1C">
        <w:rPr>
          <w:b/>
        </w:rPr>
        <w:t>). -</w:t>
      </w:r>
      <w:r w:rsidR="003D495C" w:rsidRPr="00DB1B1C">
        <w:rPr>
          <w:bCs/>
        </w:rPr>
        <w:t xml:space="preserve"> </w:t>
      </w:r>
      <w:r w:rsidR="003D495C" w:rsidRPr="00DB1B1C">
        <w:rPr>
          <w:lang w:val="es-MX"/>
        </w:rPr>
        <w:t xml:space="preserve">Se tiene por probado </w:t>
      </w:r>
      <w:r w:rsidR="002B476A" w:rsidRPr="00DB1B1C">
        <w:rPr>
          <w:lang w:val="es-MX"/>
        </w:rPr>
        <w:t>que el Consejo de Transporte Público realizó inspección en las instalaciones de la empresa TIG</w:t>
      </w:r>
      <w:r w:rsidR="005B1B57" w:rsidRPr="00DB1B1C">
        <w:rPr>
          <w:lang w:val="es-MX"/>
        </w:rPr>
        <w:t xml:space="preserve"> S.A.,</w:t>
      </w:r>
      <w:r w:rsidR="002B476A" w:rsidRPr="00DB1B1C">
        <w:rPr>
          <w:lang w:val="es-MX"/>
        </w:rPr>
        <w:t xml:space="preserve"> debido a que la</w:t>
      </w:r>
      <w:r w:rsidR="003D495C" w:rsidRPr="00DB1B1C">
        <w:rPr>
          <w:lang w:val="es-MX"/>
        </w:rPr>
        <w:t xml:space="preserve"> oferta presentada por la empresa </w:t>
      </w:r>
      <w:r w:rsidR="00C4156E" w:rsidRPr="00DB1B1C">
        <w:rPr>
          <w:lang w:val="es-MX"/>
        </w:rPr>
        <w:t>T.I.G</w:t>
      </w:r>
      <w:r w:rsidR="003D495C" w:rsidRPr="00DB1B1C">
        <w:rPr>
          <w:lang w:val="es-MX"/>
        </w:rPr>
        <w:t>, present</w:t>
      </w:r>
      <w:r w:rsidR="002B476A" w:rsidRPr="00DB1B1C">
        <w:rPr>
          <w:lang w:val="es-MX"/>
        </w:rPr>
        <w:t>ó</w:t>
      </w:r>
      <w:r w:rsidR="003D495C" w:rsidRPr="00DB1B1C">
        <w:rPr>
          <w:lang w:val="es-MX"/>
        </w:rPr>
        <w:t xml:space="preserve"> algunas dudas sobre la capacidad de la estación terminal en San José</w:t>
      </w:r>
      <w:r w:rsidR="005B1B57" w:rsidRPr="00DB1B1C">
        <w:rPr>
          <w:lang w:val="es-MX"/>
        </w:rPr>
        <w:t>,</w:t>
      </w:r>
      <w:r w:rsidR="003D495C" w:rsidRPr="00DB1B1C">
        <w:rPr>
          <w:lang w:val="es-MX"/>
        </w:rPr>
        <w:t xml:space="preserve"> ubicada en calle 22 entre avenidas 3 y 5, por </w:t>
      </w:r>
      <w:r w:rsidR="002B476A" w:rsidRPr="00DB1B1C">
        <w:rPr>
          <w:lang w:val="es-MX"/>
        </w:rPr>
        <w:t>lo que</w:t>
      </w:r>
      <w:r w:rsidR="003D495C" w:rsidRPr="00DB1B1C">
        <w:rPr>
          <w:lang w:val="es-MX"/>
        </w:rPr>
        <w:t xml:space="preserve"> se realizó una inspección ocular (</w:t>
      </w:r>
      <w:r w:rsidR="005B1B57" w:rsidRPr="00DB1B1C">
        <w:rPr>
          <w:lang w:val="es-MX"/>
        </w:rPr>
        <w:t>V</w:t>
      </w:r>
      <w:r w:rsidR="003D495C" w:rsidRPr="00DB1B1C">
        <w:rPr>
          <w:lang w:val="es-MX"/>
        </w:rPr>
        <w:t>er folio 81 del expediente administrativo)</w:t>
      </w:r>
    </w:p>
    <w:p w14:paraId="5F9D63C1" w14:textId="77777777" w:rsidR="00C67DFD" w:rsidRPr="00DB1B1C" w:rsidRDefault="00C67DFD" w:rsidP="003D495C">
      <w:pPr>
        <w:jc w:val="both"/>
        <w:rPr>
          <w:lang w:val="es-MX"/>
        </w:rPr>
      </w:pPr>
    </w:p>
    <w:p w14:paraId="5108CE7F" w14:textId="3CD99DDB" w:rsidR="00C67DFD" w:rsidRPr="00DB1B1C" w:rsidRDefault="007134EE" w:rsidP="003D495C">
      <w:pPr>
        <w:jc w:val="both"/>
        <w:rPr>
          <w:lang w:val="es-MX"/>
        </w:rPr>
      </w:pPr>
      <w:r w:rsidRPr="00DB1B1C">
        <w:rPr>
          <w:b/>
          <w:bCs/>
          <w:lang w:val="es-MX"/>
        </w:rPr>
        <w:t>E</w:t>
      </w:r>
      <w:r w:rsidR="0008453C" w:rsidRPr="00DB1B1C">
        <w:rPr>
          <w:b/>
          <w:bCs/>
          <w:lang w:val="es-MX"/>
        </w:rPr>
        <w:t>). -</w:t>
      </w:r>
      <w:r w:rsidR="00C67DFD" w:rsidRPr="00DB1B1C">
        <w:rPr>
          <w:b/>
          <w:bCs/>
          <w:lang w:val="es-MX"/>
        </w:rPr>
        <w:t xml:space="preserve"> </w:t>
      </w:r>
      <w:r w:rsidR="00C67DFD" w:rsidRPr="00DB1B1C">
        <w:rPr>
          <w:lang w:val="es-MX"/>
        </w:rPr>
        <w:t xml:space="preserve">Queda demostrado que el Consejo de Transporte Público escogió la oferta presentada por la empresa </w:t>
      </w:r>
      <w:r w:rsidR="00C4156E" w:rsidRPr="00DB1B1C">
        <w:rPr>
          <w:lang w:val="es-MX"/>
        </w:rPr>
        <w:t>T.I.G</w:t>
      </w:r>
      <w:r w:rsidR="00C67DFD" w:rsidRPr="00DB1B1C">
        <w:rPr>
          <w:lang w:val="es-MX"/>
        </w:rPr>
        <w:t>,</w:t>
      </w:r>
      <w:r w:rsidR="0008453C" w:rsidRPr="00DB1B1C">
        <w:rPr>
          <w:lang w:val="es-MX"/>
        </w:rPr>
        <w:t xml:space="preserve"> decantándose</w:t>
      </w:r>
      <w:r w:rsidR="00C67DFD" w:rsidRPr="00DB1B1C">
        <w:rPr>
          <w:b/>
          <w:bCs/>
          <w:lang w:val="es-MX"/>
        </w:rPr>
        <w:t xml:space="preserve"> </w:t>
      </w:r>
      <w:r w:rsidR="00E62331" w:rsidRPr="00DB1B1C">
        <w:rPr>
          <w:lang w:val="es-MX"/>
        </w:rPr>
        <w:t>por</w:t>
      </w:r>
      <w:r w:rsidR="00E62331" w:rsidRPr="00DB1B1C">
        <w:rPr>
          <w:b/>
          <w:bCs/>
          <w:lang w:val="es-MX"/>
        </w:rPr>
        <w:t xml:space="preserve"> </w:t>
      </w:r>
      <w:r w:rsidR="00C67DFD" w:rsidRPr="00DB1B1C">
        <w:rPr>
          <w:lang w:val="es-MX"/>
        </w:rPr>
        <w:t xml:space="preserve">la </w:t>
      </w:r>
      <w:r w:rsidR="00B3434C" w:rsidRPr="00DB1B1C">
        <w:rPr>
          <w:lang w:val="es-MX"/>
        </w:rPr>
        <w:t>o</w:t>
      </w:r>
      <w:r w:rsidR="00C67DFD" w:rsidRPr="00DB1B1C">
        <w:rPr>
          <w:lang w:val="es-MX"/>
        </w:rPr>
        <w:t xml:space="preserve">pción de </w:t>
      </w:r>
      <w:r w:rsidR="0008453C" w:rsidRPr="00DB1B1C">
        <w:rPr>
          <w:lang w:val="es-MX"/>
        </w:rPr>
        <w:t>a</w:t>
      </w:r>
      <w:r w:rsidR="00C67DFD" w:rsidRPr="00DB1B1C">
        <w:rPr>
          <w:lang w:val="es-MX"/>
        </w:rPr>
        <w:t xml:space="preserve">utobuses </w:t>
      </w:r>
      <w:r w:rsidR="0008453C" w:rsidRPr="00DB1B1C">
        <w:rPr>
          <w:lang w:val="es-MX"/>
        </w:rPr>
        <w:t>n</w:t>
      </w:r>
      <w:r w:rsidR="00C67DFD" w:rsidRPr="00DB1B1C">
        <w:rPr>
          <w:lang w:val="es-MX"/>
        </w:rPr>
        <w:t>uevos y no la de autobuses usados.</w:t>
      </w:r>
    </w:p>
    <w:p w14:paraId="4701B3A0" w14:textId="77777777" w:rsidR="00C67DFD" w:rsidRPr="00DB1B1C" w:rsidRDefault="00C67DFD" w:rsidP="003D495C">
      <w:pPr>
        <w:jc w:val="both"/>
        <w:rPr>
          <w:lang w:val="es-MX"/>
        </w:rPr>
      </w:pPr>
    </w:p>
    <w:p w14:paraId="7F1E935A" w14:textId="45EE6EF3" w:rsidR="00C67DFD" w:rsidRPr="00DB1B1C" w:rsidRDefault="007134EE" w:rsidP="003D495C">
      <w:pPr>
        <w:jc w:val="both"/>
        <w:rPr>
          <w:lang w:val="es-MX"/>
        </w:rPr>
      </w:pPr>
      <w:r w:rsidRPr="00DB1B1C">
        <w:rPr>
          <w:b/>
          <w:bCs/>
          <w:lang w:val="es-MX"/>
        </w:rPr>
        <w:t>F</w:t>
      </w:r>
      <w:r w:rsidR="00630CFC" w:rsidRPr="00DB1B1C">
        <w:rPr>
          <w:b/>
          <w:bCs/>
          <w:lang w:val="es-MX"/>
        </w:rPr>
        <w:t>). -</w:t>
      </w:r>
      <w:r w:rsidR="00C67DFD" w:rsidRPr="00DB1B1C">
        <w:rPr>
          <w:b/>
          <w:bCs/>
          <w:lang w:val="es-MX"/>
        </w:rPr>
        <w:t xml:space="preserve"> </w:t>
      </w:r>
      <w:r w:rsidR="00C67DFD" w:rsidRPr="00DB1B1C">
        <w:rPr>
          <w:lang w:val="es-MX"/>
        </w:rPr>
        <w:t xml:space="preserve">Se tiene por demostrado fehacientemente, que tanto el acta del acuerdo impugnado como el informe técnico que lo sustentó, </w:t>
      </w:r>
      <w:r w:rsidR="00B3434C" w:rsidRPr="00DB1B1C">
        <w:rPr>
          <w:lang w:val="es-MX"/>
        </w:rPr>
        <w:t xml:space="preserve">se encuentran debidamente </w:t>
      </w:r>
      <w:r w:rsidR="00C67DFD" w:rsidRPr="00DB1B1C">
        <w:rPr>
          <w:lang w:val="es-MX"/>
        </w:rPr>
        <w:t>firma</w:t>
      </w:r>
      <w:r w:rsidR="00B3434C" w:rsidRPr="00DB1B1C">
        <w:rPr>
          <w:lang w:val="es-MX"/>
        </w:rPr>
        <w:t>dos</w:t>
      </w:r>
      <w:r w:rsidR="00C67DFD" w:rsidRPr="00DB1B1C">
        <w:rPr>
          <w:lang w:val="es-MX"/>
        </w:rPr>
        <w:t>.</w:t>
      </w:r>
    </w:p>
    <w:p w14:paraId="6FACA4F5" w14:textId="7886F0F0" w:rsidR="003D495C" w:rsidRPr="00DB1B1C" w:rsidRDefault="003D495C" w:rsidP="0093320F">
      <w:pPr>
        <w:pStyle w:val="Sinespaciado"/>
        <w:jc w:val="both"/>
        <w:rPr>
          <w:bCs/>
          <w:lang w:val="es-MX"/>
        </w:rPr>
      </w:pPr>
    </w:p>
    <w:p w14:paraId="7C2D4462" w14:textId="4B62BAA0" w:rsidR="00604E4A" w:rsidRPr="00DB1B1C" w:rsidRDefault="007134EE" w:rsidP="00604E4A">
      <w:pPr>
        <w:jc w:val="both"/>
        <w:rPr>
          <w:i/>
          <w:iCs/>
        </w:rPr>
      </w:pPr>
      <w:r w:rsidRPr="00DB1B1C">
        <w:rPr>
          <w:b/>
          <w:bCs/>
          <w:lang w:val="es-MX"/>
        </w:rPr>
        <w:t>G</w:t>
      </w:r>
      <w:r w:rsidR="00604E4A" w:rsidRPr="00DB1B1C">
        <w:rPr>
          <w:b/>
          <w:bCs/>
          <w:lang w:val="es-MX"/>
        </w:rPr>
        <w:t>).-</w:t>
      </w:r>
      <w:r w:rsidR="00604E4A" w:rsidRPr="00DB1B1C">
        <w:rPr>
          <w:lang w:val="es-MX"/>
        </w:rPr>
        <w:t xml:space="preserve"> </w:t>
      </w:r>
      <w:r w:rsidR="00604E4A" w:rsidRPr="00DB1B1C">
        <w:rPr>
          <w:i/>
          <w:iCs/>
          <w:lang w:val="es-MX"/>
        </w:rPr>
        <w:t>Que el Tribunal Contencioso Administrativo del Segundo Circuito Judicial de San José,</w:t>
      </w:r>
      <w:r w:rsidR="00604E4A" w:rsidRPr="00DB1B1C">
        <w:rPr>
          <w:b/>
          <w:bCs/>
          <w:i/>
          <w:iCs/>
          <w:lang w:val="es-MX"/>
        </w:rPr>
        <w:t xml:space="preserve"> </w:t>
      </w:r>
      <w:r w:rsidR="00604E4A" w:rsidRPr="00DB1B1C">
        <w:rPr>
          <w:i/>
          <w:iCs/>
          <w:lang w:val="es-MX"/>
        </w:rPr>
        <w:t>mediante</w:t>
      </w:r>
      <w:r w:rsidR="00604E4A" w:rsidRPr="00DB1B1C">
        <w:rPr>
          <w:b/>
          <w:bCs/>
          <w:i/>
          <w:iCs/>
          <w:lang w:val="es-MX"/>
        </w:rPr>
        <w:t xml:space="preserve"> </w:t>
      </w:r>
      <w:r w:rsidR="00604E4A" w:rsidRPr="00DB1B1C">
        <w:rPr>
          <w:i/>
          <w:iCs/>
        </w:rPr>
        <w:t>resolución de las 21:09 horas del 27 de agosto de 2023, acoge una Medida Cautelar Provisionalísima y ordena la suspensión del acuerdo indicado y del oficio CTP-</w:t>
      </w:r>
      <w:r w:rsidR="00604E4A" w:rsidRPr="00DB1B1C">
        <w:rPr>
          <w:i/>
          <w:iCs/>
        </w:rPr>
        <w:lastRenderedPageBreak/>
        <w:t xml:space="preserve">DT-DIC-INF-0439-2023 de 01 de agosto de 2023, medida que es declarada sin lugar posteriormente por el </w:t>
      </w:r>
      <w:r w:rsidR="00604E4A" w:rsidRPr="00DB1B1C">
        <w:rPr>
          <w:i/>
          <w:iCs/>
          <w:lang w:val="es-MX"/>
        </w:rPr>
        <w:t>Tribunal Contencioso Administrativo y Civil de Hacienda del Segundo Circuito Judicial de San José,</w:t>
      </w:r>
      <w:r w:rsidR="00604E4A" w:rsidRPr="00DB1B1C">
        <w:rPr>
          <w:b/>
          <w:bCs/>
          <w:i/>
          <w:iCs/>
          <w:lang w:val="es-MX"/>
        </w:rPr>
        <w:t xml:space="preserve"> </w:t>
      </w:r>
      <w:r w:rsidR="00604E4A" w:rsidRPr="00DB1B1C">
        <w:rPr>
          <w:i/>
          <w:iCs/>
          <w:lang w:val="es-MX"/>
        </w:rPr>
        <w:t>mediante</w:t>
      </w:r>
      <w:r w:rsidR="00604E4A" w:rsidRPr="00DB1B1C">
        <w:rPr>
          <w:b/>
          <w:bCs/>
          <w:i/>
          <w:iCs/>
          <w:lang w:val="es-MX"/>
        </w:rPr>
        <w:t xml:space="preserve"> </w:t>
      </w:r>
      <w:r w:rsidR="00604E4A" w:rsidRPr="00DB1B1C">
        <w:rPr>
          <w:i/>
          <w:iCs/>
        </w:rPr>
        <w:t>resolución No. 2023005397 de las 14:41 horas del 14 de noviembre de 2023. (Ver folios del 54 al 55 vuelto y del del 61 al 75 todos del expediente administrativo)</w:t>
      </w:r>
    </w:p>
    <w:p w14:paraId="6DF2D008" w14:textId="77777777" w:rsidR="0093320F" w:rsidRPr="00DB1B1C" w:rsidRDefault="0093320F" w:rsidP="0093320F">
      <w:pPr>
        <w:pStyle w:val="Sinespaciado"/>
        <w:jc w:val="both"/>
        <w:rPr>
          <w:b/>
          <w:bCs/>
          <w:i/>
          <w:iCs/>
          <w:lang w:val="es-MX"/>
        </w:rPr>
      </w:pPr>
    </w:p>
    <w:p w14:paraId="7AEE4AE5" w14:textId="0F17F1B6" w:rsidR="005C181D" w:rsidRPr="00DB1B1C" w:rsidRDefault="005C181D" w:rsidP="0093320F">
      <w:pPr>
        <w:pStyle w:val="Sinespaciado"/>
        <w:jc w:val="both"/>
        <w:rPr>
          <w:b/>
        </w:rPr>
      </w:pPr>
      <w:r w:rsidRPr="00DB1B1C">
        <w:rPr>
          <w:b/>
        </w:rPr>
        <w:t xml:space="preserve">4.- HECHOS NO PROBADOS: </w:t>
      </w:r>
      <w:r w:rsidR="00616781" w:rsidRPr="00DB1B1C">
        <w:t>Ninguno de relevancia en el presente caso</w:t>
      </w:r>
      <w:r w:rsidRPr="00DB1B1C">
        <w:t xml:space="preserve">. </w:t>
      </w:r>
    </w:p>
    <w:p w14:paraId="272F50E8" w14:textId="77777777" w:rsidR="005C181D" w:rsidRPr="00DB1B1C" w:rsidRDefault="005C181D" w:rsidP="005C181D">
      <w:pPr>
        <w:jc w:val="both"/>
        <w:rPr>
          <w:b/>
        </w:rPr>
      </w:pPr>
    </w:p>
    <w:p w14:paraId="02C8901C" w14:textId="77777777" w:rsidR="005C181D" w:rsidRPr="00DB1B1C" w:rsidRDefault="005C181D" w:rsidP="005C181D">
      <w:pPr>
        <w:jc w:val="both"/>
        <w:rPr>
          <w:b/>
        </w:rPr>
      </w:pPr>
      <w:r w:rsidRPr="00DB1B1C">
        <w:rPr>
          <w:b/>
        </w:rPr>
        <w:t>5.- SOBRE EL FONDO</w:t>
      </w:r>
    </w:p>
    <w:p w14:paraId="634D2A8E" w14:textId="77777777" w:rsidR="005C181D" w:rsidRPr="00DB1B1C" w:rsidRDefault="005C181D" w:rsidP="005C181D">
      <w:pPr>
        <w:jc w:val="both"/>
        <w:rPr>
          <w:b/>
        </w:rPr>
      </w:pPr>
    </w:p>
    <w:p w14:paraId="19C75185" w14:textId="77777777" w:rsidR="005C181D" w:rsidRPr="00DB1B1C" w:rsidRDefault="005C181D" w:rsidP="005C181D">
      <w:pPr>
        <w:jc w:val="both"/>
        <w:rPr>
          <w:b/>
        </w:rPr>
      </w:pPr>
      <w:r w:rsidRPr="00DB1B1C">
        <w:rPr>
          <w:b/>
        </w:rPr>
        <w:t>POTESTADES DEL CONSEJO DE TRANSPORTE PÚBLICO.</w:t>
      </w:r>
    </w:p>
    <w:p w14:paraId="0E8F091A" w14:textId="77777777" w:rsidR="005C181D" w:rsidRPr="00DB1B1C" w:rsidRDefault="005C181D" w:rsidP="005C181D">
      <w:pPr>
        <w:jc w:val="both"/>
      </w:pPr>
    </w:p>
    <w:p w14:paraId="205CDD40" w14:textId="51DFF963" w:rsidR="005C181D" w:rsidRPr="00DB1B1C" w:rsidRDefault="005C181D" w:rsidP="005C181D">
      <w:pPr>
        <w:jc w:val="both"/>
      </w:pPr>
      <w:r w:rsidRPr="00DB1B1C">
        <w:t xml:space="preserve">El </w:t>
      </w:r>
      <w:r w:rsidR="00674D90" w:rsidRPr="00DB1B1C">
        <w:t>t</w:t>
      </w:r>
      <w:r w:rsidRPr="00DB1B1C">
        <w:t xml:space="preserve">ransporte </w:t>
      </w:r>
      <w:r w:rsidR="00674D90" w:rsidRPr="00DB1B1C">
        <w:t>r</w:t>
      </w:r>
      <w:r w:rsidRPr="00DB1B1C">
        <w:t xml:space="preserve">emunerado de </w:t>
      </w:r>
      <w:r w:rsidR="00674D90" w:rsidRPr="00DB1B1C">
        <w:t>p</w:t>
      </w:r>
      <w:r w:rsidRPr="00DB1B1C">
        <w:t>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14:paraId="25A09992" w14:textId="77777777" w:rsidR="005C181D" w:rsidRPr="00DB1B1C" w:rsidRDefault="005C181D" w:rsidP="005C181D">
      <w:pPr>
        <w:jc w:val="both"/>
      </w:pPr>
    </w:p>
    <w:p w14:paraId="1D304E28" w14:textId="525C588E" w:rsidR="005C181D" w:rsidRPr="00DB1B1C" w:rsidRDefault="005C181D" w:rsidP="005C181D">
      <w:pPr>
        <w:jc w:val="both"/>
      </w:pPr>
      <w:r w:rsidRPr="00DB1B1C">
        <w:t xml:space="preserve">Al </w:t>
      </w:r>
      <w:r w:rsidR="00674D90" w:rsidRPr="00DB1B1C">
        <w:t>t</w:t>
      </w:r>
      <w:r w:rsidRPr="00DB1B1C">
        <w:t>ratarse de un servicio público</w:t>
      </w:r>
      <w:r w:rsidR="00674D90" w:rsidRPr="00DB1B1C">
        <w:t>,</w:t>
      </w:r>
      <w:r w:rsidRPr="00DB1B1C">
        <w:t xml:space="preserve"> los operadores están subordinados a las normas de derecho público en la prestación del servicio y por lo tanto a actuar dentro del principio de </w:t>
      </w:r>
      <w:r w:rsidR="00674D90" w:rsidRPr="00DB1B1C">
        <w:t>l</w:t>
      </w:r>
      <w:r w:rsidRPr="00DB1B1C">
        <w:t xml:space="preserve">egalidad y cumplir con las obligaciones contractuales.   El Consejo de Transporte Público por su parte, dentro de sus potestades y obligaciones de fiscalización debe verificar que los operadores enmarquen su actuación dentro de los presupuestos impuestos en la </w:t>
      </w:r>
      <w:r w:rsidR="00674D90" w:rsidRPr="00DB1B1C">
        <w:t>l</w:t>
      </w:r>
      <w:r w:rsidRPr="00DB1B1C">
        <w:t xml:space="preserve">ey y los reglamentos y en caso de detectar anomalías instruir los procedimientos necesario correctivos, los </w:t>
      </w:r>
      <w:r w:rsidR="007134EE" w:rsidRPr="00DB1B1C">
        <w:t>cuales,</w:t>
      </w:r>
      <w:r w:rsidRPr="00DB1B1C">
        <w:t xml:space="preserve"> dependiendo de la gravedad de las faltas, pueden acarrear la perdida de la concesión, o del permiso según sea el caso.</w:t>
      </w:r>
    </w:p>
    <w:p w14:paraId="61331F62" w14:textId="77777777" w:rsidR="005C181D" w:rsidRPr="00DB1B1C" w:rsidRDefault="005C181D" w:rsidP="005C181D">
      <w:pPr>
        <w:jc w:val="both"/>
      </w:pPr>
    </w:p>
    <w:p w14:paraId="0147DE0E" w14:textId="77777777" w:rsidR="005C181D" w:rsidRPr="00DB1B1C" w:rsidRDefault="005C181D" w:rsidP="005C181D">
      <w:pPr>
        <w:jc w:val="both"/>
        <w:rPr>
          <w:lang w:val="es-MX"/>
        </w:rPr>
      </w:pPr>
      <w:r w:rsidRPr="00DB1B1C">
        <w:t>El artículo 2 de la Ley Reguladora del Transporte Remunerado de Personas en Vehículos Automotores, del 10 de mayo de 1965, Ley 3503, establece:</w:t>
      </w:r>
    </w:p>
    <w:p w14:paraId="3D1E5E55" w14:textId="77777777" w:rsidR="005C181D" w:rsidRPr="00DB1B1C" w:rsidRDefault="005C181D" w:rsidP="005C181D">
      <w:pPr>
        <w:jc w:val="both"/>
        <w:rPr>
          <w:lang w:val="es-MX"/>
        </w:rPr>
      </w:pPr>
    </w:p>
    <w:p w14:paraId="5115B2E7" w14:textId="0C47FE7C" w:rsidR="005C181D" w:rsidRPr="00DB1B1C" w:rsidRDefault="005C181D" w:rsidP="005C181D">
      <w:pPr>
        <w:jc w:val="both"/>
        <w:rPr>
          <w:b/>
          <w:i/>
          <w:lang w:val="es-MX"/>
        </w:rPr>
      </w:pPr>
      <w:r w:rsidRPr="00DB1B1C">
        <w:rPr>
          <w:b/>
          <w:i/>
          <w:lang w:val="es-MX"/>
        </w:rPr>
        <w:t xml:space="preserve">“Es competencia del Ministerio de Obras Públicas y Transportes lo relativo al Tránsito y Transporte automotor de personas en el país…………..”  </w:t>
      </w:r>
      <w:r w:rsidRPr="00DB1B1C">
        <w:rPr>
          <w:lang w:val="es-MX"/>
        </w:rPr>
        <w:t xml:space="preserve">(De conformidad con la Ley </w:t>
      </w:r>
      <w:r w:rsidR="007134EE" w:rsidRPr="00DB1B1C">
        <w:rPr>
          <w:lang w:val="es-MX"/>
        </w:rPr>
        <w:t xml:space="preserve">No. </w:t>
      </w:r>
      <w:r w:rsidRPr="00DB1B1C">
        <w:rPr>
          <w:lang w:val="es-MX"/>
        </w:rPr>
        <w:t>7969, debe entenderse Consejo de Transporte Público)</w:t>
      </w:r>
    </w:p>
    <w:p w14:paraId="487D2CEC" w14:textId="77777777" w:rsidR="005C181D" w:rsidRPr="00DB1B1C" w:rsidRDefault="005C181D" w:rsidP="005C181D">
      <w:pPr>
        <w:jc w:val="both"/>
      </w:pPr>
    </w:p>
    <w:p w14:paraId="05312DE2" w14:textId="77777777" w:rsidR="005C181D" w:rsidRPr="00DB1B1C" w:rsidRDefault="005C181D" w:rsidP="005C181D">
      <w:pPr>
        <w:jc w:val="both"/>
        <w:rPr>
          <w:b/>
          <w:lang w:val="es-MX"/>
        </w:rPr>
      </w:pPr>
      <w:r w:rsidRPr="00DB1B1C">
        <w:t>Ley Reguladora del Servicio Público de Transporte Remunerado de Personas en Vehículos en la Modalidad de Taxi, N. 7969</w:t>
      </w:r>
    </w:p>
    <w:p w14:paraId="4AB9E9E7" w14:textId="77777777" w:rsidR="005C181D" w:rsidRPr="00DB1B1C" w:rsidRDefault="005C181D" w:rsidP="005C181D">
      <w:pPr>
        <w:pStyle w:val="NormalWeb"/>
        <w:jc w:val="both"/>
        <w:rPr>
          <w:i/>
        </w:rPr>
      </w:pPr>
      <w:r w:rsidRPr="00DB1B1C">
        <w:rPr>
          <w:i/>
        </w:rPr>
        <w:t>“ARTÍCULO 7.- Atribuciones del Consejo</w:t>
      </w:r>
    </w:p>
    <w:p w14:paraId="594F229A" w14:textId="77777777" w:rsidR="005C181D" w:rsidRPr="00DB1B1C" w:rsidRDefault="005C181D" w:rsidP="005C181D">
      <w:pPr>
        <w:pStyle w:val="NormalWeb"/>
        <w:jc w:val="both"/>
        <w:rPr>
          <w:i/>
        </w:rPr>
      </w:pPr>
      <w:r w:rsidRPr="00DB1B1C">
        <w:rPr>
          <w:i/>
        </w:rPr>
        <w:t>El Consejo, en el ejercicio de sus competencias, tendrá las siguientes atribuciones:</w:t>
      </w:r>
    </w:p>
    <w:p w14:paraId="4BEF4610" w14:textId="77777777" w:rsidR="005C181D" w:rsidRPr="00DB1B1C" w:rsidRDefault="005C181D" w:rsidP="005C181D">
      <w:pPr>
        <w:pStyle w:val="NormalWeb"/>
        <w:jc w:val="both"/>
        <w:rPr>
          <w:i/>
        </w:rPr>
      </w:pPr>
      <w:r w:rsidRPr="00DB1B1C">
        <w:rPr>
          <w:b/>
          <w:i/>
        </w:rPr>
        <w:t>a) Coordinar la aplicación correcta de las políticas de transporte público, su planeamiento, la revisión técnica, el otorgamiento y la administración de las concesiones, así como la regulación de los permisos que legalmente procedan</w:t>
      </w:r>
      <w:r w:rsidRPr="00DB1B1C">
        <w:rPr>
          <w:i/>
        </w:rPr>
        <w:t>.</w:t>
      </w:r>
    </w:p>
    <w:p w14:paraId="355F9EAB" w14:textId="77777777" w:rsidR="005C181D" w:rsidRPr="00DB1B1C" w:rsidRDefault="005C181D" w:rsidP="005C181D">
      <w:pPr>
        <w:pStyle w:val="NormalWeb"/>
        <w:jc w:val="both"/>
        <w:rPr>
          <w:i/>
        </w:rPr>
      </w:pPr>
      <w:r w:rsidRPr="00DB1B1C">
        <w:rPr>
          <w:i/>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3056CB35" w14:textId="77777777" w:rsidR="005C181D" w:rsidRPr="00DB1B1C" w:rsidRDefault="005C181D" w:rsidP="005C181D">
      <w:pPr>
        <w:pStyle w:val="NormalWeb"/>
        <w:jc w:val="both"/>
        <w:rPr>
          <w:i/>
        </w:rPr>
      </w:pPr>
      <w:r w:rsidRPr="00DB1B1C">
        <w:rPr>
          <w:i/>
        </w:rPr>
        <w:lastRenderedPageBreak/>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0CBE75DE" w14:textId="672EFCDE" w:rsidR="005C181D" w:rsidRPr="00DB1B1C" w:rsidRDefault="005C181D" w:rsidP="005C181D">
      <w:pPr>
        <w:pStyle w:val="NormalWeb"/>
        <w:jc w:val="both"/>
        <w:rPr>
          <w:i/>
        </w:rPr>
      </w:pPr>
      <w:r w:rsidRPr="00DB1B1C">
        <w:rPr>
          <w:i/>
        </w:rPr>
        <w:t xml:space="preserve">d) Establecer y recomendar normas, procedimientos y acciones que puedan mejorar las políticas y directrices en materia de </w:t>
      </w:r>
      <w:r w:rsidR="007134EE" w:rsidRPr="00DB1B1C">
        <w:rPr>
          <w:i/>
        </w:rPr>
        <w:t>transporte público</w:t>
      </w:r>
      <w:r w:rsidRPr="00DB1B1C">
        <w:rPr>
          <w:i/>
        </w:rPr>
        <w:t>, planeamiento, revisión técnica, administración y otorgamiento de concesiones y permisos.</w:t>
      </w:r>
    </w:p>
    <w:p w14:paraId="01BC6F50" w14:textId="77777777" w:rsidR="005C181D" w:rsidRPr="00DB1B1C" w:rsidRDefault="005C181D" w:rsidP="005C181D">
      <w:pPr>
        <w:pStyle w:val="NormalWeb"/>
        <w:jc w:val="both"/>
        <w:rPr>
          <w:i/>
        </w:rPr>
      </w:pPr>
      <w:r w:rsidRPr="00DB1B1C">
        <w:rPr>
          <w:i/>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507033D" w14:textId="77777777" w:rsidR="005C181D" w:rsidRPr="00DB1B1C" w:rsidRDefault="005C181D" w:rsidP="005C181D">
      <w:pPr>
        <w:pStyle w:val="NormalWeb"/>
        <w:jc w:val="both"/>
        <w:rPr>
          <w:i/>
        </w:rPr>
      </w:pPr>
      <w:r w:rsidRPr="00DB1B1C">
        <w:rPr>
          <w:i/>
        </w:rPr>
        <w:t>f) Conocer, tramitar y resolver, de oficio o a instancia de parte, las denuncias referentes a los comportamientos activos y omisos que violen las normas de la legislación del transporte público o amenacen con violarlas.</w:t>
      </w:r>
    </w:p>
    <w:p w14:paraId="69141752" w14:textId="77777777" w:rsidR="005C181D" w:rsidRPr="00DB1B1C" w:rsidRDefault="005C181D" w:rsidP="005C181D">
      <w:pPr>
        <w:pStyle w:val="NormalWeb"/>
        <w:jc w:val="both"/>
        <w:rPr>
          <w:i/>
        </w:rPr>
      </w:pPr>
      <w:r w:rsidRPr="00DB1B1C">
        <w:rPr>
          <w:i/>
        </w:rPr>
        <w:t>g) Preparar un plan estratégico cuyo objetivo esencial sea organizar, legal, técnica y administrativamente, el funcionamiento de un plan de desarrollo tecnológico en materia de transporte público.</w:t>
      </w:r>
    </w:p>
    <w:p w14:paraId="42CFA5AA" w14:textId="77777777" w:rsidR="005C181D" w:rsidRPr="00DB1B1C" w:rsidRDefault="005C181D" w:rsidP="005C181D">
      <w:pPr>
        <w:pStyle w:val="NormalWeb"/>
        <w:jc w:val="both"/>
        <w:rPr>
          <w:i/>
        </w:rPr>
      </w:pPr>
      <w:r w:rsidRPr="00DB1B1C">
        <w:rPr>
          <w:i/>
        </w:rPr>
        <w:t>h) Promover el desarrollo y la capacitación del recurso humano involucrado en la actividad, en concordancia con los requerimientos de un sistema moderno de transporte público.(el resaltado es nuestro)</w:t>
      </w:r>
    </w:p>
    <w:p w14:paraId="331354C8" w14:textId="77777777" w:rsidR="005C181D" w:rsidRPr="00DB1B1C" w:rsidRDefault="005C181D" w:rsidP="005C181D">
      <w:pPr>
        <w:pStyle w:val="NormalWeb"/>
        <w:jc w:val="both"/>
        <w:rPr>
          <w:i/>
        </w:rPr>
      </w:pPr>
      <w:r w:rsidRPr="00DB1B1C">
        <w:rPr>
          <w:i/>
        </w:rPr>
        <w:t>i) Fijar las paradas terminales e intermedias de todos los servicios (El resaltado es nuestro)</w:t>
      </w:r>
    </w:p>
    <w:p w14:paraId="07A85753" w14:textId="4977436F" w:rsidR="005C181D" w:rsidRPr="00DB1B1C" w:rsidRDefault="005C181D" w:rsidP="005C181D">
      <w:pPr>
        <w:pStyle w:val="NormalWeb"/>
        <w:jc w:val="both"/>
        <w:rPr>
          <w:iCs/>
          <w:color w:val="000000"/>
        </w:rPr>
      </w:pPr>
      <w:r w:rsidRPr="00DB1B1C">
        <w:rPr>
          <w:iCs/>
          <w:color w:val="000000"/>
        </w:rPr>
        <w:t xml:space="preserve">La Sala Constitucional ha señalado que el desarrollo de los </w:t>
      </w:r>
      <w:r w:rsidR="007134EE" w:rsidRPr="00DB1B1C">
        <w:rPr>
          <w:iCs/>
          <w:color w:val="000000"/>
        </w:rPr>
        <w:t>contratos que</w:t>
      </w:r>
      <w:r w:rsidRPr="00DB1B1C">
        <w:rPr>
          <w:iCs/>
          <w:color w:val="000000"/>
        </w:rPr>
        <w:t xml:space="preserve"> se efectúen con el Estado </w:t>
      </w:r>
      <w:r w:rsidRPr="00DB1B1C">
        <w:rPr>
          <w:color w:val="000000"/>
        </w:rPr>
        <w:t xml:space="preserve">se </w:t>
      </w:r>
      <w:r w:rsidR="007134EE" w:rsidRPr="00DB1B1C">
        <w:rPr>
          <w:color w:val="000000"/>
        </w:rPr>
        <w:t>da</w:t>
      </w:r>
      <w:r w:rsidRPr="00DB1B1C">
        <w:rPr>
          <w:color w:val="000000"/>
        </w:rPr>
        <w:t xml:space="preserve"> bajo las regulaciones</w:t>
      </w:r>
      <w:r w:rsidRPr="00DB1B1C">
        <w:rPr>
          <w:iCs/>
          <w:color w:val="000000"/>
        </w:rPr>
        <w:t xml:space="preserve"> del Derecho Público; indica</w:t>
      </w:r>
      <w:r w:rsidR="00674D90" w:rsidRPr="00DB1B1C">
        <w:rPr>
          <w:iCs/>
          <w:color w:val="000000"/>
        </w:rPr>
        <w:t>ndo</w:t>
      </w:r>
      <w:r w:rsidRPr="00DB1B1C">
        <w:rPr>
          <w:iCs/>
          <w:color w:val="000000"/>
        </w:rPr>
        <w:t xml:space="preserve"> la Sala</w:t>
      </w:r>
      <w:r w:rsidR="00674D90" w:rsidRPr="00DB1B1C">
        <w:rPr>
          <w:iCs/>
          <w:color w:val="000000"/>
        </w:rPr>
        <w:t xml:space="preserve"> Constitucional, lo que a continuación se consigna</w:t>
      </w:r>
      <w:r w:rsidRPr="00DB1B1C">
        <w:rPr>
          <w:iCs/>
          <w:color w:val="000000"/>
        </w:rPr>
        <w:t>:</w:t>
      </w:r>
      <w:r w:rsidRPr="00DB1B1C">
        <w:rPr>
          <w:color w:val="000000"/>
        </w:rPr>
        <w:t xml:space="preserve"> </w:t>
      </w:r>
    </w:p>
    <w:p w14:paraId="602AB662" w14:textId="77777777" w:rsidR="005C181D" w:rsidRPr="00DB1B1C" w:rsidRDefault="005C181D" w:rsidP="005C181D">
      <w:pPr>
        <w:pStyle w:val="NormalWeb"/>
        <w:jc w:val="both"/>
        <w:rPr>
          <w:i/>
          <w:color w:val="000000"/>
        </w:rPr>
      </w:pPr>
      <w:r w:rsidRPr="00DB1B1C">
        <w:rPr>
          <w:b/>
          <w:bCs/>
          <w:i/>
          <w:color w:val="000000"/>
        </w:rPr>
        <w:t>“DE LA SUBORDINACIÓN AL DERECHO PÚBLICO Y POTESTADES DE IMPERIO DE LA ADMINISTRACIÓN.</w:t>
      </w:r>
      <w:r w:rsidRPr="00DB1B1C">
        <w:rPr>
          <w:i/>
          <w:color w:val="000000"/>
        </w:rPr>
        <w:t xml:space="preserve"> A partir de la anterior definición, es que </w:t>
      </w:r>
      <w:r w:rsidRPr="00DB1B1C">
        <w:rPr>
          <w:b/>
          <w:i/>
          <w:color w:val="000000"/>
          <w:u w:val="single"/>
        </w:rPr>
        <w:t>pueden determinarse dos elementos determinantes de los servicios públicos.</w:t>
      </w:r>
      <w:r w:rsidRPr="00DB1B1C">
        <w:rPr>
          <w:i/>
          <w:color w:val="000000"/>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14:paraId="61A3C662" w14:textId="77777777" w:rsidR="005C181D" w:rsidRPr="00DB1B1C" w:rsidRDefault="005C181D" w:rsidP="005C181D">
      <w:pPr>
        <w:pStyle w:val="NormalWeb"/>
        <w:jc w:val="both"/>
        <w:rPr>
          <w:i/>
          <w:color w:val="000000"/>
        </w:rPr>
      </w:pPr>
      <w:r w:rsidRPr="00DB1B1C">
        <w:rPr>
          <w:i/>
          <w:color w:val="000000"/>
        </w:rPr>
        <w:lastRenderedPageBreak/>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62FE964F" w14:textId="5C758563" w:rsidR="005C181D" w:rsidRPr="00DB1B1C" w:rsidRDefault="005C181D" w:rsidP="005C181D">
      <w:pPr>
        <w:jc w:val="both"/>
      </w:pPr>
      <w:r w:rsidRPr="00DB1B1C">
        <w:rPr>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DB1B1C">
        <w:rPr>
          <w:b/>
          <w:i/>
          <w:color w:val="000000"/>
          <w:u w:val="single"/>
        </w:rPr>
        <w:t>Por su parte, el control ejercido sobre los servicios públicos es diferente en su fundamento y finalidad, toda vez que a través de él se intenta garantizar la continuidad en la prestación del servicio público.</w:t>
      </w:r>
      <w:r w:rsidRPr="00DB1B1C">
        <w:rPr>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DB1B1C">
        <w:rPr>
          <w:color w:val="000000"/>
        </w:rPr>
        <w:t xml:space="preserve"> (Lo resaltado no es del original)</w:t>
      </w:r>
      <w:r w:rsidRPr="00DB1B1C">
        <w:t xml:space="preserve"> (S</w:t>
      </w:r>
      <w:r w:rsidR="00630CFC" w:rsidRPr="00DB1B1C">
        <w:t>entencia</w:t>
      </w:r>
      <w:r w:rsidRPr="00DB1B1C">
        <w:t>: N</w:t>
      </w:r>
      <w:r w:rsidR="00674D90" w:rsidRPr="00DB1B1C">
        <w:t xml:space="preserve">o. </w:t>
      </w:r>
      <w:r w:rsidRPr="00DB1B1C">
        <w:t>2001-09676 de 26-09-01 de las 11:25</w:t>
      </w:r>
      <w:r w:rsidR="00674D90" w:rsidRPr="00DB1B1C">
        <w:t xml:space="preserve"> horas</w:t>
      </w:r>
      <w:r w:rsidR="00630CFC" w:rsidRPr="00DB1B1C">
        <w:t xml:space="preserve"> de la</w:t>
      </w:r>
      <w:r w:rsidRPr="00DB1B1C">
        <w:t xml:space="preserve"> S</w:t>
      </w:r>
      <w:r w:rsidR="00674D90" w:rsidRPr="00DB1B1C">
        <w:t>ala</w:t>
      </w:r>
      <w:r w:rsidRPr="00DB1B1C">
        <w:t xml:space="preserve"> C</w:t>
      </w:r>
      <w:r w:rsidR="00674D90" w:rsidRPr="00DB1B1C">
        <w:t>onstitucional</w:t>
      </w:r>
      <w:r w:rsidRPr="00DB1B1C">
        <w:t>)</w:t>
      </w:r>
    </w:p>
    <w:p w14:paraId="39702C8D" w14:textId="77777777" w:rsidR="005C181D" w:rsidRPr="00DB1B1C" w:rsidRDefault="005C181D" w:rsidP="005C181D">
      <w:pPr>
        <w:jc w:val="both"/>
        <w:rPr>
          <w:i/>
        </w:rPr>
      </w:pPr>
    </w:p>
    <w:p w14:paraId="1F69EC59" w14:textId="77777777" w:rsidR="005C181D" w:rsidRPr="00DB1B1C" w:rsidRDefault="005C181D" w:rsidP="005C181D">
      <w:pPr>
        <w:autoSpaceDE w:val="0"/>
        <w:autoSpaceDN w:val="0"/>
        <w:adjustRightInd w:val="0"/>
        <w:jc w:val="both"/>
        <w:rPr>
          <w:bCs/>
          <w:lang w:val="es-MX"/>
        </w:rPr>
      </w:pPr>
      <w:r w:rsidRPr="00DB1B1C">
        <w:rPr>
          <w:b/>
          <w:bCs/>
          <w:lang w:val="es-MX"/>
        </w:rPr>
        <w:t>DEL PRINCIPIO DE LEGALIDAD</w:t>
      </w:r>
    </w:p>
    <w:p w14:paraId="3D9CE4FA" w14:textId="77777777" w:rsidR="005C181D" w:rsidRPr="00DB1B1C" w:rsidRDefault="005C181D" w:rsidP="005C181D">
      <w:pPr>
        <w:autoSpaceDE w:val="0"/>
        <w:autoSpaceDN w:val="0"/>
        <w:adjustRightInd w:val="0"/>
        <w:jc w:val="both"/>
        <w:rPr>
          <w:bCs/>
          <w:lang w:val="es-MX"/>
        </w:rPr>
      </w:pPr>
    </w:p>
    <w:p w14:paraId="47093212" w14:textId="09DA604B" w:rsidR="005C181D" w:rsidRPr="00DB1B1C" w:rsidRDefault="005C181D" w:rsidP="005C181D">
      <w:pPr>
        <w:autoSpaceDE w:val="0"/>
        <w:autoSpaceDN w:val="0"/>
        <w:adjustRightInd w:val="0"/>
        <w:jc w:val="both"/>
        <w:rPr>
          <w:bCs/>
          <w:lang w:val="es-MX"/>
        </w:rPr>
      </w:pPr>
      <w:r w:rsidRPr="00DB1B1C">
        <w:rPr>
          <w:bCs/>
          <w:lang w:val="es-MX"/>
        </w:rPr>
        <w:t xml:space="preserve">La Administración Pública está sometida al </w:t>
      </w:r>
      <w:r w:rsidR="00630CFC" w:rsidRPr="00DB1B1C">
        <w:rPr>
          <w:bCs/>
          <w:lang w:val="es-MX"/>
        </w:rPr>
        <w:t>p</w:t>
      </w:r>
      <w:r w:rsidRPr="00DB1B1C">
        <w:rPr>
          <w:bCs/>
          <w:lang w:val="es-MX"/>
        </w:rPr>
        <w:t xml:space="preserve">rincipio de </w:t>
      </w:r>
      <w:r w:rsidR="00630CFC" w:rsidRPr="00DB1B1C">
        <w:rPr>
          <w:bCs/>
          <w:lang w:val="es-MX"/>
        </w:rPr>
        <w:t>l</w:t>
      </w:r>
      <w:r w:rsidRPr="00DB1B1C">
        <w:rPr>
          <w:bCs/>
          <w:lang w:val="es-MX"/>
        </w:rPr>
        <w:t xml:space="preserve">egalidad, conforme lo establecido en el Artículo 11 de la Constitución Política y el Artículo 11 de la Ley General de la Administración Pública, Ley </w:t>
      </w:r>
      <w:r w:rsidR="00674D90" w:rsidRPr="00DB1B1C">
        <w:rPr>
          <w:bCs/>
          <w:lang w:val="es-MX"/>
        </w:rPr>
        <w:t xml:space="preserve">No. </w:t>
      </w:r>
      <w:r w:rsidRPr="00DB1B1C">
        <w:rPr>
          <w:bCs/>
          <w:lang w:val="es-MX"/>
        </w:rPr>
        <w:t xml:space="preserve">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0181C937" w14:textId="77777777" w:rsidR="00442E91" w:rsidRPr="00DB1B1C" w:rsidRDefault="00442E91" w:rsidP="005C181D">
      <w:pPr>
        <w:autoSpaceDE w:val="0"/>
        <w:autoSpaceDN w:val="0"/>
        <w:adjustRightInd w:val="0"/>
        <w:jc w:val="both"/>
        <w:rPr>
          <w:lang w:val="es-MX"/>
        </w:rPr>
      </w:pPr>
    </w:p>
    <w:p w14:paraId="61763F81" w14:textId="5BD8A410" w:rsidR="005C181D" w:rsidRPr="00DB1B1C" w:rsidRDefault="005C181D" w:rsidP="005C181D">
      <w:pPr>
        <w:autoSpaceDE w:val="0"/>
        <w:autoSpaceDN w:val="0"/>
        <w:adjustRightInd w:val="0"/>
        <w:jc w:val="both"/>
        <w:rPr>
          <w:lang w:val="es-MX"/>
        </w:rPr>
      </w:pPr>
      <w:r w:rsidRPr="00DB1B1C">
        <w:rPr>
          <w:lang w:val="es-MX"/>
        </w:rPr>
        <w:t xml:space="preserve">La Sala Constitucional de la Corte Suprema de Justicia, en su sentencia No. </w:t>
      </w:r>
      <w:r w:rsidR="00442E91" w:rsidRPr="00DB1B1C">
        <w:rPr>
          <w:lang w:val="es-MX"/>
        </w:rPr>
        <w:t>28348 - 2021</w:t>
      </w:r>
      <w:r w:rsidRPr="00DB1B1C">
        <w:rPr>
          <w:lang w:val="es-MX"/>
        </w:rPr>
        <w:t xml:space="preserve">, de las </w:t>
      </w:r>
      <w:r w:rsidR="00442E91" w:rsidRPr="00DB1B1C">
        <w:rPr>
          <w:lang w:val="es-MX"/>
        </w:rPr>
        <w:t>9:15 horas</w:t>
      </w:r>
      <w:r w:rsidRPr="00DB1B1C">
        <w:rPr>
          <w:lang w:val="es-MX"/>
        </w:rPr>
        <w:t xml:space="preserve">, del </w:t>
      </w:r>
      <w:r w:rsidR="00442E91" w:rsidRPr="00DB1B1C">
        <w:rPr>
          <w:color w:val="000000"/>
          <w:shd w:val="clear" w:color="auto" w:fill="FFFFFF"/>
        </w:rPr>
        <w:t xml:space="preserve">28 de </w:t>
      </w:r>
      <w:r w:rsidR="00674D90" w:rsidRPr="00DB1B1C">
        <w:rPr>
          <w:color w:val="000000"/>
          <w:shd w:val="clear" w:color="auto" w:fill="FFFFFF"/>
        </w:rPr>
        <w:t>d</w:t>
      </w:r>
      <w:r w:rsidR="00442E91" w:rsidRPr="00DB1B1C">
        <w:rPr>
          <w:color w:val="000000"/>
          <w:shd w:val="clear" w:color="auto" w:fill="FFFFFF"/>
        </w:rPr>
        <w:t>iciembre de 2021</w:t>
      </w:r>
      <w:r w:rsidRPr="00DB1B1C">
        <w:rPr>
          <w:lang w:val="es-MX"/>
        </w:rPr>
        <w:t xml:space="preserve">, respecto del </w:t>
      </w:r>
      <w:r w:rsidR="00E15EDF" w:rsidRPr="00DB1B1C">
        <w:rPr>
          <w:lang w:val="es-MX"/>
        </w:rPr>
        <w:t>p</w:t>
      </w:r>
      <w:r w:rsidRPr="00DB1B1C">
        <w:rPr>
          <w:lang w:val="es-MX"/>
        </w:rPr>
        <w:t xml:space="preserve">rincipio de </w:t>
      </w:r>
      <w:r w:rsidR="00E15EDF" w:rsidRPr="00DB1B1C">
        <w:rPr>
          <w:lang w:val="es-MX"/>
        </w:rPr>
        <w:t>l</w:t>
      </w:r>
      <w:r w:rsidRPr="00DB1B1C">
        <w:rPr>
          <w:lang w:val="es-MX"/>
        </w:rPr>
        <w:t>egalidad, manifestó</w:t>
      </w:r>
      <w:r w:rsidR="00E15EDF" w:rsidRPr="00DB1B1C">
        <w:rPr>
          <w:lang w:val="es-MX"/>
        </w:rPr>
        <w:t xml:space="preserve"> lo siguiente</w:t>
      </w:r>
      <w:r w:rsidRPr="00DB1B1C">
        <w:rPr>
          <w:lang w:val="es-MX"/>
        </w:rPr>
        <w:t>:</w:t>
      </w:r>
    </w:p>
    <w:p w14:paraId="106F1886" w14:textId="77777777" w:rsidR="005C181D" w:rsidRPr="00DB1B1C" w:rsidRDefault="005C181D" w:rsidP="005C181D">
      <w:pPr>
        <w:autoSpaceDE w:val="0"/>
        <w:autoSpaceDN w:val="0"/>
        <w:adjustRightInd w:val="0"/>
        <w:jc w:val="both"/>
        <w:rPr>
          <w:lang w:val="es-MX"/>
        </w:rPr>
      </w:pPr>
    </w:p>
    <w:p w14:paraId="110C8C4C" w14:textId="5D12B986" w:rsidR="005C181D" w:rsidRPr="00DB1B1C" w:rsidRDefault="005C181D" w:rsidP="005C181D">
      <w:pPr>
        <w:autoSpaceDE w:val="0"/>
        <w:autoSpaceDN w:val="0"/>
        <w:adjustRightInd w:val="0"/>
        <w:jc w:val="both"/>
        <w:rPr>
          <w:b/>
          <w:lang w:val="es-MX"/>
        </w:rPr>
      </w:pPr>
      <w:r w:rsidRPr="00DB1B1C">
        <w:rPr>
          <w:bCs/>
          <w:lang w:val="es-MX"/>
        </w:rPr>
        <w:t>“</w:t>
      </w:r>
      <w:r w:rsidR="00442E91" w:rsidRPr="00DB1B1C">
        <w:rPr>
          <w:bCs/>
          <w:lang w:val="es-MX"/>
        </w:rPr>
        <w:t xml:space="preserve">(…) Así las cosas, la toma de datos biométricos como requisitos para el ingreso al centro penal no resulta inconstitucional ni lesiona el derecho a la intimidad, pues si bien constituyen información privada de carácter restringido o confidencial, su recopilación </w:t>
      </w:r>
      <w:r w:rsidR="00442E91" w:rsidRPr="00DB1B1C">
        <w:rPr>
          <w:bCs/>
          <w:lang w:val="es-MX"/>
        </w:rPr>
        <w:lastRenderedPageBreak/>
        <w:t xml:space="preserve">no está prohibida en el ordenamiento jurídico y resulta proporcional al fin señalado. Ante lo expuesto, la parte recurrida actuó de conformidad al principio de legalidad o de la </w:t>
      </w:r>
      <w:r w:rsidR="007134EE" w:rsidRPr="00DB1B1C">
        <w:rPr>
          <w:bCs/>
          <w:lang w:val="es-MX"/>
        </w:rPr>
        <w:t>juridicidad que</w:t>
      </w:r>
      <w:r w:rsidR="00442E91" w:rsidRPr="00DB1B1C">
        <w:rPr>
          <w:bCs/>
          <w:lang w:val="es-MX"/>
        </w:rPr>
        <w:t xml:space="preserve"> consagra el artículo 11, de la Constitución Política, que significa que los actos y comportamientos de la Administración deben de estar regulados por norma escrita, lo que implica desde luego, el sometimiento a la </w:t>
      </w:r>
      <w:r w:rsidR="007134EE" w:rsidRPr="00DB1B1C">
        <w:rPr>
          <w:bCs/>
          <w:lang w:val="es-MX"/>
        </w:rPr>
        <w:t>Constitución a</w:t>
      </w:r>
      <w:r w:rsidR="00442E91" w:rsidRPr="00DB1B1C">
        <w:rPr>
          <w:bCs/>
          <w:lang w:val="es-MX"/>
        </w:rPr>
        <w:t xml:space="preserve"> la </w:t>
      </w:r>
      <w:r w:rsidR="007134EE" w:rsidRPr="00DB1B1C">
        <w:rPr>
          <w:bCs/>
          <w:lang w:val="es-MX"/>
        </w:rPr>
        <w:t>ley, y</w:t>
      </w:r>
      <w:r w:rsidR="00442E91" w:rsidRPr="00DB1B1C">
        <w:rPr>
          <w:bCs/>
          <w:lang w:val="es-MX"/>
        </w:rPr>
        <w:t xml:space="preserve"> en general a todas las normas del ordenamiento jurídico. Por tal razón, las instituciones públicas sólo pueden actuar en la medida en la que se encuentre apoderadas para hacerlo por el mismo ordenamiento y normalmente a texto expreso, en </w:t>
      </w:r>
      <w:r w:rsidR="00E377EA" w:rsidRPr="00DB1B1C">
        <w:rPr>
          <w:bCs/>
          <w:lang w:val="es-MX"/>
        </w:rPr>
        <w:t>consecuencia,</w:t>
      </w:r>
      <w:r w:rsidR="00442E91" w:rsidRPr="00DB1B1C">
        <w:rPr>
          <w:bCs/>
          <w:lang w:val="es-MX"/>
        </w:rPr>
        <w:t xml:space="preserve"> solo le es permitido lo que esté constitucionalmente y legalmente autorizado en forma expresa y todo lo que no les esté autorizado, les está vedado. </w:t>
      </w:r>
    </w:p>
    <w:p w14:paraId="296EFB41" w14:textId="77777777" w:rsidR="005C181D" w:rsidRPr="00DB1B1C" w:rsidRDefault="005C181D" w:rsidP="005C181D">
      <w:pPr>
        <w:autoSpaceDE w:val="0"/>
        <w:autoSpaceDN w:val="0"/>
        <w:adjustRightInd w:val="0"/>
        <w:jc w:val="both"/>
        <w:rPr>
          <w:b/>
          <w:lang w:val="es-MX"/>
        </w:rPr>
      </w:pPr>
    </w:p>
    <w:p w14:paraId="21A9B692" w14:textId="136368EB" w:rsidR="005C181D" w:rsidRPr="00DB1B1C" w:rsidRDefault="005C181D" w:rsidP="005C181D">
      <w:pPr>
        <w:autoSpaceDE w:val="0"/>
        <w:autoSpaceDN w:val="0"/>
        <w:adjustRightInd w:val="0"/>
        <w:jc w:val="both"/>
        <w:rPr>
          <w:iCs/>
          <w:lang w:val="es-MX"/>
        </w:rPr>
      </w:pPr>
      <w:r w:rsidRPr="00DB1B1C">
        <w:rPr>
          <w:iCs/>
          <w:lang w:val="es-MX"/>
        </w:rPr>
        <w:t xml:space="preserve">El </w:t>
      </w:r>
      <w:r w:rsidR="00E377EA" w:rsidRPr="00DB1B1C">
        <w:rPr>
          <w:iCs/>
          <w:lang w:val="es-MX"/>
        </w:rPr>
        <w:t>p</w:t>
      </w:r>
      <w:r w:rsidRPr="00DB1B1C">
        <w:rPr>
          <w:iCs/>
          <w:lang w:val="es-MX"/>
        </w:rPr>
        <w:t xml:space="preserve">rincipio de </w:t>
      </w:r>
      <w:r w:rsidR="00E377EA" w:rsidRPr="00DB1B1C">
        <w:rPr>
          <w:iCs/>
          <w:lang w:val="es-MX"/>
        </w:rPr>
        <w:t>l</w:t>
      </w:r>
      <w:r w:rsidRPr="00DB1B1C">
        <w:rPr>
          <w:iCs/>
          <w:lang w:val="es-MX"/>
        </w:rPr>
        <w:t xml:space="preserve">egalidad constituye pues el marco de acción o actuación al cual se encuentra sujeto todo funcionario público y de no ajustarse a éste sus actos son nulos. </w:t>
      </w:r>
    </w:p>
    <w:p w14:paraId="06CDBD3C" w14:textId="77777777" w:rsidR="005C181D" w:rsidRPr="00DB1B1C" w:rsidRDefault="005C181D" w:rsidP="005C181D">
      <w:pPr>
        <w:jc w:val="both"/>
        <w:rPr>
          <w:lang w:val="es-MX"/>
        </w:rPr>
      </w:pPr>
    </w:p>
    <w:p w14:paraId="67F250E1" w14:textId="77777777" w:rsidR="005C181D" w:rsidRPr="00DB1B1C" w:rsidRDefault="005C181D" w:rsidP="005C181D">
      <w:pPr>
        <w:jc w:val="both"/>
        <w:rPr>
          <w:b/>
        </w:rPr>
      </w:pPr>
    </w:p>
    <w:p w14:paraId="5615A52C" w14:textId="77777777" w:rsidR="005C181D" w:rsidRPr="00DB1B1C" w:rsidRDefault="005C181D" w:rsidP="005C181D">
      <w:pPr>
        <w:jc w:val="both"/>
        <w:rPr>
          <w:b/>
        </w:rPr>
      </w:pPr>
      <w:r w:rsidRPr="00DB1B1C">
        <w:rPr>
          <w:b/>
        </w:rPr>
        <w:t>DE LA MOTIVACIÓN DE LOS ACTOS ADMINISTRATIVOS.</w:t>
      </w:r>
    </w:p>
    <w:p w14:paraId="176E763C" w14:textId="77777777" w:rsidR="005C181D" w:rsidRPr="00DB1B1C" w:rsidRDefault="005C181D" w:rsidP="005C181D">
      <w:pPr>
        <w:jc w:val="both"/>
        <w:rPr>
          <w:b/>
        </w:rPr>
      </w:pPr>
    </w:p>
    <w:p w14:paraId="03BA88D5" w14:textId="72E8A8B4" w:rsidR="005C181D" w:rsidRPr="00DB1B1C" w:rsidRDefault="005C181D" w:rsidP="005C181D">
      <w:pPr>
        <w:jc w:val="both"/>
      </w:pPr>
      <w:r w:rsidRPr="00DB1B1C">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26200D3A" w14:textId="77777777" w:rsidR="005C181D" w:rsidRPr="00DB1B1C" w:rsidRDefault="005C181D" w:rsidP="005C181D">
      <w:pPr>
        <w:jc w:val="both"/>
      </w:pPr>
    </w:p>
    <w:p w14:paraId="36A8263D" w14:textId="77777777" w:rsidR="005C181D" w:rsidRPr="00DB1B1C" w:rsidRDefault="005C181D" w:rsidP="005C181D">
      <w:pPr>
        <w:jc w:val="both"/>
      </w:pPr>
      <w:r w:rsidRPr="00DB1B1C">
        <w:t>Lo anterior, solo se logra a través de la motivación, pues es allí donde la Administración, podrá justificar de manera, lógica, técnica, científica o jurídicamente la decisión que ha de adoptar.</w:t>
      </w:r>
    </w:p>
    <w:p w14:paraId="6BCFC687" w14:textId="77777777" w:rsidR="005C181D" w:rsidRPr="00DB1B1C" w:rsidRDefault="005C181D" w:rsidP="005C181D">
      <w:pPr>
        <w:jc w:val="both"/>
        <w:rPr>
          <w:color w:val="FF0000"/>
        </w:rPr>
      </w:pPr>
    </w:p>
    <w:p w14:paraId="1D00171D" w14:textId="471DD234" w:rsidR="005C181D" w:rsidRPr="00DB1B1C" w:rsidRDefault="000B318C" w:rsidP="005C181D">
      <w:pPr>
        <w:jc w:val="both"/>
      </w:pPr>
      <w:r w:rsidRPr="00DB1B1C">
        <w:t xml:space="preserve">La Sala Primera de la Corte Suprema de Justicia en su </w:t>
      </w:r>
      <w:r w:rsidR="007134EE" w:rsidRPr="00DB1B1C">
        <w:t>V</w:t>
      </w:r>
      <w:r w:rsidRPr="00DB1B1C">
        <w:t>oto N</w:t>
      </w:r>
      <w:r w:rsidR="004266D4" w:rsidRPr="00DB1B1C">
        <w:t>o.</w:t>
      </w:r>
      <w:r w:rsidRPr="00DB1B1C">
        <w:t xml:space="preserve"> 00278</w:t>
      </w:r>
      <w:r w:rsidR="004266D4" w:rsidRPr="00DB1B1C">
        <w:t>-</w:t>
      </w:r>
      <w:r w:rsidRPr="00DB1B1C">
        <w:t xml:space="preserve">2017 de las 9:40 horas del 16 de </w:t>
      </w:r>
      <w:r w:rsidR="004266D4" w:rsidRPr="00DB1B1C">
        <w:t>m</w:t>
      </w:r>
      <w:r w:rsidRPr="00DB1B1C">
        <w:t>arzo de 2017, ha referido respecto de la motivación de los Actos administrativos lo siguiente:</w:t>
      </w:r>
    </w:p>
    <w:p w14:paraId="278386EF" w14:textId="77777777" w:rsidR="005C181D" w:rsidRPr="00DB1B1C" w:rsidRDefault="005C181D" w:rsidP="005C181D">
      <w:pPr>
        <w:jc w:val="both"/>
        <w:rPr>
          <w:b/>
          <w:bCs/>
          <w:i/>
          <w:lang w:val="es-CR"/>
        </w:rPr>
      </w:pPr>
    </w:p>
    <w:p w14:paraId="4CAF0D1D" w14:textId="4BE1209F" w:rsidR="005C181D" w:rsidRPr="00DB1B1C" w:rsidRDefault="005C181D" w:rsidP="000B318C">
      <w:pPr>
        <w:jc w:val="both"/>
      </w:pPr>
      <w:r w:rsidRPr="00DB1B1C">
        <w:rPr>
          <w:i/>
          <w:lang w:val="es-CR"/>
        </w:rPr>
        <w:t>“</w:t>
      </w:r>
      <w:r w:rsidR="000B318C" w:rsidRPr="00DB1B1C">
        <w:rPr>
          <w:i/>
          <w:lang w:val="es-CR"/>
        </w:rPr>
        <w:t xml:space="preserve">Sin embargo, en criterio de esta Sala, la existencia de aquella relación, no justifica que la Administración adopte sus actos sin cumplir con las solemnidades que exige el ordenamiento jurídico para la promulgación de sus </w:t>
      </w:r>
      <w:r w:rsidR="007134EE" w:rsidRPr="00DB1B1C">
        <w:rPr>
          <w:i/>
          <w:lang w:val="es-CR"/>
        </w:rPr>
        <w:t>actos -</w:t>
      </w:r>
      <w:r w:rsidR="000B318C" w:rsidRPr="00DB1B1C">
        <w:rPr>
          <w:i/>
          <w:lang w:val="es-CR"/>
        </w:rPr>
        <w:t xml:space="preserve">entre ellas la motivación- sobre todo si con ellos se limitan derechos o se imponen obligaciones al administrado (numerales 158 y 136 de la LGAP). Cede la legalidad y el respeto del debido proceso, ante la decisión de la Administración de motivar su conducta con base en una simple referencia de una norma sustantiva de carácter general, sin mayor análisis fáctico y jurídico del caso concreto. Ha estimado esta Sala, “… la existencia y validez de los actos administrativos se encuentra sujeta a la presencia de varios elementos esenciales, establecidos expresamente por el ordenamiento jurídico, a saber: materiales, referente a los elementos subjetivos (competencia, legitimación e investidura), objetivos (fin, contenido y motivo -artículos 131, 132 y 133 de la LGAP y 49 de la Constitución Política) y formales, comprensivos de la forma en que se adopta el acto, sea, el medio de expresión o manifestación (instrumentación), la motivación o fundamentación (artículo 136 de la citada Ley General) y el procedimiento seguido para su adopción (artículos 214 y 308 de la LGAP, y 39 y 41 de la Constitución). De interés para este asunto, resulta la motivación del acto administrativo. En el voto no. 7390-03, de las 15 horas 28 minutos del 22 de julio de 2003, la Sala Constitucional en relación con la motivación de los actos </w:t>
      </w:r>
      <w:r w:rsidR="000B318C" w:rsidRPr="00DB1B1C">
        <w:rPr>
          <w:i/>
          <w:lang w:val="es-CR"/>
        </w:rPr>
        <w:lastRenderedPageBreak/>
        <w:t xml:space="preserve">y resoluciones administrativas determinó: " ... es una exigencia del debido proceso y del derecho de defensa, puesto que implica la obligación de otorgar al administrado un discurso justificativo que acompañe a un acto de un poder público…Se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w:t>
      </w:r>
      <w:r w:rsidR="000B318C" w:rsidRPr="00DB1B1C">
        <w:rPr>
          <w:b/>
          <w:bCs/>
          <w:i/>
          <w:lang w:val="es-CR"/>
        </w:rPr>
        <w:t>de interdicción de la arbitrariedad de los actos públicos…</w:t>
      </w:r>
      <w:r w:rsidRPr="00DB1B1C">
        <w:rPr>
          <w:i/>
          <w:lang w:val="es-CR"/>
        </w:rPr>
        <w:t>”</w:t>
      </w:r>
    </w:p>
    <w:p w14:paraId="1E20340D" w14:textId="77777777" w:rsidR="007134EE" w:rsidRPr="00DB1B1C" w:rsidRDefault="005C181D" w:rsidP="007134EE">
      <w:pPr>
        <w:pStyle w:val="NormalWeb"/>
        <w:jc w:val="both"/>
        <w:rPr>
          <w:b/>
        </w:rPr>
      </w:pPr>
      <w:r w:rsidRPr="00DB1B1C">
        <w:rPr>
          <w:b/>
        </w:rPr>
        <w:t>DEL CASO CONCRETO</w:t>
      </w:r>
    </w:p>
    <w:p w14:paraId="7854058A" w14:textId="5479AB77" w:rsidR="00B2238F" w:rsidRPr="00DB1B1C" w:rsidRDefault="00B2238F" w:rsidP="007134EE">
      <w:pPr>
        <w:pStyle w:val="NormalWeb"/>
        <w:jc w:val="both"/>
        <w:rPr>
          <w:bCs/>
          <w:lang w:val="es-MX"/>
        </w:rPr>
      </w:pPr>
      <w:r w:rsidRPr="00DB1B1C">
        <w:rPr>
          <w:lang w:val="es-MX"/>
        </w:rPr>
        <w:t>La empresa recurrente manifiesta en su líbelo, que el acuerdo que recurre tal como les fue notificado se encuentra sin firma del secretario de actas Lic. Rafael Herrera García.  Así mismo</w:t>
      </w:r>
      <w:r w:rsidR="003E6CEA" w:rsidRPr="00DB1B1C">
        <w:rPr>
          <w:lang w:val="es-MX"/>
        </w:rPr>
        <w:t>,</w:t>
      </w:r>
      <w:r w:rsidRPr="00DB1B1C">
        <w:rPr>
          <w:lang w:val="es-MX"/>
        </w:rPr>
        <w:t xml:space="preserve"> el informe </w:t>
      </w:r>
      <w:r w:rsidRPr="00DB1B1C">
        <w:rPr>
          <w:b/>
          <w:lang w:val="es-MX"/>
        </w:rPr>
        <w:t xml:space="preserve">CTP-DT-DIC-INF-0439-2023 del </w:t>
      </w:r>
      <w:r w:rsidR="003E6CEA" w:rsidRPr="00DB1B1C">
        <w:rPr>
          <w:b/>
          <w:lang w:val="es-MX"/>
        </w:rPr>
        <w:t>0</w:t>
      </w:r>
      <w:r w:rsidRPr="00DB1B1C">
        <w:rPr>
          <w:b/>
          <w:lang w:val="es-MX"/>
        </w:rPr>
        <w:t>1 de agosto de 2023</w:t>
      </w:r>
      <w:r w:rsidRPr="00DB1B1C">
        <w:rPr>
          <w:bCs/>
          <w:lang w:val="es-MX"/>
        </w:rPr>
        <w:t xml:space="preserve">, no se encuentra agregado al expediente y les fue remitido como antecedente del acto recurrido, pero tampoco se encuentra debidamente firmado, lo cual hace que el acuerdo recurrido y sus antecedentes sean </w:t>
      </w:r>
      <w:r w:rsidR="003E6CEA" w:rsidRPr="00DB1B1C">
        <w:rPr>
          <w:bCs/>
          <w:lang w:val="es-MX"/>
        </w:rPr>
        <w:t>n</w:t>
      </w:r>
      <w:r w:rsidRPr="00DB1B1C">
        <w:rPr>
          <w:bCs/>
          <w:lang w:val="es-MX"/>
        </w:rPr>
        <w:t>ulos, además de que se les causa una total indefensión.</w:t>
      </w:r>
    </w:p>
    <w:p w14:paraId="4A65699B" w14:textId="0E590AA4" w:rsidR="00B2238F" w:rsidRPr="00DB1B1C" w:rsidRDefault="00681A97" w:rsidP="00B2238F">
      <w:pPr>
        <w:pStyle w:val="Sinespaciado"/>
        <w:jc w:val="both"/>
        <w:rPr>
          <w:bCs/>
          <w:lang w:val="es-MX"/>
        </w:rPr>
      </w:pPr>
      <w:r w:rsidRPr="00DB1B1C">
        <w:rPr>
          <w:bCs/>
          <w:lang w:val="es-MX"/>
        </w:rPr>
        <w:t>Señala,</w:t>
      </w:r>
      <w:r w:rsidR="00B2238F" w:rsidRPr="00DB1B1C">
        <w:rPr>
          <w:bCs/>
          <w:lang w:val="es-MX"/>
        </w:rPr>
        <w:t xml:space="preserve"> además</w:t>
      </w:r>
      <w:r w:rsidRPr="00DB1B1C">
        <w:rPr>
          <w:bCs/>
          <w:lang w:val="es-MX"/>
        </w:rPr>
        <w:t>,</w:t>
      </w:r>
      <w:r w:rsidR="00B2238F" w:rsidRPr="00DB1B1C">
        <w:rPr>
          <w:bCs/>
          <w:lang w:val="es-MX"/>
        </w:rPr>
        <w:t xml:space="preserve"> que el acuerdo que recurre en el punto No. 2 de la parte dispositiva, indica expresamente que se otorga la operación de la </w:t>
      </w:r>
      <w:r w:rsidRPr="00DB1B1C">
        <w:rPr>
          <w:bCs/>
          <w:lang w:val="es-MX"/>
        </w:rPr>
        <w:t>R</w:t>
      </w:r>
      <w:r w:rsidR="00B2238F" w:rsidRPr="00DB1B1C">
        <w:rPr>
          <w:bCs/>
          <w:lang w:val="es-MX"/>
        </w:rPr>
        <w:t xml:space="preserve">uta No. </w:t>
      </w:r>
      <w:r w:rsidR="00DB1B1C" w:rsidRPr="00DB1B1C">
        <w:rPr>
          <w:bCs/>
          <w:lang w:val="es-MX"/>
        </w:rPr>
        <w:t>000</w:t>
      </w:r>
      <w:r w:rsidR="00B2238F" w:rsidRPr="00DB1B1C">
        <w:rPr>
          <w:bCs/>
          <w:lang w:val="es-MX"/>
        </w:rPr>
        <w:t>, bajo la modalidad de permiso, entre otros basados en un análisis técnico-</w:t>
      </w:r>
      <w:r w:rsidRPr="00DB1B1C">
        <w:rPr>
          <w:bCs/>
          <w:lang w:val="es-MX"/>
        </w:rPr>
        <w:t>l</w:t>
      </w:r>
      <w:r w:rsidR="00B2238F" w:rsidRPr="00DB1B1C">
        <w:rPr>
          <w:bCs/>
          <w:lang w:val="es-MX"/>
        </w:rPr>
        <w:t>egal, por lo que supone que se refiere al Informe Técnico de referencia, el cual no se encuentra firmado como indicó y no tiene la participación de un abogado, por lo que el acuerdo carece de motivo legítimo para su fundamentación, lo que lo vicia de nulidad.</w:t>
      </w:r>
    </w:p>
    <w:p w14:paraId="2F913D7F" w14:textId="77777777" w:rsidR="00B2238F" w:rsidRPr="00DB1B1C" w:rsidRDefault="00B2238F" w:rsidP="00B2238F">
      <w:pPr>
        <w:pStyle w:val="Sinespaciado"/>
        <w:jc w:val="both"/>
        <w:rPr>
          <w:bCs/>
          <w:lang w:val="es-MX"/>
        </w:rPr>
      </w:pPr>
    </w:p>
    <w:p w14:paraId="71F0F0F9" w14:textId="7EE8B64B" w:rsidR="00B2238F" w:rsidRPr="00DB1B1C" w:rsidRDefault="00B2238F" w:rsidP="00B2238F">
      <w:pPr>
        <w:pStyle w:val="Sinespaciado"/>
        <w:jc w:val="both"/>
        <w:rPr>
          <w:bCs/>
          <w:lang w:val="es-MX"/>
        </w:rPr>
      </w:pPr>
      <w:r w:rsidRPr="00DB1B1C">
        <w:rPr>
          <w:bCs/>
          <w:lang w:val="es-MX"/>
        </w:rPr>
        <w:t>Lo anterior no es de recibo para este Tribunal</w:t>
      </w:r>
      <w:r w:rsidR="00681A97" w:rsidRPr="00DB1B1C">
        <w:rPr>
          <w:bCs/>
          <w:lang w:val="es-MX"/>
        </w:rPr>
        <w:t xml:space="preserve"> Administrativo de Transporte</w:t>
      </w:r>
      <w:r w:rsidRPr="00DB1B1C">
        <w:rPr>
          <w:bCs/>
          <w:lang w:val="es-MX"/>
        </w:rPr>
        <w:t xml:space="preserve">, por cuanto revisado el expediente administrativo, se puede verificar, que el Consejo de Transporte Público, en contestación a </w:t>
      </w:r>
      <w:r w:rsidR="00681A97" w:rsidRPr="00DB1B1C">
        <w:rPr>
          <w:bCs/>
          <w:lang w:val="es-MX"/>
        </w:rPr>
        <w:t xml:space="preserve">la </w:t>
      </w:r>
      <w:r w:rsidR="006003D7" w:rsidRPr="00DB1B1C">
        <w:rPr>
          <w:bCs/>
          <w:lang w:val="es-MX"/>
        </w:rPr>
        <w:t>P</w:t>
      </w:r>
      <w:r w:rsidRPr="00DB1B1C">
        <w:rPr>
          <w:bCs/>
          <w:lang w:val="es-MX"/>
        </w:rPr>
        <w:t xml:space="preserve">revención </w:t>
      </w:r>
      <w:r w:rsidR="006003D7" w:rsidRPr="00DB1B1C">
        <w:rPr>
          <w:b/>
          <w:lang w:val="es-MX"/>
        </w:rPr>
        <w:t xml:space="preserve">No. </w:t>
      </w:r>
      <w:r w:rsidRPr="00DB1B1C">
        <w:rPr>
          <w:b/>
          <w:lang w:val="es-MX"/>
        </w:rPr>
        <w:t>TAT-067-23 de la 7:05 horas del 18 de agosto de 2023</w:t>
      </w:r>
      <w:r w:rsidRPr="00DB1B1C">
        <w:rPr>
          <w:bCs/>
          <w:lang w:val="es-MX"/>
        </w:rPr>
        <w:t xml:space="preserve">, elevó a este </w:t>
      </w:r>
      <w:r w:rsidR="00D97C5E" w:rsidRPr="00DB1B1C">
        <w:rPr>
          <w:bCs/>
          <w:lang w:val="es-MX"/>
        </w:rPr>
        <w:t>Ó</w:t>
      </w:r>
      <w:r w:rsidRPr="00DB1B1C">
        <w:rPr>
          <w:bCs/>
          <w:lang w:val="es-MX"/>
        </w:rPr>
        <w:t xml:space="preserve">rgano el </w:t>
      </w:r>
      <w:r w:rsidR="00681A97" w:rsidRPr="00DB1B1C">
        <w:rPr>
          <w:b/>
          <w:lang w:val="es-MX"/>
        </w:rPr>
        <w:t>A</w:t>
      </w:r>
      <w:r w:rsidRPr="00DB1B1C">
        <w:rPr>
          <w:b/>
          <w:lang w:val="es-MX"/>
        </w:rPr>
        <w:t>cuerdo 3.2 de la Sesión Ordinaria 31-2023 de</w:t>
      </w:r>
      <w:r w:rsidR="00D97C5E" w:rsidRPr="00DB1B1C">
        <w:rPr>
          <w:b/>
          <w:lang w:val="es-MX"/>
        </w:rPr>
        <w:t xml:space="preserve"> </w:t>
      </w:r>
      <w:r w:rsidR="00681A97" w:rsidRPr="00DB1B1C">
        <w:rPr>
          <w:b/>
          <w:lang w:val="es-MX"/>
        </w:rPr>
        <w:t>0</w:t>
      </w:r>
      <w:r w:rsidR="00D97C5E" w:rsidRPr="00DB1B1C">
        <w:rPr>
          <w:b/>
          <w:lang w:val="es-MX"/>
        </w:rPr>
        <w:t>4</w:t>
      </w:r>
      <w:r w:rsidRPr="00DB1B1C">
        <w:rPr>
          <w:b/>
          <w:lang w:val="es-MX"/>
        </w:rPr>
        <w:t xml:space="preserve"> de agosto de 2023</w:t>
      </w:r>
      <w:r w:rsidRPr="00DB1B1C">
        <w:rPr>
          <w:bCs/>
          <w:lang w:val="es-MX"/>
        </w:rPr>
        <w:t>, el cual consta a folios del 15 al 17 del expediente administrativo y en parte final, se puede ver la firma digital del Lic. Rafael Herrera García</w:t>
      </w:r>
      <w:r w:rsidR="00681A97" w:rsidRPr="00DB1B1C">
        <w:rPr>
          <w:bCs/>
          <w:lang w:val="es-MX"/>
        </w:rPr>
        <w:t>,</w:t>
      </w:r>
      <w:r w:rsidRPr="00DB1B1C">
        <w:rPr>
          <w:bCs/>
          <w:lang w:val="es-MX"/>
        </w:rPr>
        <w:t xml:space="preserve"> Secretario de Actas y el respectivo sello de la Secretaría de </w:t>
      </w:r>
      <w:r w:rsidR="00AE3C9C" w:rsidRPr="00DB1B1C">
        <w:rPr>
          <w:bCs/>
          <w:lang w:val="es-MX"/>
        </w:rPr>
        <w:t>A</w:t>
      </w:r>
      <w:r w:rsidRPr="00DB1B1C">
        <w:rPr>
          <w:bCs/>
          <w:lang w:val="es-MX"/>
        </w:rPr>
        <w:t xml:space="preserve">ctas del CTP, por lo que no es de recibo el argumento en este sentido alegado por la </w:t>
      </w:r>
      <w:r w:rsidR="00681A97" w:rsidRPr="00DB1B1C">
        <w:rPr>
          <w:bCs/>
          <w:lang w:val="es-MX"/>
        </w:rPr>
        <w:t>r</w:t>
      </w:r>
      <w:r w:rsidRPr="00DB1B1C">
        <w:rPr>
          <w:bCs/>
          <w:lang w:val="es-MX"/>
        </w:rPr>
        <w:t>ecurrente.</w:t>
      </w:r>
    </w:p>
    <w:p w14:paraId="4359775E" w14:textId="77777777" w:rsidR="00B2238F" w:rsidRPr="00DB1B1C" w:rsidRDefault="00B2238F" w:rsidP="00B2238F">
      <w:pPr>
        <w:pStyle w:val="Sinespaciado"/>
        <w:jc w:val="both"/>
        <w:rPr>
          <w:bCs/>
          <w:lang w:val="es-MX"/>
        </w:rPr>
      </w:pPr>
    </w:p>
    <w:p w14:paraId="5A45352D" w14:textId="3891F3FB" w:rsidR="00B2238F" w:rsidRPr="00DB1B1C" w:rsidRDefault="00B2238F" w:rsidP="00B2238F">
      <w:pPr>
        <w:pStyle w:val="Sinespaciado"/>
        <w:jc w:val="both"/>
        <w:rPr>
          <w:bCs/>
          <w:lang w:val="es-MX"/>
        </w:rPr>
      </w:pPr>
      <w:r w:rsidRPr="00DB1B1C">
        <w:rPr>
          <w:bCs/>
          <w:lang w:val="es-MX"/>
        </w:rPr>
        <w:t>Por otro lado</w:t>
      </w:r>
      <w:r w:rsidR="008D4F98" w:rsidRPr="00DB1B1C">
        <w:rPr>
          <w:bCs/>
          <w:lang w:val="es-MX"/>
        </w:rPr>
        <w:t>,</w:t>
      </w:r>
      <w:r w:rsidRPr="00DB1B1C">
        <w:rPr>
          <w:bCs/>
          <w:lang w:val="es-MX"/>
        </w:rPr>
        <w:t xml:space="preserve"> el Consejo de Transporte Público, también eleva el informe técnico que sirve de sustento al acto impugnado el </w:t>
      </w:r>
      <w:r w:rsidRPr="00DB1B1C">
        <w:rPr>
          <w:b/>
          <w:lang w:val="es-MX"/>
        </w:rPr>
        <w:t>CTP-DT-DIC-INF-0439-2023 de</w:t>
      </w:r>
      <w:r w:rsidR="008D4F98" w:rsidRPr="00DB1B1C">
        <w:rPr>
          <w:b/>
          <w:lang w:val="es-MX"/>
        </w:rPr>
        <w:t>l 0</w:t>
      </w:r>
      <w:r w:rsidRPr="00DB1B1C">
        <w:rPr>
          <w:b/>
          <w:lang w:val="es-MX"/>
        </w:rPr>
        <w:t>1 de agosto de 2023</w:t>
      </w:r>
      <w:r w:rsidRPr="00DB1B1C">
        <w:rPr>
          <w:bCs/>
          <w:lang w:val="es-MX"/>
        </w:rPr>
        <w:t xml:space="preserve">, </w:t>
      </w:r>
      <w:r w:rsidR="00D679C7" w:rsidRPr="00DB1B1C">
        <w:rPr>
          <w:bCs/>
          <w:lang w:val="es-MX"/>
        </w:rPr>
        <w:t xml:space="preserve">en </w:t>
      </w:r>
      <w:r w:rsidRPr="00DB1B1C">
        <w:rPr>
          <w:bCs/>
          <w:lang w:val="es-MX"/>
        </w:rPr>
        <w:t xml:space="preserve">el cual se puede </w:t>
      </w:r>
      <w:r w:rsidR="00D679C7" w:rsidRPr="00DB1B1C">
        <w:rPr>
          <w:bCs/>
          <w:lang w:val="es-MX"/>
        </w:rPr>
        <w:t>verificar</w:t>
      </w:r>
      <w:r w:rsidRPr="00DB1B1C">
        <w:rPr>
          <w:bCs/>
          <w:lang w:val="es-MX"/>
        </w:rPr>
        <w:t xml:space="preserve"> </w:t>
      </w:r>
      <w:r w:rsidR="00E52C04" w:rsidRPr="00DB1B1C">
        <w:rPr>
          <w:bCs/>
          <w:lang w:val="es-MX"/>
        </w:rPr>
        <w:t>en</w:t>
      </w:r>
      <w:r w:rsidRPr="00DB1B1C">
        <w:rPr>
          <w:bCs/>
          <w:lang w:val="es-MX"/>
        </w:rPr>
        <w:t xml:space="preserve"> </w:t>
      </w:r>
      <w:r w:rsidR="008D4F98" w:rsidRPr="00DB1B1C">
        <w:rPr>
          <w:bCs/>
          <w:lang w:val="es-MX"/>
        </w:rPr>
        <w:t xml:space="preserve">los </w:t>
      </w:r>
      <w:r w:rsidRPr="00DB1B1C">
        <w:rPr>
          <w:bCs/>
          <w:lang w:val="es-MX"/>
        </w:rPr>
        <w:t>folios del 19 al 31 y en su parte final, las firmas digitales del Ingeniero Freddy Quesada Alfaro</w:t>
      </w:r>
      <w:r w:rsidR="00D679C7" w:rsidRPr="00DB1B1C">
        <w:rPr>
          <w:bCs/>
          <w:lang w:val="es-MX"/>
        </w:rPr>
        <w:t>,</w:t>
      </w:r>
      <w:r w:rsidRPr="00DB1B1C">
        <w:rPr>
          <w:bCs/>
          <w:lang w:val="es-MX"/>
        </w:rPr>
        <w:t xml:space="preserve"> Jefe del Departamento de Inspección y Control y de la Ingeniera Aura  Álvarez Orozco, </w:t>
      </w:r>
      <w:r w:rsidR="00D679C7" w:rsidRPr="00DB1B1C">
        <w:rPr>
          <w:bCs/>
          <w:lang w:val="es-MX"/>
        </w:rPr>
        <w:t>D</w:t>
      </w:r>
      <w:r w:rsidRPr="00DB1B1C">
        <w:rPr>
          <w:bCs/>
          <w:lang w:val="es-MX"/>
        </w:rPr>
        <w:t>irectora del Área Técnica del CTP, por lo que no lleva razón la recurrente en cuanto a que el acto es nulo porque el informe técnico no se encuentra firmado.</w:t>
      </w:r>
    </w:p>
    <w:p w14:paraId="2C15EBFF" w14:textId="77777777" w:rsidR="00B2238F" w:rsidRPr="00DB1B1C" w:rsidRDefault="00B2238F" w:rsidP="00B2238F">
      <w:pPr>
        <w:pStyle w:val="Sinespaciado"/>
        <w:jc w:val="both"/>
        <w:rPr>
          <w:bCs/>
          <w:lang w:val="es-MX"/>
        </w:rPr>
      </w:pPr>
    </w:p>
    <w:p w14:paraId="6C278EA1" w14:textId="0C73C37D" w:rsidR="00E52C04" w:rsidRPr="00DB1B1C" w:rsidRDefault="00B2238F" w:rsidP="00B2238F">
      <w:pPr>
        <w:pStyle w:val="Sinespaciado"/>
        <w:jc w:val="both"/>
        <w:rPr>
          <w:bCs/>
          <w:lang w:val="es-MX"/>
        </w:rPr>
      </w:pPr>
      <w:r w:rsidRPr="00DB1B1C">
        <w:rPr>
          <w:bCs/>
          <w:lang w:val="es-MX"/>
        </w:rPr>
        <w:t xml:space="preserve">Otro aspecto que argumenta la empresa </w:t>
      </w:r>
      <w:r w:rsidR="00C4156E" w:rsidRPr="00DB1B1C">
        <w:rPr>
          <w:b/>
          <w:lang w:val="es-MX"/>
        </w:rPr>
        <w:t>A.C.A</w:t>
      </w:r>
      <w:r w:rsidR="006003D7" w:rsidRPr="00DB1B1C">
        <w:rPr>
          <w:b/>
          <w:lang w:val="es-MX"/>
        </w:rPr>
        <w:t>,</w:t>
      </w:r>
      <w:r w:rsidR="006003D7" w:rsidRPr="00DB1B1C">
        <w:rPr>
          <w:bCs/>
          <w:lang w:val="es-MX"/>
        </w:rPr>
        <w:t xml:space="preserve"> </w:t>
      </w:r>
      <w:r w:rsidRPr="00DB1B1C">
        <w:rPr>
          <w:bCs/>
          <w:lang w:val="es-MX"/>
        </w:rPr>
        <w:t xml:space="preserve">como causal de </w:t>
      </w:r>
      <w:r w:rsidR="00D679C7" w:rsidRPr="00DB1B1C">
        <w:rPr>
          <w:bCs/>
          <w:lang w:val="es-MX"/>
        </w:rPr>
        <w:t>n</w:t>
      </w:r>
      <w:r w:rsidRPr="00DB1B1C">
        <w:rPr>
          <w:bCs/>
          <w:lang w:val="es-MX"/>
        </w:rPr>
        <w:t xml:space="preserve">ulidad del acuerdo impugnado, es en referencia a que el oficio </w:t>
      </w:r>
      <w:r w:rsidRPr="00DB1B1C">
        <w:rPr>
          <w:b/>
          <w:lang w:val="es-MX"/>
        </w:rPr>
        <w:t>CTP-DT-DIC-INF-0439-2023 de</w:t>
      </w:r>
      <w:r w:rsidR="00D679C7" w:rsidRPr="00DB1B1C">
        <w:rPr>
          <w:b/>
          <w:lang w:val="es-MX"/>
        </w:rPr>
        <w:t>l 0</w:t>
      </w:r>
      <w:r w:rsidRPr="00DB1B1C">
        <w:rPr>
          <w:b/>
          <w:lang w:val="es-MX"/>
        </w:rPr>
        <w:t>1 de agosto de 2023</w:t>
      </w:r>
      <w:r w:rsidRPr="00DB1B1C">
        <w:rPr>
          <w:bCs/>
          <w:lang w:val="es-MX"/>
        </w:rPr>
        <w:t xml:space="preserve"> del Departamento de Inspección y Control y del Área Técnica del CTP, no está suscrito por ningún abogado; ante estas aseveraciones, debe indicársele a la empresa recurrente, que las oficinas referidas, están constituid</w:t>
      </w:r>
      <w:r w:rsidR="00E52C04" w:rsidRPr="00DB1B1C">
        <w:rPr>
          <w:bCs/>
          <w:lang w:val="es-MX"/>
        </w:rPr>
        <w:t>a</w:t>
      </w:r>
      <w:r w:rsidRPr="00DB1B1C">
        <w:rPr>
          <w:bCs/>
          <w:lang w:val="es-MX"/>
        </w:rPr>
        <w:t>s</w:t>
      </w:r>
      <w:r w:rsidR="00E52C04" w:rsidRPr="00DB1B1C">
        <w:rPr>
          <w:bCs/>
          <w:lang w:val="es-MX"/>
        </w:rPr>
        <w:t>,</w:t>
      </w:r>
      <w:r w:rsidRPr="00DB1B1C">
        <w:rPr>
          <w:bCs/>
          <w:lang w:val="es-MX"/>
        </w:rPr>
        <w:t xml:space="preserve"> como las unidades competentes para realizar los estudios pertinentes </w:t>
      </w:r>
      <w:r w:rsidR="00E52C04" w:rsidRPr="00DB1B1C">
        <w:rPr>
          <w:bCs/>
          <w:lang w:val="es-MX"/>
        </w:rPr>
        <w:t>en</w:t>
      </w:r>
      <w:r w:rsidRPr="00DB1B1C">
        <w:rPr>
          <w:bCs/>
          <w:lang w:val="es-MX"/>
        </w:rPr>
        <w:t xml:space="preserve"> asuntos como el que nos atañe</w:t>
      </w:r>
      <w:r w:rsidR="00E52C04" w:rsidRPr="00DB1B1C">
        <w:rPr>
          <w:bCs/>
          <w:lang w:val="es-MX"/>
        </w:rPr>
        <w:t>.</w:t>
      </w:r>
    </w:p>
    <w:p w14:paraId="3CDCF4E1" w14:textId="77777777" w:rsidR="00E52C04" w:rsidRPr="00DB1B1C" w:rsidRDefault="00E52C04" w:rsidP="00B2238F">
      <w:pPr>
        <w:pStyle w:val="Sinespaciado"/>
        <w:jc w:val="both"/>
        <w:rPr>
          <w:bCs/>
          <w:lang w:val="es-MX"/>
        </w:rPr>
      </w:pPr>
    </w:p>
    <w:p w14:paraId="600B57A6" w14:textId="70233825" w:rsidR="00B2238F" w:rsidRPr="00DB1B1C" w:rsidRDefault="00E52C04" w:rsidP="00B2238F">
      <w:pPr>
        <w:pStyle w:val="Sinespaciado"/>
        <w:jc w:val="both"/>
        <w:rPr>
          <w:bCs/>
          <w:lang w:val="es-MX"/>
        </w:rPr>
      </w:pPr>
      <w:r w:rsidRPr="00DB1B1C">
        <w:rPr>
          <w:bCs/>
          <w:lang w:val="es-MX"/>
        </w:rPr>
        <w:lastRenderedPageBreak/>
        <w:t>E</w:t>
      </w:r>
      <w:r w:rsidR="00B2238F" w:rsidRPr="00DB1B1C">
        <w:rPr>
          <w:bCs/>
          <w:lang w:val="es-MX"/>
        </w:rPr>
        <w:t xml:space="preserve">l análisis de las ofertas para determinar </w:t>
      </w:r>
      <w:r w:rsidRPr="00DB1B1C">
        <w:rPr>
          <w:bCs/>
          <w:lang w:val="es-MX"/>
        </w:rPr>
        <w:t>cuál</w:t>
      </w:r>
      <w:r w:rsidR="00B2238F" w:rsidRPr="00DB1B1C">
        <w:rPr>
          <w:bCs/>
          <w:lang w:val="es-MX"/>
        </w:rPr>
        <w:t xml:space="preserve"> es el operador que mejor se ajusta a la normativa y a las condiciones de oportunidad y conveniencia para ser designado operador en condición de permisionario temporal de una determinada ruta de autobús,</w:t>
      </w:r>
      <w:r w:rsidRPr="00DB1B1C">
        <w:rPr>
          <w:bCs/>
          <w:lang w:val="es-MX"/>
        </w:rPr>
        <w:t xml:space="preserve"> es una competencia otorgada a la Dirección Técnica y el Departamento de Inspección y Control del CTP</w:t>
      </w:r>
      <w:r w:rsidR="00B2238F" w:rsidRPr="00DB1B1C">
        <w:rPr>
          <w:bCs/>
          <w:lang w:val="es-MX"/>
        </w:rPr>
        <w:t xml:space="preserve"> y los funcionarios que suscriben el informe, cuentan con la investidura y la competencia para ello, por lo que no es cierto lo argüido por la recurrente en el sentido de que al no estar firmado el informe técnico, por un abogado el mismo carece de validez, por lo que en cuanto a este aspecto el recurso también debe rechazarse. </w:t>
      </w:r>
    </w:p>
    <w:p w14:paraId="4A8E36AF" w14:textId="77777777" w:rsidR="004E28DF" w:rsidRPr="00DB1B1C" w:rsidRDefault="004E28DF" w:rsidP="005C181D">
      <w:pPr>
        <w:pStyle w:val="Sinespaciado"/>
        <w:jc w:val="both"/>
        <w:rPr>
          <w:b/>
        </w:rPr>
      </w:pPr>
    </w:p>
    <w:p w14:paraId="7D02BBA5" w14:textId="3C64B9B6" w:rsidR="004E28DF" w:rsidRPr="00DB1B1C" w:rsidRDefault="004E28DF" w:rsidP="004E28DF">
      <w:pPr>
        <w:jc w:val="both"/>
        <w:rPr>
          <w:color w:val="323E4F" w:themeColor="text2" w:themeShade="BF"/>
          <w:lang w:val="es-MX"/>
        </w:rPr>
      </w:pPr>
      <w:r w:rsidRPr="00DB1B1C">
        <w:rPr>
          <w:color w:val="323E4F" w:themeColor="text2" w:themeShade="BF"/>
          <w:lang w:val="es-MX"/>
        </w:rPr>
        <w:t xml:space="preserve">Ahora bien, indicado lo anterior, propiamente en el aspecto concreto de la oferta presentada por la empresa </w:t>
      </w:r>
      <w:r w:rsidR="00C4156E" w:rsidRPr="00DB1B1C">
        <w:rPr>
          <w:b/>
          <w:bCs/>
          <w:color w:val="323E4F" w:themeColor="text2" w:themeShade="BF"/>
          <w:lang w:val="es-MX"/>
        </w:rPr>
        <w:t>T.I.G</w:t>
      </w:r>
      <w:r w:rsidR="006003D7" w:rsidRPr="00DB1B1C">
        <w:rPr>
          <w:b/>
          <w:bCs/>
          <w:color w:val="323E4F" w:themeColor="text2" w:themeShade="BF"/>
          <w:lang w:val="es-MX"/>
        </w:rPr>
        <w:t>,</w:t>
      </w:r>
      <w:r w:rsidR="006003D7" w:rsidRPr="00DB1B1C">
        <w:rPr>
          <w:color w:val="323E4F" w:themeColor="text2" w:themeShade="BF"/>
          <w:lang w:val="es-MX"/>
        </w:rPr>
        <w:t xml:space="preserve"> </w:t>
      </w:r>
      <w:r w:rsidRPr="00DB1B1C">
        <w:rPr>
          <w:color w:val="323E4F" w:themeColor="text2" w:themeShade="BF"/>
          <w:lang w:val="es-MX"/>
        </w:rPr>
        <w:t xml:space="preserve">este Tribunal </w:t>
      </w:r>
      <w:r w:rsidR="00D679C7" w:rsidRPr="00DB1B1C">
        <w:rPr>
          <w:color w:val="323E4F" w:themeColor="text2" w:themeShade="BF"/>
          <w:lang w:val="es-MX"/>
        </w:rPr>
        <w:t xml:space="preserve">Administrativo de Transporte, </w:t>
      </w:r>
      <w:r w:rsidRPr="00DB1B1C">
        <w:rPr>
          <w:color w:val="323E4F" w:themeColor="text2" w:themeShade="BF"/>
          <w:lang w:val="es-MX"/>
        </w:rPr>
        <w:t xml:space="preserve">ha podido valorar que en el análisis realizado por el Consejo de Transporte Público, éste adoptó dentro de la escogencia de los oferentes, la opción que cumplía no solo con todas las exigencias técnicas para la prestación del servicio, sino con lo dispuesto en el </w:t>
      </w:r>
      <w:r w:rsidR="00F908AC" w:rsidRPr="00DB1B1C">
        <w:rPr>
          <w:color w:val="323E4F" w:themeColor="text2" w:themeShade="BF"/>
          <w:lang w:val="es-MX"/>
        </w:rPr>
        <w:t>Decreto No. 34992-MOPT</w:t>
      </w:r>
      <w:r w:rsidR="008E40F5" w:rsidRPr="00DB1B1C">
        <w:rPr>
          <w:color w:val="323E4F" w:themeColor="text2" w:themeShade="BF"/>
          <w:lang w:val="es-MX"/>
        </w:rPr>
        <w:t xml:space="preserve"> “</w:t>
      </w:r>
      <w:r w:rsidRPr="00DB1B1C">
        <w:rPr>
          <w:i/>
          <w:iCs/>
          <w:color w:val="323E4F" w:themeColor="text2" w:themeShade="BF"/>
          <w:lang w:val="es-MX"/>
        </w:rPr>
        <w:t>Reglamento para el Otorgamiento de Permisos de Operación en el Servicio Regular de Transporte Remunerado de Personas en Vehículos Automotores Colectivos</w:t>
      </w:r>
      <w:r w:rsidR="00647643" w:rsidRPr="00DB1B1C">
        <w:rPr>
          <w:color w:val="323E4F" w:themeColor="text2" w:themeShade="BF"/>
          <w:lang w:val="es-MX"/>
        </w:rPr>
        <w:t>.”</w:t>
      </w:r>
    </w:p>
    <w:p w14:paraId="00DD9E85" w14:textId="77777777" w:rsidR="000E07A5" w:rsidRPr="00DB1B1C" w:rsidRDefault="000E07A5" w:rsidP="004E28DF">
      <w:pPr>
        <w:jc w:val="both"/>
        <w:rPr>
          <w:color w:val="323E4F" w:themeColor="text2" w:themeShade="BF"/>
          <w:lang w:val="es-MX"/>
        </w:rPr>
      </w:pPr>
    </w:p>
    <w:p w14:paraId="7B9E47E6" w14:textId="751B5F04" w:rsidR="000E07A5" w:rsidRPr="00DB1B1C" w:rsidRDefault="000E07A5" w:rsidP="004E28DF">
      <w:pPr>
        <w:jc w:val="both"/>
        <w:rPr>
          <w:color w:val="323E4F" w:themeColor="text2" w:themeShade="BF"/>
          <w:lang w:val="es-MX"/>
        </w:rPr>
      </w:pPr>
      <w:r w:rsidRPr="00DB1B1C">
        <w:rPr>
          <w:color w:val="323E4F" w:themeColor="text2" w:themeShade="BF"/>
          <w:lang w:val="es-MX"/>
        </w:rPr>
        <w:t xml:space="preserve">Tal </w:t>
      </w:r>
      <w:r w:rsidR="00241A5E" w:rsidRPr="00DB1B1C">
        <w:rPr>
          <w:color w:val="323E4F" w:themeColor="text2" w:themeShade="BF"/>
          <w:lang w:val="es-MX"/>
        </w:rPr>
        <w:t xml:space="preserve">como ha podido verificar este Tribunal Administrativo de Transporte, del </w:t>
      </w:r>
      <w:r w:rsidR="00625936" w:rsidRPr="00DB1B1C">
        <w:rPr>
          <w:color w:val="323E4F" w:themeColor="text2" w:themeShade="BF"/>
          <w:lang w:val="es-MX"/>
        </w:rPr>
        <w:t xml:space="preserve">expediente elevado por el </w:t>
      </w:r>
      <w:r w:rsidRPr="00DB1B1C">
        <w:rPr>
          <w:color w:val="323E4F" w:themeColor="text2" w:themeShade="BF"/>
          <w:lang w:val="es-MX"/>
        </w:rPr>
        <w:t xml:space="preserve">Consejo de Transporte Publico, en la “Parte A” a imágenes 13 y 14 se puede comprobar </w:t>
      </w:r>
      <w:r w:rsidR="00B70233" w:rsidRPr="00DB1B1C">
        <w:rPr>
          <w:color w:val="323E4F" w:themeColor="text2" w:themeShade="BF"/>
          <w:lang w:val="es-MX"/>
        </w:rPr>
        <w:t>que l</w:t>
      </w:r>
      <w:r w:rsidRPr="00DB1B1C">
        <w:rPr>
          <w:color w:val="323E4F" w:themeColor="text2" w:themeShade="BF"/>
          <w:lang w:val="es-MX"/>
        </w:rPr>
        <w:t xml:space="preserve">a oferta presentada por </w:t>
      </w:r>
      <w:r w:rsidR="00D679C7" w:rsidRPr="00DB1B1C">
        <w:rPr>
          <w:color w:val="323E4F" w:themeColor="text2" w:themeShade="BF"/>
          <w:lang w:val="es-MX"/>
        </w:rPr>
        <w:t>l</w:t>
      </w:r>
      <w:r w:rsidRPr="00DB1B1C">
        <w:rPr>
          <w:color w:val="323E4F" w:themeColor="text2" w:themeShade="BF"/>
          <w:lang w:val="es-MX"/>
        </w:rPr>
        <w:t xml:space="preserve">a  empresa </w:t>
      </w:r>
      <w:r w:rsidR="00C4156E" w:rsidRPr="00DB1B1C">
        <w:rPr>
          <w:b/>
          <w:bCs/>
          <w:color w:val="323E4F" w:themeColor="text2" w:themeShade="BF"/>
          <w:lang w:val="es-MX"/>
        </w:rPr>
        <w:t>T.I.G</w:t>
      </w:r>
      <w:r w:rsidR="006003D7" w:rsidRPr="00DB1B1C">
        <w:rPr>
          <w:b/>
          <w:bCs/>
          <w:color w:val="323E4F" w:themeColor="text2" w:themeShade="BF"/>
          <w:lang w:val="es-MX"/>
        </w:rPr>
        <w:t>,</w:t>
      </w:r>
      <w:r w:rsidR="006003D7" w:rsidRPr="00DB1B1C">
        <w:rPr>
          <w:color w:val="323E4F" w:themeColor="text2" w:themeShade="BF"/>
          <w:lang w:val="es-MX"/>
        </w:rPr>
        <w:t xml:space="preserve"> </w:t>
      </w:r>
      <w:r w:rsidRPr="00DB1B1C">
        <w:rPr>
          <w:color w:val="323E4F" w:themeColor="text2" w:themeShade="BF"/>
          <w:lang w:val="es-MX"/>
        </w:rPr>
        <w:t>s</w:t>
      </w:r>
      <w:r w:rsidR="00D679C7" w:rsidRPr="00DB1B1C">
        <w:rPr>
          <w:color w:val="323E4F" w:themeColor="text2" w:themeShade="BF"/>
          <w:lang w:val="es-MX"/>
        </w:rPr>
        <w:t>í</w:t>
      </w:r>
      <w:r w:rsidRPr="00DB1B1C">
        <w:rPr>
          <w:color w:val="323E4F" w:themeColor="text2" w:themeShade="BF"/>
          <w:lang w:val="es-MX"/>
        </w:rPr>
        <w:t xml:space="preserve"> ofreció 8 unidades nuevas</w:t>
      </w:r>
      <w:r w:rsidR="00D679C7" w:rsidRPr="00DB1B1C">
        <w:rPr>
          <w:color w:val="323E4F" w:themeColor="text2" w:themeShade="BF"/>
          <w:lang w:val="es-MX"/>
        </w:rPr>
        <w:t>,</w:t>
      </w:r>
      <w:r w:rsidRPr="00DB1B1C">
        <w:rPr>
          <w:color w:val="323E4F" w:themeColor="text2" w:themeShade="BF"/>
          <w:lang w:val="es-MX"/>
        </w:rPr>
        <w:t xml:space="preserve"> cero kilómetros para la operación de la </w:t>
      </w:r>
      <w:r w:rsidR="00D679C7" w:rsidRPr="00DB1B1C">
        <w:rPr>
          <w:color w:val="323E4F" w:themeColor="text2" w:themeShade="BF"/>
          <w:lang w:val="es-MX"/>
        </w:rPr>
        <w:t>R</w:t>
      </w:r>
      <w:r w:rsidRPr="00DB1B1C">
        <w:rPr>
          <w:color w:val="323E4F" w:themeColor="text2" w:themeShade="BF"/>
          <w:lang w:val="es-MX"/>
        </w:rPr>
        <w:t>uta</w:t>
      </w:r>
      <w:r w:rsidR="00D679C7" w:rsidRPr="00DB1B1C">
        <w:rPr>
          <w:color w:val="323E4F" w:themeColor="text2" w:themeShade="BF"/>
          <w:lang w:val="es-MX"/>
        </w:rPr>
        <w:t xml:space="preserve"> No.</w:t>
      </w:r>
      <w:r w:rsidRPr="00DB1B1C">
        <w:rPr>
          <w:color w:val="323E4F" w:themeColor="text2" w:themeShade="BF"/>
          <w:lang w:val="es-MX"/>
        </w:rPr>
        <w:t xml:space="preserve"> </w:t>
      </w:r>
      <w:r w:rsidR="00DB1B1C" w:rsidRPr="00DB1B1C">
        <w:rPr>
          <w:color w:val="323E4F" w:themeColor="text2" w:themeShade="BF"/>
          <w:lang w:val="es-MX"/>
        </w:rPr>
        <w:t>000</w:t>
      </w:r>
      <w:r w:rsidRPr="00DB1B1C">
        <w:rPr>
          <w:color w:val="323E4F" w:themeColor="text2" w:themeShade="BF"/>
          <w:lang w:val="es-MX"/>
        </w:rPr>
        <w:t xml:space="preserve">, oferta por la cual se decantó el CTP y por lo que la ausencia de timbres en el contrato de arrendamiento de </w:t>
      </w:r>
      <w:r w:rsidR="00D679C7" w:rsidRPr="00DB1B1C">
        <w:rPr>
          <w:color w:val="323E4F" w:themeColor="text2" w:themeShade="BF"/>
          <w:lang w:val="es-MX"/>
        </w:rPr>
        <w:t>a</w:t>
      </w:r>
      <w:r w:rsidRPr="00DB1B1C">
        <w:rPr>
          <w:color w:val="323E4F" w:themeColor="text2" w:themeShade="BF"/>
          <w:lang w:val="es-MX"/>
        </w:rPr>
        <w:t>utobuses usados que present</w:t>
      </w:r>
      <w:r w:rsidR="00D679C7" w:rsidRPr="00DB1B1C">
        <w:rPr>
          <w:color w:val="323E4F" w:themeColor="text2" w:themeShade="BF"/>
          <w:lang w:val="es-MX"/>
        </w:rPr>
        <w:t>ó</w:t>
      </w:r>
      <w:r w:rsidRPr="00DB1B1C">
        <w:rPr>
          <w:color w:val="323E4F" w:themeColor="text2" w:themeShade="BF"/>
          <w:lang w:val="es-MX"/>
        </w:rPr>
        <w:t xml:space="preserve"> como otra opción la misma empresa, carece de interés actual, dado que la Administración se deci</w:t>
      </w:r>
      <w:r w:rsidR="00D679C7" w:rsidRPr="00DB1B1C">
        <w:rPr>
          <w:color w:val="323E4F" w:themeColor="text2" w:themeShade="BF"/>
          <w:lang w:val="es-MX"/>
        </w:rPr>
        <w:t xml:space="preserve">dió </w:t>
      </w:r>
      <w:r w:rsidRPr="00DB1B1C">
        <w:rPr>
          <w:color w:val="323E4F" w:themeColor="text2" w:themeShade="BF"/>
          <w:lang w:val="es-MX"/>
        </w:rPr>
        <w:t>por los autobuses nuevos ofrecidos.</w:t>
      </w:r>
    </w:p>
    <w:p w14:paraId="30FFA056" w14:textId="77777777" w:rsidR="000E07A5" w:rsidRPr="00DB1B1C" w:rsidRDefault="000E07A5" w:rsidP="004E28DF">
      <w:pPr>
        <w:jc w:val="both"/>
        <w:rPr>
          <w:color w:val="323E4F" w:themeColor="text2" w:themeShade="BF"/>
          <w:lang w:val="es-MX"/>
        </w:rPr>
      </w:pPr>
    </w:p>
    <w:p w14:paraId="43265049" w14:textId="1354A055" w:rsidR="004E28DF" w:rsidRPr="00DB1B1C" w:rsidRDefault="000E07A5" w:rsidP="004E28DF">
      <w:pPr>
        <w:jc w:val="both"/>
        <w:rPr>
          <w:color w:val="323E4F" w:themeColor="text2" w:themeShade="BF"/>
          <w:lang w:val="es-MX"/>
        </w:rPr>
      </w:pPr>
      <w:r w:rsidRPr="00DB1B1C">
        <w:rPr>
          <w:color w:val="323E4F" w:themeColor="text2" w:themeShade="BF"/>
          <w:lang w:val="es-MX"/>
        </w:rPr>
        <w:t xml:space="preserve">También se puede verificar del expediente elevado por el Consejo de Transporte Publico, en la “Parte A” a imagen 14, no solo que se ofrecen las 8 unidades </w:t>
      </w:r>
      <w:r w:rsidR="008441ED" w:rsidRPr="00DB1B1C">
        <w:rPr>
          <w:color w:val="323E4F" w:themeColor="text2" w:themeShade="BF"/>
          <w:lang w:val="es-MX"/>
        </w:rPr>
        <w:t>nuevas,</w:t>
      </w:r>
      <w:r w:rsidRPr="00DB1B1C">
        <w:rPr>
          <w:color w:val="323E4F" w:themeColor="text2" w:themeShade="BF"/>
          <w:lang w:val="es-MX"/>
        </w:rPr>
        <w:t xml:space="preserve"> sino que el número de Vin no se encuentra repetido, como se puede apreciar de la imagen que se plasma a continuación.</w:t>
      </w:r>
    </w:p>
    <w:p w14:paraId="61FF2999" w14:textId="77777777" w:rsidR="000E07A5" w:rsidRPr="00DB1B1C" w:rsidRDefault="000E07A5" w:rsidP="004E28DF">
      <w:pPr>
        <w:jc w:val="both"/>
        <w:rPr>
          <w:color w:val="323E4F" w:themeColor="text2" w:themeShade="BF"/>
          <w:lang w:val="es-MX"/>
        </w:rPr>
      </w:pPr>
    </w:p>
    <w:p w14:paraId="093A3ACC" w14:textId="7773029B" w:rsidR="000E07A5" w:rsidRPr="00DB1B1C" w:rsidRDefault="000E07A5" w:rsidP="004E28DF">
      <w:pPr>
        <w:jc w:val="both"/>
        <w:rPr>
          <w:color w:val="323E4F" w:themeColor="text2" w:themeShade="BF"/>
          <w:lang w:val="es-MX"/>
        </w:rPr>
      </w:pPr>
      <w:r w:rsidRPr="00DB1B1C">
        <w:rPr>
          <w:noProof/>
          <w:color w:val="323E4F" w:themeColor="text2" w:themeShade="BF"/>
          <w:lang w:val="es-MX"/>
        </w:rPr>
        <w:drawing>
          <wp:inline distT="0" distB="0" distL="0" distR="0" wp14:anchorId="1237DA70" wp14:editId="2C15BA4A">
            <wp:extent cx="5399405" cy="2623930"/>
            <wp:effectExtent l="0" t="0" r="0" b="5080"/>
            <wp:docPr id="1034683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83398" name=""/>
                    <pic:cNvPicPr/>
                  </pic:nvPicPr>
                  <pic:blipFill>
                    <a:blip r:embed="rId7"/>
                    <a:stretch>
                      <a:fillRect/>
                    </a:stretch>
                  </pic:blipFill>
                  <pic:spPr>
                    <a:xfrm>
                      <a:off x="0" y="0"/>
                      <a:ext cx="5420228" cy="2634049"/>
                    </a:xfrm>
                    <a:prstGeom prst="rect">
                      <a:avLst/>
                    </a:prstGeom>
                  </pic:spPr>
                </pic:pic>
              </a:graphicData>
            </a:graphic>
          </wp:inline>
        </w:drawing>
      </w:r>
    </w:p>
    <w:p w14:paraId="01640782" w14:textId="77777777" w:rsidR="000E07A5" w:rsidRPr="00DB1B1C" w:rsidRDefault="000E07A5" w:rsidP="004E28DF">
      <w:pPr>
        <w:jc w:val="both"/>
        <w:rPr>
          <w:color w:val="323E4F" w:themeColor="text2" w:themeShade="BF"/>
          <w:lang w:val="es-MX"/>
        </w:rPr>
      </w:pPr>
    </w:p>
    <w:p w14:paraId="07639F7F" w14:textId="62F1EF82" w:rsidR="004E28DF" w:rsidRPr="00DB1B1C" w:rsidRDefault="004E28DF" w:rsidP="004E28DF">
      <w:pPr>
        <w:jc w:val="both"/>
        <w:rPr>
          <w:color w:val="323E4F" w:themeColor="text2" w:themeShade="BF"/>
          <w:lang w:val="es-MX"/>
        </w:rPr>
      </w:pPr>
      <w:r w:rsidRPr="00DB1B1C">
        <w:rPr>
          <w:color w:val="323E4F" w:themeColor="text2" w:themeShade="BF"/>
          <w:lang w:val="es-MX"/>
        </w:rPr>
        <w:t xml:space="preserve">La  empresa </w:t>
      </w:r>
      <w:r w:rsidR="00C4156E" w:rsidRPr="00DB1B1C">
        <w:rPr>
          <w:b/>
          <w:bCs/>
          <w:color w:val="323E4F" w:themeColor="text2" w:themeShade="BF"/>
          <w:lang w:val="es-MX"/>
        </w:rPr>
        <w:t>T.I.G</w:t>
      </w:r>
      <w:r w:rsidR="006003D7" w:rsidRPr="00DB1B1C">
        <w:rPr>
          <w:b/>
          <w:bCs/>
          <w:color w:val="323E4F" w:themeColor="text2" w:themeShade="BF"/>
          <w:lang w:val="es-MX"/>
        </w:rPr>
        <w:t>,</w:t>
      </w:r>
      <w:r w:rsidR="006003D7" w:rsidRPr="00DB1B1C">
        <w:rPr>
          <w:color w:val="323E4F" w:themeColor="text2" w:themeShade="BF"/>
          <w:lang w:val="es-MX"/>
        </w:rPr>
        <w:t xml:space="preserve"> </w:t>
      </w:r>
      <w:r w:rsidRPr="00DB1B1C">
        <w:rPr>
          <w:color w:val="323E4F" w:themeColor="text2" w:themeShade="BF"/>
          <w:lang w:val="es-MX"/>
        </w:rPr>
        <w:t xml:space="preserve">es concesionaria de la Ruta integrada </w:t>
      </w:r>
      <w:r w:rsidR="008441ED" w:rsidRPr="00DB1B1C">
        <w:rPr>
          <w:color w:val="323E4F" w:themeColor="text2" w:themeShade="BF"/>
          <w:lang w:val="es-MX"/>
        </w:rPr>
        <w:t xml:space="preserve">No. </w:t>
      </w:r>
      <w:r w:rsidR="00DB1B1C" w:rsidRPr="00DB1B1C">
        <w:rPr>
          <w:color w:val="323E4F" w:themeColor="text2" w:themeShade="BF"/>
          <w:lang w:val="es-MX"/>
        </w:rPr>
        <w:t>000</w:t>
      </w:r>
      <w:r w:rsidRPr="00DB1B1C">
        <w:rPr>
          <w:color w:val="323E4F" w:themeColor="text2" w:themeShade="BF"/>
          <w:lang w:val="es-MX"/>
        </w:rPr>
        <w:t xml:space="preserve"> (</w:t>
      </w:r>
      <w:r w:rsidR="00DB1B1C" w:rsidRPr="00DB1B1C">
        <w:rPr>
          <w:color w:val="323E4F" w:themeColor="text2" w:themeShade="BF"/>
          <w:lang w:val="es-MX"/>
        </w:rPr>
        <w:t>000</w:t>
      </w:r>
      <w:r w:rsidRPr="00DB1B1C">
        <w:rPr>
          <w:color w:val="323E4F" w:themeColor="text2" w:themeShade="BF"/>
          <w:lang w:val="es-MX"/>
        </w:rPr>
        <w:t xml:space="preserve">), y se puede verificar de los Informes </w:t>
      </w:r>
      <w:r w:rsidR="008441ED" w:rsidRPr="00DB1B1C">
        <w:rPr>
          <w:color w:val="323E4F" w:themeColor="text2" w:themeShade="BF"/>
          <w:lang w:val="es-MX"/>
        </w:rPr>
        <w:t>T</w:t>
      </w:r>
      <w:r w:rsidRPr="00DB1B1C">
        <w:rPr>
          <w:color w:val="323E4F" w:themeColor="text2" w:themeShade="BF"/>
          <w:lang w:val="es-MX"/>
        </w:rPr>
        <w:t xml:space="preserve">écnicos que comparte en un 90% el recorrido con la </w:t>
      </w:r>
      <w:r w:rsidR="008441ED" w:rsidRPr="00DB1B1C">
        <w:rPr>
          <w:color w:val="323E4F" w:themeColor="text2" w:themeShade="BF"/>
          <w:lang w:val="es-MX"/>
        </w:rPr>
        <w:t>R</w:t>
      </w:r>
      <w:r w:rsidRPr="00DB1B1C">
        <w:rPr>
          <w:color w:val="323E4F" w:themeColor="text2" w:themeShade="BF"/>
          <w:lang w:val="es-MX"/>
        </w:rPr>
        <w:t xml:space="preserve">uta </w:t>
      </w:r>
      <w:r w:rsidR="008441ED" w:rsidRPr="00DB1B1C">
        <w:rPr>
          <w:color w:val="323E4F" w:themeColor="text2" w:themeShade="BF"/>
          <w:lang w:val="es-MX"/>
        </w:rPr>
        <w:t xml:space="preserve">No. </w:t>
      </w:r>
      <w:r w:rsidR="00DB1B1C" w:rsidRPr="00DB1B1C">
        <w:rPr>
          <w:color w:val="323E4F" w:themeColor="text2" w:themeShade="BF"/>
          <w:lang w:val="es-MX"/>
        </w:rPr>
        <w:t>000</w:t>
      </w:r>
      <w:r w:rsidRPr="00DB1B1C">
        <w:rPr>
          <w:color w:val="323E4F" w:themeColor="text2" w:themeShade="BF"/>
          <w:lang w:val="es-MX"/>
        </w:rPr>
        <w:t xml:space="preserve">, lo que de </w:t>
      </w:r>
      <w:r w:rsidR="008441ED" w:rsidRPr="00DB1B1C">
        <w:rPr>
          <w:color w:val="323E4F" w:themeColor="text2" w:themeShade="BF"/>
          <w:lang w:val="es-MX"/>
        </w:rPr>
        <w:t xml:space="preserve">conformidad con lo establecido en el </w:t>
      </w:r>
      <w:r w:rsidRPr="00DB1B1C">
        <w:rPr>
          <w:color w:val="323E4F" w:themeColor="text2" w:themeShade="BF"/>
          <w:lang w:val="es-MX"/>
        </w:rPr>
        <w:t xml:space="preserve"> artículo 8 del Decreto Ejecutivo No</w:t>
      </w:r>
      <w:r w:rsidR="008441ED" w:rsidRPr="00DB1B1C">
        <w:rPr>
          <w:color w:val="323E4F" w:themeColor="text2" w:themeShade="BF"/>
          <w:lang w:val="es-MX"/>
        </w:rPr>
        <w:t>.</w:t>
      </w:r>
      <w:r w:rsidRPr="00DB1B1C">
        <w:rPr>
          <w:color w:val="323E4F" w:themeColor="text2" w:themeShade="BF"/>
          <w:lang w:val="es-MX"/>
        </w:rPr>
        <w:t xml:space="preserve"> </w:t>
      </w:r>
      <w:r w:rsidRPr="00DB1B1C">
        <w:rPr>
          <w:color w:val="323E4F" w:themeColor="text2" w:themeShade="BF"/>
          <w:lang w:val="es-MX"/>
        </w:rPr>
        <w:lastRenderedPageBreak/>
        <w:t>34992-MOPT, le otorga ventaja sobre la otra oferente</w:t>
      </w:r>
      <w:r w:rsidR="00CF1016" w:rsidRPr="00DB1B1C">
        <w:rPr>
          <w:color w:val="323E4F" w:themeColor="text2" w:themeShade="BF"/>
          <w:lang w:val="es-MX"/>
        </w:rPr>
        <w:t>,</w:t>
      </w:r>
      <w:r w:rsidRPr="00DB1B1C">
        <w:rPr>
          <w:color w:val="323E4F" w:themeColor="text2" w:themeShade="BF"/>
          <w:lang w:val="es-MX"/>
        </w:rPr>
        <w:t xml:space="preserve"> la empresa </w:t>
      </w:r>
      <w:r w:rsidR="00C4156E" w:rsidRPr="00DB1B1C">
        <w:rPr>
          <w:b/>
          <w:bCs/>
          <w:color w:val="323E4F" w:themeColor="text2" w:themeShade="BF"/>
          <w:lang w:val="es-MX"/>
        </w:rPr>
        <w:t>A.C.A</w:t>
      </w:r>
      <w:r w:rsidR="006003D7" w:rsidRPr="00DB1B1C">
        <w:rPr>
          <w:b/>
          <w:bCs/>
          <w:color w:val="323E4F" w:themeColor="text2" w:themeShade="BF"/>
          <w:lang w:val="es-MX"/>
        </w:rPr>
        <w:t>,</w:t>
      </w:r>
      <w:r w:rsidR="006003D7" w:rsidRPr="00DB1B1C">
        <w:rPr>
          <w:color w:val="323E4F" w:themeColor="text2" w:themeShade="BF"/>
          <w:lang w:val="es-MX"/>
        </w:rPr>
        <w:t xml:space="preserve"> </w:t>
      </w:r>
      <w:r w:rsidRPr="00DB1B1C">
        <w:rPr>
          <w:color w:val="323E4F" w:themeColor="text2" w:themeShade="BF"/>
          <w:lang w:val="es-MX"/>
        </w:rPr>
        <w:t xml:space="preserve">la que es concesionaria de la </w:t>
      </w:r>
      <w:r w:rsidR="008441ED" w:rsidRPr="00DB1B1C">
        <w:rPr>
          <w:color w:val="323E4F" w:themeColor="text2" w:themeShade="BF"/>
          <w:lang w:val="es-MX"/>
        </w:rPr>
        <w:t>R</w:t>
      </w:r>
      <w:r w:rsidRPr="00DB1B1C">
        <w:rPr>
          <w:color w:val="323E4F" w:themeColor="text2" w:themeShade="BF"/>
          <w:lang w:val="es-MX"/>
        </w:rPr>
        <w:t>uta</w:t>
      </w:r>
      <w:r w:rsidR="008441ED" w:rsidRPr="00DB1B1C">
        <w:rPr>
          <w:color w:val="323E4F" w:themeColor="text2" w:themeShade="BF"/>
          <w:lang w:val="es-MX"/>
        </w:rPr>
        <w:t xml:space="preserve"> No.</w:t>
      </w:r>
      <w:r w:rsidRPr="00DB1B1C">
        <w:rPr>
          <w:color w:val="323E4F" w:themeColor="text2" w:themeShade="BF"/>
          <w:lang w:val="es-MX"/>
        </w:rPr>
        <w:t xml:space="preserve"> 504, y que comparte corredor común con la </w:t>
      </w:r>
      <w:r w:rsidR="008441ED" w:rsidRPr="00DB1B1C">
        <w:rPr>
          <w:color w:val="323E4F" w:themeColor="text2" w:themeShade="BF"/>
          <w:lang w:val="es-MX"/>
        </w:rPr>
        <w:t>R</w:t>
      </w:r>
      <w:r w:rsidRPr="00DB1B1C">
        <w:rPr>
          <w:color w:val="323E4F" w:themeColor="text2" w:themeShade="BF"/>
          <w:lang w:val="es-MX"/>
        </w:rPr>
        <w:t xml:space="preserve">uta </w:t>
      </w:r>
      <w:r w:rsidR="008441ED" w:rsidRPr="00DB1B1C">
        <w:rPr>
          <w:color w:val="323E4F" w:themeColor="text2" w:themeShade="BF"/>
          <w:lang w:val="es-MX"/>
        </w:rPr>
        <w:t>No.</w:t>
      </w:r>
      <w:r w:rsidR="00DB1B1C" w:rsidRPr="00DB1B1C">
        <w:rPr>
          <w:color w:val="323E4F" w:themeColor="text2" w:themeShade="BF"/>
          <w:lang w:val="es-MX"/>
        </w:rPr>
        <w:t>000</w:t>
      </w:r>
      <w:r w:rsidRPr="00DB1B1C">
        <w:rPr>
          <w:color w:val="323E4F" w:themeColor="text2" w:themeShade="BF"/>
          <w:lang w:val="es-MX"/>
        </w:rPr>
        <w:t xml:space="preserve"> en un  62% del recorrido. </w:t>
      </w:r>
    </w:p>
    <w:p w14:paraId="256CFCB0" w14:textId="77777777" w:rsidR="004E28DF" w:rsidRPr="00DB1B1C" w:rsidRDefault="004E28DF" w:rsidP="004E28DF">
      <w:pPr>
        <w:jc w:val="both"/>
        <w:rPr>
          <w:color w:val="323E4F" w:themeColor="text2" w:themeShade="BF"/>
          <w:lang w:val="es-MX"/>
        </w:rPr>
      </w:pPr>
    </w:p>
    <w:p w14:paraId="17959673" w14:textId="40616A68" w:rsidR="004E28DF" w:rsidRPr="00DB1B1C" w:rsidRDefault="004E28DF" w:rsidP="004E28DF">
      <w:pPr>
        <w:jc w:val="both"/>
        <w:rPr>
          <w:b/>
        </w:rPr>
      </w:pPr>
      <w:r w:rsidRPr="00DB1B1C">
        <w:rPr>
          <w:color w:val="323E4F" w:themeColor="text2" w:themeShade="BF"/>
          <w:lang w:val="es-MX"/>
        </w:rPr>
        <w:t xml:space="preserve">En otro orden de ideas, este Tribunal </w:t>
      </w:r>
      <w:r w:rsidR="008441ED" w:rsidRPr="00DB1B1C">
        <w:rPr>
          <w:color w:val="323E4F" w:themeColor="text2" w:themeShade="BF"/>
          <w:lang w:val="es-MX"/>
        </w:rPr>
        <w:t>Administrativo</w:t>
      </w:r>
      <w:r w:rsidR="006C5384" w:rsidRPr="00DB1B1C">
        <w:rPr>
          <w:color w:val="323E4F" w:themeColor="text2" w:themeShade="BF"/>
          <w:lang w:val="es-MX"/>
        </w:rPr>
        <w:t xml:space="preserve"> de Transporte</w:t>
      </w:r>
      <w:r w:rsidR="008441ED" w:rsidRPr="00DB1B1C">
        <w:rPr>
          <w:color w:val="323E4F" w:themeColor="text2" w:themeShade="BF"/>
          <w:lang w:val="es-MX"/>
        </w:rPr>
        <w:t xml:space="preserve">, </w:t>
      </w:r>
      <w:r w:rsidRPr="00DB1B1C">
        <w:rPr>
          <w:color w:val="323E4F" w:themeColor="text2" w:themeShade="BF"/>
          <w:lang w:val="es-MX"/>
        </w:rPr>
        <w:t xml:space="preserve">ha podido verificar en la especie, que la empresa </w:t>
      </w:r>
      <w:r w:rsidR="00C4156E" w:rsidRPr="00DB1B1C">
        <w:rPr>
          <w:b/>
          <w:bCs/>
          <w:color w:val="323E4F" w:themeColor="text2" w:themeShade="BF"/>
          <w:lang w:val="es-MX"/>
        </w:rPr>
        <w:t>T.I.G</w:t>
      </w:r>
      <w:r w:rsidR="006003D7" w:rsidRPr="00DB1B1C">
        <w:rPr>
          <w:b/>
          <w:bCs/>
          <w:color w:val="323E4F" w:themeColor="text2" w:themeShade="BF"/>
          <w:lang w:val="es-MX"/>
        </w:rPr>
        <w:t>,</w:t>
      </w:r>
      <w:r w:rsidR="006003D7" w:rsidRPr="00DB1B1C">
        <w:rPr>
          <w:color w:val="323E4F" w:themeColor="text2" w:themeShade="BF"/>
          <w:lang w:val="es-MX"/>
        </w:rPr>
        <w:t xml:space="preserve"> </w:t>
      </w:r>
      <w:r w:rsidRPr="00DB1B1C">
        <w:rPr>
          <w:color w:val="323E4F" w:themeColor="text2" w:themeShade="BF"/>
          <w:lang w:val="es-MX"/>
        </w:rPr>
        <w:t>cuenta con las instalaciones</w:t>
      </w:r>
      <w:r w:rsidR="00661420" w:rsidRPr="00DB1B1C">
        <w:rPr>
          <w:color w:val="323E4F" w:themeColor="text2" w:themeShade="BF"/>
          <w:lang w:val="es-MX"/>
        </w:rPr>
        <w:t>,</w:t>
      </w:r>
      <w:r w:rsidRPr="00DB1B1C">
        <w:rPr>
          <w:color w:val="323E4F" w:themeColor="text2" w:themeShade="BF"/>
          <w:lang w:val="es-MX"/>
        </w:rPr>
        <w:t xml:space="preserve"> terminales tanto en San José, como en Guanacaste, acordes a los requerimientos de los usuarios, </w:t>
      </w:r>
      <w:r w:rsidR="006C5384" w:rsidRPr="00DB1B1C">
        <w:rPr>
          <w:color w:val="323E4F" w:themeColor="text2" w:themeShade="BF"/>
          <w:lang w:val="es-MX"/>
        </w:rPr>
        <w:t xml:space="preserve">y cuenta </w:t>
      </w:r>
      <w:r w:rsidRPr="00DB1B1C">
        <w:rPr>
          <w:color w:val="323E4F" w:themeColor="text2" w:themeShade="BF"/>
          <w:lang w:val="es-MX"/>
        </w:rPr>
        <w:t xml:space="preserve">con </w:t>
      </w:r>
      <w:r w:rsidR="006C5384" w:rsidRPr="00DB1B1C">
        <w:rPr>
          <w:color w:val="323E4F" w:themeColor="text2" w:themeShade="BF"/>
          <w:lang w:val="es-MX"/>
        </w:rPr>
        <w:t xml:space="preserve">la </w:t>
      </w:r>
      <w:r w:rsidRPr="00DB1B1C">
        <w:rPr>
          <w:color w:val="323E4F" w:themeColor="text2" w:themeShade="BF"/>
          <w:lang w:val="es-MX"/>
        </w:rPr>
        <w:t xml:space="preserve">disponibilidad inmediata en lo referente al equipo automotor para asumir la prestación del servicio, lo que además haría con vehículos nuevos,  que garantiza mayor confort y seguridad a los usuarios de la ruta.   </w:t>
      </w:r>
    </w:p>
    <w:p w14:paraId="450B8380" w14:textId="77777777" w:rsidR="004E28DF" w:rsidRPr="00DB1B1C" w:rsidRDefault="004E28DF" w:rsidP="005C181D">
      <w:pPr>
        <w:pStyle w:val="Sinespaciado"/>
        <w:jc w:val="both"/>
        <w:rPr>
          <w:b/>
        </w:rPr>
      </w:pPr>
    </w:p>
    <w:p w14:paraId="65E2E4B5" w14:textId="4E5CC249" w:rsidR="005C181D" w:rsidRPr="00DB1B1C" w:rsidRDefault="005C181D" w:rsidP="005C181D">
      <w:pPr>
        <w:pStyle w:val="Sinespaciado"/>
        <w:jc w:val="both"/>
      </w:pPr>
      <w:r w:rsidRPr="00DB1B1C">
        <w:rPr>
          <w:b/>
        </w:rPr>
        <w:t xml:space="preserve">El </w:t>
      </w:r>
      <w:r w:rsidR="006003D7" w:rsidRPr="00DB1B1C">
        <w:rPr>
          <w:b/>
          <w:u w:val="single"/>
        </w:rPr>
        <w:t>Decreto No</w:t>
      </w:r>
      <w:r w:rsidR="008E40F5" w:rsidRPr="00DB1B1C">
        <w:rPr>
          <w:b/>
          <w:u w:val="single"/>
        </w:rPr>
        <w:t>. 34992-MOPT “</w:t>
      </w:r>
      <w:r w:rsidRPr="00DB1B1C">
        <w:rPr>
          <w:b/>
          <w:i/>
          <w:iCs/>
          <w:u w:val="single"/>
        </w:rPr>
        <w:t xml:space="preserve">Reglamento para el </w:t>
      </w:r>
      <w:r w:rsidR="008E40F5" w:rsidRPr="00DB1B1C">
        <w:rPr>
          <w:b/>
          <w:i/>
          <w:iCs/>
          <w:u w:val="single"/>
        </w:rPr>
        <w:t>o</w:t>
      </w:r>
      <w:r w:rsidRPr="00DB1B1C">
        <w:rPr>
          <w:b/>
          <w:i/>
          <w:iCs/>
          <w:u w:val="single"/>
        </w:rPr>
        <w:t>torgamiento de Permisos de Operación en el Servicio Regular de Transporte Remunerado de Personas en Vehículos Automotores Colectivos</w:t>
      </w:r>
      <w:r w:rsidR="008E40F5" w:rsidRPr="00DB1B1C">
        <w:rPr>
          <w:b/>
          <w:u w:val="single"/>
        </w:rPr>
        <w:t>.”</w:t>
      </w:r>
      <w:r w:rsidRPr="00DB1B1C">
        <w:rPr>
          <w:b/>
        </w:rPr>
        <w:t xml:space="preserve"> </w:t>
      </w:r>
      <w:r w:rsidRPr="00DB1B1C">
        <w:t xml:space="preserve"> en sus numerales 7 y 8 dispone lo siguiente:</w:t>
      </w:r>
    </w:p>
    <w:p w14:paraId="4C6CD3BD" w14:textId="77777777" w:rsidR="005C181D" w:rsidRPr="00DB1B1C" w:rsidRDefault="005C181D" w:rsidP="005C181D">
      <w:pPr>
        <w:pStyle w:val="Sinespaciado"/>
        <w:jc w:val="both"/>
      </w:pPr>
    </w:p>
    <w:p w14:paraId="0603C74A" w14:textId="77777777" w:rsidR="005C181D" w:rsidRPr="00DB1B1C" w:rsidRDefault="005C181D" w:rsidP="005C181D">
      <w:pPr>
        <w:pStyle w:val="Sinespaciado"/>
        <w:jc w:val="both"/>
        <w:rPr>
          <w:i/>
        </w:rPr>
      </w:pPr>
      <w:r w:rsidRPr="00DB1B1C">
        <w:rPr>
          <w:i/>
        </w:rPr>
        <w:t>“Artículo 7º-Atendiendo a la necesidad y lo apremiante del servicio, el Consejo seleccionará en el plazo máximo de dos meses al operador que mejor atienda el interés público y asegure la continuidad y eficiencia del servicio.</w:t>
      </w:r>
    </w:p>
    <w:p w14:paraId="5A011C40" w14:textId="77777777" w:rsidR="005C181D" w:rsidRPr="00DB1B1C" w:rsidRDefault="005C181D" w:rsidP="005C181D">
      <w:pPr>
        <w:pStyle w:val="Sinespaciado"/>
        <w:jc w:val="both"/>
        <w:rPr>
          <w:i/>
        </w:rPr>
      </w:pPr>
    </w:p>
    <w:p w14:paraId="77A5B031" w14:textId="6257B59E" w:rsidR="005C181D" w:rsidRPr="00DB1B1C" w:rsidRDefault="005C181D" w:rsidP="005C181D">
      <w:pPr>
        <w:pStyle w:val="Sinespaciado"/>
        <w:jc w:val="both"/>
        <w:rPr>
          <w:iCs/>
        </w:rPr>
      </w:pPr>
      <w:r w:rsidRPr="00DB1B1C">
        <w:rPr>
          <w:i/>
        </w:rPr>
        <w:t xml:space="preserve">Artículo 8º-Si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w:t>
      </w:r>
      <w:r w:rsidRPr="00DB1B1C">
        <w:rPr>
          <w:b/>
          <w:bCs/>
          <w:i/>
          <w:u w:val="single"/>
        </w:rPr>
        <w:t>Tendrán prioridad los concesionarios que además de reunir los requisitos antes citados, compartan la mayor parte del corredor común de la ruta, cuando así lo determinen los estudios técnicos correspondientes</w:t>
      </w:r>
      <w:r w:rsidRPr="00DB1B1C">
        <w:rPr>
          <w:i/>
        </w:rPr>
        <w:t>.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r w:rsidR="00661420" w:rsidRPr="00DB1B1C">
        <w:rPr>
          <w:i/>
        </w:rPr>
        <w:t>.”</w:t>
      </w:r>
      <w:r w:rsidR="00661420" w:rsidRPr="00DB1B1C">
        <w:rPr>
          <w:iCs/>
        </w:rPr>
        <w:t xml:space="preserve"> (</w:t>
      </w:r>
      <w:r w:rsidR="004E28DF" w:rsidRPr="00DB1B1C">
        <w:rPr>
          <w:iCs/>
        </w:rPr>
        <w:t>el resaltado en negrita y subrayado es nuestro)</w:t>
      </w:r>
    </w:p>
    <w:p w14:paraId="065BEB20" w14:textId="77777777" w:rsidR="008441ED" w:rsidRPr="00DB1B1C" w:rsidRDefault="008441ED" w:rsidP="005C181D">
      <w:pPr>
        <w:pStyle w:val="Sinespaciado"/>
        <w:jc w:val="both"/>
        <w:rPr>
          <w:iCs/>
        </w:rPr>
      </w:pPr>
    </w:p>
    <w:p w14:paraId="3BCA7C45" w14:textId="3B80291F" w:rsidR="008441ED" w:rsidRPr="00DB1B1C" w:rsidRDefault="008441ED" w:rsidP="005C181D">
      <w:pPr>
        <w:pStyle w:val="Sinespaciado"/>
        <w:jc w:val="both"/>
        <w:rPr>
          <w:b/>
          <w:bCs/>
          <w:iCs/>
        </w:rPr>
      </w:pPr>
      <w:r w:rsidRPr="00DB1B1C">
        <w:rPr>
          <w:iCs/>
        </w:rPr>
        <w:t>No cabe duda alguna</w:t>
      </w:r>
      <w:r w:rsidR="003953AA" w:rsidRPr="00DB1B1C">
        <w:rPr>
          <w:iCs/>
        </w:rPr>
        <w:t xml:space="preserve"> a este </w:t>
      </w:r>
      <w:r w:rsidR="00661420" w:rsidRPr="00DB1B1C">
        <w:rPr>
          <w:iCs/>
        </w:rPr>
        <w:t>T</w:t>
      </w:r>
      <w:r w:rsidR="003953AA" w:rsidRPr="00DB1B1C">
        <w:rPr>
          <w:iCs/>
        </w:rPr>
        <w:t xml:space="preserve">ribunal Administrativo de Transporte, que la mejor oferta presentada al mencionado concurso y la única que se ajustaba técnica, jurídica y operativamente, tanto a los requerimientos del servicio público en cuestión como a las previsiones establecidas por el citado Consejo de Transporte Público es, precisamente, la presentada por la firma </w:t>
      </w:r>
      <w:r w:rsidR="00C4156E" w:rsidRPr="00DB1B1C">
        <w:rPr>
          <w:b/>
          <w:bCs/>
          <w:iCs/>
        </w:rPr>
        <w:t>T.I.G</w:t>
      </w:r>
    </w:p>
    <w:p w14:paraId="2A654C0D" w14:textId="77777777" w:rsidR="005C181D" w:rsidRPr="00DB1B1C" w:rsidRDefault="005C181D" w:rsidP="005C181D">
      <w:pPr>
        <w:pStyle w:val="Sinespaciado"/>
        <w:jc w:val="both"/>
      </w:pPr>
    </w:p>
    <w:p w14:paraId="0B235921" w14:textId="61DC59F3" w:rsidR="005C181D" w:rsidRPr="00DB1B1C" w:rsidRDefault="005C181D" w:rsidP="005C181D">
      <w:pPr>
        <w:pStyle w:val="Sinespaciado"/>
        <w:jc w:val="both"/>
      </w:pPr>
      <w:r w:rsidRPr="00DB1B1C">
        <w:t xml:space="preserve">En </w:t>
      </w:r>
      <w:r w:rsidR="003953AA" w:rsidRPr="00DB1B1C">
        <w:t>efecto</w:t>
      </w:r>
      <w:r w:rsidRPr="00DB1B1C">
        <w:t xml:space="preserve">, este Tribunal Administrativo de Transporte arriba a la conclusión de </w:t>
      </w:r>
      <w:r w:rsidR="004E28DF" w:rsidRPr="00DB1B1C">
        <w:t xml:space="preserve">que en el caso bajo estudio, la oferta presentada por la </w:t>
      </w:r>
      <w:r w:rsidRPr="00DB1B1C">
        <w:t xml:space="preserve"> </w:t>
      </w:r>
      <w:r w:rsidR="004E28DF" w:rsidRPr="00DB1B1C">
        <w:rPr>
          <w:color w:val="323E4F" w:themeColor="text2" w:themeShade="BF"/>
          <w:lang w:val="es-MX"/>
        </w:rPr>
        <w:t xml:space="preserve">empresa </w:t>
      </w:r>
      <w:r w:rsidR="00C4156E" w:rsidRPr="00DB1B1C">
        <w:rPr>
          <w:b/>
          <w:bCs/>
          <w:color w:val="323E4F" w:themeColor="text2" w:themeShade="BF"/>
          <w:lang w:val="es-MX"/>
        </w:rPr>
        <w:t>T.I.G</w:t>
      </w:r>
      <w:r w:rsidR="006003D7" w:rsidRPr="00DB1B1C">
        <w:rPr>
          <w:b/>
          <w:bCs/>
          <w:color w:val="323E4F" w:themeColor="text2" w:themeShade="BF"/>
          <w:lang w:val="es-MX"/>
        </w:rPr>
        <w:t>,</w:t>
      </w:r>
      <w:r w:rsidR="006003D7" w:rsidRPr="00DB1B1C">
        <w:rPr>
          <w:color w:val="323E4F" w:themeColor="text2" w:themeShade="BF"/>
          <w:lang w:val="es-MX"/>
        </w:rPr>
        <w:t xml:space="preserve"> </w:t>
      </w:r>
      <w:r w:rsidR="004E28DF" w:rsidRPr="00DB1B1C">
        <w:rPr>
          <w:color w:val="323E4F" w:themeColor="text2" w:themeShade="BF"/>
          <w:lang w:val="es-MX"/>
        </w:rPr>
        <w:t xml:space="preserve">no solo cumple con los requerimientos necesarios y óptimos para la prestación del servicio, sino que cumple con lo dispuesto en el </w:t>
      </w:r>
      <w:r w:rsidRPr="00DB1B1C">
        <w:rPr>
          <w:bCs/>
        </w:rPr>
        <w:t xml:space="preserve">Decreto </w:t>
      </w:r>
      <w:r w:rsidR="004E28DF" w:rsidRPr="00DB1B1C">
        <w:rPr>
          <w:bCs/>
        </w:rPr>
        <w:t xml:space="preserve">No. </w:t>
      </w:r>
      <w:r w:rsidRPr="00DB1B1C">
        <w:rPr>
          <w:bCs/>
        </w:rPr>
        <w:t xml:space="preserve"> 34992-MOPT</w:t>
      </w:r>
      <w:r w:rsidR="004E28DF" w:rsidRPr="00DB1B1C">
        <w:rPr>
          <w:bCs/>
        </w:rPr>
        <w:t>;</w:t>
      </w:r>
      <w:r w:rsidRPr="00DB1B1C">
        <w:t xml:space="preserve"> nótese que el </w:t>
      </w:r>
      <w:r w:rsidRPr="00DB1B1C">
        <w:rPr>
          <w:bCs/>
        </w:rPr>
        <w:t>artículo 8</w:t>
      </w:r>
      <w:r w:rsidRPr="00DB1B1C">
        <w:rPr>
          <w:b/>
        </w:rPr>
        <w:t xml:space="preserve"> </w:t>
      </w:r>
      <w:r w:rsidRPr="00DB1B1C">
        <w:t>del referido cuerpo normativo, establece que ante lo apremiante de prestar el servicio público en una ruta permisionada que está presentando problemas imputables al operador</w:t>
      </w:r>
      <w:r w:rsidR="003953AA" w:rsidRPr="00DB1B1C">
        <w:t xml:space="preserve"> anterior</w:t>
      </w:r>
      <w:r w:rsidRPr="00DB1B1C">
        <w:t>, el Consejo de Transporte Público, cuenta con la potestad de nombrar un operador provisional, pero para ello debe seguir ciertas pautas y dentro de éstas el hecho de que  tendrán prioridad los concesionarios que además de reunir los requisitos, compartan la mayor parte del corredor común de la ruta, cuando así lo determinen los estudios técnicos correspondientes</w:t>
      </w:r>
      <w:r w:rsidR="004E28DF" w:rsidRPr="00DB1B1C">
        <w:t xml:space="preserve">, tal como ocurre en este caso en el que se otorga el permiso sobre la </w:t>
      </w:r>
      <w:r w:rsidR="003953AA" w:rsidRPr="00DB1B1C">
        <w:t>R</w:t>
      </w:r>
      <w:r w:rsidR="004E28DF" w:rsidRPr="00DB1B1C">
        <w:t>uta</w:t>
      </w:r>
      <w:r w:rsidR="003953AA" w:rsidRPr="00DB1B1C">
        <w:t xml:space="preserve"> No.</w:t>
      </w:r>
      <w:r w:rsidR="004E28DF" w:rsidRPr="00DB1B1C">
        <w:t xml:space="preserve"> </w:t>
      </w:r>
      <w:r w:rsidR="00DB1B1C" w:rsidRPr="00DB1B1C">
        <w:t>000</w:t>
      </w:r>
      <w:r w:rsidR="004E28DF" w:rsidRPr="00DB1B1C">
        <w:t xml:space="preserve">, al operador que comparte el mayor porcentaje de corredor común como lo es </w:t>
      </w:r>
      <w:r w:rsidR="00661420" w:rsidRPr="00DB1B1C">
        <w:t xml:space="preserve">en </w:t>
      </w:r>
      <w:r w:rsidR="004E28DF" w:rsidRPr="00DB1B1C">
        <w:t>un 90%</w:t>
      </w:r>
      <w:r w:rsidRPr="00DB1B1C">
        <w:t xml:space="preserve">. </w:t>
      </w:r>
    </w:p>
    <w:p w14:paraId="661F08A0" w14:textId="77777777" w:rsidR="005C181D" w:rsidRPr="00DB1B1C" w:rsidRDefault="005C181D" w:rsidP="005C181D">
      <w:pPr>
        <w:pStyle w:val="Sinespaciado"/>
        <w:jc w:val="both"/>
      </w:pPr>
    </w:p>
    <w:p w14:paraId="7ED63CA4" w14:textId="00871D42" w:rsidR="005C181D" w:rsidRPr="00DB1B1C" w:rsidRDefault="005C181D" w:rsidP="005C181D">
      <w:pPr>
        <w:pStyle w:val="Sinespaciado"/>
        <w:jc w:val="both"/>
        <w:rPr>
          <w:lang w:val="es-MX"/>
        </w:rPr>
      </w:pPr>
      <w:r w:rsidRPr="00DB1B1C">
        <w:rPr>
          <w:lang w:val="es-MX"/>
        </w:rPr>
        <w:t xml:space="preserve">El Consejo de Transporte Público certifica y aporta croquis de las líneas de autobús que se analizan e informa a este Tribunal Administrativo de Transporte, que la </w:t>
      </w:r>
      <w:r w:rsidR="003953AA" w:rsidRPr="00DB1B1C">
        <w:rPr>
          <w:lang w:val="es-MX"/>
        </w:rPr>
        <w:t>R</w:t>
      </w:r>
      <w:r w:rsidRPr="00DB1B1C">
        <w:rPr>
          <w:lang w:val="es-MX"/>
        </w:rPr>
        <w:t xml:space="preserve">uta </w:t>
      </w:r>
      <w:r w:rsidR="003953AA" w:rsidRPr="00DB1B1C">
        <w:rPr>
          <w:lang w:val="es-MX"/>
        </w:rPr>
        <w:t xml:space="preserve">No. </w:t>
      </w:r>
      <w:r w:rsidR="00DB1B1C" w:rsidRPr="00DB1B1C">
        <w:rPr>
          <w:lang w:val="es-MX"/>
        </w:rPr>
        <w:t>000</w:t>
      </w:r>
      <w:r w:rsidR="004E28DF" w:rsidRPr="00DB1B1C">
        <w:rPr>
          <w:lang w:val="es-MX"/>
        </w:rPr>
        <w:t xml:space="preserve"> </w:t>
      </w:r>
      <w:r w:rsidRPr="00DB1B1C">
        <w:rPr>
          <w:lang w:val="es-MX"/>
        </w:rPr>
        <w:t>(</w:t>
      </w:r>
      <w:r w:rsidR="004E28DF" w:rsidRPr="00DB1B1C">
        <w:rPr>
          <w:lang w:val="es-MX"/>
        </w:rPr>
        <w:t xml:space="preserve">otorgada a la empresa </w:t>
      </w:r>
      <w:r w:rsidR="00C4156E" w:rsidRPr="00DB1B1C">
        <w:rPr>
          <w:b/>
          <w:bCs/>
          <w:color w:val="323E4F" w:themeColor="text2" w:themeShade="BF"/>
          <w:lang w:val="es-MX"/>
        </w:rPr>
        <w:t>T.I.G</w:t>
      </w:r>
      <w:r w:rsidR="006003D7" w:rsidRPr="00DB1B1C">
        <w:rPr>
          <w:b/>
          <w:bCs/>
          <w:color w:val="323E4F" w:themeColor="text2" w:themeShade="BF"/>
          <w:lang w:val="es-MX"/>
        </w:rPr>
        <w:t xml:space="preserve">) </w:t>
      </w:r>
      <w:r w:rsidR="004E28DF" w:rsidRPr="00DB1B1C">
        <w:rPr>
          <w:lang w:val="es-MX"/>
        </w:rPr>
        <w:t xml:space="preserve">comparte un porcentaje de 90%, del corredor común con la </w:t>
      </w:r>
      <w:r w:rsidR="003953AA" w:rsidRPr="00DB1B1C">
        <w:rPr>
          <w:lang w:val="es-MX"/>
        </w:rPr>
        <w:t>R</w:t>
      </w:r>
      <w:r w:rsidR="004E28DF" w:rsidRPr="00DB1B1C">
        <w:rPr>
          <w:lang w:val="es-MX"/>
        </w:rPr>
        <w:t xml:space="preserve">uta integrada </w:t>
      </w:r>
      <w:r w:rsidR="003953AA" w:rsidRPr="00DB1B1C">
        <w:rPr>
          <w:lang w:val="es-MX"/>
        </w:rPr>
        <w:t xml:space="preserve">No. </w:t>
      </w:r>
      <w:r w:rsidR="00DB1B1C" w:rsidRPr="00DB1B1C">
        <w:rPr>
          <w:lang w:val="es-MX"/>
        </w:rPr>
        <w:t>000</w:t>
      </w:r>
      <w:r w:rsidR="004E28DF" w:rsidRPr="00DB1B1C">
        <w:rPr>
          <w:lang w:val="es-MX"/>
        </w:rPr>
        <w:t xml:space="preserve"> y un porcentaje de 62%, con la </w:t>
      </w:r>
      <w:r w:rsidR="003953AA" w:rsidRPr="00DB1B1C">
        <w:rPr>
          <w:lang w:val="es-MX"/>
        </w:rPr>
        <w:t>R</w:t>
      </w:r>
      <w:r w:rsidR="004E28DF" w:rsidRPr="00DB1B1C">
        <w:rPr>
          <w:lang w:val="es-MX"/>
        </w:rPr>
        <w:t>uta</w:t>
      </w:r>
      <w:r w:rsidR="003953AA" w:rsidRPr="00DB1B1C">
        <w:rPr>
          <w:lang w:val="es-MX"/>
        </w:rPr>
        <w:t xml:space="preserve"> No.</w:t>
      </w:r>
      <w:r w:rsidR="004E28DF" w:rsidRPr="00DB1B1C">
        <w:rPr>
          <w:lang w:val="es-MX"/>
        </w:rPr>
        <w:t xml:space="preserve"> </w:t>
      </w:r>
      <w:r w:rsidR="00B00EC0">
        <w:rPr>
          <w:lang w:val="es-MX"/>
        </w:rPr>
        <w:t>000</w:t>
      </w:r>
      <w:r w:rsidR="004E28DF" w:rsidRPr="00DB1B1C">
        <w:rPr>
          <w:lang w:val="es-MX"/>
        </w:rPr>
        <w:t>, que opera la aquí recurrente.</w:t>
      </w:r>
    </w:p>
    <w:p w14:paraId="6D23CD27" w14:textId="77777777" w:rsidR="000E07A5" w:rsidRPr="00DB1B1C" w:rsidRDefault="000E07A5" w:rsidP="005C181D">
      <w:pPr>
        <w:pStyle w:val="Sinespaciado"/>
        <w:jc w:val="both"/>
        <w:rPr>
          <w:lang w:val="es-MX"/>
        </w:rPr>
      </w:pPr>
    </w:p>
    <w:p w14:paraId="0FA3CBC9" w14:textId="6BAC0E35" w:rsidR="000C5F0B" w:rsidRPr="00DB1B1C" w:rsidRDefault="00CB6460" w:rsidP="00FF7E95">
      <w:pPr>
        <w:jc w:val="both"/>
        <w:rPr>
          <w:lang w:val="es-MX"/>
        </w:rPr>
      </w:pPr>
      <w:r w:rsidRPr="00DB1B1C">
        <w:rPr>
          <w:lang w:val="es-MX"/>
        </w:rPr>
        <w:t>Finalmente,</w:t>
      </w:r>
      <w:r w:rsidR="000E07A5" w:rsidRPr="00DB1B1C">
        <w:rPr>
          <w:lang w:val="es-MX"/>
        </w:rPr>
        <w:t xml:space="preserve"> ante el argumento de la recurrente en el sentido de que en el informe técnico de recomendación que sustenta el acto impugnado, se incorpora una inspección ocular y fotografías de la terminal de </w:t>
      </w:r>
      <w:r w:rsidR="00C4156E" w:rsidRPr="00DB1B1C">
        <w:rPr>
          <w:b/>
          <w:bCs/>
          <w:color w:val="323E4F" w:themeColor="text2" w:themeShade="BF"/>
          <w:lang w:val="es-MX"/>
        </w:rPr>
        <w:t>T.I.G</w:t>
      </w:r>
      <w:r w:rsidR="006003D7" w:rsidRPr="00DB1B1C">
        <w:rPr>
          <w:b/>
          <w:bCs/>
          <w:color w:val="323E4F" w:themeColor="text2" w:themeShade="BF"/>
          <w:lang w:val="es-MX"/>
        </w:rPr>
        <w:t>,</w:t>
      </w:r>
      <w:r w:rsidR="00FF7E95" w:rsidRPr="00DB1B1C">
        <w:rPr>
          <w:color w:val="323E4F" w:themeColor="text2" w:themeShade="BF"/>
          <w:lang w:val="es-MX"/>
        </w:rPr>
        <w:t xml:space="preserve"> pero no se hizo lo mi</w:t>
      </w:r>
      <w:r w:rsidRPr="00DB1B1C">
        <w:rPr>
          <w:color w:val="323E4F" w:themeColor="text2" w:themeShade="BF"/>
          <w:lang w:val="es-MX"/>
        </w:rPr>
        <w:t>s</w:t>
      </w:r>
      <w:r w:rsidR="00FF7E95" w:rsidRPr="00DB1B1C">
        <w:rPr>
          <w:color w:val="323E4F" w:themeColor="text2" w:themeShade="BF"/>
          <w:lang w:val="es-MX"/>
        </w:rPr>
        <w:t xml:space="preserve">mo con la empresa </w:t>
      </w:r>
      <w:r w:rsidR="00C4156E" w:rsidRPr="00DB1B1C">
        <w:rPr>
          <w:b/>
          <w:bCs/>
          <w:color w:val="323E4F" w:themeColor="text2" w:themeShade="BF"/>
          <w:lang w:val="es-MX"/>
        </w:rPr>
        <w:t>A.C.A</w:t>
      </w:r>
      <w:r w:rsidR="00FF7E95" w:rsidRPr="00DB1B1C">
        <w:rPr>
          <w:color w:val="323E4F" w:themeColor="text2" w:themeShade="BF"/>
          <w:lang w:val="es-MX"/>
        </w:rPr>
        <w:t xml:space="preserve"> Ante tal argumento este Tribunal </w:t>
      </w:r>
      <w:r w:rsidR="000C5F0B" w:rsidRPr="00DB1B1C">
        <w:rPr>
          <w:color w:val="323E4F" w:themeColor="text2" w:themeShade="BF"/>
          <w:lang w:val="es-MX"/>
        </w:rPr>
        <w:t xml:space="preserve">Administrativo de Transporte, </w:t>
      </w:r>
      <w:r w:rsidR="00FF7E95" w:rsidRPr="00DB1B1C">
        <w:rPr>
          <w:color w:val="323E4F" w:themeColor="text2" w:themeShade="BF"/>
          <w:lang w:val="es-MX"/>
        </w:rPr>
        <w:t xml:space="preserve">realizó la </w:t>
      </w:r>
      <w:r w:rsidR="006003D7" w:rsidRPr="00DB1B1C">
        <w:rPr>
          <w:color w:val="323E4F" w:themeColor="text2" w:themeShade="BF"/>
          <w:lang w:val="es-MX"/>
        </w:rPr>
        <w:t>P</w:t>
      </w:r>
      <w:r w:rsidR="00FF7E95" w:rsidRPr="00DB1B1C">
        <w:rPr>
          <w:color w:val="323E4F" w:themeColor="text2" w:themeShade="BF"/>
          <w:lang w:val="es-MX"/>
        </w:rPr>
        <w:t xml:space="preserve">revención </w:t>
      </w:r>
      <w:r w:rsidR="006003D7" w:rsidRPr="00DB1B1C">
        <w:rPr>
          <w:b/>
          <w:bCs/>
          <w:color w:val="323E4F" w:themeColor="text2" w:themeShade="BF"/>
          <w:lang w:val="es-MX"/>
        </w:rPr>
        <w:t xml:space="preserve">No. </w:t>
      </w:r>
      <w:r w:rsidR="00FF7E95" w:rsidRPr="00DB1B1C">
        <w:rPr>
          <w:b/>
          <w:bCs/>
          <w:lang w:val="es-MX"/>
        </w:rPr>
        <w:t>TAT-067-23 de las 10:00  horas del 16 de noviembre de 2023</w:t>
      </w:r>
      <w:r w:rsidR="00FF7E95" w:rsidRPr="00DB1B1C">
        <w:rPr>
          <w:lang w:val="es-MX"/>
        </w:rPr>
        <w:t xml:space="preserve">, respecto del porqué en el oficio </w:t>
      </w:r>
      <w:r w:rsidR="00FF7E95" w:rsidRPr="00DB1B1C">
        <w:rPr>
          <w:b/>
          <w:bCs/>
          <w:lang w:val="es-MX"/>
        </w:rPr>
        <w:t xml:space="preserve">CTP-DT-INF-0439-2023 de </w:t>
      </w:r>
      <w:r w:rsidR="000C5F0B" w:rsidRPr="00DB1B1C">
        <w:rPr>
          <w:b/>
          <w:bCs/>
          <w:lang w:val="es-MX"/>
        </w:rPr>
        <w:t>0</w:t>
      </w:r>
      <w:r w:rsidR="00FF7E95" w:rsidRPr="00DB1B1C">
        <w:rPr>
          <w:b/>
          <w:bCs/>
          <w:lang w:val="es-MX"/>
        </w:rPr>
        <w:t>1 de agosto de 2023</w:t>
      </w:r>
      <w:r w:rsidR="00FF7E95" w:rsidRPr="00DB1B1C">
        <w:rPr>
          <w:lang w:val="es-MX"/>
        </w:rPr>
        <w:t xml:space="preserve">, el cual es el sustento técnico del </w:t>
      </w:r>
      <w:r w:rsidR="00FF7E95" w:rsidRPr="00DB1B1C">
        <w:rPr>
          <w:b/>
          <w:bCs/>
          <w:lang w:val="es-MX"/>
        </w:rPr>
        <w:t>Artículo 3.2 de la Sesión Ordinaria 31-2023 del</w:t>
      </w:r>
      <w:r w:rsidR="000C5F0B" w:rsidRPr="00DB1B1C">
        <w:rPr>
          <w:b/>
          <w:bCs/>
          <w:lang w:val="es-MX"/>
        </w:rPr>
        <w:t xml:space="preserve"> 04</w:t>
      </w:r>
      <w:r w:rsidR="00FF7E95" w:rsidRPr="00DB1B1C">
        <w:rPr>
          <w:b/>
          <w:bCs/>
          <w:lang w:val="es-MX"/>
        </w:rPr>
        <w:t xml:space="preserve"> de agosto de 2023</w:t>
      </w:r>
      <w:r w:rsidR="00FF7E95" w:rsidRPr="00DB1B1C">
        <w:rPr>
          <w:lang w:val="es-MX"/>
        </w:rPr>
        <w:t xml:space="preserve">, no se consigna inspección ocular a las instalaciones de la empresa </w:t>
      </w:r>
      <w:r w:rsidR="000C5F0B" w:rsidRPr="00DB1B1C">
        <w:rPr>
          <w:lang w:val="es-MX"/>
        </w:rPr>
        <w:t>recurrente</w:t>
      </w:r>
      <w:r w:rsidR="00FF7E95" w:rsidRPr="00DB1B1C">
        <w:rPr>
          <w:lang w:val="es-MX"/>
        </w:rPr>
        <w:t xml:space="preserve">  y en respuesta a dicha prevención</w:t>
      </w:r>
      <w:r w:rsidR="000C5F0B" w:rsidRPr="00DB1B1C">
        <w:rPr>
          <w:lang w:val="es-MX"/>
        </w:rPr>
        <w:t>,</w:t>
      </w:r>
      <w:r w:rsidR="00FF7E95" w:rsidRPr="00DB1B1C">
        <w:rPr>
          <w:lang w:val="es-MX"/>
        </w:rPr>
        <w:t xml:space="preserve">  el Ingeniero Freddy Quesada Alfaro, Jefe del Departamento de Inspección y Control, indica en lo que interesa lo siguiente: </w:t>
      </w:r>
      <w:r w:rsidR="00FF7E95" w:rsidRPr="00DB1B1C">
        <w:rPr>
          <w:i/>
          <w:iCs/>
          <w:lang w:val="es-MX"/>
        </w:rPr>
        <w:t xml:space="preserve">“(…) Con respecto a la oferta presentada por la empresa </w:t>
      </w:r>
      <w:r w:rsidR="00BA47B2" w:rsidRPr="00DB1B1C">
        <w:rPr>
          <w:i/>
          <w:iCs/>
          <w:lang w:val="es-MX"/>
        </w:rPr>
        <w:t>T.I.G.</w:t>
      </w:r>
      <w:r w:rsidR="00FF7E95" w:rsidRPr="00DB1B1C">
        <w:rPr>
          <w:i/>
          <w:iCs/>
          <w:lang w:val="es-MX"/>
        </w:rPr>
        <w:t xml:space="preserve">., luego del análisis realizado, se presentaron algunas dudas sobre la capacidad de la estación terminal en San José ubicada en calle 22 entre avenidas 3 y 5, misma razón por la cual se realizó una inspección ocular estando está contenida en el informe de análisis de ofertas.   Con respecto a la oferta presentada por </w:t>
      </w:r>
      <w:r w:rsidR="00C4156E" w:rsidRPr="00DB1B1C">
        <w:rPr>
          <w:i/>
          <w:iCs/>
          <w:lang w:val="es-MX"/>
        </w:rPr>
        <w:t>A.C.A</w:t>
      </w:r>
      <w:r w:rsidR="00FF7E95" w:rsidRPr="00DB1B1C">
        <w:rPr>
          <w:i/>
          <w:iCs/>
          <w:lang w:val="es-MX"/>
        </w:rPr>
        <w:t xml:space="preserve"> luego de su análisis se ubican dentro de la misma una serie de fotografías de la estación terminal ofertada lo cual sumado al conocimiento previo de este departamento sobre el funcionamiento de este establecimiento, no ameritó realizar una inspección ocular, razón por la cual no se confiere dicho apartado en el informe final de análisis de ofertas remitido a Junta Directiva”. </w:t>
      </w:r>
      <w:r w:rsidR="000C5F0B" w:rsidRPr="00DB1B1C">
        <w:rPr>
          <w:lang w:val="es-MX"/>
        </w:rPr>
        <w:t>En virtud de la</w:t>
      </w:r>
      <w:r w:rsidR="00FF7E95" w:rsidRPr="00DB1B1C">
        <w:rPr>
          <w:lang w:val="es-MX"/>
        </w:rPr>
        <w:t xml:space="preserve"> respuesta dada por los funcionarios del Consejo de Transporte Público, este Tribunal</w:t>
      </w:r>
      <w:r w:rsidR="000C5F0B" w:rsidRPr="00DB1B1C">
        <w:rPr>
          <w:lang w:val="es-MX"/>
        </w:rPr>
        <w:t xml:space="preserve"> Administrativo</w:t>
      </w:r>
      <w:r w:rsidR="00FF7E95" w:rsidRPr="00DB1B1C">
        <w:rPr>
          <w:lang w:val="es-MX"/>
        </w:rPr>
        <w:t xml:space="preserve"> </w:t>
      </w:r>
      <w:r w:rsidR="000C5F0B" w:rsidRPr="00DB1B1C">
        <w:rPr>
          <w:lang w:val="es-MX"/>
        </w:rPr>
        <w:t xml:space="preserve">de Transporte, </w:t>
      </w:r>
      <w:r w:rsidR="00FF7E95" w:rsidRPr="00DB1B1C">
        <w:rPr>
          <w:lang w:val="es-MX"/>
        </w:rPr>
        <w:t xml:space="preserve">no encuentra que se haya presentado anomalía alguna en la conformación del acto sino que más bien se debió a </w:t>
      </w:r>
      <w:r w:rsidR="000C5F0B" w:rsidRPr="00DB1B1C">
        <w:rPr>
          <w:lang w:val="es-MX"/>
        </w:rPr>
        <w:t xml:space="preserve">la necesidad de verificar que no concurrían deficiencias en cuanto a la capacidad de la estación terminal ofrecida por la firma </w:t>
      </w:r>
      <w:r w:rsidR="00BA47B2" w:rsidRPr="00DB1B1C">
        <w:rPr>
          <w:b/>
          <w:bCs/>
          <w:lang w:val="es-MX"/>
        </w:rPr>
        <w:t>R.I.G.</w:t>
      </w:r>
      <w:r w:rsidR="006003D7" w:rsidRPr="00DB1B1C">
        <w:rPr>
          <w:b/>
          <w:bCs/>
          <w:lang w:val="es-MX"/>
        </w:rPr>
        <w:t>,</w:t>
      </w:r>
      <w:r w:rsidR="000C5F0B" w:rsidRPr="00DB1B1C">
        <w:rPr>
          <w:lang w:val="es-MX"/>
        </w:rPr>
        <w:t xml:space="preserve"> determinándose a la postre, que dichas instalaciones cumplen con todos los requerimientos.</w:t>
      </w:r>
    </w:p>
    <w:p w14:paraId="001F721F" w14:textId="77777777" w:rsidR="000C5F0B" w:rsidRPr="00DB1B1C" w:rsidRDefault="000C5F0B" w:rsidP="00FF7E95">
      <w:pPr>
        <w:jc w:val="both"/>
        <w:rPr>
          <w:lang w:val="es-MX"/>
        </w:rPr>
      </w:pPr>
    </w:p>
    <w:p w14:paraId="019158DB" w14:textId="2B7CCC2E" w:rsidR="000C5F0B" w:rsidRPr="00DB1B1C" w:rsidRDefault="000C5F0B" w:rsidP="005C181D">
      <w:pPr>
        <w:pStyle w:val="Sinespaciado"/>
        <w:jc w:val="both"/>
        <w:rPr>
          <w:lang w:val="es-MX"/>
        </w:rPr>
      </w:pPr>
      <w:r w:rsidRPr="00DB1B1C">
        <w:rPr>
          <w:lang w:val="es-MX"/>
        </w:rPr>
        <w:t xml:space="preserve">Para el caso de la oferta presentada por </w:t>
      </w:r>
      <w:r w:rsidR="00C4156E" w:rsidRPr="00DB1B1C">
        <w:rPr>
          <w:b/>
          <w:bCs/>
          <w:lang w:val="es-MX"/>
        </w:rPr>
        <w:t>A.C.A</w:t>
      </w:r>
      <w:r w:rsidR="006003D7" w:rsidRPr="00DB1B1C">
        <w:rPr>
          <w:b/>
          <w:bCs/>
          <w:lang w:val="es-MX"/>
        </w:rPr>
        <w:t>,</w:t>
      </w:r>
      <w:r w:rsidR="006003D7" w:rsidRPr="00DB1B1C">
        <w:rPr>
          <w:lang w:val="es-MX"/>
        </w:rPr>
        <w:t xml:space="preserve"> </w:t>
      </w:r>
      <w:r w:rsidRPr="00DB1B1C">
        <w:rPr>
          <w:lang w:val="es-MX"/>
        </w:rPr>
        <w:t>no fue necesario practicar la inspección, según relata el antes mencionado Departamento de Inspección y Control, al conocer de antemano dichas ins</w:t>
      </w:r>
      <w:r w:rsidR="001C1738" w:rsidRPr="00DB1B1C">
        <w:rPr>
          <w:lang w:val="es-MX"/>
        </w:rPr>
        <w:t>talaciones.</w:t>
      </w:r>
    </w:p>
    <w:p w14:paraId="60B1797C" w14:textId="77777777" w:rsidR="001C1738" w:rsidRPr="00DB1B1C" w:rsidRDefault="001C1738" w:rsidP="005C181D">
      <w:pPr>
        <w:pStyle w:val="Sinespaciado"/>
        <w:jc w:val="both"/>
        <w:rPr>
          <w:lang w:val="es-MX"/>
        </w:rPr>
      </w:pPr>
    </w:p>
    <w:p w14:paraId="5CB3FDEE" w14:textId="39806AC2" w:rsidR="001C1738" w:rsidRPr="00DB1B1C" w:rsidRDefault="001C1738" w:rsidP="005C181D">
      <w:pPr>
        <w:pStyle w:val="Sinespaciado"/>
        <w:jc w:val="both"/>
        <w:rPr>
          <w:lang w:val="es-MX"/>
        </w:rPr>
      </w:pPr>
      <w:r w:rsidRPr="00DB1B1C">
        <w:rPr>
          <w:lang w:val="es-MX"/>
        </w:rPr>
        <w:t>Así entonces, lo actuado en la especie por parte del Consejo de Transporte Público y sus dependencias</w:t>
      </w:r>
      <w:r w:rsidR="009A6412" w:rsidRPr="00DB1B1C">
        <w:rPr>
          <w:lang w:val="es-MX"/>
        </w:rPr>
        <w:t xml:space="preserve"> no constituye </w:t>
      </w:r>
      <w:r w:rsidR="00AA075C" w:rsidRPr="00DB1B1C">
        <w:rPr>
          <w:lang w:val="es-MX"/>
        </w:rPr>
        <w:t>irregularidad alguna que vicie la validez y eficacia del acto de otorgamiento del permiso</w:t>
      </w:r>
      <w:r w:rsidR="00CB6460" w:rsidRPr="00DB1B1C">
        <w:rPr>
          <w:lang w:val="es-MX"/>
        </w:rPr>
        <w:t>,</w:t>
      </w:r>
      <w:r w:rsidR="00AA075C" w:rsidRPr="00DB1B1C">
        <w:rPr>
          <w:lang w:val="es-MX"/>
        </w:rPr>
        <w:t xml:space="preserve"> ni genera trato desigual alguno en perjuicio de alguno de los oferentes</w:t>
      </w:r>
      <w:r w:rsidR="00CB6460" w:rsidRPr="00DB1B1C">
        <w:rPr>
          <w:lang w:val="es-MX"/>
        </w:rPr>
        <w:t>,</w:t>
      </w:r>
      <w:r w:rsidR="00AA075C" w:rsidRPr="00DB1B1C">
        <w:rPr>
          <w:lang w:val="es-MX"/>
        </w:rPr>
        <w:t xml:space="preserve"> ya que la oferta presentada por </w:t>
      </w:r>
      <w:r w:rsidR="00C4156E" w:rsidRPr="00DB1B1C">
        <w:rPr>
          <w:b/>
          <w:bCs/>
          <w:lang w:val="es-MX"/>
        </w:rPr>
        <w:t>T.I.G</w:t>
      </w:r>
      <w:r w:rsidR="006003D7" w:rsidRPr="00DB1B1C">
        <w:rPr>
          <w:b/>
          <w:bCs/>
          <w:lang w:val="es-MX"/>
        </w:rPr>
        <w:t>,</w:t>
      </w:r>
      <w:r w:rsidR="006003D7" w:rsidRPr="00DB1B1C">
        <w:rPr>
          <w:lang w:val="es-MX"/>
        </w:rPr>
        <w:t xml:space="preserve"> </w:t>
      </w:r>
      <w:r w:rsidR="00AA075C" w:rsidRPr="00DB1B1C">
        <w:rPr>
          <w:lang w:val="es-MX"/>
        </w:rPr>
        <w:t xml:space="preserve">resultó ser la óptima para la adjudicación del mencionado procedimiento concursal y, por otra parte, la oferta que presentara </w:t>
      </w:r>
      <w:r w:rsidR="00C4156E" w:rsidRPr="00DB1B1C">
        <w:rPr>
          <w:b/>
          <w:bCs/>
          <w:lang w:val="es-MX"/>
        </w:rPr>
        <w:t>A.C.A</w:t>
      </w:r>
      <w:r w:rsidR="006003D7" w:rsidRPr="00DB1B1C">
        <w:rPr>
          <w:b/>
          <w:bCs/>
          <w:lang w:val="es-MX"/>
        </w:rPr>
        <w:t>,</w:t>
      </w:r>
      <w:r w:rsidR="006003D7" w:rsidRPr="00DB1B1C">
        <w:rPr>
          <w:lang w:val="es-MX"/>
        </w:rPr>
        <w:t xml:space="preserve"> </w:t>
      </w:r>
      <w:r w:rsidR="00AA075C" w:rsidRPr="00DB1B1C">
        <w:rPr>
          <w:lang w:val="es-MX"/>
        </w:rPr>
        <w:t>no sufrió afectación alguna por el hecho de que no se realizara una inspección de sus instalaciones, por resultar innecesaria.</w:t>
      </w:r>
    </w:p>
    <w:p w14:paraId="790F9149" w14:textId="77777777" w:rsidR="00B131BA" w:rsidRPr="00DB1B1C" w:rsidRDefault="00B131BA" w:rsidP="005C181D">
      <w:pPr>
        <w:pStyle w:val="Sinespaciado"/>
        <w:jc w:val="both"/>
        <w:rPr>
          <w:lang w:val="es-MX"/>
        </w:rPr>
      </w:pPr>
    </w:p>
    <w:p w14:paraId="059FDECB" w14:textId="4C956C01" w:rsidR="0077560A" w:rsidRPr="00DB1B1C" w:rsidRDefault="0077560A" w:rsidP="005C181D">
      <w:pPr>
        <w:pStyle w:val="Sinespaciado"/>
        <w:jc w:val="both"/>
        <w:rPr>
          <w:b/>
          <w:bCs/>
          <w:lang w:val="es-MX"/>
        </w:rPr>
      </w:pPr>
      <w:r w:rsidRPr="00DB1B1C">
        <w:rPr>
          <w:lang w:val="es-MX"/>
        </w:rPr>
        <w:t xml:space="preserve"> </w:t>
      </w:r>
      <w:r w:rsidR="00AA075C" w:rsidRPr="00DB1B1C">
        <w:rPr>
          <w:lang w:val="es-MX"/>
        </w:rPr>
        <w:t>En consecuencia</w:t>
      </w:r>
      <w:r w:rsidRPr="00DB1B1C">
        <w:rPr>
          <w:lang w:val="es-MX"/>
        </w:rPr>
        <w:t>,</w:t>
      </w:r>
      <w:r w:rsidR="00604E4A" w:rsidRPr="00DB1B1C">
        <w:rPr>
          <w:lang w:val="es-MX"/>
        </w:rPr>
        <w:t xml:space="preserve"> por lo indicado y siendo que </w:t>
      </w:r>
      <w:r w:rsidR="00604E4A" w:rsidRPr="00DB1B1C">
        <w:t xml:space="preserve">el </w:t>
      </w:r>
      <w:r w:rsidR="00604E4A" w:rsidRPr="00DB1B1C">
        <w:rPr>
          <w:lang w:val="es-MX"/>
        </w:rPr>
        <w:t>Tribunal Contencioso Administrativo y Civil de Hacienda del Segundo Circuito Judicial de San José, Goicoechea,</w:t>
      </w:r>
      <w:r w:rsidR="00604E4A" w:rsidRPr="00DB1B1C">
        <w:rPr>
          <w:b/>
          <w:bCs/>
          <w:lang w:val="es-MX"/>
        </w:rPr>
        <w:t xml:space="preserve"> </w:t>
      </w:r>
      <w:r w:rsidR="00604E4A" w:rsidRPr="00DB1B1C">
        <w:rPr>
          <w:lang w:val="es-MX"/>
        </w:rPr>
        <w:t>mediante</w:t>
      </w:r>
      <w:r w:rsidR="00604E4A" w:rsidRPr="00DB1B1C">
        <w:rPr>
          <w:b/>
          <w:bCs/>
          <w:lang w:val="es-MX"/>
        </w:rPr>
        <w:t xml:space="preserve"> </w:t>
      </w:r>
      <w:r w:rsidR="006003D7" w:rsidRPr="00DB1B1C">
        <w:t>R</w:t>
      </w:r>
      <w:r w:rsidR="00604E4A" w:rsidRPr="00DB1B1C">
        <w:t>esolución No. 2023005397 de las 14:41 horas del 14 de noviembre de 2023, declar</w:t>
      </w:r>
      <w:r w:rsidR="005A5608" w:rsidRPr="00DB1B1C">
        <w:t>ó</w:t>
      </w:r>
      <w:r w:rsidR="00604E4A" w:rsidRPr="00DB1B1C">
        <w:t xml:space="preserve"> sin lugar</w:t>
      </w:r>
      <w:r w:rsidR="00604E4A" w:rsidRPr="00DB1B1C">
        <w:rPr>
          <w:lang w:val="es-MX"/>
        </w:rPr>
        <w:t xml:space="preserve"> la</w:t>
      </w:r>
      <w:r w:rsidR="00604E4A" w:rsidRPr="00DB1B1C">
        <w:rPr>
          <w:b/>
          <w:bCs/>
          <w:lang w:val="es-MX"/>
        </w:rPr>
        <w:t xml:space="preserve"> </w:t>
      </w:r>
      <w:r w:rsidR="00604E4A" w:rsidRPr="00DB1B1C">
        <w:t xml:space="preserve">Medida Cautelar Provisionalísima que ordenó la suspensión de los efectos del Acuerdo 3.2 de la Sesión Ordinaria 31-2023 de </w:t>
      </w:r>
      <w:r w:rsidR="00EE24A1" w:rsidRPr="00DB1B1C">
        <w:t>0</w:t>
      </w:r>
      <w:r w:rsidR="00604E4A" w:rsidRPr="00DB1B1C">
        <w:t xml:space="preserve">4 de agosto de 2023 y del oficio CTP-DT-DIC-INF-0439-2023 de </w:t>
      </w:r>
      <w:r w:rsidR="00EE24A1" w:rsidRPr="00DB1B1C">
        <w:t>0</w:t>
      </w:r>
      <w:r w:rsidR="00604E4A" w:rsidRPr="00DB1B1C">
        <w:t xml:space="preserve">1 de agosto de 2023, el cual constituye el sustento técnico </w:t>
      </w:r>
      <w:r w:rsidR="00604E4A" w:rsidRPr="00DB1B1C">
        <w:lastRenderedPageBreak/>
        <w:t xml:space="preserve">del </w:t>
      </w:r>
      <w:r w:rsidR="005B7393" w:rsidRPr="00DB1B1C">
        <w:t>citado A</w:t>
      </w:r>
      <w:r w:rsidR="00604E4A" w:rsidRPr="00DB1B1C">
        <w:t>cuerdo,</w:t>
      </w:r>
      <w:r w:rsidR="00604E4A" w:rsidRPr="00DB1B1C">
        <w:rPr>
          <w:b/>
          <w:bCs/>
          <w:lang w:val="es-MX"/>
        </w:rPr>
        <w:t xml:space="preserve"> </w:t>
      </w:r>
      <w:r w:rsidR="00604E4A" w:rsidRPr="00DB1B1C">
        <w:rPr>
          <w:lang w:val="es-MX"/>
        </w:rPr>
        <w:t>es criterio</w:t>
      </w:r>
      <w:r w:rsidRPr="00DB1B1C">
        <w:rPr>
          <w:lang w:val="es-MX"/>
        </w:rPr>
        <w:t xml:space="preserve"> de este </w:t>
      </w:r>
      <w:r w:rsidR="005A5608" w:rsidRPr="00DB1B1C">
        <w:rPr>
          <w:lang w:val="es-MX"/>
        </w:rPr>
        <w:t xml:space="preserve">Tribunal Administrativo de Transporte, </w:t>
      </w:r>
      <w:r w:rsidRPr="00DB1B1C">
        <w:rPr>
          <w:lang w:val="es-MX"/>
        </w:rPr>
        <w:t xml:space="preserve"> que el recurso debe declararse sin lugar, por cuanto el acto administrativo, cumple con todos los elementos para su validez </w:t>
      </w:r>
      <w:r w:rsidR="00AA075C" w:rsidRPr="00DB1B1C">
        <w:rPr>
          <w:lang w:val="es-MX"/>
        </w:rPr>
        <w:t>y</w:t>
      </w:r>
      <w:r w:rsidRPr="00DB1B1C">
        <w:rPr>
          <w:lang w:val="es-MX"/>
        </w:rPr>
        <w:t xml:space="preserve"> además fue motivad</w:t>
      </w:r>
      <w:r w:rsidR="005A5608" w:rsidRPr="00DB1B1C">
        <w:rPr>
          <w:lang w:val="es-MX"/>
        </w:rPr>
        <w:t>a</w:t>
      </w:r>
      <w:r w:rsidRPr="00DB1B1C">
        <w:rPr>
          <w:lang w:val="es-MX"/>
        </w:rPr>
        <w:t xml:space="preserve"> adecuadamente la decisión adoptada por el Consejo de Transporte Público</w:t>
      </w:r>
      <w:r w:rsidR="00AA075C" w:rsidRPr="00DB1B1C">
        <w:rPr>
          <w:lang w:val="es-MX"/>
        </w:rPr>
        <w:t>,</w:t>
      </w:r>
      <w:r w:rsidRPr="00DB1B1C">
        <w:rPr>
          <w:lang w:val="es-MX"/>
        </w:rPr>
        <w:t xml:space="preserve"> para nombrar como permisionario provisional de la </w:t>
      </w:r>
      <w:r w:rsidR="00AA075C" w:rsidRPr="00DB1B1C">
        <w:rPr>
          <w:lang w:val="es-MX"/>
        </w:rPr>
        <w:t>R</w:t>
      </w:r>
      <w:r w:rsidRPr="00DB1B1C">
        <w:rPr>
          <w:lang w:val="es-MX"/>
        </w:rPr>
        <w:t xml:space="preserve">uta </w:t>
      </w:r>
      <w:r w:rsidR="00AA075C" w:rsidRPr="00DB1B1C">
        <w:rPr>
          <w:lang w:val="es-MX"/>
        </w:rPr>
        <w:t xml:space="preserve">No. </w:t>
      </w:r>
      <w:r w:rsidR="00DB1B1C" w:rsidRPr="00DB1B1C">
        <w:rPr>
          <w:lang w:val="es-MX"/>
        </w:rPr>
        <w:t>000</w:t>
      </w:r>
      <w:r w:rsidRPr="00DB1B1C">
        <w:rPr>
          <w:lang w:val="es-MX"/>
        </w:rPr>
        <w:t xml:space="preserve">, a la empresa </w:t>
      </w:r>
      <w:r w:rsidR="00C4156E" w:rsidRPr="00DB1B1C">
        <w:rPr>
          <w:b/>
          <w:bCs/>
          <w:lang w:val="es-MX"/>
        </w:rPr>
        <w:t>T.I.G</w:t>
      </w:r>
    </w:p>
    <w:p w14:paraId="2995B11D" w14:textId="77777777" w:rsidR="004E28DF" w:rsidRPr="00DB1B1C" w:rsidRDefault="004E28DF" w:rsidP="005C181D">
      <w:pPr>
        <w:pStyle w:val="Sinespaciado"/>
        <w:jc w:val="both"/>
        <w:rPr>
          <w:lang w:val="es-MX"/>
        </w:rPr>
      </w:pPr>
    </w:p>
    <w:p w14:paraId="6F70F5DE" w14:textId="77777777" w:rsidR="005C181D" w:rsidRPr="00DB1B1C" w:rsidRDefault="005C181D" w:rsidP="005C181D">
      <w:pPr>
        <w:spacing w:after="120"/>
        <w:jc w:val="center"/>
        <w:rPr>
          <w:b/>
        </w:rPr>
      </w:pPr>
      <w:r w:rsidRPr="00DB1B1C">
        <w:rPr>
          <w:b/>
        </w:rPr>
        <w:t>POR TANTO</w:t>
      </w:r>
    </w:p>
    <w:p w14:paraId="7491C430" w14:textId="77777777" w:rsidR="006003D7" w:rsidRPr="00DB1B1C" w:rsidRDefault="006003D7" w:rsidP="005C181D">
      <w:pPr>
        <w:spacing w:after="120"/>
        <w:jc w:val="center"/>
        <w:rPr>
          <w:b/>
        </w:rPr>
      </w:pPr>
    </w:p>
    <w:p w14:paraId="37044C9C" w14:textId="00708139" w:rsidR="005C181D" w:rsidRPr="00DB1B1C" w:rsidRDefault="006003D7" w:rsidP="005C181D">
      <w:pPr>
        <w:pStyle w:val="Sinespaciado"/>
        <w:jc w:val="both"/>
      </w:pPr>
      <w:r w:rsidRPr="00DB1B1C">
        <w:rPr>
          <w:b/>
        </w:rPr>
        <w:t>I.</w:t>
      </w:r>
      <w:r w:rsidRPr="00DB1B1C">
        <w:t xml:space="preserve"> </w:t>
      </w:r>
      <w:r w:rsidR="005C181D" w:rsidRPr="00DB1B1C">
        <w:t xml:space="preserve">Se </w:t>
      </w:r>
      <w:r w:rsidR="004E28DF" w:rsidRPr="00DB1B1C">
        <w:t xml:space="preserve">declara sin lugar </w:t>
      </w:r>
      <w:r w:rsidR="005C181D" w:rsidRPr="00DB1B1C">
        <w:t xml:space="preserve">el </w:t>
      </w:r>
      <w:r w:rsidR="004E28DF" w:rsidRPr="00DB1B1C">
        <w:t xml:space="preserve">Recurso de Apelación, presentado </w:t>
      </w:r>
      <w:r w:rsidR="004E28DF" w:rsidRPr="00DB1B1C">
        <w:rPr>
          <w:lang w:val="es-CR"/>
        </w:rPr>
        <w:t>por</w:t>
      </w:r>
      <w:r w:rsidR="004E28DF" w:rsidRPr="00DB1B1C">
        <w:rPr>
          <w:b/>
          <w:lang w:val="es-CR"/>
        </w:rPr>
        <w:t xml:space="preserve"> </w:t>
      </w:r>
      <w:r w:rsidR="004E28DF" w:rsidRPr="00DB1B1C">
        <w:rPr>
          <w:lang w:val="es-CR"/>
        </w:rPr>
        <w:t>la empresa</w:t>
      </w:r>
      <w:r w:rsidR="004E28DF" w:rsidRPr="00DB1B1C">
        <w:rPr>
          <w:b/>
        </w:rPr>
        <w:t xml:space="preserve"> </w:t>
      </w:r>
      <w:r w:rsidR="00C4156E" w:rsidRPr="00DB1B1C">
        <w:rPr>
          <w:b/>
        </w:rPr>
        <w:t>A.C.A</w:t>
      </w:r>
      <w:r w:rsidR="00ED0770" w:rsidRPr="00DB1B1C">
        <w:rPr>
          <w:b/>
        </w:rPr>
        <w:t>,</w:t>
      </w:r>
      <w:r w:rsidR="004E28DF" w:rsidRPr="00DB1B1C">
        <w:t xml:space="preserve"> cédula jurídica</w:t>
      </w:r>
      <w:r w:rsidR="00ED0770" w:rsidRPr="00DB1B1C">
        <w:t xml:space="preserve"> número</w:t>
      </w:r>
      <w:r w:rsidR="004E28DF" w:rsidRPr="00DB1B1C">
        <w:t xml:space="preserve"> </w:t>
      </w:r>
      <w:r w:rsidR="00DB1B1C">
        <w:t>000</w:t>
      </w:r>
      <w:r w:rsidR="004E28DF" w:rsidRPr="00DB1B1C">
        <w:rPr>
          <w:lang w:val="es-CR"/>
        </w:rPr>
        <w:t xml:space="preserve">, por medio </w:t>
      </w:r>
      <w:r w:rsidR="0005451F" w:rsidRPr="00DB1B1C">
        <w:rPr>
          <w:lang w:val="es-CR"/>
        </w:rPr>
        <w:t xml:space="preserve">de su representante </w:t>
      </w:r>
      <w:r w:rsidR="00ED0770" w:rsidRPr="00DB1B1C">
        <w:rPr>
          <w:lang w:val="es-CR"/>
        </w:rPr>
        <w:t xml:space="preserve">el </w:t>
      </w:r>
      <w:r w:rsidR="00ED0770" w:rsidRPr="00DB1B1C">
        <w:t xml:space="preserve">señor </w:t>
      </w:r>
      <w:r w:rsidR="00C4156E" w:rsidRPr="00DB1B1C">
        <w:rPr>
          <w:b/>
        </w:rPr>
        <w:t>D.S.S.</w:t>
      </w:r>
      <w:r w:rsidR="00ED0770" w:rsidRPr="00DB1B1C">
        <w:rPr>
          <w:b/>
        </w:rPr>
        <w:t>,</w:t>
      </w:r>
      <w:r w:rsidR="00ED0770" w:rsidRPr="00DB1B1C">
        <w:t xml:space="preserve"> cédula de identidad número </w:t>
      </w:r>
      <w:r w:rsidR="00DB1B1C" w:rsidRPr="00DB1B1C">
        <w:t>000</w:t>
      </w:r>
      <w:r w:rsidR="00ED0770" w:rsidRPr="00DB1B1C">
        <w:t xml:space="preserve">, en su condición </w:t>
      </w:r>
      <w:r w:rsidR="004E28DF" w:rsidRPr="00DB1B1C">
        <w:rPr>
          <w:lang w:val="es-CR"/>
        </w:rPr>
        <w:t xml:space="preserve">de </w:t>
      </w:r>
      <w:r w:rsidR="004E28DF" w:rsidRPr="00DB1B1C">
        <w:t xml:space="preserve">Apoderado Generalísimo sin límite de suma, </w:t>
      </w:r>
      <w:r w:rsidR="004E28DF" w:rsidRPr="00DB1B1C">
        <w:rPr>
          <w:lang w:val="es-CR"/>
        </w:rPr>
        <w:t xml:space="preserve">contra el </w:t>
      </w:r>
      <w:r w:rsidR="00ED0770" w:rsidRPr="00DB1B1C">
        <w:rPr>
          <w:b/>
          <w:lang w:val="es-CR"/>
        </w:rPr>
        <w:t>A</w:t>
      </w:r>
      <w:r w:rsidR="004E28DF" w:rsidRPr="00DB1B1C">
        <w:rPr>
          <w:b/>
          <w:lang w:val="es-CR"/>
        </w:rPr>
        <w:t>cuerdo 3.2 de la Sesión Ordinaria 31-2023 de</w:t>
      </w:r>
      <w:r w:rsidR="00ED0770" w:rsidRPr="00DB1B1C">
        <w:rPr>
          <w:b/>
          <w:lang w:val="es-CR"/>
        </w:rPr>
        <w:t>l</w:t>
      </w:r>
      <w:r w:rsidR="004E28DF" w:rsidRPr="00DB1B1C">
        <w:rPr>
          <w:b/>
          <w:lang w:val="es-CR"/>
        </w:rPr>
        <w:t xml:space="preserve"> 04 de agosto de 2023</w:t>
      </w:r>
      <w:r w:rsidR="004E28DF" w:rsidRPr="00DB1B1C">
        <w:rPr>
          <w:lang w:val="es-CR"/>
        </w:rPr>
        <w:t xml:space="preserve">, de la Junta Directiva del Consejo de Transporte Público.  </w:t>
      </w:r>
    </w:p>
    <w:p w14:paraId="2753D5B3" w14:textId="77777777" w:rsidR="004E28DF" w:rsidRPr="00DB1B1C" w:rsidRDefault="004E28DF" w:rsidP="005C181D">
      <w:pPr>
        <w:pStyle w:val="Sinespaciado"/>
        <w:jc w:val="both"/>
        <w:rPr>
          <w:b/>
        </w:rPr>
      </w:pPr>
    </w:p>
    <w:p w14:paraId="171017DF" w14:textId="3DC6782A" w:rsidR="007B6579" w:rsidRPr="00DB1B1C" w:rsidRDefault="006003D7" w:rsidP="007B6579">
      <w:pPr>
        <w:pStyle w:val="Sinespaciado"/>
        <w:spacing w:line="276" w:lineRule="auto"/>
        <w:jc w:val="both"/>
        <w:rPr>
          <w:color w:val="000000" w:themeColor="text1"/>
        </w:rPr>
      </w:pPr>
      <w:r w:rsidRPr="00DB1B1C">
        <w:rPr>
          <w:b/>
          <w:color w:val="000000" w:themeColor="text1"/>
        </w:rPr>
        <w:t xml:space="preserve">II. </w:t>
      </w:r>
      <w:r w:rsidR="007B6579" w:rsidRPr="00DB1B1C">
        <w:rPr>
          <w:color w:val="000000" w:themeColor="text1"/>
        </w:rPr>
        <w:t xml:space="preserve">Según las disposiciones del artículo 16 de la Ley No. 7969, rector en la materia, se recuerda que los fallos de este Tribunal </w:t>
      </w:r>
      <w:r w:rsidR="007B6579" w:rsidRPr="00DB1B1C">
        <w:rPr>
          <w:i/>
          <w:iCs/>
          <w:color w:val="000000" w:themeColor="text1"/>
        </w:rPr>
        <w:t>son de acatamiento inmediato, estricto y obligatorio.</w:t>
      </w:r>
      <w:r w:rsidR="007B6579" w:rsidRPr="00DB1B1C">
        <w:rPr>
          <w:color w:val="000000" w:themeColor="text1"/>
        </w:rPr>
        <w:t xml:space="preserve"> </w:t>
      </w:r>
    </w:p>
    <w:p w14:paraId="5F7093A3" w14:textId="77777777" w:rsidR="007B6579" w:rsidRPr="00DB1B1C" w:rsidRDefault="007B6579" w:rsidP="007B6579">
      <w:pPr>
        <w:pStyle w:val="Sinespaciado"/>
        <w:spacing w:line="276" w:lineRule="auto"/>
        <w:jc w:val="both"/>
        <w:rPr>
          <w:b/>
          <w:color w:val="000000" w:themeColor="text1"/>
        </w:rPr>
      </w:pPr>
    </w:p>
    <w:p w14:paraId="7CDCB4F2" w14:textId="68C62BEB" w:rsidR="007B6579" w:rsidRPr="00DB1B1C" w:rsidRDefault="007B6579" w:rsidP="007B6579">
      <w:pPr>
        <w:pStyle w:val="Sinespaciado"/>
        <w:spacing w:line="276" w:lineRule="auto"/>
        <w:jc w:val="both"/>
        <w:rPr>
          <w:bCs/>
          <w:color w:val="000000" w:themeColor="text1"/>
        </w:rPr>
      </w:pPr>
      <w:r w:rsidRPr="00DB1B1C">
        <w:rPr>
          <w:b/>
          <w:color w:val="000000" w:themeColor="text1"/>
        </w:rPr>
        <w:t>III.</w:t>
      </w:r>
      <w:r w:rsidRPr="00DB1B1C">
        <w:rPr>
          <w:bCs/>
          <w:color w:val="000000" w:themeColor="text1"/>
        </w:rPr>
        <w:t xml:space="preserve"> De conformidad con el artículo 22, inciso c), de la citada Ley No. 7969, la presente resolución no tiene ulterior recurso por lo que, se tiene por agotada la vía administrativa. </w:t>
      </w:r>
    </w:p>
    <w:p w14:paraId="3AFBD490" w14:textId="37EAEB7B" w:rsidR="005C181D" w:rsidRPr="00DB1B1C" w:rsidRDefault="005C181D" w:rsidP="005C181D">
      <w:pPr>
        <w:pStyle w:val="Sinespaciado"/>
        <w:jc w:val="both"/>
        <w:rPr>
          <w:b/>
          <w:lang w:val="es-MX"/>
        </w:rPr>
      </w:pPr>
    </w:p>
    <w:p w14:paraId="7A84EF92" w14:textId="0C54333B" w:rsidR="005C181D" w:rsidRPr="00DB1B1C" w:rsidRDefault="004E28DF" w:rsidP="005C181D">
      <w:pPr>
        <w:pStyle w:val="Sinespaciado"/>
        <w:jc w:val="both"/>
      </w:pPr>
      <w:r w:rsidRPr="00DB1B1C">
        <w:rPr>
          <w:b/>
        </w:rPr>
        <w:t>NOTIFIQUESE.</w:t>
      </w:r>
    </w:p>
    <w:p w14:paraId="48C74534" w14:textId="73973EE1" w:rsidR="005C181D" w:rsidRPr="00DB1B1C" w:rsidRDefault="005C181D" w:rsidP="007B6579">
      <w:pPr>
        <w:pStyle w:val="Sinespaciado"/>
        <w:jc w:val="both"/>
      </w:pPr>
      <w:r w:rsidRPr="00DB1B1C">
        <w:tab/>
      </w:r>
    </w:p>
    <w:p w14:paraId="56F52501" w14:textId="77777777" w:rsidR="006003D7" w:rsidRPr="00DB1B1C" w:rsidRDefault="006003D7" w:rsidP="007B6579">
      <w:pPr>
        <w:pStyle w:val="Sinespaciado"/>
        <w:jc w:val="both"/>
      </w:pPr>
    </w:p>
    <w:sectPr w:rsidR="006003D7" w:rsidRPr="00DB1B1C" w:rsidSect="000B023A">
      <w:footerReference w:type="even"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9165" w14:textId="77777777" w:rsidR="000B023A" w:rsidRDefault="000B023A">
      <w:r>
        <w:separator/>
      </w:r>
    </w:p>
  </w:endnote>
  <w:endnote w:type="continuationSeparator" w:id="0">
    <w:p w14:paraId="66FC1034" w14:textId="77777777" w:rsidR="000B023A" w:rsidRDefault="000B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38B8" w14:textId="77777777" w:rsidR="007B4A61" w:rsidRDefault="00B00EC0" w:rsidP="00B155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42BC11" w14:textId="77777777" w:rsidR="007B4A61" w:rsidRDefault="007B4A61" w:rsidP="00B155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D643" w14:textId="77777777" w:rsidR="000B023A" w:rsidRDefault="000B023A">
      <w:r>
        <w:separator/>
      </w:r>
    </w:p>
  </w:footnote>
  <w:footnote w:type="continuationSeparator" w:id="0">
    <w:p w14:paraId="05549302" w14:textId="77777777" w:rsidR="000B023A" w:rsidRDefault="000B0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1D"/>
    <w:rsid w:val="00012664"/>
    <w:rsid w:val="00036D93"/>
    <w:rsid w:val="0005451F"/>
    <w:rsid w:val="00065E39"/>
    <w:rsid w:val="0006718B"/>
    <w:rsid w:val="0007612F"/>
    <w:rsid w:val="0008453C"/>
    <w:rsid w:val="000A50B9"/>
    <w:rsid w:val="000B023A"/>
    <w:rsid w:val="000B2C78"/>
    <w:rsid w:val="000B318C"/>
    <w:rsid w:val="000B6712"/>
    <w:rsid w:val="000C0CA6"/>
    <w:rsid w:val="000C1C63"/>
    <w:rsid w:val="000C5F0B"/>
    <w:rsid w:val="000C71F1"/>
    <w:rsid w:val="000E06A6"/>
    <w:rsid w:val="000E07A5"/>
    <w:rsid w:val="000E680B"/>
    <w:rsid w:val="00111C88"/>
    <w:rsid w:val="00122C05"/>
    <w:rsid w:val="00140C4B"/>
    <w:rsid w:val="00143AE5"/>
    <w:rsid w:val="00164FF4"/>
    <w:rsid w:val="00186A9F"/>
    <w:rsid w:val="001871F4"/>
    <w:rsid w:val="001A5F92"/>
    <w:rsid w:val="001C1260"/>
    <w:rsid w:val="001C1738"/>
    <w:rsid w:val="001F0C36"/>
    <w:rsid w:val="00235C6F"/>
    <w:rsid w:val="00241A5E"/>
    <w:rsid w:val="002630A3"/>
    <w:rsid w:val="00295CD0"/>
    <w:rsid w:val="002B476A"/>
    <w:rsid w:val="002C3E4D"/>
    <w:rsid w:val="002D652E"/>
    <w:rsid w:val="002F19CC"/>
    <w:rsid w:val="0036379A"/>
    <w:rsid w:val="0039018F"/>
    <w:rsid w:val="003953AA"/>
    <w:rsid w:val="003A6A0C"/>
    <w:rsid w:val="003A71D8"/>
    <w:rsid w:val="003D495C"/>
    <w:rsid w:val="003E6CEA"/>
    <w:rsid w:val="003F4555"/>
    <w:rsid w:val="00412240"/>
    <w:rsid w:val="0041290D"/>
    <w:rsid w:val="004266D4"/>
    <w:rsid w:val="00442E91"/>
    <w:rsid w:val="00466C24"/>
    <w:rsid w:val="00486B6F"/>
    <w:rsid w:val="0049505D"/>
    <w:rsid w:val="004A39C9"/>
    <w:rsid w:val="004A5365"/>
    <w:rsid w:val="004B24D0"/>
    <w:rsid w:val="004E28DF"/>
    <w:rsid w:val="00507F1B"/>
    <w:rsid w:val="005276FD"/>
    <w:rsid w:val="00561916"/>
    <w:rsid w:val="00570322"/>
    <w:rsid w:val="00576B3D"/>
    <w:rsid w:val="00577176"/>
    <w:rsid w:val="00593ECF"/>
    <w:rsid w:val="00594776"/>
    <w:rsid w:val="005A5608"/>
    <w:rsid w:val="005B1B57"/>
    <w:rsid w:val="005B7393"/>
    <w:rsid w:val="005C181D"/>
    <w:rsid w:val="005C59B6"/>
    <w:rsid w:val="006003D7"/>
    <w:rsid w:val="00604E4A"/>
    <w:rsid w:val="00616781"/>
    <w:rsid w:val="00625936"/>
    <w:rsid w:val="00630CFC"/>
    <w:rsid w:val="00647643"/>
    <w:rsid w:val="00661420"/>
    <w:rsid w:val="00663BC8"/>
    <w:rsid w:val="00674D90"/>
    <w:rsid w:val="00681A97"/>
    <w:rsid w:val="006A0F82"/>
    <w:rsid w:val="006C5384"/>
    <w:rsid w:val="006D7509"/>
    <w:rsid w:val="00706FB3"/>
    <w:rsid w:val="007134EE"/>
    <w:rsid w:val="00713B3B"/>
    <w:rsid w:val="00716C0B"/>
    <w:rsid w:val="00720F29"/>
    <w:rsid w:val="0077560A"/>
    <w:rsid w:val="007B4A61"/>
    <w:rsid w:val="007B6579"/>
    <w:rsid w:val="007D473A"/>
    <w:rsid w:val="0082310E"/>
    <w:rsid w:val="008406EC"/>
    <w:rsid w:val="00842543"/>
    <w:rsid w:val="008441ED"/>
    <w:rsid w:val="008832D5"/>
    <w:rsid w:val="008D4F98"/>
    <w:rsid w:val="008E2E1A"/>
    <w:rsid w:val="008E40F5"/>
    <w:rsid w:val="00915580"/>
    <w:rsid w:val="00931952"/>
    <w:rsid w:val="0093320F"/>
    <w:rsid w:val="009340B3"/>
    <w:rsid w:val="009840F1"/>
    <w:rsid w:val="00987502"/>
    <w:rsid w:val="0099091A"/>
    <w:rsid w:val="009A6412"/>
    <w:rsid w:val="00A2606F"/>
    <w:rsid w:val="00A741ED"/>
    <w:rsid w:val="00AA075C"/>
    <w:rsid w:val="00AA54EF"/>
    <w:rsid w:val="00AC1E9E"/>
    <w:rsid w:val="00AE3C9C"/>
    <w:rsid w:val="00AE698C"/>
    <w:rsid w:val="00B00EC0"/>
    <w:rsid w:val="00B131BA"/>
    <w:rsid w:val="00B2238F"/>
    <w:rsid w:val="00B3434C"/>
    <w:rsid w:val="00B6222F"/>
    <w:rsid w:val="00B70233"/>
    <w:rsid w:val="00B80559"/>
    <w:rsid w:val="00B92BD8"/>
    <w:rsid w:val="00BA3D17"/>
    <w:rsid w:val="00BA453F"/>
    <w:rsid w:val="00BA47B2"/>
    <w:rsid w:val="00BB008C"/>
    <w:rsid w:val="00BF059F"/>
    <w:rsid w:val="00C15601"/>
    <w:rsid w:val="00C2539D"/>
    <w:rsid w:val="00C4156E"/>
    <w:rsid w:val="00C5676B"/>
    <w:rsid w:val="00C66AD7"/>
    <w:rsid w:val="00C67DFD"/>
    <w:rsid w:val="00C7659B"/>
    <w:rsid w:val="00C83009"/>
    <w:rsid w:val="00C87403"/>
    <w:rsid w:val="00CA2F13"/>
    <w:rsid w:val="00CB4ECF"/>
    <w:rsid w:val="00CB6460"/>
    <w:rsid w:val="00CF1016"/>
    <w:rsid w:val="00D15B70"/>
    <w:rsid w:val="00D4200B"/>
    <w:rsid w:val="00D60B89"/>
    <w:rsid w:val="00D679C7"/>
    <w:rsid w:val="00D97C5E"/>
    <w:rsid w:val="00DA32CC"/>
    <w:rsid w:val="00DB1B1C"/>
    <w:rsid w:val="00DC2F56"/>
    <w:rsid w:val="00DD4D05"/>
    <w:rsid w:val="00DD6B08"/>
    <w:rsid w:val="00DF618E"/>
    <w:rsid w:val="00DF68D4"/>
    <w:rsid w:val="00E0503C"/>
    <w:rsid w:val="00E11482"/>
    <w:rsid w:val="00E15EDF"/>
    <w:rsid w:val="00E20580"/>
    <w:rsid w:val="00E377EA"/>
    <w:rsid w:val="00E41020"/>
    <w:rsid w:val="00E52C04"/>
    <w:rsid w:val="00E62331"/>
    <w:rsid w:val="00EC2635"/>
    <w:rsid w:val="00ED0770"/>
    <w:rsid w:val="00ED6E07"/>
    <w:rsid w:val="00EE24A1"/>
    <w:rsid w:val="00EE3F37"/>
    <w:rsid w:val="00F212E1"/>
    <w:rsid w:val="00F31108"/>
    <w:rsid w:val="00F53D1B"/>
    <w:rsid w:val="00F568AD"/>
    <w:rsid w:val="00F63BF7"/>
    <w:rsid w:val="00F908AC"/>
    <w:rsid w:val="00FF7E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4A92"/>
  <w15:chartTrackingRefBased/>
  <w15:docId w15:val="{65E597E7-F3D3-4318-99F6-BA8F3C30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1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181D"/>
    <w:pPr>
      <w:tabs>
        <w:tab w:val="center" w:pos="4252"/>
        <w:tab w:val="right" w:pos="8504"/>
      </w:tabs>
    </w:pPr>
  </w:style>
  <w:style w:type="character" w:customStyle="1" w:styleId="PiedepginaCar">
    <w:name w:val="Pie de página Car"/>
    <w:basedOn w:val="Fuentedeprrafopredeter"/>
    <w:link w:val="Piedepgina"/>
    <w:rsid w:val="005C181D"/>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5C181D"/>
  </w:style>
  <w:style w:type="paragraph" w:styleId="NormalWeb">
    <w:name w:val="Normal (Web)"/>
    <w:basedOn w:val="Normal"/>
    <w:rsid w:val="005C181D"/>
    <w:pPr>
      <w:spacing w:before="100" w:beforeAutospacing="1" w:after="100" w:afterAutospacing="1"/>
    </w:pPr>
  </w:style>
  <w:style w:type="paragraph" w:styleId="Sinespaciado">
    <w:name w:val="No Spacing"/>
    <w:link w:val="SinespaciadoCar"/>
    <w:uiPriority w:val="1"/>
    <w:qFormat/>
    <w:rsid w:val="005C181D"/>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rsid w:val="005C181D"/>
    <w:pPr>
      <w:tabs>
        <w:tab w:val="center" w:pos="4252"/>
        <w:tab w:val="right" w:pos="8504"/>
      </w:tabs>
    </w:pPr>
  </w:style>
  <w:style w:type="character" w:customStyle="1" w:styleId="EncabezadoCar">
    <w:name w:val="Encabezado Car"/>
    <w:basedOn w:val="Fuentedeprrafopredeter"/>
    <w:link w:val="Encabezado"/>
    <w:rsid w:val="005C181D"/>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basedOn w:val="Fuentedeprrafopredeter"/>
    <w:link w:val="Sinespaciado"/>
    <w:uiPriority w:val="1"/>
    <w:rsid w:val="005C181D"/>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rsid w:val="005C181D"/>
    <w:pPr>
      <w:jc w:val="both"/>
    </w:pPr>
    <w:rPr>
      <w:szCs w:val="20"/>
      <w:lang w:val="es-MX"/>
    </w:rPr>
  </w:style>
  <w:style w:type="character" w:customStyle="1" w:styleId="Textoindependiente2Car">
    <w:name w:val="Texto independiente 2 Car"/>
    <w:basedOn w:val="Fuentedeprrafopredeter"/>
    <w:link w:val="Textoindependiente2"/>
    <w:rsid w:val="005C181D"/>
    <w:rPr>
      <w:rFonts w:ascii="Times New Roman" w:eastAsia="Times New Roman" w:hAnsi="Times New Roman" w:cs="Times New Roman"/>
      <w:kern w:val="0"/>
      <w:sz w:val="24"/>
      <w:szCs w:val="20"/>
      <w:lang w:val="es-MX" w:eastAsia="es-ES"/>
      <w14:ligatures w14:val="none"/>
    </w:rPr>
  </w:style>
  <w:style w:type="paragraph" w:styleId="Ttulo">
    <w:name w:val="Title"/>
    <w:basedOn w:val="Normal"/>
    <w:link w:val="TtuloCar"/>
    <w:qFormat/>
    <w:rsid w:val="005C181D"/>
    <w:pPr>
      <w:spacing w:before="240" w:after="60"/>
      <w:jc w:val="center"/>
      <w:outlineLvl w:val="0"/>
    </w:pPr>
    <w:rPr>
      <w:rFonts w:ascii="Arial" w:hAnsi="Arial" w:cs="Arial"/>
      <w:b/>
      <w:bCs/>
      <w:kern w:val="28"/>
      <w:sz w:val="32"/>
      <w:szCs w:val="32"/>
      <w:lang w:eastAsia="es-MX"/>
    </w:rPr>
  </w:style>
  <w:style w:type="character" w:customStyle="1" w:styleId="TtuloCar">
    <w:name w:val="Título Car"/>
    <w:basedOn w:val="Fuentedeprrafopredeter"/>
    <w:link w:val="Ttulo"/>
    <w:rsid w:val="005C181D"/>
    <w:rPr>
      <w:rFonts w:ascii="Arial" w:eastAsia="Times New Roman" w:hAnsi="Arial" w:cs="Arial"/>
      <w:b/>
      <w:bCs/>
      <w:kern w:val="28"/>
      <w:sz w:val="32"/>
      <w:szCs w:val="32"/>
      <w:lang w:val="es-ES" w:eastAsia="es-MX"/>
      <w14:ligatures w14:val="none"/>
    </w:rPr>
  </w:style>
  <w:style w:type="paragraph" w:styleId="Prrafodelista">
    <w:name w:val="List Paragraph"/>
    <w:basedOn w:val="Normal"/>
    <w:uiPriority w:val="34"/>
    <w:qFormat/>
    <w:rsid w:val="00713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726B-EA47-4D38-B146-E713BE43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8362</Words>
  <Characters>45995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Ministerio Obras Publicas Transporte</cp:lastModifiedBy>
  <cp:revision>5</cp:revision>
  <dcterms:created xsi:type="dcterms:W3CDTF">2024-01-08T17:07:00Z</dcterms:created>
  <dcterms:modified xsi:type="dcterms:W3CDTF">2025-03-03T16:09:00Z</dcterms:modified>
</cp:coreProperties>
</file>