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9123A" w14:textId="06473E94" w:rsidR="009E35A1" w:rsidRPr="006B5A57" w:rsidRDefault="009E35A1" w:rsidP="008B4A59">
      <w:pPr>
        <w:pStyle w:val="Ttulo"/>
        <w:spacing w:line="240" w:lineRule="atLeast"/>
        <w:rPr>
          <w:rFonts w:ascii="HendersonSansW00-BasicLight" w:hAnsi="HendersonSansW00-BasicLight" w:cs="Times New Roman"/>
          <w:sz w:val="24"/>
          <w:szCs w:val="24"/>
        </w:rPr>
      </w:pPr>
      <w:r w:rsidRPr="006B5A57">
        <w:rPr>
          <w:rFonts w:ascii="HendersonSansW00-BasicLight" w:hAnsi="HendersonSansW00-BasicLight" w:cs="Times New Roman"/>
          <w:sz w:val="24"/>
          <w:szCs w:val="24"/>
        </w:rPr>
        <w:t>RESOLUCI</w:t>
      </w:r>
      <w:r w:rsidR="00887CA1" w:rsidRPr="006B5A57">
        <w:rPr>
          <w:rFonts w:ascii="HendersonSansW00-BasicLight" w:hAnsi="HendersonSansW00-BasicLight" w:cs="Times New Roman"/>
          <w:sz w:val="24"/>
          <w:szCs w:val="24"/>
        </w:rPr>
        <w:t>Ó</w:t>
      </w:r>
      <w:r w:rsidRPr="006B5A57">
        <w:rPr>
          <w:rFonts w:ascii="HendersonSansW00-BasicLight" w:hAnsi="HendersonSansW00-BasicLight" w:cs="Times New Roman"/>
          <w:sz w:val="24"/>
          <w:szCs w:val="24"/>
        </w:rPr>
        <w:t>N No. TAT-</w:t>
      </w:r>
      <w:r w:rsidR="00FC1204">
        <w:rPr>
          <w:rFonts w:ascii="HendersonSansW00-BasicLight" w:hAnsi="HendersonSansW00-BasicLight" w:cs="Times New Roman"/>
          <w:sz w:val="24"/>
          <w:szCs w:val="24"/>
        </w:rPr>
        <w:t>4144</w:t>
      </w:r>
      <w:r w:rsidRPr="006B5A57">
        <w:rPr>
          <w:rFonts w:ascii="HendersonSansW00-BasicLight" w:hAnsi="HendersonSansW00-BasicLight" w:cs="Times New Roman"/>
          <w:sz w:val="24"/>
          <w:szCs w:val="24"/>
        </w:rPr>
        <w:t>-2024</w:t>
      </w:r>
    </w:p>
    <w:p w14:paraId="442D36ED" w14:textId="77777777" w:rsidR="009E35A1" w:rsidRPr="006B5A57" w:rsidRDefault="009E35A1" w:rsidP="008B4A59">
      <w:pPr>
        <w:spacing w:line="240" w:lineRule="atLeast"/>
        <w:jc w:val="center"/>
        <w:rPr>
          <w:rFonts w:ascii="HendersonSansW00-BasicLight" w:hAnsi="HendersonSansW00-BasicLight"/>
          <w:sz w:val="24"/>
          <w:szCs w:val="24"/>
        </w:rPr>
      </w:pPr>
    </w:p>
    <w:p w14:paraId="15A105AE" w14:textId="6169AD5C" w:rsidR="009E35A1" w:rsidRPr="006B5A57" w:rsidRDefault="009E35A1" w:rsidP="00982F14">
      <w:pPr>
        <w:pStyle w:val="Textoindependiente"/>
        <w:rPr>
          <w:rFonts w:ascii="HendersonSansW00-BasicLight" w:hAnsi="HendersonSansW00-BasicLight"/>
          <w:sz w:val="24"/>
          <w:szCs w:val="24"/>
        </w:rPr>
      </w:pPr>
      <w:r w:rsidRPr="00DE364F">
        <w:rPr>
          <w:rFonts w:ascii="HendersonSansW00-BasicLight" w:hAnsi="HendersonSansW00-BasicLight"/>
          <w:b/>
          <w:bCs/>
          <w:sz w:val="24"/>
          <w:szCs w:val="24"/>
        </w:rPr>
        <w:t>TRIBUNAL ADMINISTRATIVO DE TRANSPORTE</w:t>
      </w:r>
      <w:r w:rsidRPr="006B5A57">
        <w:rPr>
          <w:rFonts w:ascii="HendersonSansW00-BasicLight" w:hAnsi="HendersonSansW00-BasicLight"/>
          <w:sz w:val="24"/>
          <w:szCs w:val="24"/>
        </w:rPr>
        <w:t xml:space="preserve">.  San José, </w:t>
      </w:r>
      <w:r w:rsidR="00887CA1" w:rsidRPr="006B5A57">
        <w:rPr>
          <w:rFonts w:ascii="HendersonSansW00-BasicLight" w:hAnsi="HendersonSansW00-BasicLight"/>
          <w:sz w:val="24"/>
          <w:szCs w:val="24"/>
        </w:rPr>
        <w:t xml:space="preserve">a las </w:t>
      </w:r>
      <w:r w:rsidR="00FC1204">
        <w:rPr>
          <w:rFonts w:ascii="HendersonSansW00-BasicLight" w:hAnsi="HendersonSansW00-BasicLight"/>
          <w:sz w:val="24"/>
          <w:szCs w:val="24"/>
        </w:rPr>
        <w:t>07</w:t>
      </w:r>
      <w:r w:rsidR="00887CA1" w:rsidRPr="006B5A57">
        <w:rPr>
          <w:rFonts w:ascii="HendersonSansW00-BasicLight" w:hAnsi="HendersonSansW00-BasicLight"/>
          <w:sz w:val="24"/>
          <w:szCs w:val="24"/>
        </w:rPr>
        <w:t>:</w:t>
      </w:r>
      <w:r w:rsidR="00FC1204">
        <w:rPr>
          <w:rFonts w:ascii="HendersonSansW00-BasicLight" w:hAnsi="HendersonSansW00-BasicLight"/>
          <w:sz w:val="24"/>
          <w:szCs w:val="24"/>
        </w:rPr>
        <w:t>50</w:t>
      </w:r>
      <w:r w:rsidR="00887CA1" w:rsidRPr="006B5A57">
        <w:rPr>
          <w:rFonts w:ascii="HendersonSansW00-BasicLight" w:hAnsi="HendersonSansW00-BasicLight"/>
          <w:sz w:val="24"/>
          <w:szCs w:val="24"/>
        </w:rPr>
        <w:t xml:space="preserve"> horas del </w:t>
      </w:r>
      <w:r w:rsidR="00FC1204">
        <w:rPr>
          <w:rFonts w:ascii="HendersonSansW00-BasicLight" w:hAnsi="HendersonSansW00-BasicLight"/>
          <w:sz w:val="24"/>
          <w:szCs w:val="24"/>
        </w:rPr>
        <w:t>10</w:t>
      </w:r>
      <w:r w:rsidR="00887CA1" w:rsidRPr="006B5A57">
        <w:rPr>
          <w:rFonts w:ascii="HendersonSansW00-BasicLight" w:hAnsi="HendersonSansW00-BasicLight"/>
          <w:sz w:val="24"/>
          <w:szCs w:val="24"/>
        </w:rPr>
        <w:t xml:space="preserve"> de junio de </w:t>
      </w:r>
      <w:r w:rsidR="00411EEC" w:rsidRPr="006B5A57">
        <w:rPr>
          <w:rFonts w:ascii="HendersonSansW00-BasicLight" w:hAnsi="HendersonSansW00-BasicLight"/>
          <w:sz w:val="24"/>
          <w:szCs w:val="24"/>
        </w:rPr>
        <w:t>2024</w:t>
      </w:r>
      <w:r w:rsidRPr="006B5A57">
        <w:rPr>
          <w:rFonts w:ascii="HendersonSansW00-BasicLight" w:hAnsi="HendersonSansW00-BasicLight"/>
          <w:sz w:val="24"/>
          <w:szCs w:val="24"/>
        </w:rPr>
        <w:t xml:space="preserve">.   </w:t>
      </w:r>
    </w:p>
    <w:p w14:paraId="177C5E4A" w14:textId="77777777" w:rsidR="00411EEC" w:rsidRPr="006B5A57" w:rsidRDefault="00411EEC" w:rsidP="00982F14">
      <w:pPr>
        <w:pStyle w:val="Textoindependiente"/>
        <w:rPr>
          <w:rFonts w:ascii="HendersonSansW00-BasicLight" w:hAnsi="HendersonSansW00-BasicLight"/>
          <w:b/>
          <w:sz w:val="24"/>
          <w:szCs w:val="24"/>
        </w:rPr>
      </w:pPr>
    </w:p>
    <w:p w14:paraId="38B600F5" w14:textId="3572D437" w:rsidR="00887CA1" w:rsidRPr="006B5A57" w:rsidRDefault="009E35A1" w:rsidP="00887CA1">
      <w:pPr>
        <w:pStyle w:val="Textoindependiente"/>
        <w:rPr>
          <w:rFonts w:ascii="HendersonSansW00-BasicLight" w:hAnsi="HendersonSansW00-BasicLight"/>
          <w:bCs/>
          <w:sz w:val="24"/>
          <w:szCs w:val="24"/>
        </w:rPr>
      </w:pPr>
      <w:r w:rsidRPr="006B5A57">
        <w:rPr>
          <w:rFonts w:ascii="HendersonSansW00-BasicLight" w:hAnsi="HendersonSansW00-BasicLight"/>
          <w:b/>
          <w:sz w:val="24"/>
          <w:szCs w:val="24"/>
        </w:rPr>
        <w:t>Recurso de Apelación</w:t>
      </w:r>
      <w:r w:rsidRPr="006B5A57">
        <w:rPr>
          <w:rFonts w:ascii="HendersonSansW00-BasicLight" w:hAnsi="HendersonSansW00-BasicLight"/>
          <w:bCs/>
          <w:sz w:val="24"/>
          <w:szCs w:val="24"/>
        </w:rPr>
        <w:t>,</w:t>
      </w:r>
      <w:r w:rsidRPr="006B5A57">
        <w:rPr>
          <w:rFonts w:ascii="HendersonSansW00-BasicLight" w:hAnsi="HendersonSansW00-BasicLight"/>
          <w:sz w:val="24"/>
          <w:szCs w:val="24"/>
        </w:rPr>
        <w:t xml:space="preserve"> interpuesto por la empresa </w:t>
      </w:r>
      <w:r w:rsidR="00C21D0A">
        <w:rPr>
          <w:rFonts w:ascii="HendersonSansW00-BasicLight" w:hAnsi="HendersonSansW00-BasicLight"/>
          <w:b/>
          <w:bCs/>
          <w:sz w:val="24"/>
          <w:szCs w:val="24"/>
        </w:rPr>
        <w:t>TGR</w:t>
      </w:r>
      <w:r w:rsidR="00887CA1" w:rsidRPr="006B5A57">
        <w:rPr>
          <w:rFonts w:ascii="HendersonSansW00-BasicLight" w:hAnsi="HendersonSansW00-BasicLight"/>
          <w:b/>
          <w:bCs/>
          <w:sz w:val="24"/>
          <w:szCs w:val="24"/>
        </w:rPr>
        <w:t>,</w:t>
      </w:r>
      <w:r w:rsidRPr="006B5A57">
        <w:rPr>
          <w:rFonts w:ascii="HendersonSansW00-BasicLight" w:hAnsi="HendersonSansW00-BasicLight"/>
          <w:b/>
          <w:bCs/>
          <w:sz w:val="24"/>
          <w:szCs w:val="24"/>
        </w:rPr>
        <w:t xml:space="preserve"> </w:t>
      </w:r>
      <w:r w:rsidRPr="006B5A57">
        <w:rPr>
          <w:rFonts w:ascii="HendersonSansW00-BasicLight" w:hAnsi="HendersonSansW00-BasicLight"/>
          <w:sz w:val="24"/>
          <w:szCs w:val="24"/>
        </w:rPr>
        <w:t xml:space="preserve">cédula jurídica No. </w:t>
      </w:r>
      <w:r w:rsidR="00C21D0A">
        <w:rPr>
          <w:rFonts w:ascii="HendersonSansW00-BasicLight" w:hAnsi="HendersonSansW00-BasicLight"/>
          <w:sz w:val="24"/>
          <w:szCs w:val="24"/>
        </w:rPr>
        <w:t>000</w:t>
      </w:r>
      <w:r w:rsidRPr="006B5A57">
        <w:rPr>
          <w:rFonts w:ascii="HendersonSansW00-BasicLight" w:hAnsi="HendersonSansW00-BasicLight"/>
          <w:sz w:val="24"/>
          <w:szCs w:val="24"/>
        </w:rPr>
        <w:t xml:space="preserve">, por medio del señor </w:t>
      </w:r>
      <w:r w:rsidR="00C21D0A">
        <w:rPr>
          <w:rFonts w:ascii="HendersonSansW00-BasicLight" w:hAnsi="HendersonSansW00-BasicLight"/>
          <w:b/>
          <w:bCs/>
          <w:sz w:val="24"/>
          <w:szCs w:val="24"/>
        </w:rPr>
        <w:t>RZS</w:t>
      </w:r>
      <w:r w:rsidRPr="006B5A57">
        <w:rPr>
          <w:rFonts w:ascii="HendersonSansW00-BasicLight" w:hAnsi="HendersonSansW00-BasicLight"/>
          <w:sz w:val="24"/>
          <w:szCs w:val="24"/>
        </w:rPr>
        <w:t xml:space="preserve">, cédula de identidad No. </w:t>
      </w:r>
      <w:r w:rsidR="00C21D0A">
        <w:rPr>
          <w:rFonts w:ascii="HendersonSansW00-BasicLight" w:hAnsi="HendersonSansW00-BasicLight"/>
          <w:sz w:val="24"/>
          <w:szCs w:val="24"/>
        </w:rPr>
        <w:t>000</w:t>
      </w:r>
      <w:r w:rsidR="00887CA1" w:rsidRPr="006B5A57">
        <w:rPr>
          <w:rFonts w:ascii="HendersonSansW00-BasicLight" w:hAnsi="HendersonSansW00-BasicLight"/>
          <w:sz w:val="24"/>
          <w:szCs w:val="24"/>
        </w:rPr>
        <w:t>,</w:t>
      </w:r>
      <w:r w:rsidRPr="006B5A57">
        <w:rPr>
          <w:rFonts w:ascii="HendersonSansW00-BasicLight" w:hAnsi="HendersonSansW00-BasicLight"/>
          <w:sz w:val="24"/>
          <w:szCs w:val="24"/>
        </w:rPr>
        <w:t xml:space="preserve"> en contra del </w:t>
      </w:r>
      <w:r w:rsidR="00887CA1" w:rsidRPr="006B5A57">
        <w:rPr>
          <w:rFonts w:ascii="HendersonSansW00-BasicLight" w:hAnsi="HendersonSansW00-BasicLight"/>
          <w:b/>
          <w:bCs/>
          <w:sz w:val="24"/>
          <w:szCs w:val="24"/>
        </w:rPr>
        <w:t>A</w:t>
      </w:r>
      <w:r w:rsidRPr="006B5A57">
        <w:rPr>
          <w:rFonts w:ascii="HendersonSansW00-BasicLight" w:hAnsi="HendersonSansW00-BasicLight"/>
          <w:b/>
          <w:bCs/>
          <w:sz w:val="24"/>
          <w:szCs w:val="24"/>
        </w:rPr>
        <w:t xml:space="preserve">cuerdo 3.10 de la Sesión Ordinaria 10-2024 de </w:t>
      </w:r>
      <w:r w:rsidR="00887CA1" w:rsidRPr="006B5A57">
        <w:rPr>
          <w:rFonts w:ascii="HendersonSansW00-BasicLight" w:hAnsi="HendersonSansW00-BasicLight"/>
          <w:b/>
          <w:bCs/>
          <w:sz w:val="24"/>
          <w:szCs w:val="24"/>
        </w:rPr>
        <w:t>0</w:t>
      </w:r>
      <w:r w:rsidRPr="006B5A57">
        <w:rPr>
          <w:rFonts w:ascii="HendersonSansW00-BasicLight" w:hAnsi="HendersonSansW00-BasicLight"/>
          <w:b/>
          <w:bCs/>
          <w:sz w:val="24"/>
          <w:szCs w:val="24"/>
        </w:rPr>
        <w:t>8 de marzo de 2024</w:t>
      </w:r>
      <w:r w:rsidR="00887CA1" w:rsidRPr="006B5A57">
        <w:rPr>
          <w:rFonts w:ascii="HendersonSansW00-BasicLight" w:hAnsi="HendersonSansW00-BasicLight"/>
          <w:bCs/>
          <w:sz w:val="24"/>
          <w:szCs w:val="24"/>
        </w:rPr>
        <w:t xml:space="preserve">, </w:t>
      </w:r>
      <w:r w:rsidRPr="006B5A57">
        <w:rPr>
          <w:rFonts w:ascii="HendersonSansW00-BasicLight" w:hAnsi="HendersonSansW00-BasicLight"/>
          <w:bCs/>
          <w:sz w:val="24"/>
          <w:szCs w:val="24"/>
        </w:rPr>
        <w:t>de la Junta Directiva del Consejo de Transporte Público.  El caso es tramitado en este Despacho bajo Expediente Administrativo No. TAT-006-24.</w:t>
      </w:r>
    </w:p>
    <w:p w14:paraId="61CCEB9A" w14:textId="7DF84683" w:rsidR="009E35A1" w:rsidRPr="006B5A57" w:rsidRDefault="009E35A1" w:rsidP="00887CA1">
      <w:pPr>
        <w:pStyle w:val="Textoindependiente"/>
        <w:jc w:val="center"/>
        <w:rPr>
          <w:rFonts w:ascii="HendersonSansW00-BasicLight" w:hAnsi="HendersonSansW00-BasicLight"/>
          <w:b/>
          <w:bCs/>
          <w:sz w:val="24"/>
          <w:szCs w:val="24"/>
        </w:rPr>
      </w:pPr>
      <w:r w:rsidRPr="006B5A57">
        <w:rPr>
          <w:rFonts w:ascii="HendersonSansW00-BasicLight" w:hAnsi="HendersonSansW00-BasicLight"/>
          <w:b/>
          <w:bCs/>
          <w:sz w:val="24"/>
          <w:szCs w:val="24"/>
        </w:rPr>
        <w:t>RESULTANDO</w:t>
      </w:r>
    </w:p>
    <w:p w14:paraId="3B71CBC8" w14:textId="77777777" w:rsidR="00887CA1" w:rsidRPr="006B5A57" w:rsidRDefault="00887CA1" w:rsidP="00887CA1">
      <w:pPr>
        <w:pStyle w:val="Textoindependiente"/>
        <w:jc w:val="center"/>
        <w:rPr>
          <w:rFonts w:ascii="HendersonSansW00-BasicLight" w:hAnsi="HendersonSansW00-BasicLight"/>
          <w:b/>
          <w:bCs/>
          <w:sz w:val="24"/>
          <w:szCs w:val="24"/>
        </w:rPr>
      </w:pPr>
    </w:p>
    <w:p w14:paraId="397836C3" w14:textId="46327308" w:rsidR="009E35A1" w:rsidRPr="006B5A57" w:rsidRDefault="009E35A1" w:rsidP="000723D4">
      <w:pPr>
        <w:pStyle w:val="Textoindependiente"/>
        <w:rPr>
          <w:rFonts w:ascii="HendersonSansW00-BasicLight" w:hAnsi="HendersonSansW00-BasicLight"/>
          <w:sz w:val="24"/>
          <w:szCs w:val="24"/>
        </w:rPr>
      </w:pPr>
      <w:r w:rsidRPr="006B5A57">
        <w:rPr>
          <w:rFonts w:ascii="HendersonSansW00-BasicLight" w:hAnsi="HendersonSansW00-BasicLight"/>
          <w:b/>
          <w:sz w:val="24"/>
          <w:szCs w:val="24"/>
        </w:rPr>
        <w:t xml:space="preserve">PRIMERO: </w:t>
      </w:r>
      <w:r w:rsidRPr="006B5A57">
        <w:rPr>
          <w:rFonts w:ascii="HendersonSansW00-BasicLight" w:hAnsi="HendersonSansW00-BasicLight"/>
          <w:sz w:val="24"/>
          <w:szCs w:val="24"/>
        </w:rPr>
        <w:t xml:space="preserve">La Junta Directiva del Consejo de Transporte Público, mediante </w:t>
      </w:r>
      <w:r w:rsidR="00887CA1" w:rsidRPr="006B5A57">
        <w:rPr>
          <w:rFonts w:ascii="HendersonSansW00-BasicLight" w:hAnsi="HendersonSansW00-BasicLight"/>
          <w:b/>
          <w:bCs/>
          <w:sz w:val="24"/>
          <w:szCs w:val="24"/>
        </w:rPr>
        <w:t>A</w:t>
      </w:r>
      <w:r w:rsidR="008579DC" w:rsidRPr="006B5A57">
        <w:rPr>
          <w:rFonts w:ascii="HendersonSansW00-BasicLight" w:hAnsi="HendersonSansW00-BasicLight"/>
          <w:b/>
          <w:bCs/>
          <w:sz w:val="24"/>
          <w:szCs w:val="24"/>
        </w:rPr>
        <w:t xml:space="preserve">cuerdo 3.10 de </w:t>
      </w:r>
      <w:r w:rsidR="008B4A59" w:rsidRPr="006B5A57">
        <w:rPr>
          <w:rFonts w:ascii="HendersonSansW00-BasicLight" w:hAnsi="HendersonSansW00-BasicLight"/>
          <w:b/>
          <w:bCs/>
          <w:sz w:val="24"/>
          <w:szCs w:val="24"/>
        </w:rPr>
        <w:t>la Sesión</w:t>
      </w:r>
      <w:r w:rsidR="008579DC" w:rsidRPr="006B5A57">
        <w:rPr>
          <w:rFonts w:ascii="HendersonSansW00-BasicLight" w:hAnsi="HendersonSansW00-BasicLight"/>
          <w:b/>
          <w:bCs/>
          <w:sz w:val="24"/>
          <w:szCs w:val="24"/>
        </w:rPr>
        <w:t xml:space="preserve"> Ordinaria 10-2024 de</w:t>
      </w:r>
      <w:r w:rsidR="00887CA1" w:rsidRPr="006B5A57">
        <w:rPr>
          <w:rFonts w:ascii="HendersonSansW00-BasicLight" w:hAnsi="HendersonSansW00-BasicLight"/>
          <w:b/>
          <w:bCs/>
          <w:sz w:val="24"/>
          <w:szCs w:val="24"/>
        </w:rPr>
        <w:t>l 0</w:t>
      </w:r>
      <w:r w:rsidR="008579DC" w:rsidRPr="006B5A57">
        <w:rPr>
          <w:rFonts w:ascii="HendersonSansW00-BasicLight" w:hAnsi="HendersonSansW00-BasicLight"/>
          <w:b/>
          <w:bCs/>
          <w:sz w:val="24"/>
          <w:szCs w:val="24"/>
        </w:rPr>
        <w:t>8 de marzo de 2024</w:t>
      </w:r>
      <w:r w:rsidRPr="006B5A57">
        <w:rPr>
          <w:rFonts w:ascii="HendersonSansW00-BasicLight" w:hAnsi="HendersonSansW00-BasicLight"/>
          <w:sz w:val="24"/>
          <w:szCs w:val="24"/>
        </w:rPr>
        <w:t>, conoce del oficio</w:t>
      </w:r>
      <w:r w:rsidR="000723D4">
        <w:rPr>
          <w:rFonts w:ascii="HendersonSansW00-BasicLight" w:hAnsi="HendersonSansW00-BasicLight"/>
          <w:sz w:val="24"/>
          <w:szCs w:val="24"/>
        </w:rPr>
        <w:t xml:space="preserve"> </w:t>
      </w:r>
      <w:r w:rsidR="000723D4" w:rsidRPr="000723D4">
        <w:rPr>
          <w:rFonts w:ascii="HendersonSansW00-BasicLight" w:hAnsi="HendersonSansW00-BasicLight"/>
          <w:b/>
          <w:bCs/>
          <w:sz w:val="24"/>
          <w:szCs w:val="24"/>
        </w:rPr>
        <w:t xml:space="preserve">No. </w:t>
      </w:r>
      <w:r w:rsidRPr="000723D4">
        <w:rPr>
          <w:rFonts w:ascii="HendersonSansW00-BasicLight" w:hAnsi="HendersonSansW00-BasicLight"/>
          <w:b/>
          <w:bCs/>
          <w:sz w:val="24"/>
          <w:szCs w:val="24"/>
        </w:rPr>
        <w:t>CTP</w:t>
      </w:r>
      <w:r w:rsidRPr="006B5A57">
        <w:rPr>
          <w:rFonts w:ascii="HendersonSansW00-BasicLight" w:hAnsi="HendersonSansW00-BasicLight"/>
          <w:b/>
          <w:bCs/>
          <w:sz w:val="24"/>
          <w:szCs w:val="24"/>
        </w:rPr>
        <w:t>-DT-</w:t>
      </w:r>
      <w:r w:rsidR="008579DC" w:rsidRPr="006B5A57">
        <w:rPr>
          <w:rFonts w:ascii="HendersonSansW00-BasicLight" w:hAnsi="HendersonSansW00-BasicLight"/>
          <w:b/>
          <w:bCs/>
          <w:sz w:val="24"/>
          <w:szCs w:val="24"/>
        </w:rPr>
        <w:t xml:space="preserve"> DING-</w:t>
      </w:r>
      <w:r w:rsidRPr="006B5A57">
        <w:rPr>
          <w:rFonts w:ascii="HendersonSansW00-BasicLight" w:hAnsi="HendersonSansW00-BasicLight"/>
          <w:b/>
          <w:bCs/>
          <w:sz w:val="24"/>
          <w:szCs w:val="24"/>
        </w:rPr>
        <w:t>INF-</w:t>
      </w:r>
      <w:r w:rsidR="008579DC" w:rsidRPr="006B5A57">
        <w:rPr>
          <w:rFonts w:ascii="HendersonSansW00-BasicLight" w:hAnsi="HendersonSansW00-BasicLight"/>
          <w:b/>
          <w:bCs/>
          <w:sz w:val="24"/>
          <w:szCs w:val="24"/>
        </w:rPr>
        <w:t>0005</w:t>
      </w:r>
      <w:r w:rsidRPr="006B5A57">
        <w:rPr>
          <w:rFonts w:ascii="HendersonSansW00-BasicLight" w:hAnsi="HendersonSansW00-BasicLight"/>
          <w:b/>
          <w:bCs/>
          <w:sz w:val="24"/>
          <w:szCs w:val="24"/>
        </w:rPr>
        <w:t>-202</w:t>
      </w:r>
      <w:r w:rsidR="008579DC" w:rsidRPr="006B5A57">
        <w:rPr>
          <w:rFonts w:ascii="HendersonSansW00-BasicLight" w:hAnsi="HendersonSansW00-BasicLight"/>
          <w:b/>
          <w:bCs/>
          <w:sz w:val="24"/>
          <w:szCs w:val="24"/>
        </w:rPr>
        <w:t>4</w:t>
      </w:r>
      <w:r w:rsidRPr="006B5A57">
        <w:rPr>
          <w:rFonts w:ascii="HendersonSansW00-BasicLight" w:hAnsi="HendersonSansW00-BasicLight"/>
          <w:sz w:val="24"/>
          <w:szCs w:val="24"/>
        </w:rPr>
        <w:t xml:space="preserve"> </w:t>
      </w:r>
      <w:r w:rsidRPr="006B5A57">
        <w:rPr>
          <w:rFonts w:ascii="HendersonSansW00-BasicLight" w:hAnsi="HendersonSansW00-BasicLight"/>
          <w:b/>
          <w:bCs/>
          <w:sz w:val="24"/>
          <w:szCs w:val="24"/>
        </w:rPr>
        <w:t>de</w:t>
      </w:r>
      <w:r w:rsidR="00887CA1" w:rsidRPr="006B5A57">
        <w:rPr>
          <w:rFonts w:ascii="HendersonSansW00-BasicLight" w:hAnsi="HendersonSansW00-BasicLight"/>
          <w:b/>
          <w:bCs/>
          <w:sz w:val="24"/>
          <w:szCs w:val="24"/>
        </w:rPr>
        <w:t>l</w:t>
      </w:r>
      <w:r w:rsidRPr="006B5A57">
        <w:rPr>
          <w:rFonts w:ascii="HendersonSansW00-BasicLight" w:hAnsi="HendersonSansW00-BasicLight"/>
          <w:b/>
          <w:bCs/>
          <w:sz w:val="24"/>
          <w:szCs w:val="24"/>
        </w:rPr>
        <w:t xml:space="preserve"> </w:t>
      </w:r>
      <w:r w:rsidR="00887CA1" w:rsidRPr="006B5A57">
        <w:rPr>
          <w:rFonts w:ascii="HendersonSansW00-BasicLight" w:hAnsi="HendersonSansW00-BasicLight"/>
          <w:b/>
          <w:bCs/>
          <w:sz w:val="24"/>
          <w:szCs w:val="24"/>
        </w:rPr>
        <w:t>0</w:t>
      </w:r>
      <w:r w:rsidRPr="006B5A57">
        <w:rPr>
          <w:rFonts w:ascii="HendersonSansW00-BasicLight" w:hAnsi="HendersonSansW00-BasicLight"/>
          <w:b/>
          <w:bCs/>
          <w:sz w:val="24"/>
          <w:szCs w:val="24"/>
        </w:rPr>
        <w:t>8 de marzo de 202</w:t>
      </w:r>
      <w:r w:rsidR="008579DC" w:rsidRPr="006B5A57">
        <w:rPr>
          <w:rFonts w:ascii="HendersonSansW00-BasicLight" w:hAnsi="HendersonSansW00-BasicLight"/>
          <w:b/>
          <w:bCs/>
          <w:sz w:val="24"/>
          <w:szCs w:val="24"/>
        </w:rPr>
        <w:t>4</w:t>
      </w:r>
      <w:r w:rsidRPr="006B5A57">
        <w:rPr>
          <w:rFonts w:ascii="HendersonSansW00-BasicLight" w:hAnsi="HendersonSansW00-BasicLight"/>
          <w:sz w:val="24"/>
          <w:szCs w:val="24"/>
        </w:rPr>
        <w:t xml:space="preserve">, del Departamento de </w:t>
      </w:r>
      <w:r w:rsidR="008579DC" w:rsidRPr="006B5A57">
        <w:rPr>
          <w:rFonts w:ascii="HendersonSansW00-BasicLight" w:hAnsi="HendersonSansW00-BasicLight"/>
          <w:sz w:val="24"/>
          <w:szCs w:val="24"/>
        </w:rPr>
        <w:t>Ingeniería</w:t>
      </w:r>
      <w:r w:rsidRPr="006B5A57">
        <w:rPr>
          <w:rFonts w:ascii="HendersonSansW00-BasicLight" w:hAnsi="HendersonSansW00-BasicLight"/>
          <w:sz w:val="24"/>
          <w:szCs w:val="24"/>
        </w:rPr>
        <w:t xml:space="preserve"> y Dirección Técnica del CTP, </w:t>
      </w:r>
      <w:r w:rsidR="008579DC" w:rsidRPr="006B5A57">
        <w:rPr>
          <w:rFonts w:ascii="HendersonSansW00-BasicLight" w:hAnsi="HendersonSansW00-BasicLight"/>
          <w:sz w:val="24"/>
          <w:szCs w:val="24"/>
        </w:rPr>
        <w:t>y dispone lo siguiente</w:t>
      </w:r>
      <w:r w:rsidRPr="006B5A57">
        <w:rPr>
          <w:rFonts w:ascii="HendersonSansW00-BasicLight" w:hAnsi="HendersonSansW00-BasicLight"/>
          <w:sz w:val="24"/>
          <w:szCs w:val="24"/>
        </w:rPr>
        <w:t>. (</w:t>
      </w:r>
      <w:r w:rsidR="00887CA1" w:rsidRPr="006B5A57">
        <w:rPr>
          <w:rFonts w:ascii="HendersonSansW00-BasicLight" w:hAnsi="HendersonSansW00-BasicLight"/>
          <w:sz w:val="24"/>
          <w:szCs w:val="24"/>
        </w:rPr>
        <w:t>Ver</w:t>
      </w:r>
      <w:r w:rsidRPr="006B5A57">
        <w:rPr>
          <w:rFonts w:ascii="HendersonSansW00-BasicLight" w:hAnsi="HendersonSansW00-BasicLight"/>
          <w:sz w:val="24"/>
          <w:szCs w:val="24"/>
        </w:rPr>
        <w:t xml:space="preserve"> folios </w:t>
      </w:r>
      <w:r w:rsidR="008579DC" w:rsidRPr="006B5A57">
        <w:rPr>
          <w:rFonts w:ascii="HendersonSansW00-BasicLight" w:hAnsi="HendersonSansW00-BasicLight"/>
          <w:sz w:val="24"/>
          <w:szCs w:val="24"/>
        </w:rPr>
        <w:t>80</w:t>
      </w:r>
      <w:r w:rsidRPr="006B5A57">
        <w:rPr>
          <w:rFonts w:ascii="HendersonSansW00-BasicLight" w:hAnsi="HendersonSansW00-BasicLight"/>
          <w:sz w:val="24"/>
          <w:szCs w:val="24"/>
        </w:rPr>
        <w:t xml:space="preserve"> al </w:t>
      </w:r>
      <w:r w:rsidR="008579DC" w:rsidRPr="006B5A57">
        <w:rPr>
          <w:rFonts w:ascii="HendersonSansW00-BasicLight" w:hAnsi="HendersonSansW00-BasicLight"/>
          <w:sz w:val="24"/>
          <w:szCs w:val="24"/>
        </w:rPr>
        <w:t>82</w:t>
      </w:r>
      <w:r w:rsidRPr="006B5A57">
        <w:rPr>
          <w:rFonts w:ascii="HendersonSansW00-BasicLight" w:hAnsi="HendersonSansW00-BasicLight"/>
          <w:sz w:val="24"/>
          <w:szCs w:val="24"/>
        </w:rPr>
        <w:t xml:space="preserve"> del expediente administrativo)</w:t>
      </w:r>
    </w:p>
    <w:p w14:paraId="77CF58AF" w14:textId="77777777" w:rsidR="00411EEC" w:rsidRPr="006B5A57" w:rsidRDefault="00411EEC" w:rsidP="008B4A59">
      <w:pPr>
        <w:pStyle w:val="Default"/>
        <w:spacing w:line="240" w:lineRule="atLeast"/>
        <w:jc w:val="both"/>
        <w:rPr>
          <w:rFonts w:ascii="HendersonSansW00-BasicLight" w:hAnsi="HendersonSansW00-BasicLight" w:cs="Times New Roman"/>
          <w:b/>
          <w:bCs/>
          <w:i/>
          <w:iCs/>
        </w:rPr>
      </w:pPr>
    </w:p>
    <w:p w14:paraId="3F253D04" w14:textId="58596047" w:rsidR="008579DC" w:rsidRPr="006B5A57" w:rsidRDefault="009E35A1" w:rsidP="00365563">
      <w:pPr>
        <w:pStyle w:val="Default"/>
        <w:ind w:left="851" w:right="851"/>
        <w:jc w:val="both"/>
        <w:rPr>
          <w:rFonts w:ascii="HendersonSansW00-BasicLight" w:hAnsi="HendersonSansW00-BasicLight" w:cs="Times New Roman"/>
          <w:i/>
          <w:iCs/>
        </w:rPr>
      </w:pPr>
      <w:r w:rsidRPr="006B5A57">
        <w:rPr>
          <w:rFonts w:ascii="HendersonSansW00-BasicLight" w:hAnsi="HendersonSansW00-BasicLight" w:cs="Times New Roman"/>
          <w:b/>
          <w:bCs/>
          <w:i/>
          <w:iCs/>
        </w:rPr>
        <w:t xml:space="preserve">“(…) </w:t>
      </w:r>
      <w:r w:rsidR="008579DC" w:rsidRPr="006B5A57">
        <w:rPr>
          <w:rFonts w:ascii="HendersonSansW00-BasicLight" w:hAnsi="HendersonSansW00-BasicLight" w:cs="Times New Roman"/>
          <w:b/>
          <w:bCs/>
          <w:i/>
          <w:iCs/>
        </w:rPr>
        <w:t xml:space="preserve">POR TANTO, SE ACUERDA por votación unánime de los presentes: </w:t>
      </w:r>
    </w:p>
    <w:p w14:paraId="12A286F1" w14:textId="407A4624" w:rsidR="008579DC" w:rsidRPr="006B5A57" w:rsidRDefault="008579DC" w:rsidP="00365563">
      <w:pPr>
        <w:pStyle w:val="Default"/>
        <w:numPr>
          <w:ilvl w:val="0"/>
          <w:numId w:val="3"/>
        </w:numPr>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Aprobar todas las recomendaciones contenidas en el oficio </w:t>
      </w:r>
      <w:r w:rsidRPr="006B5A57">
        <w:rPr>
          <w:rFonts w:ascii="HendersonSansW00-BasicLight" w:hAnsi="HendersonSansW00-BasicLight" w:cs="Times New Roman"/>
          <w:b/>
          <w:bCs/>
          <w:i/>
          <w:iCs/>
        </w:rPr>
        <w:t xml:space="preserve">CTP-DT-INF-0005-2024, </w:t>
      </w:r>
      <w:r w:rsidRPr="006B5A57">
        <w:rPr>
          <w:rFonts w:ascii="HendersonSansW00-BasicLight" w:hAnsi="HendersonSansW00-BasicLight" w:cs="Times New Roman"/>
          <w:i/>
          <w:iCs/>
        </w:rPr>
        <w:t xml:space="preserve">el cual forma parte integral de este acuerdo. </w:t>
      </w:r>
    </w:p>
    <w:p w14:paraId="001F7FC8" w14:textId="717553E5" w:rsidR="008579DC" w:rsidRPr="006B5A57" w:rsidRDefault="008579DC" w:rsidP="00365563">
      <w:pPr>
        <w:pStyle w:val="Default"/>
        <w:numPr>
          <w:ilvl w:val="0"/>
          <w:numId w:val="3"/>
        </w:numPr>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Modificar temporalmente, hasta que se reanude el paso por el Puente La Amistad, los recorridos de la </w:t>
      </w:r>
      <w:r w:rsidRPr="006B5A57">
        <w:rPr>
          <w:rFonts w:ascii="HendersonSansW00-BasicLight" w:hAnsi="HendersonSansW00-BasicLight" w:cs="Times New Roman"/>
          <w:b/>
          <w:bCs/>
          <w:i/>
          <w:iCs/>
        </w:rPr>
        <w:t xml:space="preserve">Ruta </w:t>
      </w:r>
      <w:r w:rsidR="00C21D0A">
        <w:rPr>
          <w:rFonts w:ascii="HendersonSansW00-BasicLight" w:hAnsi="HendersonSansW00-BasicLight" w:cs="Times New Roman"/>
          <w:b/>
          <w:bCs/>
          <w:i/>
          <w:iCs/>
        </w:rPr>
        <w:t>000</w:t>
      </w:r>
      <w:r w:rsidRPr="006B5A57">
        <w:rPr>
          <w:rFonts w:ascii="HendersonSansW00-BasicLight" w:hAnsi="HendersonSansW00-BasicLight" w:cs="Times New Roman"/>
          <w:i/>
          <w:iCs/>
        </w:rPr>
        <w:t xml:space="preserve">, descrita como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operada por empresa </w:t>
      </w:r>
      <w:r w:rsidR="00C21D0A">
        <w:rPr>
          <w:rFonts w:ascii="HendersonSansW00-BasicLight" w:hAnsi="HendersonSansW00-BasicLight" w:cs="Times New Roman"/>
          <w:b/>
          <w:bCs/>
          <w:i/>
          <w:iCs/>
        </w:rPr>
        <w:t>TIG</w:t>
      </w:r>
      <w:r w:rsidRPr="006B5A57">
        <w:rPr>
          <w:rFonts w:ascii="HendersonSansW00-BasicLight" w:hAnsi="HendersonSansW00-BasicLight" w:cs="Times New Roman"/>
          <w:b/>
          <w:bCs/>
          <w:i/>
          <w:iCs/>
        </w:rPr>
        <w:t xml:space="preserve">, </w:t>
      </w:r>
      <w:r w:rsidRPr="006B5A57">
        <w:rPr>
          <w:rFonts w:ascii="HendersonSansW00-BasicLight" w:hAnsi="HendersonSansW00-BasicLight" w:cs="Times New Roman"/>
          <w:i/>
          <w:iCs/>
        </w:rPr>
        <w:t xml:space="preserve">que están autorizados por el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manteniendo sin modificar las salidas de sus horarios autorizados de la siguiente manera: </w:t>
      </w:r>
    </w:p>
    <w:p w14:paraId="5375BFEC" w14:textId="59D59817" w:rsidR="008579DC" w:rsidRPr="006B5A57" w:rsidRDefault="00982F14" w:rsidP="00365563">
      <w:pPr>
        <w:pStyle w:val="Default"/>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w:t>
      </w:r>
      <w:r w:rsidR="00887CA1" w:rsidRPr="006B5A57">
        <w:rPr>
          <w:rFonts w:ascii="HendersonSansW00-BasicLight" w:hAnsi="HendersonSansW00-BasicLight" w:cs="Times New Roman"/>
          <w:i/>
          <w:iCs/>
        </w:rPr>
        <w:t xml:space="preserve"> </w:t>
      </w:r>
      <w:r w:rsidR="008579DC" w:rsidRPr="006B5A57">
        <w:rPr>
          <w:rFonts w:ascii="HendersonSansW00-BasicLight" w:hAnsi="HendersonSansW00-BasicLight" w:cs="Times New Roman"/>
          <w:i/>
          <w:iCs/>
        </w:rPr>
        <w:t xml:space="preserve">En sentido 2-1, desde sus distintos orígenes mantendrán sus recorridos regulares autorizados, y al llegar a </w:t>
      </w:r>
      <w:r w:rsidR="00C21D0A">
        <w:rPr>
          <w:rFonts w:ascii="HendersonSansW00-BasicLight" w:hAnsi="HendersonSansW00-BasicLight" w:cs="Times New Roman"/>
          <w:i/>
          <w:iCs/>
        </w:rPr>
        <w:t>000</w:t>
      </w:r>
      <w:r w:rsidR="008579DC" w:rsidRPr="006B5A57">
        <w:rPr>
          <w:rFonts w:ascii="HendersonSansW00-BasicLight" w:hAnsi="HendersonSansW00-BasicLight" w:cs="Times New Roman"/>
          <w:i/>
          <w:iCs/>
        </w:rPr>
        <w:t>, a partir de allí continuar con su recorrido regular autorizado; hacer el mismo recorrido en sentido contrario (1-</w:t>
      </w:r>
      <w:r w:rsidR="009812C5" w:rsidRPr="006B5A57">
        <w:rPr>
          <w:rFonts w:ascii="HendersonSansW00-BasicLight" w:hAnsi="HendersonSansW00-BasicLight" w:cs="Times New Roman"/>
          <w:i/>
          <w:iCs/>
        </w:rPr>
        <w:t>2).</w:t>
      </w:r>
    </w:p>
    <w:p w14:paraId="67509747" w14:textId="0BEFFE58" w:rsidR="008579DC" w:rsidRPr="006B5A57" w:rsidRDefault="008579DC" w:rsidP="00365563">
      <w:pPr>
        <w:pStyle w:val="Default"/>
        <w:numPr>
          <w:ilvl w:val="0"/>
          <w:numId w:val="3"/>
        </w:numPr>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Modificar temporalmente, hasta que se reanude el paso por el Puente La Amistad, los recorridos de la </w:t>
      </w:r>
      <w:r w:rsidRPr="006B5A57">
        <w:rPr>
          <w:rFonts w:ascii="HendersonSansW00-BasicLight" w:hAnsi="HendersonSansW00-BasicLight" w:cs="Times New Roman"/>
          <w:b/>
          <w:bCs/>
          <w:i/>
          <w:iCs/>
        </w:rPr>
        <w:t>Ruta N°</w:t>
      </w:r>
      <w:r w:rsidR="00C21D0A">
        <w:rPr>
          <w:rFonts w:ascii="HendersonSansW00-BasicLight" w:hAnsi="HendersonSansW00-BasicLight" w:cs="Times New Roman"/>
          <w:b/>
          <w:bCs/>
          <w:i/>
          <w:iCs/>
        </w:rPr>
        <w:t>000</w:t>
      </w:r>
      <w:r w:rsidRPr="006B5A57">
        <w:rPr>
          <w:rFonts w:ascii="HendersonSansW00-BasicLight" w:hAnsi="HendersonSansW00-BasicLight" w:cs="Times New Roman"/>
          <w:i/>
          <w:iCs/>
        </w:rPr>
        <w:t xml:space="preserve">, descrita como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la Ruta N°</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w:t>
      </w:r>
      <w:r w:rsidRPr="006B5A57">
        <w:rPr>
          <w:rFonts w:ascii="HendersonSansW00-BasicLight" w:hAnsi="HendersonSansW00-BasicLight" w:cs="Times New Roman"/>
          <w:i/>
          <w:iCs/>
        </w:rPr>
        <w:lastRenderedPageBreak/>
        <w:t>descrita como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operada por la empresa </w:t>
      </w:r>
      <w:r w:rsidR="00C21D0A">
        <w:rPr>
          <w:rFonts w:ascii="HendersonSansW00-BasicLight" w:hAnsi="HendersonSansW00-BasicLight" w:cs="Times New Roman"/>
          <w:b/>
          <w:bCs/>
          <w:i/>
          <w:iCs/>
        </w:rPr>
        <w:t>TIG</w:t>
      </w:r>
      <w:r w:rsidRPr="00D6473C">
        <w:rPr>
          <w:rFonts w:ascii="HendersonSansW00-BasicLight" w:hAnsi="HendersonSansW00-BasicLight" w:cs="Times New Roman"/>
          <w:b/>
          <w:bCs/>
          <w:i/>
          <w:iCs/>
        </w:rPr>
        <w:t>,</w:t>
      </w:r>
      <w:r w:rsidRPr="006B5A57">
        <w:rPr>
          <w:rFonts w:ascii="HendersonSansW00-BasicLight" w:hAnsi="HendersonSansW00-BasicLight" w:cs="Times New Roman"/>
          <w:i/>
          <w:iCs/>
        </w:rPr>
        <w:t xml:space="preserve"> de la siguiente manera: </w:t>
      </w:r>
    </w:p>
    <w:p w14:paraId="04700B49" w14:textId="7DD83DC9" w:rsidR="009812C5" w:rsidRPr="006B5A57" w:rsidRDefault="008579DC" w:rsidP="00365563">
      <w:pPr>
        <w:pStyle w:val="Default"/>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En sentido 2-1 desde sus distintos orígenes, mantendrán sus recorridos regulares autorizados, al llegar a la Ruta Nacional No.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viajarán sobre esta hacia el sureste hasta llegar al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y tomar la Ruta Nacional No.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hasta el cruce con la Ruta Interamericana Norte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y continuar con sus recorridos regular autorizados; hacer el mismo recorrido en sentido contrario (1-2). </w:t>
      </w:r>
    </w:p>
    <w:p w14:paraId="20CAC868" w14:textId="37D6FCC3" w:rsidR="008579DC" w:rsidRPr="006B5A57" w:rsidRDefault="008579DC" w:rsidP="00365563">
      <w:pPr>
        <w:pStyle w:val="Default"/>
        <w:numPr>
          <w:ilvl w:val="0"/>
          <w:numId w:val="3"/>
        </w:numPr>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Modificar temporalmente, hasta que se reanude el paso por el Puente La Amistad, los recorridos de la </w:t>
      </w:r>
      <w:r w:rsidRPr="006B5A57">
        <w:rPr>
          <w:rFonts w:ascii="HendersonSansW00-BasicLight" w:hAnsi="HendersonSansW00-BasicLight" w:cs="Times New Roman"/>
          <w:b/>
          <w:bCs/>
          <w:i/>
          <w:iCs/>
        </w:rPr>
        <w:t>Ruta N°</w:t>
      </w:r>
      <w:r w:rsidR="00C21D0A">
        <w:rPr>
          <w:rFonts w:ascii="HendersonSansW00-BasicLight" w:hAnsi="HendersonSansW00-BasicLight" w:cs="Times New Roman"/>
          <w:b/>
          <w:bCs/>
          <w:i/>
          <w:iCs/>
        </w:rPr>
        <w:t>000</w:t>
      </w:r>
      <w:r w:rsidRPr="006B5A57">
        <w:rPr>
          <w:rFonts w:ascii="HendersonSansW00-BasicLight" w:hAnsi="HendersonSansW00-BasicLight" w:cs="Times New Roman"/>
          <w:i/>
          <w:iCs/>
        </w:rPr>
        <w:t xml:space="preserve">, descrita como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operada por la empresa </w:t>
      </w:r>
      <w:r w:rsidR="00C21D0A">
        <w:rPr>
          <w:rFonts w:ascii="HendersonSansW00-BasicLight" w:hAnsi="HendersonSansW00-BasicLight" w:cs="Times New Roman"/>
          <w:b/>
          <w:bCs/>
          <w:i/>
          <w:iCs/>
        </w:rPr>
        <w:t>TGR</w:t>
      </w:r>
      <w:r w:rsidRPr="006B5A57">
        <w:rPr>
          <w:rFonts w:ascii="HendersonSansW00-BasicLight" w:hAnsi="HendersonSansW00-BasicLight" w:cs="Times New Roman"/>
          <w:b/>
          <w:bCs/>
          <w:i/>
          <w:iCs/>
        </w:rPr>
        <w:t xml:space="preserve">, </w:t>
      </w:r>
      <w:r w:rsidRPr="006B5A57">
        <w:rPr>
          <w:rFonts w:ascii="HendersonSansW00-BasicLight" w:hAnsi="HendersonSansW00-BasicLight" w:cs="Times New Roman"/>
          <w:i/>
          <w:iCs/>
        </w:rPr>
        <w:t xml:space="preserve">siguiente manera: </w:t>
      </w:r>
    </w:p>
    <w:p w14:paraId="7AE165E5" w14:textId="14193603" w:rsidR="009812C5" w:rsidRPr="006B5A57" w:rsidRDefault="008579DC" w:rsidP="00365563">
      <w:pPr>
        <w:pStyle w:val="Default"/>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En sentido 2-1 desde sus distintos orígenes, mantendrán sus recorridos regulares autorizados, al llegar a la Ruta Nacional No.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viajarán sobre esta hacia el sureste hasta llegar al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y tomar la Ruta Nacional No.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hasta el cruce con la Ruta Interamericana Norte (RN1), y continuar con sus recorridos regular autorizados; hacer el mismo recorrido en sentido contrario (1-2).</w:t>
      </w:r>
    </w:p>
    <w:p w14:paraId="41FF8555" w14:textId="2153E0A7" w:rsidR="009812C5" w:rsidRPr="006B5A57" w:rsidRDefault="009812C5" w:rsidP="00365563">
      <w:pPr>
        <w:pStyle w:val="Default"/>
        <w:numPr>
          <w:ilvl w:val="0"/>
          <w:numId w:val="3"/>
        </w:numPr>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Autorizar temporalmente, hasta que se reanude el paso por el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a la </w:t>
      </w:r>
      <w:r w:rsidRPr="006B5A57">
        <w:rPr>
          <w:rFonts w:ascii="HendersonSansW00-BasicLight" w:hAnsi="HendersonSansW00-BasicLight" w:cs="Times New Roman"/>
          <w:b/>
          <w:bCs/>
          <w:i/>
          <w:iCs/>
        </w:rPr>
        <w:t>Ruta N°</w:t>
      </w:r>
      <w:r w:rsidR="00C21D0A">
        <w:rPr>
          <w:rFonts w:ascii="HendersonSansW00-BasicLight" w:hAnsi="HendersonSansW00-BasicLight" w:cs="Times New Roman"/>
          <w:b/>
          <w:bCs/>
          <w:i/>
          <w:iCs/>
        </w:rPr>
        <w:t>000</w:t>
      </w:r>
      <w:r w:rsidRPr="006B5A57">
        <w:rPr>
          <w:rFonts w:ascii="HendersonSansW00-BasicLight" w:hAnsi="HendersonSansW00-BasicLight" w:cs="Times New Roman"/>
          <w:i/>
          <w:iCs/>
        </w:rPr>
        <w:t xml:space="preserve">, descrita como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operada por la empresa </w:t>
      </w:r>
      <w:r w:rsidR="00C21D0A">
        <w:rPr>
          <w:rFonts w:ascii="HendersonSansW00-BasicLight" w:hAnsi="HendersonSansW00-BasicLight" w:cs="Times New Roman"/>
          <w:b/>
          <w:bCs/>
          <w:i/>
          <w:iCs/>
        </w:rPr>
        <w:t>TGR</w:t>
      </w:r>
      <w:r w:rsidRPr="006B5A57">
        <w:rPr>
          <w:rFonts w:ascii="HendersonSansW00-BasicLight" w:hAnsi="HendersonSansW00-BasicLight" w:cs="Times New Roman"/>
          <w:i/>
          <w:iCs/>
        </w:rPr>
        <w:t xml:space="preserve">, los siguientes horarios: </w:t>
      </w:r>
    </w:p>
    <w:p w14:paraId="339924C7" w14:textId="77777777" w:rsidR="009812C5" w:rsidRPr="006B5A57" w:rsidRDefault="009812C5" w:rsidP="00365563">
      <w:pPr>
        <w:pStyle w:val="Default"/>
        <w:spacing w:line="240" w:lineRule="atLeast"/>
        <w:ind w:left="851" w:right="851"/>
        <w:rPr>
          <w:rFonts w:ascii="HendersonSansW00-BasicLight" w:hAnsi="HendersonSansW00-BasicLight" w:cs="Times New Roman"/>
          <w:b/>
          <w:bCs/>
          <w:i/>
          <w:iCs/>
        </w:rPr>
      </w:pPr>
    </w:p>
    <w:p w14:paraId="02AADBF5" w14:textId="55048302" w:rsidR="009812C5" w:rsidRPr="006B5A57" w:rsidRDefault="009812C5" w:rsidP="00887CA1">
      <w:pPr>
        <w:pStyle w:val="Default"/>
        <w:ind w:left="851" w:right="851"/>
        <w:jc w:val="center"/>
        <w:rPr>
          <w:rFonts w:ascii="HendersonSansW00-BasicLight" w:hAnsi="HendersonSansW00-BasicLight" w:cs="Times New Roman"/>
          <w:b/>
          <w:bCs/>
          <w:i/>
          <w:iCs/>
        </w:rPr>
      </w:pPr>
      <w:r w:rsidRPr="006B5A57">
        <w:rPr>
          <w:rFonts w:ascii="HendersonSansW00-BasicLight" w:hAnsi="HendersonSansW00-BasicLight" w:cs="Times New Roman"/>
          <w:b/>
          <w:bCs/>
          <w:i/>
          <w:iCs/>
        </w:rPr>
        <w:t xml:space="preserve">Ruta </w:t>
      </w:r>
      <w:r w:rsidR="006F7049">
        <w:rPr>
          <w:rFonts w:ascii="HendersonSansW00-BasicLight" w:hAnsi="HendersonSansW00-BasicLight" w:cs="Times New Roman"/>
          <w:b/>
          <w:bCs/>
          <w:i/>
          <w:iCs/>
        </w:rPr>
        <w:t>000</w:t>
      </w:r>
      <w:r w:rsidRPr="006B5A57">
        <w:rPr>
          <w:rFonts w:ascii="HendersonSansW00-BasicLight" w:hAnsi="HendersonSansW00-BasicLight" w:cs="Times New Roman"/>
          <w:b/>
          <w:bCs/>
          <w:i/>
          <w:iCs/>
        </w:rPr>
        <w:t>, San José – Nandayure y viceversa</w:t>
      </w:r>
    </w:p>
    <w:p w14:paraId="24872EFE" w14:textId="71229CAA" w:rsidR="009812C5" w:rsidRPr="006B5A57" w:rsidRDefault="009812C5" w:rsidP="00887CA1">
      <w:pPr>
        <w:pStyle w:val="Default"/>
        <w:ind w:left="851" w:right="851"/>
        <w:jc w:val="center"/>
        <w:rPr>
          <w:rFonts w:ascii="HendersonSansW00-BasicLight" w:hAnsi="HendersonSansW00-BasicLight" w:cs="Times New Roman"/>
          <w:i/>
          <w:iCs/>
        </w:rPr>
      </w:pPr>
      <w:r w:rsidRPr="006B5A57">
        <w:rPr>
          <w:rFonts w:ascii="HendersonSansW00-BasicLight" w:hAnsi="HendersonSansW00-BasicLight" w:cs="Times New Roman"/>
          <w:i/>
          <w:iCs/>
        </w:rPr>
        <w:t>Horario de lunes a domingo</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1991"/>
        <w:gridCol w:w="2410"/>
        <w:gridCol w:w="1408"/>
      </w:tblGrid>
      <w:tr w:rsidR="009812C5" w:rsidRPr="006B5A57" w14:paraId="54D2D84E" w14:textId="77777777" w:rsidTr="00887CA1">
        <w:trPr>
          <w:trHeight w:val="239"/>
          <w:jc w:val="center"/>
        </w:trPr>
        <w:tc>
          <w:tcPr>
            <w:tcW w:w="1557" w:type="dxa"/>
          </w:tcPr>
          <w:p w14:paraId="6FC503D1" w14:textId="0C6FD63C"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 xml:space="preserve">Salidas de </w:t>
            </w:r>
            <w:r w:rsidR="00C21D0A">
              <w:rPr>
                <w:rFonts w:ascii="HendersonSansW00-BasicLight" w:hAnsi="HendersonSansW00-BasicLight" w:cs="Times New Roman"/>
                <w:i/>
                <w:iCs/>
              </w:rPr>
              <w:t>000</w:t>
            </w:r>
          </w:p>
        </w:tc>
        <w:tc>
          <w:tcPr>
            <w:tcW w:w="1991" w:type="dxa"/>
          </w:tcPr>
          <w:p w14:paraId="74306382" w14:textId="02B03E13" w:rsidR="009812C5" w:rsidRPr="006B5A57" w:rsidRDefault="009812C5" w:rsidP="00C21D0A">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 xml:space="preserve">Salida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w:t>
            </w:r>
          </w:p>
        </w:tc>
        <w:tc>
          <w:tcPr>
            <w:tcW w:w="2410" w:type="dxa"/>
          </w:tcPr>
          <w:p w14:paraId="7F66696F" w14:textId="2B710111"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 xml:space="preserve">Salidas de </w:t>
            </w:r>
            <w:r w:rsidR="00C21D0A">
              <w:rPr>
                <w:rFonts w:ascii="HendersonSansW00-BasicLight" w:hAnsi="HendersonSansW00-BasicLight" w:cs="Times New Roman"/>
                <w:i/>
                <w:iCs/>
              </w:rPr>
              <w:t>000</w:t>
            </w:r>
          </w:p>
        </w:tc>
        <w:tc>
          <w:tcPr>
            <w:tcW w:w="1408" w:type="dxa"/>
          </w:tcPr>
          <w:p w14:paraId="16E7C73B" w14:textId="5D1FD667"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 xml:space="preserve">Salida </w:t>
            </w:r>
            <w:r w:rsidR="00C21D0A">
              <w:rPr>
                <w:rFonts w:ascii="HendersonSansW00-BasicLight" w:hAnsi="HendersonSansW00-BasicLight" w:cs="Times New Roman"/>
                <w:i/>
                <w:iCs/>
              </w:rPr>
              <w:t>000</w:t>
            </w:r>
          </w:p>
        </w:tc>
      </w:tr>
      <w:tr w:rsidR="009812C5" w:rsidRPr="006B5A57" w14:paraId="53C976B8" w14:textId="77777777" w:rsidTr="00887CA1">
        <w:trPr>
          <w:trHeight w:val="107"/>
          <w:jc w:val="center"/>
        </w:trPr>
        <w:tc>
          <w:tcPr>
            <w:tcW w:w="1557" w:type="dxa"/>
          </w:tcPr>
          <w:p w14:paraId="37C1192E" w14:textId="0F887CE9"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04:00</w:t>
            </w:r>
          </w:p>
        </w:tc>
        <w:tc>
          <w:tcPr>
            <w:tcW w:w="1991" w:type="dxa"/>
          </w:tcPr>
          <w:p w14:paraId="05EFC252" w14:textId="022CAB66"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06:30</w:t>
            </w:r>
          </w:p>
        </w:tc>
        <w:tc>
          <w:tcPr>
            <w:tcW w:w="2410" w:type="dxa"/>
          </w:tcPr>
          <w:p w14:paraId="59FE77A3" w14:textId="06B816BD"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05:30 (07:15)</w:t>
            </w:r>
          </w:p>
        </w:tc>
        <w:tc>
          <w:tcPr>
            <w:tcW w:w="1408" w:type="dxa"/>
          </w:tcPr>
          <w:p w14:paraId="12409CBB" w14:textId="5F4D0A5B"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09:00</w:t>
            </w:r>
          </w:p>
        </w:tc>
      </w:tr>
      <w:tr w:rsidR="009812C5" w:rsidRPr="006B5A57" w14:paraId="3FEC529A" w14:textId="77777777" w:rsidTr="00887CA1">
        <w:trPr>
          <w:trHeight w:val="107"/>
          <w:jc w:val="center"/>
        </w:trPr>
        <w:tc>
          <w:tcPr>
            <w:tcW w:w="1557" w:type="dxa"/>
          </w:tcPr>
          <w:p w14:paraId="72DC40F0" w14:textId="299330A6"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06:15 (06:45)</w:t>
            </w:r>
          </w:p>
        </w:tc>
        <w:tc>
          <w:tcPr>
            <w:tcW w:w="1991" w:type="dxa"/>
          </w:tcPr>
          <w:p w14:paraId="06B43E10" w14:textId="0EBE1491"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09:00</w:t>
            </w:r>
          </w:p>
        </w:tc>
        <w:tc>
          <w:tcPr>
            <w:tcW w:w="2410" w:type="dxa"/>
          </w:tcPr>
          <w:p w14:paraId="4BBD9D7D" w14:textId="2D27C45C"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11:30(12:00)</w:t>
            </w:r>
          </w:p>
        </w:tc>
        <w:tc>
          <w:tcPr>
            <w:tcW w:w="1408" w:type="dxa"/>
          </w:tcPr>
          <w:p w14:paraId="444FAEA9" w14:textId="69A4D469"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15:00</w:t>
            </w:r>
          </w:p>
        </w:tc>
      </w:tr>
      <w:tr w:rsidR="009812C5" w:rsidRPr="006B5A57" w14:paraId="0A2DDE54" w14:textId="77777777" w:rsidTr="00887CA1">
        <w:trPr>
          <w:trHeight w:val="107"/>
          <w:jc w:val="center"/>
        </w:trPr>
        <w:tc>
          <w:tcPr>
            <w:tcW w:w="1557" w:type="dxa"/>
          </w:tcPr>
          <w:p w14:paraId="6829A32D" w14:textId="7375BBEC"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13:00 (14:00)</w:t>
            </w:r>
          </w:p>
        </w:tc>
        <w:tc>
          <w:tcPr>
            <w:tcW w:w="1991" w:type="dxa"/>
          </w:tcPr>
          <w:p w14:paraId="2065EF42" w14:textId="06B74FA3"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15:00</w:t>
            </w:r>
          </w:p>
        </w:tc>
        <w:tc>
          <w:tcPr>
            <w:tcW w:w="2410" w:type="dxa"/>
          </w:tcPr>
          <w:p w14:paraId="01987EC3" w14:textId="4176E047"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14:30 (15:00)</w:t>
            </w:r>
          </w:p>
        </w:tc>
        <w:tc>
          <w:tcPr>
            <w:tcW w:w="1408" w:type="dxa"/>
          </w:tcPr>
          <w:p w14:paraId="5243B2C4" w14:textId="0886E940" w:rsidR="009812C5" w:rsidRPr="006B5A57" w:rsidRDefault="009812C5" w:rsidP="00887CA1">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18:00</w:t>
            </w:r>
          </w:p>
        </w:tc>
      </w:tr>
    </w:tbl>
    <w:p w14:paraId="0A7A6AA2" w14:textId="5B002824" w:rsidR="0057577E" w:rsidRPr="006B5A57" w:rsidRDefault="0057577E" w:rsidP="00365563">
      <w:pPr>
        <w:pStyle w:val="Default"/>
        <w:ind w:left="851" w:right="851"/>
        <w:rPr>
          <w:rFonts w:ascii="HendersonSansW00-BasicLight" w:hAnsi="HendersonSansW00-BasicLight" w:cs="Times New Roman"/>
          <w:i/>
          <w:iCs/>
        </w:rPr>
      </w:pPr>
      <w:r w:rsidRPr="006B5A57">
        <w:rPr>
          <w:rFonts w:ascii="HendersonSansW00-BasicLight" w:hAnsi="HendersonSansW00-BasicLight" w:cs="Times New Roman"/>
          <w:i/>
          <w:iCs/>
        </w:rPr>
        <w:t xml:space="preserve">() horario original, (P.N)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(P) </w:t>
      </w:r>
      <w:r w:rsidR="00C21D0A">
        <w:rPr>
          <w:rFonts w:ascii="HendersonSansW00-BasicLight" w:hAnsi="HendersonSansW00-BasicLight" w:cs="Times New Roman"/>
          <w:i/>
          <w:iCs/>
        </w:rPr>
        <w:t>00</w:t>
      </w:r>
    </w:p>
    <w:p w14:paraId="6E74F04F" w14:textId="77777777" w:rsidR="0057577E" w:rsidRPr="006B5A57" w:rsidRDefault="0057577E" w:rsidP="008B4A59">
      <w:pPr>
        <w:pStyle w:val="Default"/>
        <w:spacing w:line="240" w:lineRule="atLeast"/>
        <w:rPr>
          <w:rFonts w:ascii="HendersonSansW00-BasicLight" w:hAnsi="HendersonSansW00-BasicLight" w:cs="Times New Roman"/>
          <w:i/>
          <w:iCs/>
        </w:rPr>
      </w:pPr>
    </w:p>
    <w:p w14:paraId="15598B64" w14:textId="41FD09AE" w:rsidR="0057577E" w:rsidRPr="006B5A57" w:rsidRDefault="0057577E" w:rsidP="008B48DA">
      <w:pPr>
        <w:pStyle w:val="Default"/>
        <w:numPr>
          <w:ilvl w:val="0"/>
          <w:numId w:val="3"/>
        </w:numPr>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Autorizar temporalmente, hasta que se reanude el paso por el Puente La Amistad, a la </w:t>
      </w:r>
      <w:r w:rsidRPr="006B5A57">
        <w:rPr>
          <w:rFonts w:ascii="HendersonSansW00-BasicLight" w:hAnsi="HendersonSansW00-BasicLight" w:cs="Times New Roman"/>
          <w:b/>
          <w:bCs/>
          <w:i/>
          <w:iCs/>
        </w:rPr>
        <w:t>Ruta N°</w:t>
      </w:r>
      <w:r w:rsidR="00C21D0A">
        <w:rPr>
          <w:rFonts w:ascii="HendersonSansW00-BasicLight" w:hAnsi="HendersonSansW00-BasicLight" w:cs="Times New Roman"/>
          <w:b/>
          <w:bCs/>
          <w:i/>
          <w:iCs/>
        </w:rPr>
        <w:t>000</w:t>
      </w:r>
      <w:r w:rsidRPr="006B5A57">
        <w:rPr>
          <w:rFonts w:ascii="HendersonSansW00-BasicLight" w:hAnsi="HendersonSansW00-BasicLight" w:cs="Times New Roman"/>
          <w:i/>
          <w:iCs/>
        </w:rPr>
        <w:t xml:space="preserve"> </w:t>
      </w:r>
      <w:r w:rsidRPr="006B5A57">
        <w:rPr>
          <w:rFonts w:ascii="HendersonSansW00-BasicLight" w:hAnsi="HendersonSansW00-BasicLight" w:cs="Times New Roman"/>
          <w:i/>
          <w:iCs/>
        </w:rPr>
        <w:lastRenderedPageBreak/>
        <w:t>descrita como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operada por la empresa </w:t>
      </w:r>
      <w:r w:rsidR="00C21D0A">
        <w:rPr>
          <w:rFonts w:ascii="HendersonSansW00-BasicLight" w:hAnsi="HendersonSansW00-BasicLight" w:cs="Times New Roman"/>
          <w:b/>
          <w:bCs/>
          <w:i/>
          <w:iCs/>
        </w:rPr>
        <w:t>ALT</w:t>
      </w:r>
      <w:r w:rsidRPr="006B5A57">
        <w:rPr>
          <w:rFonts w:ascii="HendersonSansW00-BasicLight" w:hAnsi="HendersonSansW00-BasicLight" w:cs="Times New Roman"/>
          <w:i/>
          <w:iCs/>
        </w:rPr>
        <w:t xml:space="preserve">, los siguientes horarios: </w:t>
      </w:r>
    </w:p>
    <w:p w14:paraId="58CE91E5" w14:textId="77777777" w:rsidR="0057577E" w:rsidRPr="006B5A57" w:rsidRDefault="0057577E" w:rsidP="008B4A59">
      <w:pPr>
        <w:pStyle w:val="Default"/>
        <w:spacing w:line="240" w:lineRule="atLeast"/>
        <w:rPr>
          <w:rFonts w:ascii="HendersonSansW00-BasicLight" w:hAnsi="HendersonSansW00-BasicLight" w:cs="Times New Roman"/>
          <w:b/>
          <w:bCs/>
          <w:i/>
          <w:iCs/>
        </w:rPr>
      </w:pPr>
    </w:p>
    <w:p w14:paraId="27453A32" w14:textId="78D514E4" w:rsidR="0057577E" w:rsidRPr="006B5A57" w:rsidRDefault="0057577E" w:rsidP="00887CA1">
      <w:pPr>
        <w:pStyle w:val="Default"/>
        <w:ind w:left="851" w:right="851"/>
        <w:jc w:val="center"/>
        <w:rPr>
          <w:rFonts w:ascii="HendersonSansW00-BasicLight" w:hAnsi="HendersonSansW00-BasicLight" w:cs="Times New Roman"/>
          <w:b/>
          <w:bCs/>
          <w:i/>
          <w:iCs/>
        </w:rPr>
      </w:pPr>
      <w:r w:rsidRPr="006B5A57">
        <w:rPr>
          <w:rFonts w:ascii="HendersonSansW00-BasicLight" w:hAnsi="HendersonSansW00-BasicLight" w:cs="Times New Roman"/>
          <w:b/>
          <w:bCs/>
          <w:i/>
          <w:iCs/>
        </w:rPr>
        <w:t xml:space="preserve">Ruta </w:t>
      </w:r>
      <w:r w:rsidR="00C21D0A">
        <w:rPr>
          <w:rFonts w:ascii="HendersonSansW00-BasicLight" w:hAnsi="HendersonSansW00-BasicLight" w:cs="Times New Roman"/>
          <w:b/>
          <w:bCs/>
          <w:i/>
          <w:iCs/>
        </w:rPr>
        <w:t>000</w:t>
      </w:r>
    </w:p>
    <w:p w14:paraId="05713E5C" w14:textId="647206DE" w:rsidR="0057577E" w:rsidRPr="006B5A57" w:rsidRDefault="0057577E" w:rsidP="00887CA1">
      <w:pPr>
        <w:pStyle w:val="Default"/>
        <w:ind w:left="851" w:right="851"/>
        <w:jc w:val="center"/>
        <w:rPr>
          <w:rFonts w:ascii="HendersonSansW00-BasicLight" w:hAnsi="HendersonSansW00-BasicLight" w:cs="Times New Roman"/>
          <w:i/>
          <w:iCs/>
        </w:rPr>
      </w:pPr>
      <w:r w:rsidRPr="006B5A57">
        <w:rPr>
          <w:rFonts w:ascii="HendersonSansW00-BasicLight" w:hAnsi="HendersonSansW00-BasicLight" w:cs="Times New Roman"/>
          <w:i/>
          <w:iCs/>
        </w:rPr>
        <w:t>Horario de lunes a domingo</w:t>
      </w: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843"/>
        <w:gridCol w:w="1701"/>
        <w:gridCol w:w="1559"/>
      </w:tblGrid>
      <w:tr w:rsidR="0057577E" w:rsidRPr="006B5A57" w14:paraId="21834B7F" w14:textId="77777777" w:rsidTr="00887CA1">
        <w:trPr>
          <w:trHeight w:val="285"/>
          <w:jc w:val="center"/>
        </w:trPr>
        <w:tc>
          <w:tcPr>
            <w:tcW w:w="1984" w:type="dxa"/>
          </w:tcPr>
          <w:p w14:paraId="25D652DA" w14:textId="076B42E6" w:rsidR="0057577E" w:rsidRPr="006B5A57" w:rsidRDefault="0057577E" w:rsidP="008B4A59">
            <w:pPr>
              <w:pStyle w:val="Default"/>
              <w:spacing w:line="240" w:lineRule="atLeast"/>
              <w:rPr>
                <w:rFonts w:ascii="HendersonSansW00-BasicLight" w:hAnsi="HendersonSansW00-BasicLight" w:cs="Times New Roman"/>
                <w:i/>
                <w:iCs/>
              </w:rPr>
            </w:pPr>
            <w:r w:rsidRPr="006B5A57">
              <w:rPr>
                <w:rFonts w:ascii="HendersonSansW00-BasicLight" w:hAnsi="HendersonSansW00-BasicLight" w:cs="Times New Roman"/>
                <w:i/>
                <w:iCs/>
              </w:rPr>
              <w:t xml:space="preserve">Salidas de </w:t>
            </w:r>
            <w:r w:rsidR="00C21D0A">
              <w:rPr>
                <w:rFonts w:ascii="HendersonSansW00-BasicLight" w:hAnsi="HendersonSansW00-BasicLight" w:cs="Times New Roman"/>
                <w:i/>
                <w:iCs/>
              </w:rPr>
              <w:t>000</w:t>
            </w:r>
          </w:p>
        </w:tc>
        <w:tc>
          <w:tcPr>
            <w:tcW w:w="1843" w:type="dxa"/>
          </w:tcPr>
          <w:p w14:paraId="2A354200" w14:textId="088F4C4D" w:rsidR="0057577E" w:rsidRPr="006B5A57" w:rsidRDefault="0057577E" w:rsidP="008B4A59">
            <w:pPr>
              <w:pStyle w:val="Default"/>
              <w:spacing w:line="240" w:lineRule="atLeast"/>
              <w:rPr>
                <w:rFonts w:ascii="HendersonSansW00-BasicLight" w:hAnsi="HendersonSansW00-BasicLight" w:cs="Times New Roman"/>
                <w:i/>
                <w:iCs/>
              </w:rPr>
            </w:pPr>
            <w:r w:rsidRPr="006B5A57">
              <w:rPr>
                <w:rFonts w:ascii="HendersonSansW00-BasicLight" w:hAnsi="HendersonSansW00-BasicLight" w:cs="Times New Roman"/>
                <w:i/>
                <w:iCs/>
              </w:rPr>
              <w:t xml:space="preserve">Salida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w:t>
            </w:r>
          </w:p>
        </w:tc>
        <w:tc>
          <w:tcPr>
            <w:tcW w:w="1701" w:type="dxa"/>
          </w:tcPr>
          <w:p w14:paraId="5831B471" w14:textId="382E46F0" w:rsidR="0057577E" w:rsidRPr="006B5A57" w:rsidRDefault="0057577E" w:rsidP="008B4A59">
            <w:pPr>
              <w:pStyle w:val="Default"/>
              <w:spacing w:line="240" w:lineRule="atLeast"/>
              <w:rPr>
                <w:rFonts w:ascii="HendersonSansW00-BasicLight" w:hAnsi="HendersonSansW00-BasicLight" w:cs="Times New Roman"/>
                <w:i/>
                <w:iCs/>
              </w:rPr>
            </w:pPr>
            <w:r w:rsidRPr="006B5A57">
              <w:rPr>
                <w:rFonts w:ascii="HendersonSansW00-BasicLight" w:hAnsi="HendersonSansW00-BasicLight" w:cs="Times New Roman"/>
                <w:i/>
                <w:iCs/>
              </w:rPr>
              <w:t xml:space="preserve">Salidas de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w:t>
            </w:r>
          </w:p>
        </w:tc>
        <w:tc>
          <w:tcPr>
            <w:tcW w:w="1559" w:type="dxa"/>
          </w:tcPr>
          <w:p w14:paraId="05E446F8" w14:textId="05A53949" w:rsidR="0057577E" w:rsidRPr="006B5A57" w:rsidRDefault="0057577E" w:rsidP="008B4A59">
            <w:pPr>
              <w:pStyle w:val="Default"/>
              <w:spacing w:line="240" w:lineRule="atLeast"/>
              <w:rPr>
                <w:rFonts w:ascii="HendersonSansW00-BasicLight" w:hAnsi="HendersonSansW00-BasicLight" w:cs="Times New Roman"/>
                <w:i/>
                <w:iCs/>
              </w:rPr>
            </w:pPr>
            <w:r w:rsidRPr="006B5A57">
              <w:rPr>
                <w:rFonts w:ascii="HendersonSansW00-BasicLight" w:hAnsi="HendersonSansW00-BasicLight" w:cs="Times New Roman"/>
                <w:i/>
                <w:iCs/>
              </w:rPr>
              <w:t xml:space="preserve">Salida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w:t>
            </w:r>
          </w:p>
        </w:tc>
      </w:tr>
      <w:tr w:rsidR="0057577E" w:rsidRPr="006B5A57" w14:paraId="763DE042" w14:textId="77777777" w:rsidTr="00887CA1">
        <w:trPr>
          <w:trHeight w:val="370"/>
          <w:jc w:val="center"/>
        </w:trPr>
        <w:tc>
          <w:tcPr>
            <w:tcW w:w="1984" w:type="dxa"/>
          </w:tcPr>
          <w:p w14:paraId="44F411D7" w14:textId="77777777" w:rsidR="0057577E" w:rsidRPr="006B5A57" w:rsidRDefault="0057577E" w:rsidP="008B4A59">
            <w:pPr>
              <w:pStyle w:val="Default"/>
              <w:spacing w:line="240" w:lineRule="atLeast"/>
              <w:rPr>
                <w:rFonts w:ascii="HendersonSansW00-BasicLight" w:hAnsi="HendersonSansW00-BasicLight" w:cs="Times New Roman"/>
                <w:i/>
                <w:iCs/>
              </w:rPr>
            </w:pPr>
            <w:r w:rsidRPr="006B5A57">
              <w:rPr>
                <w:rFonts w:ascii="HendersonSansW00-BasicLight" w:hAnsi="HendersonSansW00-BasicLight" w:cs="Times New Roman"/>
                <w:i/>
                <w:iCs/>
              </w:rPr>
              <w:t xml:space="preserve">04:00 </w:t>
            </w:r>
          </w:p>
        </w:tc>
        <w:tc>
          <w:tcPr>
            <w:tcW w:w="1843" w:type="dxa"/>
          </w:tcPr>
          <w:p w14:paraId="625D429D" w14:textId="77777777" w:rsidR="0057577E" w:rsidRPr="006B5A57" w:rsidRDefault="0057577E" w:rsidP="008B4A59">
            <w:pPr>
              <w:pStyle w:val="Default"/>
              <w:spacing w:line="240" w:lineRule="atLeast"/>
              <w:rPr>
                <w:rFonts w:ascii="HendersonSansW00-BasicLight" w:hAnsi="HendersonSansW00-BasicLight" w:cs="Times New Roman"/>
                <w:i/>
                <w:iCs/>
              </w:rPr>
            </w:pPr>
            <w:r w:rsidRPr="006B5A57">
              <w:rPr>
                <w:rFonts w:ascii="HendersonSansW00-BasicLight" w:hAnsi="HendersonSansW00-BasicLight" w:cs="Times New Roman"/>
                <w:i/>
                <w:iCs/>
              </w:rPr>
              <w:t xml:space="preserve">08:00 </w:t>
            </w:r>
          </w:p>
        </w:tc>
        <w:tc>
          <w:tcPr>
            <w:tcW w:w="1701" w:type="dxa"/>
          </w:tcPr>
          <w:p w14:paraId="2ED17540" w14:textId="77777777" w:rsidR="0057577E" w:rsidRPr="006B5A57" w:rsidRDefault="0057577E" w:rsidP="008B4A59">
            <w:pPr>
              <w:pStyle w:val="Default"/>
              <w:spacing w:line="240" w:lineRule="atLeast"/>
              <w:rPr>
                <w:rFonts w:ascii="HendersonSansW00-BasicLight" w:hAnsi="HendersonSansW00-BasicLight" w:cs="Times New Roman"/>
                <w:i/>
                <w:iCs/>
              </w:rPr>
            </w:pPr>
            <w:r w:rsidRPr="006B5A57">
              <w:rPr>
                <w:rFonts w:ascii="HendersonSansW00-BasicLight" w:hAnsi="HendersonSansW00-BasicLight" w:cs="Times New Roman"/>
                <w:i/>
                <w:iCs/>
              </w:rPr>
              <w:t xml:space="preserve">15:00 </w:t>
            </w:r>
          </w:p>
        </w:tc>
        <w:tc>
          <w:tcPr>
            <w:tcW w:w="1559" w:type="dxa"/>
          </w:tcPr>
          <w:p w14:paraId="348BE786" w14:textId="77777777" w:rsidR="0057577E" w:rsidRPr="006B5A57" w:rsidRDefault="0057577E" w:rsidP="008B4A59">
            <w:pPr>
              <w:pStyle w:val="Default"/>
              <w:spacing w:line="240" w:lineRule="atLeast"/>
              <w:rPr>
                <w:rFonts w:ascii="HendersonSansW00-BasicLight" w:hAnsi="HendersonSansW00-BasicLight" w:cs="Times New Roman"/>
                <w:i/>
                <w:iCs/>
              </w:rPr>
            </w:pPr>
            <w:r w:rsidRPr="006B5A57">
              <w:rPr>
                <w:rFonts w:ascii="HendersonSansW00-BasicLight" w:hAnsi="HendersonSansW00-BasicLight" w:cs="Times New Roman"/>
                <w:i/>
                <w:iCs/>
              </w:rPr>
              <w:t xml:space="preserve">18:45 </w:t>
            </w:r>
          </w:p>
        </w:tc>
      </w:tr>
    </w:tbl>
    <w:p w14:paraId="39DD165A" w14:textId="40F6E94E" w:rsidR="009812C5" w:rsidRPr="006B5A57" w:rsidRDefault="0057577E" w:rsidP="00887CA1">
      <w:pPr>
        <w:pStyle w:val="Default"/>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(P.N) Playa Naranjo, (P) Puntarenas</w:t>
      </w:r>
    </w:p>
    <w:p w14:paraId="2E3D8C7A" w14:textId="77777777" w:rsidR="0057577E" w:rsidRPr="006B5A57" w:rsidRDefault="0057577E" w:rsidP="008B4A59">
      <w:pPr>
        <w:pStyle w:val="Default"/>
        <w:spacing w:line="240" w:lineRule="atLeast"/>
        <w:ind w:left="397" w:right="397"/>
        <w:jc w:val="both"/>
        <w:rPr>
          <w:rFonts w:ascii="HendersonSansW00-BasicLight" w:hAnsi="HendersonSansW00-BasicLight" w:cs="Times New Roman"/>
          <w:i/>
          <w:iCs/>
        </w:rPr>
      </w:pPr>
    </w:p>
    <w:p w14:paraId="40E3FEC5" w14:textId="51CEE55D" w:rsidR="00887CA1" w:rsidRPr="006B5A57" w:rsidRDefault="0057577E" w:rsidP="008B48DA">
      <w:pPr>
        <w:pStyle w:val="Default"/>
        <w:numPr>
          <w:ilvl w:val="0"/>
          <w:numId w:val="3"/>
        </w:numPr>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Autorizar temporalmente, hasta que se reanude el paso por el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a la </w:t>
      </w:r>
      <w:r w:rsidRPr="006B5A57">
        <w:rPr>
          <w:rFonts w:ascii="HendersonSansW00-BasicLight" w:hAnsi="HendersonSansW00-BasicLight" w:cs="Times New Roman"/>
          <w:b/>
          <w:bCs/>
          <w:i/>
          <w:iCs/>
        </w:rPr>
        <w:t>Ruta N°</w:t>
      </w:r>
      <w:r w:rsidR="00C21D0A">
        <w:rPr>
          <w:rFonts w:ascii="HendersonSansW00-BasicLight" w:hAnsi="HendersonSansW00-BasicLight" w:cs="Times New Roman"/>
          <w:b/>
          <w:bCs/>
          <w:i/>
          <w:iCs/>
        </w:rPr>
        <w:t>000</w:t>
      </w:r>
      <w:r w:rsidRPr="006B5A57">
        <w:rPr>
          <w:rFonts w:ascii="HendersonSansW00-BasicLight" w:hAnsi="HendersonSansW00-BasicLight" w:cs="Times New Roman"/>
          <w:i/>
          <w:iCs/>
        </w:rPr>
        <w:t>, descrita como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operada por la empresa </w:t>
      </w:r>
      <w:r w:rsidR="00C21D0A">
        <w:rPr>
          <w:rFonts w:ascii="HendersonSansW00-BasicLight" w:hAnsi="HendersonSansW00-BasicLight" w:cs="Times New Roman"/>
          <w:b/>
          <w:bCs/>
          <w:i/>
          <w:iCs/>
        </w:rPr>
        <w:t>TIG</w:t>
      </w:r>
      <w:r w:rsidRPr="006B5A57">
        <w:rPr>
          <w:rFonts w:ascii="HendersonSansW00-BasicLight" w:hAnsi="HendersonSansW00-BasicLight" w:cs="Times New Roman"/>
          <w:i/>
          <w:iCs/>
        </w:rPr>
        <w:t>, los siguientes horarios:</w:t>
      </w:r>
    </w:p>
    <w:p w14:paraId="60FB492A" w14:textId="05B1B598" w:rsidR="0057577E" w:rsidRPr="006B5A57" w:rsidRDefault="0057577E" w:rsidP="00887CA1">
      <w:pPr>
        <w:pStyle w:val="Default"/>
        <w:spacing w:line="240" w:lineRule="atLeast"/>
        <w:ind w:left="357"/>
        <w:rPr>
          <w:rFonts w:ascii="HendersonSansW00-BasicLight" w:hAnsi="HendersonSansW00-BasicLight" w:cs="Times New Roman"/>
          <w:i/>
          <w:iCs/>
        </w:rPr>
      </w:pPr>
    </w:p>
    <w:p w14:paraId="2332CA9E" w14:textId="691C240B" w:rsidR="0057577E" w:rsidRPr="006B5A57" w:rsidRDefault="0057577E" w:rsidP="00B076BC">
      <w:pPr>
        <w:pStyle w:val="Default"/>
        <w:ind w:left="851" w:right="851"/>
        <w:jc w:val="center"/>
        <w:rPr>
          <w:rFonts w:ascii="HendersonSansW00-BasicLight" w:hAnsi="HendersonSansW00-BasicLight" w:cs="Times New Roman"/>
          <w:b/>
          <w:bCs/>
          <w:i/>
          <w:iCs/>
        </w:rPr>
      </w:pPr>
      <w:r w:rsidRPr="006B5A57">
        <w:rPr>
          <w:rFonts w:ascii="HendersonSansW00-BasicLight" w:hAnsi="HendersonSansW00-BasicLight" w:cs="Times New Roman"/>
          <w:b/>
          <w:bCs/>
          <w:i/>
          <w:iCs/>
        </w:rPr>
        <w:t xml:space="preserve">Ruta </w:t>
      </w:r>
      <w:r w:rsidR="00C21D0A">
        <w:rPr>
          <w:rFonts w:ascii="HendersonSansW00-BasicLight" w:hAnsi="HendersonSansW00-BasicLight" w:cs="Times New Roman"/>
          <w:b/>
          <w:bCs/>
          <w:i/>
          <w:iCs/>
        </w:rPr>
        <w:t>000</w:t>
      </w:r>
    </w:p>
    <w:p w14:paraId="6742C45E" w14:textId="077432AD" w:rsidR="0057577E" w:rsidRPr="006B5A57" w:rsidRDefault="0057577E" w:rsidP="00B076BC">
      <w:pPr>
        <w:pStyle w:val="Default"/>
        <w:ind w:left="851" w:right="851"/>
        <w:jc w:val="center"/>
        <w:rPr>
          <w:rFonts w:ascii="HendersonSansW00-BasicLight" w:hAnsi="HendersonSansW00-BasicLight" w:cs="Times New Roman"/>
          <w:b/>
          <w:bCs/>
          <w:i/>
          <w:iCs/>
        </w:rPr>
      </w:pPr>
      <w:r w:rsidRPr="006B5A57">
        <w:rPr>
          <w:rFonts w:ascii="HendersonSansW00-BasicLight" w:hAnsi="HendersonSansW00-BasicLight" w:cs="Times New Roman"/>
          <w:b/>
          <w:bCs/>
          <w:i/>
          <w:iCs/>
        </w:rPr>
        <w:t>Horario de lunes a domingos</w:t>
      </w:r>
    </w:p>
    <w:tbl>
      <w:tblPr>
        <w:tblW w:w="72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500"/>
        <w:gridCol w:w="1902"/>
        <w:gridCol w:w="1701"/>
      </w:tblGrid>
      <w:tr w:rsidR="0057577E" w:rsidRPr="006B5A57" w14:paraId="49CFA16F" w14:textId="77777777" w:rsidTr="00B076BC">
        <w:trPr>
          <w:trHeight w:val="270"/>
        </w:trPr>
        <w:tc>
          <w:tcPr>
            <w:tcW w:w="2126" w:type="dxa"/>
          </w:tcPr>
          <w:p w14:paraId="6E93DAA0" w14:textId="410B1EBE"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 xml:space="preserve">Salidas de </w:t>
            </w:r>
            <w:r w:rsidR="00C21D0A">
              <w:rPr>
                <w:rFonts w:ascii="HendersonSansW00-BasicLight" w:hAnsi="HendersonSansW00-BasicLight" w:cs="Times New Roman"/>
                <w:i/>
                <w:iCs/>
              </w:rPr>
              <w:t>000</w:t>
            </w:r>
          </w:p>
        </w:tc>
        <w:tc>
          <w:tcPr>
            <w:tcW w:w="1500" w:type="dxa"/>
          </w:tcPr>
          <w:p w14:paraId="3937140D" w14:textId="75341A53"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 xml:space="preserve">Salida </w:t>
            </w:r>
            <w:r w:rsidR="00C21D0A">
              <w:rPr>
                <w:rFonts w:ascii="HendersonSansW00-BasicLight" w:hAnsi="HendersonSansW00-BasicLight" w:cs="Times New Roman"/>
                <w:i/>
                <w:iCs/>
              </w:rPr>
              <w:t>000</w:t>
            </w:r>
          </w:p>
        </w:tc>
        <w:tc>
          <w:tcPr>
            <w:tcW w:w="1902" w:type="dxa"/>
          </w:tcPr>
          <w:p w14:paraId="11090E2B" w14:textId="565EF23C"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 xml:space="preserve">Salidas de </w:t>
            </w:r>
            <w:r w:rsidR="00C21D0A">
              <w:rPr>
                <w:rFonts w:ascii="HendersonSansW00-BasicLight" w:hAnsi="HendersonSansW00-BasicLight" w:cs="Times New Roman"/>
                <w:i/>
                <w:iCs/>
              </w:rPr>
              <w:t>000</w:t>
            </w:r>
          </w:p>
        </w:tc>
        <w:tc>
          <w:tcPr>
            <w:tcW w:w="1701" w:type="dxa"/>
          </w:tcPr>
          <w:p w14:paraId="23713A20" w14:textId="1F0E4052"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 xml:space="preserve">Salida </w:t>
            </w:r>
            <w:r w:rsidR="00C21D0A">
              <w:rPr>
                <w:rFonts w:ascii="HendersonSansW00-BasicLight" w:hAnsi="HendersonSansW00-BasicLight" w:cs="Times New Roman"/>
                <w:i/>
                <w:iCs/>
              </w:rPr>
              <w:t>000</w:t>
            </w:r>
          </w:p>
        </w:tc>
      </w:tr>
      <w:tr w:rsidR="0057577E" w:rsidRPr="006B5A57" w14:paraId="01D55BAF" w14:textId="77777777" w:rsidTr="00B076BC">
        <w:trPr>
          <w:trHeight w:val="121"/>
        </w:trPr>
        <w:tc>
          <w:tcPr>
            <w:tcW w:w="2126" w:type="dxa"/>
          </w:tcPr>
          <w:p w14:paraId="3D7107ED" w14:textId="51BE6403"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02:30 (03:00)</w:t>
            </w:r>
          </w:p>
        </w:tc>
        <w:tc>
          <w:tcPr>
            <w:tcW w:w="1500" w:type="dxa"/>
          </w:tcPr>
          <w:p w14:paraId="3449D874" w14:textId="100FB78F"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05:00</w:t>
            </w:r>
          </w:p>
        </w:tc>
        <w:tc>
          <w:tcPr>
            <w:tcW w:w="1902" w:type="dxa"/>
          </w:tcPr>
          <w:p w14:paraId="1001AD50" w14:textId="4601B514"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06:30 (07:30)</w:t>
            </w:r>
          </w:p>
        </w:tc>
        <w:tc>
          <w:tcPr>
            <w:tcW w:w="1701" w:type="dxa"/>
          </w:tcPr>
          <w:p w14:paraId="2B62A15E" w14:textId="4A8C88B9"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10:00</w:t>
            </w:r>
          </w:p>
        </w:tc>
      </w:tr>
      <w:tr w:rsidR="0057577E" w:rsidRPr="006B5A57" w14:paraId="7562AE29" w14:textId="77777777" w:rsidTr="00B076BC">
        <w:trPr>
          <w:trHeight w:val="121"/>
        </w:trPr>
        <w:tc>
          <w:tcPr>
            <w:tcW w:w="2126" w:type="dxa"/>
          </w:tcPr>
          <w:p w14:paraId="712AF574" w14:textId="0C65ED7D"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05:30 (04:30)</w:t>
            </w:r>
          </w:p>
        </w:tc>
        <w:tc>
          <w:tcPr>
            <w:tcW w:w="1500" w:type="dxa"/>
          </w:tcPr>
          <w:p w14:paraId="18175BC8" w14:textId="3D548471"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08:00</w:t>
            </w:r>
          </w:p>
        </w:tc>
        <w:tc>
          <w:tcPr>
            <w:tcW w:w="1902" w:type="dxa"/>
          </w:tcPr>
          <w:p w14:paraId="5328BCC8" w14:textId="6E69A715"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09:00 (10:00)</w:t>
            </w:r>
          </w:p>
        </w:tc>
        <w:tc>
          <w:tcPr>
            <w:tcW w:w="1701" w:type="dxa"/>
          </w:tcPr>
          <w:p w14:paraId="5CDF162D" w14:textId="663BCE22"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12:30</w:t>
            </w:r>
          </w:p>
        </w:tc>
      </w:tr>
      <w:tr w:rsidR="0057577E" w:rsidRPr="006B5A57" w14:paraId="3AF881E9" w14:textId="77777777" w:rsidTr="00B076BC">
        <w:trPr>
          <w:trHeight w:val="121"/>
        </w:trPr>
        <w:tc>
          <w:tcPr>
            <w:tcW w:w="2126" w:type="dxa"/>
          </w:tcPr>
          <w:p w14:paraId="65C057B9" w14:textId="1F5FD1C9"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07:00 (08:00)</w:t>
            </w:r>
          </w:p>
        </w:tc>
        <w:tc>
          <w:tcPr>
            <w:tcW w:w="1500" w:type="dxa"/>
          </w:tcPr>
          <w:p w14:paraId="1EF245BA" w14:textId="39FFC0EB"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09:30</w:t>
            </w:r>
          </w:p>
        </w:tc>
        <w:tc>
          <w:tcPr>
            <w:tcW w:w="1902" w:type="dxa"/>
          </w:tcPr>
          <w:p w14:paraId="4F69AB2A" w14:textId="2398DA5A"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12:30 (13:00)</w:t>
            </w:r>
          </w:p>
        </w:tc>
        <w:tc>
          <w:tcPr>
            <w:tcW w:w="1701" w:type="dxa"/>
          </w:tcPr>
          <w:p w14:paraId="23D845BF" w14:textId="39FD8683"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16:00</w:t>
            </w:r>
          </w:p>
        </w:tc>
      </w:tr>
      <w:tr w:rsidR="0057577E" w:rsidRPr="006B5A57" w14:paraId="440B8216" w14:textId="77777777" w:rsidTr="00B076BC">
        <w:trPr>
          <w:trHeight w:val="121"/>
        </w:trPr>
        <w:tc>
          <w:tcPr>
            <w:tcW w:w="2126" w:type="dxa"/>
          </w:tcPr>
          <w:p w14:paraId="6A9C9318" w14:textId="4E1E24EF"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11:30 (12:00)</w:t>
            </w:r>
          </w:p>
        </w:tc>
        <w:tc>
          <w:tcPr>
            <w:tcW w:w="1500" w:type="dxa"/>
          </w:tcPr>
          <w:p w14:paraId="13C3FC8D" w14:textId="757BBA64"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14:00</w:t>
            </w:r>
          </w:p>
        </w:tc>
        <w:tc>
          <w:tcPr>
            <w:tcW w:w="1902" w:type="dxa"/>
          </w:tcPr>
          <w:p w14:paraId="60BC7839" w14:textId="26AA78CE"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15:00</w:t>
            </w:r>
          </w:p>
        </w:tc>
        <w:tc>
          <w:tcPr>
            <w:tcW w:w="1701" w:type="dxa"/>
          </w:tcPr>
          <w:p w14:paraId="395D1C17" w14:textId="74E92EA8"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18:45</w:t>
            </w:r>
          </w:p>
        </w:tc>
      </w:tr>
      <w:tr w:rsidR="0057577E" w:rsidRPr="006B5A57" w14:paraId="00F572F3" w14:textId="77777777" w:rsidTr="00B076BC">
        <w:trPr>
          <w:trHeight w:val="121"/>
        </w:trPr>
        <w:tc>
          <w:tcPr>
            <w:tcW w:w="2126" w:type="dxa"/>
          </w:tcPr>
          <w:p w14:paraId="088A56C5" w14:textId="30AFC93C"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15:30 (16:00)</w:t>
            </w:r>
          </w:p>
        </w:tc>
        <w:tc>
          <w:tcPr>
            <w:tcW w:w="1500" w:type="dxa"/>
          </w:tcPr>
          <w:p w14:paraId="3E2F6FB3" w14:textId="62C7D358"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18:00</w:t>
            </w:r>
          </w:p>
        </w:tc>
        <w:tc>
          <w:tcPr>
            <w:tcW w:w="1902" w:type="dxa"/>
          </w:tcPr>
          <w:p w14:paraId="3CDCFF58" w14:textId="2703BAED"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16:00 (17:00)</w:t>
            </w:r>
          </w:p>
        </w:tc>
        <w:tc>
          <w:tcPr>
            <w:tcW w:w="1701" w:type="dxa"/>
          </w:tcPr>
          <w:p w14:paraId="053C9A3B" w14:textId="5526D569" w:rsidR="0057577E" w:rsidRPr="006B5A57" w:rsidRDefault="0057577E" w:rsidP="00B076BC">
            <w:pPr>
              <w:pStyle w:val="Default"/>
              <w:spacing w:line="240" w:lineRule="atLeast"/>
              <w:jc w:val="center"/>
              <w:rPr>
                <w:rFonts w:ascii="HendersonSansW00-BasicLight" w:hAnsi="HendersonSansW00-BasicLight" w:cs="Times New Roman"/>
                <w:i/>
                <w:iCs/>
              </w:rPr>
            </w:pPr>
            <w:r w:rsidRPr="006B5A57">
              <w:rPr>
                <w:rFonts w:ascii="HendersonSansW00-BasicLight" w:hAnsi="HendersonSansW00-BasicLight" w:cs="Times New Roman"/>
                <w:i/>
                <w:iCs/>
              </w:rPr>
              <w:t>20:00</w:t>
            </w:r>
          </w:p>
        </w:tc>
      </w:tr>
    </w:tbl>
    <w:p w14:paraId="47ACF61A" w14:textId="77C71209" w:rsidR="0057577E" w:rsidRPr="006B5A57" w:rsidRDefault="0057577E" w:rsidP="00B076BC">
      <w:pPr>
        <w:pStyle w:val="Default"/>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 horario original, (P.N)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(P) </w:t>
      </w:r>
      <w:r w:rsidR="00C21D0A">
        <w:rPr>
          <w:rFonts w:ascii="HendersonSansW00-BasicLight" w:hAnsi="HendersonSansW00-BasicLight" w:cs="Times New Roman"/>
          <w:i/>
          <w:iCs/>
        </w:rPr>
        <w:t>00000</w:t>
      </w:r>
    </w:p>
    <w:p w14:paraId="50406FB3" w14:textId="77777777" w:rsidR="0057577E" w:rsidRPr="006B5A57" w:rsidRDefault="0057577E" w:rsidP="00B076BC">
      <w:pPr>
        <w:pStyle w:val="Default"/>
        <w:ind w:left="851" w:right="851"/>
        <w:jc w:val="both"/>
        <w:rPr>
          <w:rFonts w:ascii="HendersonSansW00-BasicLight" w:hAnsi="HendersonSansW00-BasicLight" w:cs="Times New Roman"/>
          <w:i/>
          <w:iCs/>
        </w:rPr>
      </w:pPr>
    </w:p>
    <w:p w14:paraId="427E6FC0" w14:textId="5EB4BBC0" w:rsidR="0057577E" w:rsidRPr="006B5A57" w:rsidRDefault="0057577E" w:rsidP="00B076BC">
      <w:pPr>
        <w:pStyle w:val="Default"/>
        <w:ind w:left="851" w:right="851"/>
        <w:jc w:val="center"/>
        <w:rPr>
          <w:rFonts w:ascii="HendersonSansW00-BasicLight" w:hAnsi="HendersonSansW00-BasicLight" w:cs="Times New Roman"/>
          <w:i/>
          <w:iCs/>
        </w:rPr>
      </w:pPr>
      <w:r w:rsidRPr="006B5A57">
        <w:rPr>
          <w:rFonts w:ascii="HendersonSansW00-BasicLight" w:hAnsi="HendersonSansW00-BasicLight" w:cs="Times New Roman"/>
          <w:b/>
          <w:bCs/>
          <w:i/>
          <w:iCs/>
        </w:rPr>
        <w:t xml:space="preserve">Ruta </w:t>
      </w:r>
      <w:r w:rsidR="00C21D0A">
        <w:rPr>
          <w:rFonts w:ascii="HendersonSansW00-BasicLight" w:hAnsi="HendersonSansW00-BasicLight" w:cs="Times New Roman"/>
          <w:b/>
          <w:bCs/>
          <w:i/>
          <w:iCs/>
        </w:rPr>
        <w:t>000</w:t>
      </w:r>
    </w:p>
    <w:p w14:paraId="6F3FA8ED" w14:textId="4ECF844B" w:rsidR="0057577E" w:rsidRPr="006B5A57" w:rsidRDefault="0057577E" w:rsidP="00B076BC">
      <w:pPr>
        <w:pStyle w:val="Default"/>
        <w:ind w:left="851" w:right="851"/>
        <w:jc w:val="center"/>
        <w:rPr>
          <w:rFonts w:ascii="HendersonSansW00-BasicLight" w:hAnsi="HendersonSansW00-BasicLight" w:cs="Times New Roman"/>
          <w:i/>
          <w:iCs/>
        </w:rPr>
      </w:pPr>
      <w:r w:rsidRPr="006B5A57">
        <w:rPr>
          <w:rFonts w:ascii="HendersonSansW00-BasicLight" w:hAnsi="HendersonSansW00-BasicLight" w:cs="Times New Roman"/>
          <w:i/>
          <w:iCs/>
        </w:rPr>
        <w:t>Horario de lunes a domingos</w:t>
      </w:r>
    </w:p>
    <w:tbl>
      <w:tblPr>
        <w:tblW w:w="72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334"/>
        <w:gridCol w:w="1926"/>
        <w:gridCol w:w="1701"/>
      </w:tblGrid>
      <w:tr w:rsidR="0057577E" w:rsidRPr="006B5A57" w14:paraId="03CAE8A3" w14:textId="77777777" w:rsidTr="00B076BC">
        <w:trPr>
          <w:trHeight w:val="282"/>
        </w:trPr>
        <w:tc>
          <w:tcPr>
            <w:tcW w:w="2268" w:type="dxa"/>
          </w:tcPr>
          <w:p w14:paraId="0ACCD60B" w14:textId="0754D722"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Salidas de </w:t>
            </w:r>
            <w:r w:rsidR="00C21D0A">
              <w:rPr>
                <w:rFonts w:ascii="HendersonSansW00-BasicLight" w:eastAsiaTheme="minorHAnsi" w:hAnsi="HendersonSansW00-BasicLight"/>
                <w:i/>
                <w:iCs/>
                <w:color w:val="000000"/>
                <w:sz w:val="24"/>
                <w:szCs w:val="24"/>
                <w:lang w:val="es-CR" w:eastAsia="en-US"/>
                <w14:ligatures w14:val="standardContextual"/>
              </w:rPr>
              <w:t>00</w:t>
            </w:r>
          </w:p>
        </w:tc>
        <w:tc>
          <w:tcPr>
            <w:tcW w:w="1334" w:type="dxa"/>
          </w:tcPr>
          <w:p w14:paraId="6F3C2927" w14:textId="498F1E97"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 </w:t>
            </w:r>
            <w:r w:rsidR="00C21D0A">
              <w:rPr>
                <w:rFonts w:ascii="HendersonSansW00-BasicLight" w:eastAsiaTheme="minorHAnsi" w:hAnsi="HendersonSansW00-BasicLight"/>
                <w:i/>
                <w:iCs/>
                <w:color w:val="000000"/>
                <w:sz w:val="24"/>
                <w:szCs w:val="24"/>
                <w:lang w:val="es-CR" w:eastAsia="en-US"/>
                <w14:ligatures w14:val="standardContextual"/>
              </w:rPr>
              <w:t>000</w:t>
            </w:r>
          </w:p>
        </w:tc>
        <w:tc>
          <w:tcPr>
            <w:tcW w:w="1926" w:type="dxa"/>
          </w:tcPr>
          <w:p w14:paraId="7203B01B" w14:textId="5EFAF656"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Salidas de </w:t>
            </w:r>
            <w:r w:rsidR="00C21D0A">
              <w:rPr>
                <w:rFonts w:ascii="HendersonSansW00-BasicLight" w:eastAsiaTheme="minorHAnsi" w:hAnsi="HendersonSansW00-BasicLight"/>
                <w:i/>
                <w:iCs/>
                <w:color w:val="000000"/>
                <w:sz w:val="24"/>
                <w:szCs w:val="24"/>
                <w:lang w:val="es-CR" w:eastAsia="en-US"/>
                <w14:ligatures w14:val="standardContextual"/>
              </w:rPr>
              <w:t>000</w:t>
            </w:r>
          </w:p>
        </w:tc>
        <w:tc>
          <w:tcPr>
            <w:tcW w:w="1701" w:type="dxa"/>
          </w:tcPr>
          <w:p w14:paraId="1287EE3A" w14:textId="0E8FA164"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 </w:t>
            </w:r>
            <w:r w:rsidR="00C21D0A">
              <w:rPr>
                <w:rFonts w:ascii="HendersonSansW00-BasicLight" w:eastAsiaTheme="minorHAnsi" w:hAnsi="HendersonSansW00-BasicLight"/>
                <w:i/>
                <w:iCs/>
                <w:color w:val="000000"/>
                <w:sz w:val="24"/>
                <w:szCs w:val="24"/>
                <w:lang w:val="es-CR" w:eastAsia="en-US"/>
                <w14:ligatures w14:val="standardContextual"/>
              </w:rPr>
              <w:t>000</w:t>
            </w:r>
          </w:p>
        </w:tc>
      </w:tr>
      <w:tr w:rsidR="0057577E" w:rsidRPr="006B5A57" w14:paraId="1AE83B07" w14:textId="77777777" w:rsidTr="00B076BC">
        <w:trPr>
          <w:trHeight w:val="126"/>
        </w:trPr>
        <w:tc>
          <w:tcPr>
            <w:tcW w:w="2268" w:type="dxa"/>
          </w:tcPr>
          <w:p w14:paraId="1A4B6638" w14:textId="41B5696D"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07:00 (07:30)</w:t>
            </w:r>
          </w:p>
        </w:tc>
        <w:tc>
          <w:tcPr>
            <w:tcW w:w="1334" w:type="dxa"/>
          </w:tcPr>
          <w:p w14:paraId="599D443D" w14:textId="679A48AC"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09:30</w:t>
            </w:r>
          </w:p>
        </w:tc>
        <w:tc>
          <w:tcPr>
            <w:tcW w:w="1926" w:type="dxa"/>
          </w:tcPr>
          <w:p w14:paraId="014FC675" w14:textId="24E2D2AA"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15:00 (14:30)</w:t>
            </w:r>
          </w:p>
        </w:tc>
        <w:tc>
          <w:tcPr>
            <w:tcW w:w="1701" w:type="dxa"/>
          </w:tcPr>
          <w:p w14:paraId="6C7D385D" w14:textId="2CB897FB"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18:45</w:t>
            </w:r>
          </w:p>
        </w:tc>
      </w:tr>
    </w:tbl>
    <w:p w14:paraId="4D6E33F4" w14:textId="22BE7211" w:rsidR="0057577E" w:rsidRPr="006B5A57" w:rsidRDefault="0057577E" w:rsidP="00B076BC">
      <w:pPr>
        <w:pStyle w:val="Default"/>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 horario original, (P.N)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(P) </w:t>
      </w:r>
      <w:r w:rsidR="00C21D0A">
        <w:rPr>
          <w:rFonts w:ascii="HendersonSansW00-BasicLight" w:hAnsi="HendersonSansW00-BasicLight" w:cs="Times New Roman"/>
          <w:i/>
          <w:iCs/>
        </w:rPr>
        <w:t>00</w:t>
      </w:r>
    </w:p>
    <w:p w14:paraId="323B0A28" w14:textId="77777777" w:rsidR="0057577E" w:rsidRPr="006B5A57" w:rsidRDefault="0057577E" w:rsidP="008B4A59">
      <w:pPr>
        <w:autoSpaceDE w:val="0"/>
        <w:autoSpaceDN w:val="0"/>
        <w:adjustRightInd w:val="0"/>
        <w:spacing w:line="240" w:lineRule="atLeast"/>
        <w:jc w:val="center"/>
        <w:rPr>
          <w:rFonts w:ascii="HendersonSansW00-BasicLight" w:eastAsiaTheme="minorHAnsi" w:hAnsi="HendersonSansW00-BasicLight"/>
          <w:b/>
          <w:bCs/>
          <w:i/>
          <w:iCs/>
          <w:color w:val="000000"/>
          <w:sz w:val="24"/>
          <w:szCs w:val="24"/>
          <w:lang w:val="es-CR" w:eastAsia="en-US"/>
          <w14:ligatures w14:val="standardContextual"/>
        </w:rPr>
      </w:pPr>
    </w:p>
    <w:p w14:paraId="4755BB48" w14:textId="7AFEF4DB" w:rsidR="0057577E" w:rsidRPr="006B5A57" w:rsidRDefault="0057577E" w:rsidP="00B076BC">
      <w:pPr>
        <w:pStyle w:val="Default"/>
        <w:ind w:left="851" w:right="851"/>
        <w:jc w:val="center"/>
        <w:rPr>
          <w:rFonts w:ascii="HendersonSansW00-BasicLight" w:hAnsi="HendersonSansW00-BasicLight" w:cs="Times New Roman"/>
          <w:b/>
          <w:bCs/>
          <w:i/>
          <w:iCs/>
        </w:rPr>
      </w:pPr>
      <w:r w:rsidRPr="006B5A57">
        <w:rPr>
          <w:rFonts w:ascii="HendersonSansW00-BasicLight" w:hAnsi="HendersonSansW00-BasicLight" w:cs="Times New Roman"/>
          <w:b/>
          <w:bCs/>
          <w:i/>
          <w:iCs/>
        </w:rPr>
        <w:t xml:space="preserve">Ruta </w:t>
      </w:r>
      <w:r w:rsidR="00C21D0A">
        <w:rPr>
          <w:rFonts w:ascii="HendersonSansW00-BasicLight" w:hAnsi="HendersonSansW00-BasicLight" w:cs="Times New Roman"/>
          <w:b/>
          <w:bCs/>
          <w:i/>
          <w:iCs/>
        </w:rPr>
        <w:t>000</w:t>
      </w:r>
    </w:p>
    <w:p w14:paraId="74EFD9CB" w14:textId="308338EF" w:rsidR="0057577E" w:rsidRPr="006B5A57" w:rsidRDefault="0057577E" w:rsidP="00B076BC">
      <w:pPr>
        <w:pStyle w:val="Default"/>
        <w:ind w:left="851" w:right="851"/>
        <w:jc w:val="center"/>
        <w:rPr>
          <w:rFonts w:ascii="HendersonSansW00-BasicLight" w:hAnsi="HendersonSansW00-BasicLight" w:cs="Times New Roman"/>
          <w:i/>
          <w:iCs/>
        </w:rPr>
      </w:pPr>
      <w:r w:rsidRPr="006B5A57">
        <w:rPr>
          <w:rFonts w:ascii="HendersonSansW00-BasicLight" w:hAnsi="HendersonSansW00-BasicLight" w:cs="Times New Roman"/>
          <w:i/>
          <w:iCs/>
        </w:rPr>
        <w:t>Horario de lunes a domingos</w:t>
      </w:r>
    </w:p>
    <w:tbl>
      <w:tblPr>
        <w:tblW w:w="72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530"/>
        <w:gridCol w:w="1872"/>
        <w:gridCol w:w="1701"/>
      </w:tblGrid>
      <w:tr w:rsidR="0057577E" w:rsidRPr="006B5A57" w14:paraId="47FD5F0C" w14:textId="77777777" w:rsidTr="00B076BC">
        <w:trPr>
          <w:trHeight w:val="266"/>
        </w:trPr>
        <w:tc>
          <w:tcPr>
            <w:tcW w:w="2126" w:type="dxa"/>
          </w:tcPr>
          <w:p w14:paraId="3EFE8608" w14:textId="2E4BDC12"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lastRenderedPageBreak/>
              <w:t xml:space="preserve">Salidas de </w:t>
            </w:r>
            <w:r w:rsidR="00C21D0A">
              <w:rPr>
                <w:rFonts w:ascii="HendersonSansW00-BasicLight" w:eastAsiaTheme="minorHAnsi" w:hAnsi="HendersonSansW00-BasicLight"/>
                <w:i/>
                <w:iCs/>
                <w:color w:val="000000"/>
                <w:sz w:val="24"/>
                <w:szCs w:val="24"/>
                <w:lang w:val="es-CR" w:eastAsia="en-US"/>
                <w14:ligatures w14:val="standardContextual"/>
              </w:rPr>
              <w:t>000</w:t>
            </w:r>
          </w:p>
        </w:tc>
        <w:tc>
          <w:tcPr>
            <w:tcW w:w="1530" w:type="dxa"/>
          </w:tcPr>
          <w:p w14:paraId="4568C8AF" w14:textId="4243C117"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 </w:t>
            </w:r>
            <w:r w:rsidR="00C21D0A">
              <w:rPr>
                <w:rFonts w:ascii="HendersonSansW00-BasicLight" w:eastAsiaTheme="minorHAnsi" w:hAnsi="HendersonSansW00-BasicLight"/>
                <w:i/>
                <w:iCs/>
                <w:color w:val="000000"/>
                <w:sz w:val="24"/>
                <w:szCs w:val="24"/>
                <w:lang w:val="es-CR" w:eastAsia="en-US"/>
                <w14:ligatures w14:val="standardContextual"/>
              </w:rPr>
              <w:t>000</w:t>
            </w:r>
          </w:p>
        </w:tc>
        <w:tc>
          <w:tcPr>
            <w:tcW w:w="1872" w:type="dxa"/>
          </w:tcPr>
          <w:p w14:paraId="5FE7AB01" w14:textId="7BE3C7EC"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Salidas de </w:t>
            </w:r>
            <w:r w:rsidR="00C21D0A">
              <w:rPr>
                <w:rFonts w:ascii="HendersonSansW00-BasicLight" w:eastAsiaTheme="minorHAnsi" w:hAnsi="HendersonSansW00-BasicLight"/>
                <w:i/>
                <w:iCs/>
                <w:color w:val="000000"/>
                <w:sz w:val="24"/>
                <w:szCs w:val="24"/>
                <w:lang w:val="es-CR" w:eastAsia="en-US"/>
                <w14:ligatures w14:val="standardContextual"/>
              </w:rPr>
              <w:t>000</w:t>
            </w:r>
          </w:p>
        </w:tc>
        <w:tc>
          <w:tcPr>
            <w:tcW w:w="1701" w:type="dxa"/>
          </w:tcPr>
          <w:p w14:paraId="55981F80" w14:textId="442F00D0"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 </w:t>
            </w:r>
            <w:r w:rsidR="00C21D0A">
              <w:rPr>
                <w:rFonts w:ascii="HendersonSansW00-BasicLight" w:eastAsiaTheme="minorHAnsi" w:hAnsi="HendersonSansW00-BasicLight"/>
                <w:i/>
                <w:iCs/>
                <w:color w:val="000000"/>
                <w:sz w:val="24"/>
                <w:szCs w:val="24"/>
                <w:lang w:val="es-CR" w:eastAsia="en-US"/>
                <w14:ligatures w14:val="standardContextual"/>
              </w:rPr>
              <w:t>0000</w:t>
            </w:r>
          </w:p>
        </w:tc>
      </w:tr>
      <w:tr w:rsidR="0057577E" w:rsidRPr="006B5A57" w14:paraId="335F54F1" w14:textId="77777777" w:rsidTr="00B076BC">
        <w:trPr>
          <w:trHeight w:val="362"/>
        </w:trPr>
        <w:tc>
          <w:tcPr>
            <w:tcW w:w="2126" w:type="dxa"/>
          </w:tcPr>
          <w:p w14:paraId="5E341843" w14:textId="45CE2808"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12:45</w:t>
            </w:r>
          </w:p>
        </w:tc>
        <w:tc>
          <w:tcPr>
            <w:tcW w:w="1530" w:type="dxa"/>
          </w:tcPr>
          <w:p w14:paraId="0F93B86E" w14:textId="10E2A24F"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09:30</w:t>
            </w:r>
          </w:p>
        </w:tc>
        <w:tc>
          <w:tcPr>
            <w:tcW w:w="1872" w:type="dxa"/>
          </w:tcPr>
          <w:p w14:paraId="311711A1" w14:textId="61797DA6"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04:00 (05:30)</w:t>
            </w:r>
          </w:p>
        </w:tc>
        <w:tc>
          <w:tcPr>
            <w:tcW w:w="1701" w:type="dxa"/>
          </w:tcPr>
          <w:p w14:paraId="5D0C13C5" w14:textId="0CD6380D"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07:30</w:t>
            </w:r>
          </w:p>
        </w:tc>
      </w:tr>
    </w:tbl>
    <w:p w14:paraId="5F23DE1B" w14:textId="5D4B3843" w:rsidR="0057577E" w:rsidRPr="006B5A57" w:rsidRDefault="0057577E" w:rsidP="00C21D0A">
      <w:pPr>
        <w:pStyle w:val="Default"/>
        <w:ind w:left="851" w:right="851"/>
        <w:jc w:val="both"/>
        <w:rPr>
          <w:rFonts w:ascii="HendersonSansW00-BasicLight" w:hAnsi="HendersonSansW00-BasicLight"/>
          <w:i/>
          <w:iCs/>
        </w:rPr>
      </w:pPr>
      <w:r w:rsidRPr="006B5A57">
        <w:rPr>
          <w:rFonts w:ascii="HendersonSansW00-BasicLight" w:hAnsi="HendersonSansW00-BasicLight" w:cs="Times New Roman"/>
          <w:i/>
          <w:iCs/>
        </w:rPr>
        <w:t xml:space="preserve">() horario original, (P.N) </w:t>
      </w:r>
      <w:r w:rsidR="00C21D0A">
        <w:rPr>
          <w:rFonts w:ascii="HendersonSansW00-BasicLight" w:hAnsi="HendersonSansW00-BasicLight" w:cs="Times New Roman"/>
          <w:i/>
          <w:iCs/>
        </w:rPr>
        <w:t>0000</w:t>
      </w:r>
      <w:r w:rsidRPr="006B5A57">
        <w:rPr>
          <w:rFonts w:ascii="HendersonSansW00-BasicLight" w:hAnsi="HendersonSansW00-BasicLight" w:cs="Times New Roman"/>
          <w:i/>
          <w:iCs/>
        </w:rPr>
        <w:t xml:space="preserve">, (P) </w:t>
      </w:r>
      <w:r w:rsidR="00C21D0A">
        <w:rPr>
          <w:rFonts w:ascii="HendersonSansW00-BasicLight" w:hAnsi="HendersonSansW00-BasicLight" w:cs="Times New Roman"/>
          <w:i/>
          <w:iCs/>
        </w:rPr>
        <w:t>0000</w:t>
      </w:r>
    </w:p>
    <w:p w14:paraId="7B01E946" w14:textId="77777777" w:rsidR="00B076BC" w:rsidRPr="006B5A57" w:rsidRDefault="00B076BC" w:rsidP="008B4A59">
      <w:pPr>
        <w:pStyle w:val="Lista"/>
        <w:spacing w:line="240" w:lineRule="atLeast"/>
        <w:ind w:left="0" w:firstLine="0"/>
        <w:jc w:val="both"/>
        <w:rPr>
          <w:rFonts w:ascii="HendersonSansW00-BasicLight" w:hAnsi="HendersonSansW00-BasicLight"/>
          <w:i/>
          <w:iCs/>
          <w:sz w:val="24"/>
          <w:szCs w:val="24"/>
        </w:rPr>
      </w:pPr>
    </w:p>
    <w:p w14:paraId="44758A87" w14:textId="77777777" w:rsidR="00B076BC" w:rsidRPr="006B5A57" w:rsidRDefault="00B076BC" w:rsidP="008B4A59">
      <w:pPr>
        <w:pStyle w:val="Lista"/>
        <w:spacing w:line="240" w:lineRule="atLeast"/>
        <w:ind w:left="0" w:firstLine="0"/>
        <w:jc w:val="both"/>
        <w:rPr>
          <w:rFonts w:ascii="HendersonSansW00-BasicLight" w:hAnsi="HendersonSansW00-BasicLight"/>
          <w:i/>
          <w:iCs/>
          <w:sz w:val="24"/>
          <w:szCs w:val="24"/>
        </w:rPr>
      </w:pPr>
    </w:p>
    <w:p w14:paraId="59F20952" w14:textId="77777777" w:rsidR="00B076BC" w:rsidRPr="006B5A57" w:rsidRDefault="00B076BC" w:rsidP="008B4A59">
      <w:pPr>
        <w:pStyle w:val="Lista"/>
        <w:spacing w:line="240" w:lineRule="atLeast"/>
        <w:ind w:left="0" w:firstLine="0"/>
        <w:jc w:val="both"/>
        <w:rPr>
          <w:rFonts w:ascii="HendersonSansW00-BasicLight" w:hAnsi="HendersonSansW00-BasicLight"/>
          <w:i/>
          <w:iCs/>
          <w:sz w:val="24"/>
          <w:szCs w:val="24"/>
        </w:rPr>
      </w:pPr>
    </w:p>
    <w:p w14:paraId="346902B2" w14:textId="77777777" w:rsidR="00B076BC" w:rsidRPr="006B5A57" w:rsidRDefault="00B076BC" w:rsidP="008B4A59">
      <w:pPr>
        <w:pStyle w:val="Lista"/>
        <w:spacing w:line="240" w:lineRule="atLeast"/>
        <w:ind w:left="0" w:firstLine="0"/>
        <w:jc w:val="both"/>
        <w:rPr>
          <w:rFonts w:ascii="HendersonSansW00-BasicLight" w:hAnsi="HendersonSansW00-BasicLight"/>
          <w:i/>
          <w:iCs/>
          <w:sz w:val="24"/>
          <w:szCs w:val="24"/>
        </w:rPr>
      </w:pPr>
    </w:p>
    <w:p w14:paraId="2D8A3D5D" w14:textId="2B954447" w:rsidR="0057577E" w:rsidRPr="006B5A57" w:rsidRDefault="0057577E" w:rsidP="00B076BC">
      <w:pPr>
        <w:pStyle w:val="Textoindependiente"/>
        <w:ind w:left="851" w:right="851"/>
        <w:jc w:val="center"/>
        <w:rPr>
          <w:rFonts w:ascii="HendersonSansW00-BasicLight" w:eastAsiaTheme="minorHAnsi" w:hAnsi="HendersonSansW00-BasicLight"/>
          <w:b/>
          <w:i/>
          <w:sz w:val="24"/>
          <w:szCs w:val="24"/>
          <w:lang w:eastAsia="en-US"/>
        </w:rPr>
      </w:pPr>
      <w:r w:rsidRPr="006B5A57">
        <w:rPr>
          <w:rFonts w:ascii="HendersonSansW00-BasicLight" w:eastAsiaTheme="minorHAnsi" w:hAnsi="HendersonSansW00-BasicLight"/>
          <w:b/>
          <w:i/>
          <w:sz w:val="24"/>
          <w:szCs w:val="24"/>
          <w:lang w:eastAsia="en-US"/>
        </w:rPr>
        <w:t xml:space="preserve">Ruta </w:t>
      </w:r>
      <w:r w:rsidR="00C21D0A">
        <w:rPr>
          <w:rFonts w:ascii="HendersonSansW00-BasicLight" w:eastAsiaTheme="minorHAnsi" w:hAnsi="HendersonSansW00-BasicLight"/>
          <w:b/>
          <w:i/>
          <w:sz w:val="24"/>
          <w:szCs w:val="24"/>
          <w:lang w:eastAsia="en-US"/>
        </w:rPr>
        <w:t>000</w:t>
      </w:r>
    </w:p>
    <w:p w14:paraId="5A0383E5" w14:textId="53E7CD32" w:rsidR="0057577E" w:rsidRPr="006B5A57" w:rsidRDefault="0057577E" w:rsidP="00B076BC">
      <w:pPr>
        <w:pStyle w:val="Textoindependiente"/>
        <w:ind w:left="851" w:right="851"/>
        <w:jc w:val="center"/>
        <w:rPr>
          <w:rFonts w:ascii="HendersonSansW00-BasicLight" w:eastAsiaTheme="minorHAnsi" w:hAnsi="HendersonSansW00-BasicLight"/>
          <w:i/>
          <w:sz w:val="24"/>
          <w:szCs w:val="24"/>
          <w:lang w:eastAsia="en-US"/>
        </w:rPr>
      </w:pPr>
      <w:r w:rsidRPr="006B5A57">
        <w:rPr>
          <w:rFonts w:ascii="HendersonSansW00-BasicLight" w:eastAsiaTheme="minorHAnsi" w:hAnsi="HendersonSansW00-BasicLight"/>
          <w:i/>
          <w:sz w:val="24"/>
          <w:szCs w:val="24"/>
          <w:lang w:eastAsia="en-US"/>
        </w:rPr>
        <w:t>Horario de lunes a sábado</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701"/>
        <w:gridCol w:w="1847"/>
        <w:gridCol w:w="1701"/>
      </w:tblGrid>
      <w:tr w:rsidR="0057577E" w:rsidRPr="006B5A57" w14:paraId="643DE778" w14:textId="77777777" w:rsidTr="00B076BC">
        <w:trPr>
          <w:trHeight w:val="261"/>
          <w:jc w:val="center"/>
        </w:trPr>
        <w:tc>
          <w:tcPr>
            <w:tcW w:w="1980" w:type="dxa"/>
          </w:tcPr>
          <w:p w14:paraId="2B60EA89" w14:textId="5F2CD9A5"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Salidas de </w:t>
            </w:r>
            <w:r w:rsidR="00C21D0A">
              <w:rPr>
                <w:rFonts w:ascii="HendersonSansW00-BasicLight" w:eastAsiaTheme="minorHAnsi" w:hAnsi="HendersonSansW00-BasicLight"/>
                <w:i/>
                <w:iCs/>
                <w:color w:val="000000"/>
                <w:sz w:val="24"/>
                <w:szCs w:val="24"/>
                <w:lang w:val="es-CR" w:eastAsia="en-US"/>
                <w14:ligatures w14:val="standardContextual"/>
              </w:rPr>
              <w:t>000</w:t>
            </w:r>
          </w:p>
        </w:tc>
        <w:tc>
          <w:tcPr>
            <w:tcW w:w="1701" w:type="dxa"/>
          </w:tcPr>
          <w:p w14:paraId="401243C4" w14:textId="14A8D478"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 </w:t>
            </w:r>
            <w:r w:rsidR="00C21D0A">
              <w:rPr>
                <w:rFonts w:ascii="HendersonSansW00-BasicLight" w:eastAsiaTheme="minorHAnsi" w:hAnsi="HendersonSansW00-BasicLight"/>
                <w:i/>
                <w:iCs/>
                <w:color w:val="000000"/>
                <w:sz w:val="24"/>
                <w:szCs w:val="24"/>
                <w:lang w:val="es-CR" w:eastAsia="en-US"/>
                <w14:ligatures w14:val="standardContextual"/>
              </w:rPr>
              <w:t>000</w:t>
            </w:r>
          </w:p>
        </w:tc>
        <w:tc>
          <w:tcPr>
            <w:tcW w:w="1847" w:type="dxa"/>
          </w:tcPr>
          <w:p w14:paraId="17BE804F" w14:textId="56015BF7"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Salidas de </w:t>
            </w:r>
            <w:r w:rsidR="00C21D0A">
              <w:rPr>
                <w:rFonts w:ascii="HendersonSansW00-BasicLight" w:eastAsiaTheme="minorHAnsi" w:hAnsi="HendersonSansW00-BasicLight"/>
                <w:i/>
                <w:iCs/>
                <w:color w:val="000000"/>
                <w:sz w:val="24"/>
                <w:szCs w:val="24"/>
                <w:lang w:val="es-CR" w:eastAsia="en-US"/>
                <w14:ligatures w14:val="standardContextual"/>
              </w:rPr>
              <w:t>000</w:t>
            </w:r>
          </w:p>
        </w:tc>
        <w:tc>
          <w:tcPr>
            <w:tcW w:w="1701" w:type="dxa"/>
          </w:tcPr>
          <w:p w14:paraId="024D22D5" w14:textId="5C10E71A"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 </w:t>
            </w:r>
            <w:r w:rsidR="00C21D0A">
              <w:rPr>
                <w:rFonts w:ascii="HendersonSansW00-BasicLight" w:eastAsiaTheme="minorHAnsi" w:hAnsi="HendersonSansW00-BasicLight"/>
                <w:i/>
                <w:iCs/>
                <w:color w:val="000000"/>
                <w:sz w:val="24"/>
                <w:szCs w:val="24"/>
                <w:lang w:val="es-CR" w:eastAsia="en-US"/>
                <w14:ligatures w14:val="standardContextual"/>
              </w:rPr>
              <w:t>000</w:t>
            </w:r>
          </w:p>
        </w:tc>
      </w:tr>
      <w:tr w:rsidR="0057577E" w:rsidRPr="006B5A57" w14:paraId="452DB7B5" w14:textId="77777777" w:rsidTr="00B076BC">
        <w:trPr>
          <w:trHeight w:val="117"/>
          <w:jc w:val="center"/>
        </w:trPr>
        <w:tc>
          <w:tcPr>
            <w:tcW w:w="1980" w:type="dxa"/>
          </w:tcPr>
          <w:p w14:paraId="35E5D93D" w14:textId="77777777" w:rsidR="0057577E" w:rsidRPr="006B5A57" w:rsidRDefault="0057577E" w:rsidP="008B4A59">
            <w:pPr>
              <w:autoSpaceDE w:val="0"/>
              <w:autoSpaceDN w:val="0"/>
              <w:adjustRightInd w:val="0"/>
              <w:spacing w:line="240" w:lineRule="atLeast"/>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04:00 </w:t>
            </w:r>
          </w:p>
        </w:tc>
        <w:tc>
          <w:tcPr>
            <w:tcW w:w="1701" w:type="dxa"/>
          </w:tcPr>
          <w:p w14:paraId="4DCBC031" w14:textId="77777777" w:rsidR="0057577E" w:rsidRPr="006B5A57" w:rsidRDefault="0057577E" w:rsidP="008B4A59">
            <w:pPr>
              <w:autoSpaceDE w:val="0"/>
              <w:autoSpaceDN w:val="0"/>
              <w:adjustRightInd w:val="0"/>
              <w:spacing w:line="240" w:lineRule="atLeast"/>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08:00 </w:t>
            </w:r>
          </w:p>
        </w:tc>
        <w:tc>
          <w:tcPr>
            <w:tcW w:w="1847" w:type="dxa"/>
          </w:tcPr>
          <w:p w14:paraId="1C98F923" w14:textId="77777777" w:rsidR="0057577E" w:rsidRPr="006B5A57" w:rsidRDefault="0057577E" w:rsidP="008B4A59">
            <w:pPr>
              <w:autoSpaceDE w:val="0"/>
              <w:autoSpaceDN w:val="0"/>
              <w:adjustRightInd w:val="0"/>
              <w:spacing w:line="240" w:lineRule="atLeast"/>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12:30 (12:00) </w:t>
            </w:r>
          </w:p>
        </w:tc>
        <w:tc>
          <w:tcPr>
            <w:tcW w:w="1701" w:type="dxa"/>
          </w:tcPr>
          <w:p w14:paraId="339A6552" w14:textId="77777777" w:rsidR="0057577E" w:rsidRPr="006B5A57" w:rsidRDefault="0057577E" w:rsidP="008B4A59">
            <w:pPr>
              <w:autoSpaceDE w:val="0"/>
              <w:autoSpaceDN w:val="0"/>
              <w:adjustRightInd w:val="0"/>
              <w:spacing w:line="240" w:lineRule="atLeast"/>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16:00 </w:t>
            </w:r>
          </w:p>
        </w:tc>
      </w:tr>
    </w:tbl>
    <w:p w14:paraId="4469F90D" w14:textId="67C1E57F" w:rsidR="0057577E" w:rsidRPr="006B5A57" w:rsidRDefault="0057577E" w:rsidP="00B076BC">
      <w:pPr>
        <w:pStyle w:val="Default"/>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 horario original, (P.N)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(P) </w:t>
      </w:r>
      <w:r w:rsidR="00C21D0A">
        <w:rPr>
          <w:rFonts w:ascii="HendersonSansW00-BasicLight" w:hAnsi="HendersonSansW00-BasicLight" w:cs="Times New Roman"/>
          <w:i/>
          <w:iCs/>
        </w:rPr>
        <w:t>000</w:t>
      </w:r>
    </w:p>
    <w:p w14:paraId="521147EC" w14:textId="77777777" w:rsidR="0057577E" w:rsidRPr="006B5A57" w:rsidRDefault="0057577E" w:rsidP="008B4A59">
      <w:pPr>
        <w:pStyle w:val="Lista"/>
        <w:spacing w:line="240" w:lineRule="atLeast"/>
        <w:ind w:left="0" w:firstLine="0"/>
        <w:jc w:val="both"/>
        <w:rPr>
          <w:rFonts w:ascii="HendersonSansW00-BasicLight" w:hAnsi="HendersonSansW00-BasicLight"/>
          <w:i/>
          <w:iCs/>
          <w:sz w:val="24"/>
          <w:szCs w:val="24"/>
        </w:rPr>
      </w:pPr>
    </w:p>
    <w:p w14:paraId="02E4277A" w14:textId="7E5C6759" w:rsidR="0057577E" w:rsidRPr="006B5A57" w:rsidRDefault="0057577E" w:rsidP="00B076BC">
      <w:pPr>
        <w:autoSpaceDE w:val="0"/>
        <w:autoSpaceDN w:val="0"/>
        <w:adjustRightInd w:val="0"/>
        <w:ind w:left="851" w:right="851"/>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b/>
          <w:bCs/>
          <w:i/>
          <w:iCs/>
          <w:color w:val="000000"/>
          <w:sz w:val="24"/>
          <w:szCs w:val="24"/>
          <w:lang w:val="es-CR" w:eastAsia="en-US"/>
          <w14:ligatures w14:val="standardContextual"/>
        </w:rPr>
        <w:t xml:space="preserve">Ruta </w:t>
      </w:r>
      <w:r w:rsidR="00C21D0A">
        <w:rPr>
          <w:rFonts w:ascii="HendersonSansW00-BasicLight" w:eastAsiaTheme="minorHAnsi" w:hAnsi="HendersonSansW00-BasicLight"/>
          <w:b/>
          <w:bCs/>
          <w:i/>
          <w:iCs/>
          <w:color w:val="000000"/>
          <w:sz w:val="24"/>
          <w:szCs w:val="24"/>
          <w:lang w:val="es-CR" w:eastAsia="en-US"/>
          <w14:ligatures w14:val="standardContextual"/>
        </w:rPr>
        <w:t>000</w:t>
      </w:r>
    </w:p>
    <w:p w14:paraId="05CB1E2F" w14:textId="20C4AA96" w:rsidR="0057577E" w:rsidRPr="006B5A57" w:rsidRDefault="00C21D0A" w:rsidP="00B076BC">
      <w:pPr>
        <w:autoSpaceDE w:val="0"/>
        <w:autoSpaceDN w:val="0"/>
        <w:adjustRightInd w:val="0"/>
        <w:ind w:left="851" w:right="851"/>
        <w:jc w:val="center"/>
        <w:rPr>
          <w:rFonts w:ascii="HendersonSansW00-BasicLight" w:eastAsiaTheme="minorHAnsi" w:hAnsi="HendersonSansW00-BasicLight"/>
          <w:i/>
          <w:iCs/>
          <w:color w:val="000000"/>
          <w:sz w:val="24"/>
          <w:szCs w:val="24"/>
          <w:lang w:val="es-CR" w:eastAsia="en-US"/>
          <w14:ligatures w14:val="standardContextual"/>
        </w:rPr>
      </w:pPr>
      <w:r>
        <w:rPr>
          <w:rFonts w:ascii="HendersonSansW00-BasicLight" w:eastAsiaTheme="minorHAnsi" w:hAnsi="HendersonSansW00-BasicLight"/>
          <w:i/>
          <w:iCs/>
          <w:color w:val="000000"/>
          <w:sz w:val="24"/>
          <w:szCs w:val="24"/>
          <w:lang w:val="es-CR" w:eastAsia="en-US"/>
          <w14:ligatures w14:val="standardContextual"/>
        </w:rPr>
        <w:t>000</w:t>
      </w:r>
    </w:p>
    <w:p w14:paraId="74ED86DC" w14:textId="575BAD9E" w:rsidR="0057577E" w:rsidRPr="006B5A57" w:rsidRDefault="0057577E" w:rsidP="00B076BC">
      <w:pPr>
        <w:autoSpaceDE w:val="0"/>
        <w:autoSpaceDN w:val="0"/>
        <w:adjustRightInd w:val="0"/>
        <w:ind w:left="851" w:right="851"/>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Horario de domingo y feriados</w:t>
      </w:r>
    </w:p>
    <w:tbl>
      <w:tblPr>
        <w:tblW w:w="72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01"/>
        <w:gridCol w:w="1843"/>
        <w:gridCol w:w="1701"/>
      </w:tblGrid>
      <w:tr w:rsidR="0057577E" w:rsidRPr="006B5A57" w14:paraId="0A64DE24" w14:textId="77777777" w:rsidTr="00B076BC">
        <w:trPr>
          <w:trHeight w:val="276"/>
        </w:trPr>
        <w:tc>
          <w:tcPr>
            <w:tcW w:w="1984" w:type="dxa"/>
          </w:tcPr>
          <w:p w14:paraId="5C51A0A8" w14:textId="0F8B3AF3"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Salidas de </w:t>
            </w:r>
            <w:r w:rsidR="00C21D0A">
              <w:rPr>
                <w:rFonts w:ascii="HendersonSansW00-BasicLight" w:eastAsiaTheme="minorHAnsi" w:hAnsi="HendersonSansW00-BasicLight"/>
                <w:i/>
                <w:iCs/>
                <w:color w:val="000000"/>
                <w:sz w:val="24"/>
                <w:szCs w:val="24"/>
                <w:lang w:val="es-CR" w:eastAsia="en-US"/>
                <w14:ligatures w14:val="standardContextual"/>
              </w:rPr>
              <w:t>000</w:t>
            </w:r>
          </w:p>
        </w:tc>
        <w:tc>
          <w:tcPr>
            <w:tcW w:w="1701" w:type="dxa"/>
          </w:tcPr>
          <w:p w14:paraId="428D249D" w14:textId="61FB6B66"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 </w:t>
            </w:r>
            <w:r w:rsidR="00C21D0A">
              <w:rPr>
                <w:rFonts w:ascii="HendersonSansW00-BasicLight" w:eastAsiaTheme="minorHAnsi" w:hAnsi="HendersonSansW00-BasicLight"/>
                <w:i/>
                <w:iCs/>
                <w:color w:val="000000"/>
                <w:sz w:val="24"/>
                <w:szCs w:val="24"/>
                <w:lang w:val="es-CR" w:eastAsia="en-US"/>
                <w14:ligatures w14:val="standardContextual"/>
              </w:rPr>
              <w:t>000</w:t>
            </w:r>
          </w:p>
        </w:tc>
        <w:tc>
          <w:tcPr>
            <w:tcW w:w="1843" w:type="dxa"/>
          </w:tcPr>
          <w:p w14:paraId="3BC2728D" w14:textId="62530F58"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Salidas de </w:t>
            </w:r>
            <w:r w:rsidR="00C21D0A">
              <w:rPr>
                <w:rFonts w:ascii="HendersonSansW00-BasicLight" w:eastAsiaTheme="minorHAnsi" w:hAnsi="HendersonSansW00-BasicLight"/>
                <w:i/>
                <w:iCs/>
                <w:color w:val="000000"/>
                <w:sz w:val="24"/>
                <w:szCs w:val="24"/>
                <w:lang w:val="es-CR" w:eastAsia="en-US"/>
                <w14:ligatures w14:val="standardContextual"/>
              </w:rPr>
              <w:t>000</w:t>
            </w:r>
          </w:p>
        </w:tc>
        <w:tc>
          <w:tcPr>
            <w:tcW w:w="1701" w:type="dxa"/>
          </w:tcPr>
          <w:p w14:paraId="2DB16B0F" w14:textId="065E7249"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 xml:space="preserve">Salida </w:t>
            </w:r>
            <w:r w:rsidR="00C21D0A">
              <w:rPr>
                <w:rFonts w:ascii="HendersonSansW00-BasicLight" w:eastAsiaTheme="minorHAnsi" w:hAnsi="HendersonSansW00-BasicLight"/>
                <w:i/>
                <w:iCs/>
                <w:color w:val="000000"/>
                <w:sz w:val="24"/>
                <w:szCs w:val="24"/>
                <w:lang w:val="es-CR" w:eastAsia="en-US"/>
                <w14:ligatures w14:val="standardContextual"/>
              </w:rPr>
              <w:t>000</w:t>
            </w:r>
          </w:p>
        </w:tc>
      </w:tr>
      <w:tr w:rsidR="0057577E" w:rsidRPr="006B5A57" w14:paraId="7C0EF329" w14:textId="77777777" w:rsidTr="00B076BC">
        <w:trPr>
          <w:trHeight w:val="123"/>
        </w:trPr>
        <w:tc>
          <w:tcPr>
            <w:tcW w:w="1984" w:type="dxa"/>
          </w:tcPr>
          <w:p w14:paraId="5AAACDB0" w14:textId="37FD8181"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13:00</w:t>
            </w:r>
          </w:p>
        </w:tc>
        <w:tc>
          <w:tcPr>
            <w:tcW w:w="1701" w:type="dxa"/>
          </w:tcPr>
          <w:p w14:paraId="65A1C522" w14:textId="135DF65A"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16:30</w:t>
            </w:r>
          </w:p>
        </w:tc>
        <w:tc>
          <w:tcPr>
            <w:tcW w:w="1843" w:type="dxa"/>
          </w:tcPr>
          <w:p w14:paraId="0A148E49" w14:textId="16C08EEC"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12:30 (12:00)</w:t>
            </w:r>
          </w:p>
        </w:tc>
        <w:tc>
          <w:tcPr>
            <w:tcW w:w="1701" w:type="dxa"/>
          </w:tcPr>
          <w:p w14:paraId="51A32D55" w14:textId="7437BE5C" w:rsidR="0057577E" w:rsidRPr="006B5A57" w:rsidRDefault="0057577E" w:rsidP="00B076BC">
            <w:pPr>
              <w:autoSpaceDE w:val="0"/>
              <w:autoSpaceDN w:val="0"/>
              <w:adjustRightInd w:val="0"/>
              <w:spacing w:line="240" w:lineRule="atLeast"/>
              <w:jc w:val="center"/>
              <w:rPr>
                <w:rFonts w:ascii="HendersonSansW00-BasicLight" w:eastAsiaTheme="minorHAnsi" w:hAnsi="HendersonSansW00-BasicLight"/>
                <w:i/>
                <w:iCs/>
                <w:color w:val="000000"/>
                <w:sz w:val="24"/>
                <w:szCs w:val="24"/>
                <w:lang w:val="es-CR" w:eastAsia="en-US"/>
                <w14:ligatures w14:val="standardContextual"/>
              </w:rPr>
            </w:pPr>
            <w:r w:rsidRPr="006B5A57">
              <w:rPr>
                <w:rFonts w:ascii="HendersonSansW00-BasicLight" w:eastAsiaTheme="minorHAnsi" w:hAnsi="HendersonSansW00-BasicLight"/>
                <w:i/>
                <w:iCs/>
                <w:color w:val="000000"/>
                <w:sz w:val="24"/>
                <w:szCs w:val="24"/>
                <w:lang w:val="es-CR" w:eastAsia="en-US"/>
                <w14:ligatures w14:val="standardContextual"/>
              </w:rPr>
              <w:t>16:00</w:t>
            </w:r>
          </w:p>
        </w:tc>
      </w:tr>
    </w:tbl>
    <w:p w14:paraId="0022E770" w14:textId="0E6DB8E7" w:rsidR="00E92EF6" w:rsidRPr="006B5A57" w:rsidRDefault="00E92EF6" w:rsidP="00C21D0A">
      <w:pPr>
        <w:pStyle w:val="Default"/>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 horario original, (P.N)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(P) </w:t>
      </w:r>
      <w:r w:rsidR="00C21D0A">
        <w:rPr>
          <w:rFonts w:ascii="HendersonSansW00-BasicLight" w:hAnsi="HendersonSansW00-BasicLight" w:cs="Times New Roman"/>
          <w:i/>
          <w:iCs/>
        </w:rPr>
        <w:t>000</w:t>
      </w:r>
    </w:p>
    <w:p w14:paraId="56157194" w14:textId="0639F0A6" w:rsidR="00E92EF6" w:rsidRPr="006B5A57" w:rsidRDefault="00E92EF6" w:rsidP="008B48DA">
      <w:pPr>
        <w:pStyle w:val="Default"/>
        <w:numPr>
          <w:ilvl w:val="0"/>
          <w:numId w:val="3"/>
        </w:numPr>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Indicar a las empresas: </w:t>
      </w:r>
      <w:r w:rsidR="00C21D0A">
        <w:rPr>
          <w:rFonts w:ascii="HendersonSansW00-BasicLight" w:hAnsi="HendersonSansW00-BasicLight" w:cs="Times New Roman"/>
          <w:i/>
          <w:iCs/>
        </w:rPr>
        <w:t>TGR</w:t>
      </w:r>
      <w:r w:rsidRPr="006B5A57">
        <w:rPr>
          <w:rFonts w:ascii="HendersonSansW00-BasicLight" w:hAnsi="HendersonSansW00-BasicLight" w:cs="Times New Roman"/>
          <w:i/>
          <w:iCs/>
        </w:rPr>
        <w:t xml:space="preserve">, operadora de la Ruta N°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empresa </w:t>
      </w:r>
      <w:r w:rsidR="00C21D0A">
        <w:rPr>
          <w:rFonts w:ascii="HendersonSansW00-BasicLight" w:hAnsi="HendersonSansW00-BasicLight" w:cs="Times New Roman"/>
          <w:i/>
          <w:iCs/>
        </w:rPr>
        <w:t>ALT</w:t>
      </w:r>
      <w:r w:rsidRPr="006B5A57">
        <w:rPr>
          <w:rFonts w:ascii="HendersonSansW00-BasicLight" w:hAnsi="HendersonSansW00-BasicLight" w:cs="Times New Roman"/>
          <w:i/>
          <w:iCs/>
        </w:rPr>
        <w:t xml:space="preserve">, operadora de la Ruta </w:t>
      </w:r>
      <w:proofErr w:type="spellStart"/>
      <w:r w:rsidRPr="006B5A57">
        <w:rPr>
          <w:rFonts w:ascii="HendersonSansW00-BasicLight" w:hAnsi="HendersonSansW00-BasicLight" w:cs="Times New Roman"/>
          <w:i/>
          <w:iCs/>
        </w:rPr>
        <w:t>N°</w:t>
      </w:r>
      <w:proofErr w:type="spellEnd"/>
      <w:r w:rsidRPr="006B5A57">
        <w:rPr>
          <w:rFonts w:ascii="HendersonSansW00-BasicLight" w:hAnsi="HendersonSansW00-BasicLight" w:cs="Times New Roman"/>
          <w:i/>
          <w:iCs/>
        </w:rPr>
        <w:t xml:space="preserve">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empresa </w:t>
      </w:r>
      <w:r w:rsidR="00C21D0A">
        <w:rPr>
          <w:rFonts w:ascii="HendersonSansW00-BasicLight" w:hAnsi="HendersonSansW00-BasicLight" w:cs="Times New Roman"/>
          <w:i/>
          <w:iCs/>
        </w:rPr>
        <w:t>TIG</w:t>
      </w:r>
      <w:r w:rsidRPr="006B5A57">
        <w:rPr>
          <w:rFonts w:ascii="HendersonSansW00-BasicLight" w:hAnsi="HendersonSansW00-BasicLight" w:cs="Times New Roman"/>
          <w:i/>
          <w:iCs/>
        </w:rPr>
        <w:t xml:space="preserve">, operadora de las Rutas </w:t>
      </w:r>
      <w:proofErr w:type="spellStart"/>
      <w:r w:rsidRPr="006B5A57">
        <w:rPr>
          <w:rFonts w:ascii="HendersonSansW00-BasicLight" w:hAnsi="HendersonSansW00-BasicLight" w:cs="Times New Roman"/>
          <w:i/>
          <w:iCs/>
        </w:rPr>
        <w:t>N°</w:t>
      </w:r>
      <w:proofErr w:type="spellEnd"/>
      <w:r w:rsidRPr="006B5A57">
        <w:rPr>
          <w:rFonts w:ascii="HendersonSansW00-BasicLight" w:hAnsi="HendersonSansW00-BasicLight" w:cs="Times New Roman"/>
          <w:i/>
          <w:iCs/>
        </w:rPr>
        <w:t xml:space="preserve">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y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que no se les autoriza a realizar paradas en tránsito para recoger pasajeros en los tramos de los recorridos temporales autorizados, únicamente podrán realizar las paradas autorizadas sobre los recorridos regulares autorizados. </w:t>
      </w:r>
    </w:p>
    <w:p w14:paraId="0FB315F5" w14:textId="781009D3" w:rsidR="00E92EF6" w:rsidRPr="006B5A57" w:rsidRDefault="00E92EF6" w:rsidP="008B48DA">
      <w:pPr>
        <w:pStyle w:val="Default"/>
        <w:numPr>
          <w:ilvl w:val="0"/>
          <w:numId w:val="3"/>
        </w:numPr>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Indicar a la naviera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y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operadores de los servicios de cabotaje en la ruta marina entre </w:t>
      </w:r>
      <w:r w:rsidR="006F7049">
        <w:rPr>
          <w:rFonts w:ascii="HendersonSansW00-BasicLight" w:hAnsi="HendersonSansW00-BasicLight" w:cs="Times New Roman"/>
          <w:i/>
          <w:iCs/>
        </w:rPr>
        <w:t>000</w:t>
      </w:r>
      <w:r w:rsidRPr="006B5A57">
        <w:rPr>
          <w:rFonts w:ascii="HendersonSansW00-BasicLight" w:hAnsi="HendersonSansW00-BasicLight" w:cs="Times New Roman"/>
          <w:i/>
          <w:iCs/>
        </w:rPr>
        <w:t xml:space="preserve"> respectivamente, que se deben de garantizar los espacios en el </w:t>
      </w:r>
      <w:r w:rsidR="006F7049">
        <w:rPr>
          <w:rFonts w:ascii="HendersonSansW00-BasicLight" w:hAnsi="HendersonSansW00-BasicLight" w:cs="Times New Roman"/>
          <w:i/>
          <w:iCs/>
        </w:rPr>
        <w:t>000</w:t>
      </w:r>
      <w:r w:rsidRPr="006B5A57">
        <w:rPr>
          <w:rFonts w:ascii="HendersonSansW00-BasicLight" w:hAnsi="HendersonSansW00-BasicLight" w:cs="Times New Roman"/>
          <w:i/>
          <w:iCs/>
        </w:rPr>
        <w:t xml:space="preserve">, para los autobuses del servicio de transporte público regular en la modalidad de autobús de las rutas aquí indicadas, según se detalla a continuación: </w:t>
      </w:r>
    </w:p>
    <w:p w14:paraId="4D719F3F" w14:textId="77777777" w:rsidR="00E92EF6" w:rsidRPr="006B5A57" w:rsidRDefault="00E92EF6" w:rsidP="008B4A59">
      <w:pPr>
        <w:pStyle w:val="Lista"/>
        <w:spacing w:line="240" w:lineRule="atLeast"/>
        <w:ind w:left="0" w:firstLine="0"/>
        <w:jc w:val="both"/>
        <w:rPr>
          <w:rFonts w:ascii="HendersonSansW00-BasicLight" w:hAnsi="HendersonSansW00-BasicLight"/>
          <w:b/>
          <w:bCs/>
          <w:i/>
          <w:iCs/>
          <w:sz w:val="24"/>
          <w:szCs w:val="24"/>
        </w:rPr>
      </w:pPr>
    </w:p>
    <w:p w14:paraId="7FCA15B3" w14:textId="2DED9D44" w:rsidR="0057577E" w:rsidRPr="006B5A57" w:rsidRDefault="00E92EF6" w:rsidP="008B48DA">
      <w:pPr>
        <w:pStyle w:val="Lista"/>
        <w:ind w:left="851" w:right="851" w:firstLine="0"/>
        <w:jc w:val="center"/>
        <w:rPr>
          <w:rFonts w:ascii="HendersonSansW00-BasicLight" w:hAnsi="HendersonSansW00-BasicLight"/>
          <w:b/>
          <w:bCs/>
          <w:i/>
          <w:iCs/>
          <w:sz w:val="24"/>
          <w:szCs w:val="24"/>
        </w:rPr>
      </w:pPr>
      <w:r w:rsidRPr="006B5A57">
        <w:rPr>
          <w:rFonts w:ascii="HendersonSansW00-BasicLight" w:hAnsi="HendersonSansW00-BasicLight"/>
          <w:b/>
          <w:bCs/>
          <w:i/>
          <w:iCs/>
          <w:sz w:val="24"/>
          <w:szCs w:val="24"/>
        </w:rPr>
        <w:t xml:space="preserve">Para los horarios del sentido </w:t>
      </w:r>
      <w:r w:rsidR="006F7049">
        <w:rPr>
          <w:rFonts w:ascii="HendersonSansW00-BasicLight" w:hAnsi="HendersonSansW00-BasicLight"/>
          <w:b/>
          <w:bCs/>
          <w:i/>
          <w:iCs/>
          <w:sz w:val="24"/>
          <w:szCs w:val="24"/>
        </w:rPr>
        <w:t>000</w:t>
      </w:r>
    </w:p>
    <w:p w14:paraId="1ACF2670" w14:textId="43C67C6A" w:rsidR="00E92EF6" w:rsidRPr="006B5A57" w:rsidRDefault="00E92EF6" w:rsidP="008B48DA">
      <w:pPr>
        <w:pStyle w:val="Lista"/>
        <w:ind w:left="851" w:right="851" w:firstLine="0"/>
        <w:jc w:val="center"/>
        <w:rPr>
          <w:rFonts w:ascii="HendersonSansW00-BasicLight" w:hAnsi="HendersonSansW00-BasicLight"/>
          <w:b/>
          <w:bCs/>
          <w:i/>
          <w:iCs/>
          <w:sz w:val="24"/>
          <w:szCs w:val="24"/>
        </w:rPr>
      </w:pPr>
      <w:r w:rsidRPr="006B5A57">
        <w:rPr>
          <w:rFonts w:ascii="HendersonSansW00-BasicLight" w:hAnsi="HendersonSansW00-BasicLight"/>
          <w:b/>
          <w:bCs/>
          <w:i/>
          <w:iCs/>
          <w:sz w:val="24"/>
          <w:szCs w:val="24"/>
        </w:rPr>
        <w:t>(…)</w:t>
      </w:r>
    </w:p>
    <w:p w14:paraId="2222FF5C" w14:textId="77777777" w:rsidR="008B48DA" w:rsidRPr="006B5A57" w:rsidRDefault="008B48DA" w:rsidP="008B48DA">
      <w:pPr>
        <w:pStyle w:val="Lista"/>
        <w:ind w:left="851" w:right="851" w:firstLine="0"/>
        <w:jc w:val="center"/>
        <w:rPr>
          <w:rFonts w:ascii="HendersonSansW00-BasicLight" w:hAnsi="HendersonSansW00-BasicLight"/>
          <w:b/>
          <w:bCs/>
          <w:i/>
          <w:iCs/>
          <w:sz w:val="24"/>
          <w:szCs w:val="24"/>
        </w:rPr>
      </w:pPr>
    </w:p>
    <w:p w14:paraId="4A28DBB8" w14:textId="383FAD56" w:rsidR="00E92EF6" w:rsidRPr="006B5A57" w:rsidRDefault="00E92EF6" w:rsidP="008B48DA">
      <w:pPr>
        <w:pStyle w:val="Default"/>
        <w:numPr>
          <w:ilvl w:val="0"/>
          <w:numId w:val="3"/>
        </w:numPr>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Indicar a las empresas </w:t>
      </w:r>
      <w:r w:rsidR="00C21D0A">
        <w:rPr>
          <w:rFonts w:ascii="HendersonSansW00-BasicLight" w:hAnsi="HendersonSansW00-BasicLight" w:cs="Times New Roman"/>
          <w:i/>
          <w:iCs/>
        </w:rPr>
        <w:t>TGR</w:t>
      </w:r>
      <w:r w:rsidRPr="006B5A57">
        <w:rPr>
          <w:rFonts w:ascii="HendersonSansW00-BasicLight" w:hAnsi="HendersonSansW00-BasicLight" w:cs="Times New Roman"/>
          <w:i/>
          <w:iCs/>
        </w:rPr>
        <w:t xml:space="preserve">, operadora de la Ruta N° </w:t>
      </w:r>
      <w:r w:rsidR="006F7049">
        <w:rPr>
          <w:rFonts w:ascii="HendersonSansW00-BasicLight" w:hAnsi="HendersonSansW00-BasicLight" w:cs="Times New Roman"/>
          <w:i/>
          <w:iCs/>
        </w:rPr>
        <w:t>000</w:t>
      </w:r>
      <w:r w:rsidRPr="006B5A57">
        <w:rPr>
          <w:rFonts w:ascii="HendersonSansW00-BasicLight" w:hAnsi="HendersonSansW00-BasicLight" w:cs="Times New Roman"/>
          <w:i/>
          <w:iCs/>
        </w:rPr>
        <w:t xml:space="preserve"> empresa </w:t>
      </w:r>
      <w:r w:rsidR="006F7049">
        <w:rPr>
          <w:rFonts w:ascii="HendersonSansW00-BasicLight" w:hAnsi="HendersonSansW00-BasicLight" w:cs="Times New Roman"/>
          <w:i/>
          <w:iCs/>
        </w:rPr>
        <w:t>ALT</w:t>
      </w:r>
      <w:r w:rsidRPr="006B5A57">
        <w:rPr>
          <w:rFonts w:ascii="HendersonSansW00-BasicLight" w:hAnsi="HendersonSansW00-BasicLight" w:cs="Times New Roman"/>
          <w:i/>
          <w:iCs/>
        </w:rPr>
        <w:t xml:space="preserve">, operadora de la Ruta </w:t>
      </w:r>
      <w:proofErr w:type="spellStart"/>
      <w:r w:rsidRPr="006B5A57">
        <w:rPr>
          <w:rFonts w:ascii="HendersonSansW00-BasicLight" w:hAnsi="HendersonSansW00-BasicLight" w:cs="Times New Roman"/>
          <w:i/>
          <w:iCs/>
        </w:rPr>
        <w:t>N°</w:t>
      </w:r>
      <w:proofErr w:type="spellEnd"/>
      <w:r w:rsidRPr="006B5A57">
        <w:rPr>
          <w:rFonts w:ascii="HendersonSansW00-BasicLight" w:hAnsi="HendersonSansW00-BasicLight" w:cs="Times New Roman"/>
          <w:i/>
          <w:iCs/>
        </w:rPr>
        <w:t xml:space="preserve"> </w:t>
      </w:r>
      <w:r w:rsidR="006F7049">
        <w:rPr>
          <w:rFonts w:ascii="HendersonSansW00-BasicLight" w:hAnsi="HendersonSansW00-BasicLight" w:cs="Times New Roman"/>
          <w:i/>
          <w:iCs/>
        </w:rPr>
        <w:t>000</w:t>
      </w:r>
      <w:r w:rsidRPr="006B5A57">
        <w:rPr>
          <w:rFonts w:ascii="HendersonSansW00-BasicLight" w:hAnsi="HendersonSansW00-BasicLight" w:cs="Times New Roman"/>
          <w:i/>
          <w:iCs/>
        </w:rPr>
        <w:t xml:space="preserve">; y </w:t>
      </w:r>
      <w:r w:rsidR="00C21D0A">
        <w:rPr>
          <w:rFonts w:ascii="HendersonSansW00-BasicLight" w:hAnsi="HendersonSansW00-BasicLight" w:cs="Times New Roman"/>
          <w:i/>
          <w:iCs/>
        </w:rPr>
        <w:t>TIG</w:t>
      </w:r>
      <w:r w:rsidRPr="006B5A57">
        <w:rPr>
          <w:rFonts w:ascii="HendersonSansW00-BasicLight" w:hAnsi="HendersonSansW00-BasicLight" w:cs="Times New Roman"/>
          <w:i/>
          <w:iCs/>
        </w:rPr>
        <w:t xml:space="preserve">, operadora de las Rutas </w:t>
      </w:r>
      <w:proofErr w:type="spellStart"/>
      <w:r w:rsidRPr="006B5A57">
        <w:rPr>
          <w:rFonts w:ascii="HendersonSansW00-BasicLight" w:hAnsi="HendersonSansW00-BasicLight" w:cs="Times New Roman"/>
          <w:i/>
          <w:iCs/>
        </w:rPr>
        <w:t>N°</w:t>
      </w:r>
      <w:proofErr w:type="spellEnd"/>
      <w:r w:rsidRPr="006B5A57">
        <w:rPr>
          <w:rFonts w:ascii="HendersonSansW00-BasicLight" w:hAnsi="HendersonSansW00-BasicLight" w:cs="Times New Roman"/>
          <w:i/>
          <w:iCs/>
        </w:rPr>
        <w:t xml:space="preserve"> </w:t>
      </w:r>
      <w:r w:rsidR="00C21D0A">
        <w:rPr>
          <w:rFonts w:ascii="HendersonSansW00-BasicLight" w:hAnsi="HendersonSansW00-BasicLight" w:cs="Times New Roman"/>
          <w:i/>
          <w:iCs/>
        </w:rPr>
        <w:t>000</w:t>
      </w:r>
      <w:r w:rsidRPr="006B5A57">
        <w:rPr>
          <w:rFonts w:ascii="HendersonSansW00-BasicLight" w:hAnsi="HendersonSansW00-BasicLight" w:cs="Times New Roman"/>
          <w:i/>
          <w:iCs/>
        </w:rPr>
        <w:t xml:space="preserve"> y </w:t>
      </w:r>
      <w:r w:rsidR="006F7049">
        <w:rPr>
          <w:rFonts w:ascii="HendersonSansW00-BasicLight" w:hAnsi="HendersonSansW00-BasicLight" w:cs="Times New Roman"/>
          <w:i/>
          <w:iCs/>
        </w:rPr>
        <w:t>000</w:t>
      </w:r>
      <w:r w:rsidRPr="006B5A57">
        <w:rPr>
          <w:rFonts w:ascii="HendersonSansW00-BasicLight" w:hAnsi="HendersonSansW00-BasicLight" w:cs="Times New Roman"/>
          <w:i/>
          <w:iCs/>
        </w:rPr>
        <w:t xml:space="preserve"> </w:t>
      </w:r>
      <w:proofErr w:type="gramStart"/>
      <w:r w:rsidRPr="006B5A57">
        <w:rPr>
          <w:rFonts w:ascii="HendersonSansW00-BasicLight" w:hAnsi="HendersonSansW00-BasicLight" w:cs="Times New Roman"/>
          <w:i/>
          <w:iCs/>
        </w:rPr>
        <w:t>que</w:t>
      </w:r>
      <w:proofErr w:type="gramEnd"/>
      <w:r w:rsidRPr="006B5A57">
        <w:rPr>
          <w:rFonts w:ascii="HendersonSansW00-BasicLight" w:hAnsi="HendersonSansW00-BasicLight" w:cs="Times New Roman"/>
          <w:i/>
          <w:iCs/>
        </w:rPr>
        <w:t xml:space="preserve"> de necesitar cualquier ajuste a los horarios temporales autorizados, deben de presentar la información correspondiente y realizar la solicitud al Departamento de Ingeniería del CTP, para su respectiva valoración. </w:t>
      </w:r>
    </w:p>
    <w:p w14:paraId="1C82062D" w14:textId="5F012FE1" w:rsidR="00E92EF6" w:rsidRPr="006B5A57" w:rsidRDefault="00E92EF6" w:rsidP="008B48DA">
      <w:pPr>
        <w:pStyle w:val="Default"/>
        <w:numPr>
          <w:ilvl w:val="0"/>
          <w:numId w:val="3"/>
        </w:numPr>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Notifíquese: (…)”</w:t>
      </w:r>
    </w:p>
    <w:p w14:paraId="031FC2C5" w14:textId="77777777" w:rsidR="00E92EF6" w:rsidRPr="006B5A57" w:rsidRDefault="00E92EF6" w:rsidP="008B4A59">
      <w:pPr>
        <w:pStyle w:val="Default"/>
        <w:spacing w:line="240" w:lineRule="atLeast"/>
        <w:jc w:val="both"/>
        <w:rPr>
          <w:rFonts w:ascii="HendersonSansW00-BasicLight" w:hAnsi="HendersonSansW00-BasicLight"/>
          <w:i/>
          <w:iCs/>
        </w:rPr>
      </w:pPr>
    </w:p>
    <w:p w14:paraId="21C208FC" w14:textId="53630554" w:rsidR="00B92D45" w:rsidRPr="006B5A57" w:rsidRDefault="009E35A1" w:rsidP="00982F14">
      <w:pPr>
        <w:pStyle w:val="Textoindependiente"/>
        <w:rPr>
          <w:rFonts w:ascii="HendersonSansW00-BasicLight" w:hAnsi="HendersonSansW00-BasicLight"/>
          <w:sz w:val="24"/>
          <w:szCs w:val="24"/>
        </w:rPr>
      </w:pPr>
      <w:r w:rsidRPr="006B5A57">
        <w:rPr>
          <w:rFonts w:ascii="HendersonSansW00-BasicLight" w:hAnsi="HendersonSansW00-BasicLight"/>
          <w:b/>
          <w:sz w:val="24"/>
          <w:szCs w:val="24"/>
        </w:rPr>
        <w:t xml:space="preserve">SEGUNDO: </w:t>
      </w:r>
      <w:r w:rsidRPr="006B5A57">
        <w:rPr>
          <w:rFonts w:ascii="HendersonSansW00-BasicLight" w:hAnsi="HendersonSansW00-BasicLight"/>
          <w:sz w:val="24"/>
          <w:szCs w:val="24"/>
          <w:lang w:eastAsia="es-ES"/>
        </w:rPr>
        <w:t xml:space="preserve">El </w:t>
      </w:r>
      <w:r w:rsidR="008B48DA" w:rsidRPr="006B5A57">
        <w:rPr>
          <w:rFonts w:ascii="HendersonSansW00-BasicLight" w:hAnsi="HendersonSansW00-BasicLight"/>
          <w:sz w:val="24"/>
          <w:szCs w:val="24"/>
          <w:lang w:eastAsia="es-ES"/>
        </w:rPr>
        <w:t>s</w:t>
      </w:r>
      <w:r w:rsidRPr="006B5A57">
        <w:rPr>
          <w:rFonts w:ascii="HendersonSansW00-BasicLight" w:hAnsi="HendersonSansW00-BasicLight"/>
          <w:sz w:val="24"/>
          <w:szCs w:val="24"/>
          <w:lang w:eastAsia="es-ES"/>
        </w:rPr>
        <w:t xml:space="preserve">eñor </w:t>
      </w:r>
      <w:r w:rsidR="00C21D0A">
        <w:rPr>
          <w:rFonts w:ascii="HendersonSansW00-BasicLight" w:hAnsi="HendersonSansW00-BasicLight"/>
          <w:sz w:val="24"/>
          <w:szCs w:val="24"/>
          <w:lang w:eastAsia="es-ES"/>
        </w:rPr>
        <w:t>RZS</w:t>
      </w:r>
      <w:r w:rsidRPr="006B5A57">
        <w:rPr>
          <w:rFonts w:ascii="HendersonSansW00-BasicLight" w:hAnsi="HendersonSansW00-BasicLight"/>
          <w:sz w:val="24"/>
          <w:szCs w:val="24"/>
          <w:lang w:eastAsia="es-ES"/>
        </w:rPr>
        <w:t xml:space="preserve">, en </w:t>
      </w:r>
      <w:r w:rsidR="008B48DA" w:rsidRPr="006B5A57">
        <w:rPr>
          <w:rFonts w:ascii="HendersonSansW00-BasicLight" w:hAnsi="HendersonSansW00-BasicLight"/>
          <w:sz w:val="24"/>
          <w:szCs w:val="24"/>
          <w:lang w:eastAsia="es-ES"/>
        </w:rPr>
        <w:t xml:space="preserve">su </w:t>
      </w:r>
      <w:r w:rsidRPr="006B5A57">
        <w:rPr>
          <w:rFonts w:ascii="HendersonSansW00-BasicLight" w:hAnsi="HendersonSansW00-BasicLight"/>
          <w:sz w:val="24"/>
          <w:szCs w:val="24"/>
          <w:lang w:eastAsia="es-ES"/>
        </w:rPr>
        <w:t xml:space="preserve">condición de Apoderado Generalísimo sin Límite de Suma de la </w:t>
      </w:r>
      <w:r w:rsidR="008B48DA" w:rsidRPr="006B5A57">
        <w:rPr>
          <w:rFonts w:ascii="HendersonSansW00-BasicLight" w:hAnsi="HendersonSansW00-BasicLight"/>
          <w:sz w:val="24"/>
          <w:szCs w:val="24"/>
          <w:lang w:eastAsia="es-ES"/>
        </w:rPr>
        <w:t>S</w:t>
      </w:r>
      <w:r w:rsidRPr="006B5A57">
        <w:rPr>
          <w:rFonts w:ascii="HendersonSansW00-BasicLight" w:hAnsi="HendersonSansW00-BasicLight"/>
          <w:sz w:val="24"/>
          <w:szCs w:val="24"/>
          <w:lang w:eastAsia="es-ES"/>
        </w:rPr>
        <w:t xml:space="preserve">ociedad </w:t>
      </w:r>
      <w:r w:rsidR="00C21D0A">
        <w:rPr>
          <w:rFonts w:ascii="HendersonSansW00-BasicLight" w:hAnsi="HendersonSansW00-BasicLight"/>
          <w:b/>
          <w:bCs/>
          <w:sz w:val="24"/>
          <w:szCs w:val="24"/>
          <w:lang w:eastAsia="es-ES"/>
        </w:rPr>
        <w:t>TGR</w:t>
      </w:r>
      <w:r w:rsidRPr="006B5A57">
        <w:rPr>
          <w:rFonts w:ascii="HendersonSansW00-BasicLight" w:hAnsi="HendersonSansW00-BasicLight"/>
          <w:sz w:val="24"/>
          <w:szCs w:val="24"/>
          <w:lang w:eastAsia="es-ES"/>
        </w:rPr>
        <w:t xml:space="preserve">, cédula de persona jurídica No. </w:t>
      </w:r>
      <w:r w:rsidR="00C21D0A">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concesionaria de la </w:t>
      </w:r>
      <w:r w:rsidRPr="006B5A57">
        <w:rPr>
          <w:rFonts w:ascii="HendersonSansW00-BasicLight" w:hAnsi="HendersonSansW00-BasicLight"/>
          <w:b/>
          <w:bCs/>
          <w:sz w:val="24"/>
          <w:szCs w:val="24"/>
          <w:lang w:eastAsia="es-ES"/>
        </w:rPr>
        <w:t xml:space="preserve">Ruta No. </w:t>
      </w:r>
      <w:r w:rsidR="006F7049">
        <w:rPr>
          <w:rFonts w:ascii="HendersonSansW00-BasicLight" w:hAnsi="HendersonSansW00-BasicLight"/>
          <w:b/>
          <w:bCs/>
          <w:sz w:val="24"/>
          <w:szCs w:val="24"/>
          <w:lang w:eastAsia="es-ES"/>
        </w:rPr>
        <w:t>000</w:t>
      </w:r>
      <w:r w:rsidRPr="006B5A57">
        <w:rPr>
          <w:rFonts w:ascii="HendersonSansW00-BasicLight" w:hAnsi="HendersonSansW00-BasicLight"/>
          <w:sz w:val="24"/>
          <w:szCs w:val="24"/>
          <w:lang w:eastAsia="es-ES"/>
        </w:rPr>
        <w:t xml:space="preserve"> que se describe como: </w:t>
      </w:r>
      <w:r w:rsidR="006F7049">
        <w:rPr>
          <w:rFonts w:ascii="HendersonSansW00-BasicLight" w:hAnsi="HendersonSansW00-BasicLight"/>
          <w:sz w:val="24"/>
          <w:szCs w:val="24"/>
          <w:lang w:eastAsia="es-ES"/>
        </w:rPr>
        <w:t>000</w:t>
      </w:r>
      <w:r w:rsidRPr="006B5A57">
        <w:rPr>
          <w:rFonts w:ascii="HendersonSansW00-BasicLight" w:hAnsi="HendersonSansW00-BasicLight"/>
          <w:spacing w:val="-4"/>
          <w:sz w:val="24"/>
          <w:szCs w:val="24"/>
          <w:lang w:eastAsia="es-ES"/>
        </w:rPr>
        <w:t xml:space="preserve">; indica </w:t>
      </w:r>
      <w:r w:rsidRPr="006B5A57">
        <w:rPr>
          <w:rFonts w:ascii="HendersonSansW00-BasicLight" w:hAnsi="HendersonSansW00-BasicLight"/>
          <w:sz w:val="24"/>
          <w:szCs w:val="24"/>
          <w:lang w:eastAsia="es-ES"/>
        </w:rPr>
        <w:t xml:space="preserve">que presenta Recurso de Apelación en subsidio ante el Tribunal Administrativo de Transporte, </w:t>
      </w:r>
      <w:r w:rsidR="008B4A59" w:rsidRPr="006B5A57">
        <w:rPr>
          <w:rFonts w:ascii="HendersonSansW00-BasicLight" w:hAnsi="HendersonSansW00-BasicLight"/>
          <w:sz w:val="24"/>
          <w:szCs w:val="24"/>
          <w:lang w:eastAsia="es-ES"/>
        </w:rPr>
        <w:t xml:space="preserve">en </w:t>
      </w:r>
      <w:r w:rsidRPr="006B5A57">
        <w:rPr>
          <w:rFonts w:ascii="HendersonSansW00-BasicLight" w:hAnsi="HendersonSansW00-BasicLight"/>
          <w:sz w:val="24"/>
          <w:szCs w:val="24"/>
          <w:lang w:eastAsia="es-ES"/>
        </w:rPr>
        <w:t xml:space="preserve">contra </w:t>
      </w:r>
      <w:r w:rsidR="008B4A59" w:rsidRPr="006B5A57">
        <w:rPr>
          <w:rFonts w:ascii="HendersonSansW00-BasicLight" w:hAnsi="HendersonSansW00-BasicLight"/>
          <w:sz w:val="24"/>
          <w:szCs w:val="24"/>
          <w:lang w:eastAsia="es-ES"/>
        </w:rPr>
        <w:t>del</w:t>
      </w:r>
      <w:r w:rsidRPr="006B5A57">
        <w:rPr>
          <w:rFonts w:ascii="HendersonSansW00-BasicLight" w:hAnsi="HendersonSansW00-BasicLight"/>
          <w:sz w:val="24"/>
          <w:szCs w:val="24"/>
          <w:lang w:eastAsia="es-ES"/>
        </w:rPr>
        <w:t xml:space="preserve"> </w:t>
      </w:r>
      <w:r w:rsidRPr="006B5A57">
        <w:rPr>
          <w:rFonts w:ascii="HendersonSansW00-BasicLight" w:hAnsi="HendersonSansW00-BasicLight"/>
          <w:b/>
          <w:bCs/>
          <w:sz w:val="24"/>
          <w:szCs w:val="24"/>
          <w:lang w:eastAsia="es-ES"/>
        </w:rPr>
        <w:t>A</w:t>
      </w:r>
      <w:r w:rsidR="00365563" w:rsidRPr="006B5A57">
        <w:rPr>
          <w:rFonts w:ascii="HendersonSansW00-BasicLight" w:hAnsi="HendersonSansW00-BasicLight"/>
          <w:b/>
          <w:bCs/>
          <w:sz w:val="24"/>
          <w:szCs w:val="24"/>
          <w:lang w:eastAsia="es-ES"/>
        </w:rPr>
        <w:t>rtículo</w:t>
      </w:r>
      <w:r w:rsidRPr="006B5A57">
        <w:rPr>
          <w:rFonts w:ascii="HendersonSansW00-BasicLight" w:hAnsi="HendersonSansW00-BasicLight"/>
          <w:b/>
          <w:bCs/>
          <w:sz w:val="24"/>
          <w:szCs w:val="24"/>
          <w:lang w:eastAsia="es-ES"/>
        </w:rPr>
        <w:t xml:space="preserve"> 3.10 de la Sesión Ordinaria 10-2024 celebrada el día 08 de marzo del 2024</w:t>
      </w:r>
      <w:r w:rsidRPr="006B5A57">
        <w:rPr>
          <w:rFonts w:ascii="HendersonSansW00-BasicLight" w:hAnsi="HendersonSansW00-BasicLight"/>
          <w:sz w:val="24"/>
          <w:szCs w:val="24"/>
          <w:lang w:eastAsia="es-ES"/>
        </w:rPr>
        <w:t xml:space="preserve">, por la Junta Directiva del Consejo de Transporte Público, por </w:t>
      </w:r>
      <w:r w:rsidRPr="006B5A57">
        <w:rPr>
          <w:rFonts w:ascii="HendersonSansW00-BasicLight" w:hAnsi="HendersonSansW00-BasicLight"/>
          <w:spacing w:val="-4"/>
          <w:sz w:val="24"/>
          <w:szCs w:val="24"/>
          <w:lang w:eastAsia="es-ES"/>
        </w:rPr>
        <w:t xml:space="preserve">lo siguiente: </w:t>
      </w:r>
      <w:r w:rsidR="00B92D45" w:rsidRPr="006B5A57">
        <w:rPr>
          <w:rFonts w:ascii="HendersonSansW00-BasicLight" w:hAnsi="HendersonSansW00-BasicLight"/>
          <w:sz w:val="24"/>
          <w:szCs w:val="24"/>
        </w:rPr>
        <w:t>(</w:t>
      </w:r>
      <w:r w:rsidR="008B48DA" w:rsidRPr="006B5A57">
        <w:rPr>
          <w:rFonts w:ascii="HendersonSansW00-BasicLight" w:hAnsi="HendersonSansW00-BasicLight"/>
          <w:sz w:val="24"/>
          <w:szCs w:val="24"/>
        </w:rPr>
        <w:t>Ver</w:t>
      </w:r>
      <w:r w:rsidR="00B92D45" w:rsidRPr="006B5A57">
        <w:rPr>
          <w:rFonts w:ascii="HendersonSansW00-BasicLight" w:hAnsi="HendersonSansW00-BasicLight"/>
          <w:sz w:val="24"/>
          <w:szCs w:val="24"/>
        </w:rPr>
        <w:t xml:space="preserve"> folios del 1 al 34 del expediente administrativo)</w:t>
      </w:r>
    </w:p>
    <w:p w14:paraId="6402432F" w14:textId="77777777" w:rsidR="008B4A59" w:rsidRPr="006B5A57" w:rsidRDefault="008B4A59" w:rsidP="008B4A59">
      <w:pPr>
        <w:kinsoku w:val="0"/>
        <w:overflowPunct w:val="0"/>
        <w:spacing w:before="6" w:line="240" w:lineRule="atLeast"/>
        <w:jc w:val="both"/>
        <w:textAlignment w:val="baseline"/>
        <w:rPr>
          <w:rFonts w:ascii="HendersonSansW00-BasicLight" w:hAnsi="HendersonSansW00-BasicLight"/>
          <w:spacing w:val="-4"/>
          <w:sz w:val="24"/>
          <w:szCs w:val="24"/>
          <w:lang w:eastAsia="es-ES"/>
        </w:rPr>
      </w:pPr>
    </w:p>
    <w:p w14:paraId="4D188226" w14:textId="2EA4C473" w:rsidR="009E35A1" w:rsidRPr="006B5A57" w:rsidRDefault="009E35A1" w:rsidP="00982F14">
      <w:pPr>
        <w:pStyle w:val="Textoindependiente"/>
        <w:rPr>
          <w:rFonts w:ascii="HendersonSansW00-BasicLight" w:hAnsi="HendersonSansW00-BasicLight"/>
          <w:sz w:val="24"/>
          <w:szCs w:val="24"/>
          <w:lang w:eastAsia="es-ES"/>
        </w:rPr>
      </w:pPr>
      <w:r w:rsidRPr="006B5A57">
        <w:rPr>
          <w:rFonts w:ascii="HendersonSansW00-BasicLight" w:hAnsi="HendersonSansW00-BasicLight"/>
          <w:b/>
          <w:bCs/>
          <w:spacing w:val="-7"/>
          <w:sz w:val="24"/>
          <w:szCs w:val="24"/>
          <w:lang w:eastAsia="es-ES"/>
        </w:rPr>
        <w:t>a)-</w:t>
      </w:r>
      <w:r w:rsidRPr="006B5A57">
        <w:rPr>
          <w:rFonts w:ascii="HendersonSansW00-BasicLight" w:hAnsi="HendersonSansW00-BasicLight"/>
          <w:sz w:val="24"/>
          <w:szCs w:val="24"/>
          <w:lang w:eastAsia="es-ES"/>
        </w:rPr>
        <w:t>Que su</w:t>
      </w:r>
      <w:r w:rsidRPr="006B5A57">
        <w:rPr>
          <w:rFonts w:ascii="HendersonSansW00-BasicLight" w:hAnsi="HendersonSansW00-BasicLight"/>
          <w:b/>
          <w:bCs/>
          <w:sz w:val="24"/>
          <w:szCs w:val="24"/>
          <w:lang w:eastAsia="es-ES"/>
        </w:rPr>
        <w:t xml:space="preserve"> </w:t>
      </w:r>
      <w:r w:rsidRPr="006B5A57">
        <w:rPr>
          <w:rFonts w:ascii="HendersonSansW00-BasicLight" w:hAnsi="HendersonSansW00-BasicLight"/>
          <w:sz w:val="24"/>
          <w:szCs w:val="24"/>
          <w:lang w:eastAsia="es-ES"/>
        </w:rPr>
        <w:t>representada</w:t>
      </w:r>
      <w:r w:rsidRPr="006B5A57">
        <w:rPr>
          <w:rFonts w:ascii="HendersonSansW00-BasicLight" w:hAnsi="HendersonSansW00-BasicLight"/>
          <w:b/>
          <w:bCs/>
          <w:sz w:val="24"/>
          <w:szCs w:val="24"/>
          <w:lang w:eastAsia="es-ES"/>
        </w:rPr>
        <w:t xml:space="preserve"> </w:t>
      </w:r>
      <w:r w:rsidR="00C21D0A">
        <w:rPr>
          <w:rFonts w:ascii="HendersonSansW00-BasicLight" w:hAnsi="HendersonSansW00-BasicLight"/>
          <w:b/>
          <w:bCs/>
          <w:sz w:val="24"/>
          <w:szCs w:val="24"/>
          <w:lang w:eastAsia="es-ES"/>
        </w:rPr>
        <w:t>TGR</w:t>
      </w:r>
      <w:r w:rsidRPr="006B5A57">
        <w:rPr>
          <w:rFonts w:ascii="HendersonSansW00-BasicLight" w:hAnsi="HendersonSansW00-BasicLight"/>
          <w:b/>
          <w:bCs/>
          <w:sz w:val="24"/>
          <w:szCs w:val="24"/>
          <w:lang w:eastAsia="es-ES"/>
        </w:rPr>
        <w:t xml:space="preserve">, </w:t>
      </w:r>
      <w:r w:rsidRPr="006B5A57">
        <w:rPr>
          <w:rFonts w:ascii="HendersonSansW00-BasicLight" w:hAnsi="HendersonSansW00-BasicLight"/>
          <w:sz w:val="24"/>
          <w:szCs w:val="24"/>
          <w:lang w:eastAsia="es-ES"/>
        </w:rPr>
        <w:t xml:space="preserve">goza </w:t>
      </w:r>
      <w:r w:rsidR="008B4A59" w:rsidRPr="006B5A57">
        <w:rPr>
          <w:rFonts w:ascii="HendersonSansW00-BasicLight" w:hAnsi="HendersonSansW00-BasicLight"/>
          <w:sz w:val="24"/>
          <w:szCs w:val="24"/>
          <w:lang w:eastAsia="es-ES"/>
        </w:rPr>
        <w:t>d</w:t>
      </w:r>
      <w:r w:rsidRPr="006B5A57">
        <w:rPr>
          <w:rFonts w:ascii="HendersonSansW00-BasicLight" w:hAnsi="HendersonSansW00-BasicLight"/>
          <w:sz w:val="24"/>
          <w:szCs w:val="24"/>
          <w:lang w:eastAsia="es-ES"/>
        </w:rPr>
        <w:t xml:space="preserve">el derecho de concesionaria sobre la </w:t>
      </w:r>
      <w:r w:rsidR="000723D4">
        <w:rPr>
          <w:rFonts w:ascii="HendersonSansW00-BasicLight" w:hAnsi="HendersonSansW00-BasicLight"/>
          <w:sz w:val="24"/>
          <w:szCs w:val="24"/>
          <w:lang w:eastAsia="es-ES"/>
        </w:rPr>
        <w:t>R</w:t>
      </w:r>
      <w:r w:rsidRPr="006B5A57">
        <w:rPr>
          <w:rFonts w:ascii="HendersonSansW00-BasicLight" w:hAnsi="HendersonSansW00-BasicLight"/>
          <w:sz w:val="24"/>
          <w:szCs w:val="24"/>
          <w:lang w:eastAsia="es-ES"/>
        </w:rPr>
        <w:t xml:space="preserve">uta </w:t>
      </w:r>
      <w:r w:rsidR="000723D4">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de conformidad con el </w:t>
      </w:r>
      <w:r w:rsidR="000723D4">
        <w:rPr>
          <w:rFonts w:ascii="HendersonSansW00-BasicLight" w:hAnsi="HendersonSansW00-BasicLight"/>
          <w:sz w:val="24"/>
          <w:szCs w:val="24"/>
          <w:lang w:eastAsia="es-ES"/>
        </w:rPr>
        <w:t>A</w:t>
      </w:r>
      <w:r w:rsidRPr="006B5A57">
        <w:rPr>
          <w:rFonts w:ascii="HendersonSansW00-BasicLight" w:hAnsi="HendersonSansW00-BasicLight"/>
          <w:sz w:val="24"/>
          <w:szCs w:val="24"/>
          <w:lang w:eastAsia="es-ES"/>
        </w:rPr>
        <w:t xml:space="preserve">rtículo 7.1.106 de la </w:t>
      </w:r>
      <w:r w:rsidR="000723D4">
        <w:rPr>
          <w:rFonts w:ascii="HendersonSansW00-BasicLight" w:hAnsi="HendersonSansW00-BasicLight"/>
          <w:sz w:val="24"/>
          <w:szCs w:val="24"/>
          <w:lang w:eastAsia="es-ES"/>
        </w:rPr>
        <w:t>S</w:t>
      </w:r>
      <w:r w:rsidRPr="006B5A57">
        <w:rPr>
          <w:rFonts w:ascii="HendersonSansW00-BasicLight" w:hAnsi="HendersonSansW00-BasicLight"/>
          <w:sz w:val="24"/>
          <w:szCs w:val="24"/>
          <w:lang w:eastAsia="es-ES"/>
        </w:rPr>
        <w:t xml:space="preserve">esión </w:t>
      </w:r>
      <w:r w:rsidR="000723D4">
        <w:rPr>
          <w:rFonts w:ascii="HendersonSansW00-BasicLight" w:hAnsi="HendersonSansW00-BasicLight"/>
          <w:sz w:val="24"/>
          <w:szCs w:val="24"/>
          <w:lang w:eastAsia="es-ES"/>
        </w:rPr>
        <w:t>O</w:t>
      </w:r>
      <w:r w:rsidRPr="006B5A57">
        <w:rPr>
          <w:rFonts w:ascii="HendersonSansW00-BasicLight" w:hAnsi="HendersonSansW00-BasicLight"/>
          <w:sz w:val="24"/>
          <w:szCs w:val="24"/>
          <w:lang w:eastAsia="es-ES"/>
        </w:rPr>
        <w:t xml:space="preserve">rdinaria 74-2021 de la Junta Directiva del Consejo de Transporte Público de fecha 28 de setiembre del 2021 y  mediante </w:t>
      </w:r>
      <w:r w:rsidR="000723D4">
        <w:rPr>
          <w:rFonts w:ascii="HendersonSansW00-BasicLight" w:hAnsi="HendersonSansW00-BasicLight"/>
          <w:sz w:val="24"/>
          <w:szCs w:val="24"/>
          <w:lang w:eastAsia="es-ES"/>
        </w:rPr>
        <w:t>A</w:t>
      </w:r>
      <w:r w:rsidRPr="006B5A57">
        <w:rPr>
          <w:rFonts w:ascii="HendersonSansW00-BasicLight" w:hAnsi="HendersonSansW00-BasicLight"/>
          <w:sz w:val="24"/>
          <w:szCs w:val="24"/>
          <w:lang w:eastAsia="es-ES"/>
        </w:rPr>
        <w:t xml:space="preserve">cuerdo 3.6 de la </w:t>
      </w:r>
      <w:r w:rsidR="000723D4">
        <w:rPr>
          <w:rFonts w:ascii="HendersonSansW00-BasicLight" w:hAnsi="HendersonSansW00-BasicLight"/>
          <w:sz w:val="24"/>
          <w:szCs w:val="24"/>
          <w:lang w:eastAsia="es-ES"/>
        </w:rPr>
        <w:t>S</w:t>
      </w:r>
      <w:r w:rsidRPr="006B5A57">
        <w:rPr>
          <w:rFonts w:ascii="HendersonSansW00-BasicLight" w:hAnsi="HendersonSansW00-BasicLight"/>
          <w:sz w:val="24"/>
          <w:szCs w:val="24"/>
          <w:lang w:eastAsia="es-ES"/>
        </w:rPr>
        <w:t xml:space="preserve">esión </w:t>
      </w:r>
      <w:r w:rsidR="000723D4">
        <w:rPr>
          <w:rFonts w:ascii="HendersonSansW00-BasicLight" w:hAnsi="HendersonSansW00-BasicLight"/>
          <w:sz w:val="24"/>
          <w:szCs w:val="24"/>
          <w:lang w:eastAsia="es-ES"/>
        </w:rPr>
        <w:t>O</w:t>
      </w:r>
      <w:r w:rsidRPr="006B5A57">
        <w:rPr>
          <w:rFonts w:ascii="HendersonSansW00-BasicLight" w:hAnsi="HendersonSansW00-BasicLight"/>
          <w:sz w:val="24"/>
          <w:szCs w:val="24"/>
          <w:lang w:eastAsia="es-ES"/>
        </w:rPr>
        <w:t xml:space="preserve">rdinaria 79-2019 de la </w:t>
      </w:r>
      <w:r w:rsidR="003C6B32">
        <w:rPr>
          <w:rFonts w:ascii="HendersonSansW00-BasicLight" w:hAnsi="HendersonSansW00-BasicLight"/>
          <w:sz w:val="24"/>
          <w:szCs w:val="24"/>
          <w:lang w:eastAsia="es-ES"/>
        </w:rPr>
        <w:t>J</w:t>
      </w:r>
      <w:r w:rsidRPr="006B5A57">
        <w:rPr>
          <w:rFonts w:ascii="HendersonSansW00-BasicLight" w:hAnsi="HendersonSansW00-BasicLight"/>
          <w:sz w:val="24"/>
          <w:szCs w:val="24"/>
          <w:lang w:eastAsia="es-ES"/>
        </w:rPr>
        <w:t xml:space="preserve">unta del Consejo de Transporte Público del 3 de diciembre del 2019, se acordó mantener los horarios establecidos en el artículo 5.11.1, de la </w:t>
      </w:r>
      <w:r w:rsidR="000723D4">
        <w:rPr>
          <w:rFonts w:ascii="HendersonSansW00-BasicLight" w:hAnsi="HendersonSansW00-BasicLight"/>
          <w:sz w:val="24"/>
          <w:szCs w:val="24"/>
          <w:lang w:eastAsia="es-ES"/>
        </w:rPr>
        <w:t>S</w:t>
      </w:r>
      <w:r w:rsidR="000723D4" w:rsidRPr="006B5A57">
        <w:rPr>
          <w:rFonts w:ascii="HendersonSansW00-BasicLight" w:hAnsi="HendersonSansW00-BasicLight"/>
          <w:sz w:val="24"/>
          <w:szCs w:val="24"/>
          <w:lang w:eastAsia="es-ES"/>
        </w:rPr>
        <w:t xml:space="preserve">esión </w:t>
      </w:r>
      <w:r w:rsidR="000723D4">
        <w:rPr>
          <w:rFonts w:ascii="HendersonSansW00-BasicLight" w:hAnsi="HendersonSansW00-BasicLight"/>
          <w:sz w:val="24"/>
          <w:szCs w:val="24"/>
          <w:lang w:eastAsia="es-ES"/>
        </w:rPr>
        <w:t>O</w:t>
      </w:r>
      <w:r w:rsidR="000723D4" w:rsidRPr="006B5A57">
        <w:rPr>
          <w:rFonts w:ascii="HendersonSansW00-BasicLight" w:hAnsi="HendersonSansW00-BasicLight"/>
          <w:sz w:val="24"/>
          <w:szCs w:val="24"/>
          <w:lang w:eastAsia="es-ES"/>
        </w:rPr>
        <w:t xml:space="preserve">rdinaria </w:t>
      </w:r>
      <w:r w:rsidRPr="006B5A57">
        <w:rPr>
          <w:rFonts w:ascii="HendersonSansW00-BasicLight" w:hAnsi="HendersonSansW00-BasicLight"/>
          <w:sz w:val="24"/>
          <w:szCs w:val="24"/>
          <w:lang w:eastAsia="es-ES"/>
        </w:rPr>
        <w:t>43-2008 de la Junta Directiva del 24 de junio de 2008 para la Ruta N</w:t>
      </w:r>
      <w:r w:rsidR="000723D4">
        <w:rPr>
          <w:rFonts w:ascii="HendersonSansW00-BasicLight" w:hAnsi="HendersonSansW00-BasicLight"/>
          <w:sz w:val="24"/>
          <w:szCs w:val="24"/>
          <w:lang w:eastAsia="es-ES"/>
        </w:rPr>
        <w:t xml:space="preserve">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tal como se detalla a continuación: “ITINERARIO RUTA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07:15, 12:00 y 15:00 horas con una flota autorizada de 4 unidades.</w:t>
      </w:r>
    </w:p>
    <w:p w14:paraId="55C2C124" w14:textId="77777777" w:rsidR="00BB0E74" w:rsidRPr="006B5A57" w:rsidRDefault="00BB0E74" w:rsidP="00982F14">
      <w:pPr>
        <w:pStyle w:val="Textoindependiente"/>
        <w:rPr>
          <w:rFonts w:ascii="HendersonSansW00-BasicLight" w:hAnsi="HendersonSansW00-BasicLight"/>
          <w:b/>
          <w:bCs/>
          <w:sz w:val="24"/>
          <w:szCs w:val="24"/>
          <w:lang w:eastAsia="es-ES"/>
        </w:rPr>
      </w:pPr>
    </w:p>
    <w:p w14:paraId="4045CCE9" w14:textId="69913705" w:rsidR="009E35A1" w:rsidRPr="006B5A57" w:rsidRDefault="004220B8" w:rsidP="00982F14">
      <w:pPr>
        <w:pStyle w:val="Textoindependiente"/>
        <w:rPr>
          <w:rFonts w:ascii="HendersonSansW00-BasicLight" w:hAnsi="HendersonSansW00-BasicLight"/>
          <w:sz w:val="24"/>
          <w:szCs w:val="24"/>
          <w:lang w:eastAsia="es-ES"/>
        </w:rPr>
      </w:pPr>
      <w:r w:rsidRPr="006B5A57">
        <w:rPr>
          <w:rFonts w:ascii="HendersonSansW00-BasicLight" w:hAnsi="HendersonSansW00-BasicLight"/>
          <w:noProof/>
          <w:sz w:val="24"/>
          <w:szCs w:val="24"/>
          <w:lang w:eastAsia="es-ES"/>
        </w:rPr>
        <w:lastRenderedPageBreak/>
        <w:drawing>
          <wp:anchor distT="0" distB="0" distL="114300" distR="114300" simplePos="0" relativeHeight="251658240" behindDoc="0" locked="0" layoutInCell="1" allowOverlap="1" wp14:anchorId="37321FE7" wp14:editId="3E527934">
            <wp:simplePos x="0" y="0"/>
            <wp:positionH relativeFrom="margin">
              <wp:align>left</wp:align>
            </wp:positionH>
            <wp:positionV relativeFrom="paragraph">
              <wp:posOffset>2287905</wp:posOffset>
            </wp:positionV>
            <wp:extent cx="5607050" cy="1328420"/>
            <wp:effectExtent l="0" t="0" r="0" b="5080"/>
            <wp:wrapSquare wrapText="bothSides"/>
            <wp:docPr id="135069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6260" cy="1330650"/>
                    </a:xfrm>
                    <a:prstGeom prst="rect">
                      <a:avLst/>
                    </a:prstGeom>
                    <a:noFill/>
                  </pic:spPr>
                </pic:pic>
              </a:graphicData>
            </a:graphic>
            <wp14:sizeRelV relativeFrom="margin">
              <wp14:pctHeight>0</wp14:pctHeight>
            </wp14:sizeRelV>
          </wp:anchor>
        </w:drawing>
      </w:r>
      <w:r w:rsidR="009E35A1" w:rsidRPr="006B5A57">
        <w:rPr>
          <w:rFonts w:ascii="HendersonSansW00-BasicLight" w:hAnsi="HendersonSansW00-BasicLight"/>
          <w:b/>
          <w:bCs/>
          <w:sz w:val="24"/>
          <w:szCs w:val="24"/>
          <w:lang w:eastAsia="es-ES"/>
        </w:rPr>
        <w:t>b</w:t>
      </w:r>
      <w:r w:rsidR="00BB0E74" w:rsidRPr="006B5A57">
        <w:rPr>
          <w:rFonts w:ascii="HendersonSansW00-BasicLight" w:hAnsi="HendersonSansW00-BasicLight"/>
          <w:b/>
          <w:bCs/>
          <w:sz w:val="24"/>
          <w:szCs w:val="24"/>
          <w:lang w:eastAsia="es-ES"/>
        </w:rPr>
        <w:t>)-</w:t>
      </w:r>
      <w:r w:rsidR="009E35A1" w:rsidRPr="006B5A57">
        <w:rPr>
          <w:rFonts w:ascii="HendersonSansW00-BasicLight" w:hAnsi="HendersonSansW00-BasicLight"/>
          <w:sz w:val="24"/>
          <w:szCs w:val="24"/>
          <w:lang w:eastAsia="es-ES"/>
        </w:rPr>
        <w:t xml:space="preserve"> Que mediante acuerdo 3.2 de la Sesión </w:t>
      </w:r>
      <w:r w:rsidR="000723D4">
        <w:rPr>
          <w:rFonts w:ascii="HendersonSansW00-BasicLight" w:hAnsi="HendersonSansW00-BasicLight"/>
          <w:sz w:val="24"/>
          <w:szCs w:val="24"/>
          <w:lang w:eastAsia="es-ES"/>
        </w:rPr>
        <w:t>O</w:t>
      </w:r>
      <w:r w:rsidR="009E35A1" w:rsidRPr="006B5A57">
        <w:rPr>
          <w:rFonts w:ascii="HendersonSansW00-BasicLight" w:hAnsi="HendersonSansW00-BasicLight"/>
          <w:sz w:val="24"/>
          <w:szCs w:val="24"/>
          <w:lang w:eastAsia="es-ES"/>
        </w:rPr>
        <w:t xml:space="preserve">rdinaria 38-2023 del 20 de setiembre del 2023, inciso 5, se les otorgó la extensión para brindar servicio de la comunidad de </w:t>
      </w:r>
      <w:r w:rsidR="006F7049">
        <w:rPr>
          <w:rFonts w:ascii="HendersonSansW00-BasicLight" w:hAnsi="HendersonSansW00-BasicLight"/>
          <w:sz w:val="24"/>
          <w:szCs w:val="24"/>
          <w:lang w:eastAsia="es-ES"/>
        </w:rPr>
        <w:t>000</w:t>
      </w:r>
      <w:r w:rsidR="009E35A1" w:rsidRPr="006B5A57">
        <w:rPr>
          <w:rFonts w:ascii="HendersonSansW00-BasicLight" w:hAnsi="HendersonSansW00-BasicLight"/>
          <w:sz w:val="24"/>
          <w:szCs w:val="24"/>
          <w:lang w:eastAsia="es-ES"/>
        </w:rPr>
        <w:t xml:space="preserve">. Que como se puede demostrar con lo indicado, </w:t>
      </w:r>
      <w:r w:rsidR="00C21D0A">
        <w:rPr>
          <w:rFonts w:ascii="HendersonSansW00-BasicLight" w:hAnsi="HendersonSansW00-BasicLight"/>
          <w:b/>
          <w:bCs/>
          <w:sz w:val="24"/>
          <w:szCs w:val="24"/>
          <w:lang w:eastAsia="es-ES"/>
        </w:rPr>
        <w:t>TGR</w:t>
      </w:r>
      <w:r w:rsidR="009E35A1" w:rsidRPr="006B5A57">
        <w:rPr>
          <w:rFonts w:ascii="HendersonSansW00-BasicLight" w:hAnsi="HendersonSansW00-BasicLight"/>
          <w:sz w:val="24"/>
          <w:szCs w:val="24"/>
          <w:lang w:eastAsia="es-ES"/>
        </w:rPr>
        <w:t xml:space="preserve">, es el único operador de la ruta </w:t>
      </w:r>
      <w:r w:rsidR="006F7049">
        <w:rPr>
          <w:rFonts w:ascii="HendersonSansW00-BasicLight" w:hAnsi="HendersonSansW00-BasicLight"/>
          <w:sz w:val="24"/>
          <w:szCs w:val="24"/>
          <w:lang w:eastAsia="es-ES"/>
        </w:rPr>
        <w:t>000</w:t>
      </w:r>
      <w:r w:rsidR="009E35A1" w:rsidRPr="006B5A57">
        <w:rPr>
          <w:rFonts w:ascii="HendersonSansW00-BasicLight" w:hAnsi="HendersonSansW00-BasicLight"/>
          <w:sz w:val="24"/>
          <w:szCs w:val="24"/>
          <w:lang w:eastAsia="es-ES"/>
        </w:rPr>
        <w:t xml:space="preserve">.  A Partir de Pueblo viejo comparte corredor común con la empresa </w:t>
      </w:r>
      <w:r w:rsidR="00C21D0A">
        <w:rPr>
          <w:rFonts w:ascii="HendersonSansW00-BasicLight" w:hAnsi="HendersonSansW00-BasicLight"/>
          <w:b/>
          <w:bCs/>
          <w:sz w:val="24"/>
          <w:szCs w:val="24"/>
          <w:lang w:eastAsia="es-ES"/>
        </w:rPr>
        <w:t>TIG</w:t>
      </w:r>
      <w:r w:rsidR="00D6473C">
        <w:rPr>
          <w:rFonts w:ascii="HendersonSansW00-BasicLight" w:hAnsi="HendersonSansW00-BasicLight"/>
          <w:sz w:val="24"/>
          <w:szCs w:val="24"/>
          <w:lang w:eastAsia="es-ES"/>
        </w:rPr>
        <w:t>,</w:t>
      </w:r>
      <w:r w:rsidR="00D6473C" w:rsidRPr="006B5A57">
        <w:rPr>
          <w:rFonts w:ascii="HendersonSansW00-BasicLight" w:hAnsi="HendersonSansW00-BasicLight"/>
          <w:sz w:val="24"/>
          <w:szCs w:val="24"/>
          <w:lang w:eastAsia="es-ES"/>
        </w:rPr>
        <w:t xml:space="preserve"> </w:t>
      </w:r>
      <w:r w:rsidR="009E35A1" w:rsidRPr="006B5A57">
        <w:rPr>
          <w:rFonts w:ascii="HendersonSansW00-BasicLight" w:hAnsi="HendersonSansW00-BasicLight"/>
          <w:sz w:val="24"/>
          <w:szCs w:val="24"/>
          <w:lang w:eastAsia="es-ES"/>
        </w:rPr>
        <w:t>y aporta un croquis.</w:t>
      </w:r>
    </w:p>
    <w:p w14:paraId="4234A603" w14:textId="77777777" w:rsidR="00BB0E74" w:rsidRPr="006B5A57" w:rsidRDefault="00BB0E74" w:rsidP="00982F14">
      <w:pPr>
        <w:pStyle w:val="Textoindependiente"/>
        <w:rPr>
          <w:rFonts w:ascii="HendersonSansW00-BasicLight" w:hAnsi="HendersonSansW00-BasicLight"/>
          <w:b/>
          <w:bCs/>
          <w:sz w:val="24"/>
          <w:szCs w:val="24"/>
          <w:lang w:eastAsia="es-ES"/>
        </w:rPr>
      </w:pPr>
    </w:p>
    <w:p w14:paraId="253F5BA9" w14:textId="307AFCA4" w:rsidR="009E35A1" w:rsidRPr="006B5A57" w:rsidRDefault="009E35A1" w:rsidP="00982F14">
      <w:pPr>
        <w:pStyle w:val="Textoindependiente"/>
        <w:rPr>
          <w:rFonts w:ascii="HendersonSansW00-BasicLight" w:hAnsi="HendersonSansW00-BasicLight"/>
          <w:sz w:val="24"/>
          <w:szCs w:val="24"/>
          <w:lang w:eastAsia="es-ES"/>
        </w:rPr>
      </w:pPr>
      <w:r w:rsidRPr="006B5A57">
        <w:rPr>
          <w:rFonts w:ascii="HendersonSansW00-BasicLight" w:hAnsi="HendersonSansW00-BasicLight"/>
          <w:b/>
          <w:bCs/>
          <w:sz w:val="24"/>
          <w:szCs w:val="24"/>
          <w:lang w:eastAsia="es-ES"/>
        </w:rPr>
        <w:t xml:space="preserve">c)- </w:t>
      </w:r>
      <w:r w:rsidRPr="006B5A57">
        <w:rPr>
          <w:rFonts w:ascii="HendersonSansW00-BasicLight" w:hAnsi="HendersonSansW00-BasicLight"/>
          <w:sz w:val="24"/>
          <w:szCs w:val="24"/>
          <w:lang w:eastAsia="es-ES"/>
        </w:rPr>
        <w:t>Que mediante Acuerdo 3.10 de la Sesión Ordinaria 10-2024, la Junta Directiva del CTP dispuso:</w:t>
      </w:r>
    </w:p>
    <w:p w14:paraId="19D5C94B" w14:textId="77777777" w:rsidR="00BB0E74" w:rsidRPr="006B5A57" w:rsidRDefault="00BB0E74" w:rsidP="00982F14">
      <w:pPr>
        <w:pStyle w:val="Textoindependiente"/>
        <w:rPr>
          <w:rFonts w:ascii="HendersonSansW00-BasicLight" w:hAnsi="HendersonSansW00-BasicLight"/>
          <w:sz w:val="24"/>
          <w:szCs w:val="24"/>
          <w:lang w:eastAsia="es-ES"/>
        </w:rPr>
      </w:pPr>
    </w:p>
    <w:p w14:paraId="09901E01" w14:textId="3BF9BB05" w:rsidR="009E35A1" w:rsidRPr="006B5A57" w:rsidRDefault="009E35A1" w:rsidP="00BB0E74">
      <w:pPr>
        <w:pStyle w:val="Textoindependienteprimerasangra2"/>
        <w:ind w:left="851" w:right="851" w:firstLine="0"/>
        <w:jc w:val="both"/>
        <w:rPr>
          <w:rFonts w:ascii="HendersonSansW00-BasicLight" w:hAnsi="HendersonSansW00-BasicLight"/>
          <w:i/>
          <w:sz w:val="24"/>
          <w:szCs w:val="24"/>
          <w:lang w:eastAsia="es-ES"/>
        </w:rPr>
      </w:pPr>
      <w:r w:rsidRPr="006B5A57">
        <w:rPr>
          <w:rFonts w:ascii="HendersonSansW00-BasicLight" w:hAnsi="HendersonSansW00-BasicLight"/>
          <w:i/>
          <w:sz w:val="24"/>
          <w:szCs w:val="24"/>
          <w:lang w:eastAsia="es-ES"/>
        </w:rPr>
        <w:t xml:space="preserve">“(..)3. Modificar temporalmente, hasta que se reanude el paso por el </w:t>
      </w:r>
      <w:r w:rsidR="006F7049">
        <w:rPr>
          <w:rFonts w:ascii="HendersonSansW00-BasicLight" w:hAnsi="HendersonSansW00-BasicLight"/>
          <w:i/>
          <w:sz w:val="24"/>
          <w:szCs w:val="24"/>
          <w:lang w:eastAsia="es-ES"/>
        </w:rPr>
        <w:t>000</w:t>
      </w:r>
      <w:r w:rsidRPr="006B5A57">
        <w:rPr>
          <w:rFonts w:ascii="HendersonSansW00-BasicLight" w:hAnsi="HendersonSansW00-BasicLight"/>
          <w:i/>
          <w:sz w:val="24"/>
          <w:szCs w:val="24"/>
          <w:lang w:eastAsia="es-ES"/>
        </w:rPr>
        <w:t xml:space="preserve">, los recorridos de la </w:t>
      </w:r>
      <w:r w:rsidRPr="006B5A57">
        <w:rPr>
          <w:rFonts w:ascii="HendersonSansW00-BasicLight" w:hAnsi="HendersonSansW00-BasicLight"/>
          <w:b/>
          <w:bCs/>
          <w:i/>
          <w:sz w:val="24"/>
          <w:szCs w:val="24"/>
          <w:lang w:eastAsia="es-ES"/>
        </w:rPr>
        <w:t>Ruta N</w:t>
      </w:r>
      <w:r w:rsidRPr="006B5A57">
        <w:rPr>
          <w:rFonts w:ascii="HendersonSansW00-BasicLight" w:hAnsi="HendersonSansW00-BasicLight"/>
          <w:b/>
          <w:bCs/>
          <w:i/>
          <w:sz w:val="24"/>
          <w:szCs w:val="24"/>
          <w:vertAlign w:val="superscript"/>
          <w:lang w:eastAsia="es-ES"/>
        </w:rPr>
        <w:t>°</w:t>
      </w:r>
      <w:r w:rsidRPr="006B5A57">
        <w:rPr>
          <w:rFonts w:ascii="HendersonSansW00-BasicLight" w:hAnsi="HendersonSansW00-BasicLight"/>
          <w:b/>
          <w:bCs/>
          <w:i/>
          <w:sz w:val="24"/>
          <w:szCs w:val="24"/>
          <w:lang w:eastAsia="es-ES"/>
        </w:rPr>
        <w:t xml:space="preserve">1501, </w:t>
      </w:r>
      <w:r w:rsidRPr="006B5A57">
        <w:rPr>
          <w:rFonts w:ascii="HendersonSansW00-BasicLight" w:hAnsi="HendersonSansW00-BasicLight"/>
          <w:i/>
          <w:sz w:val="24"/>
          <w:szCs w:val="24"/>
          <w:lang w:eastAsia="es-ES"/>
        </w:rPr>
        <w:t xml:space="preserve">descrita como </w:t>
      </w:r>
      <w:r w:rsidR="00982F14" w:rsidRPr="006B5A57">
        <w:rPr>
          <w:rFonts w:ascii="HendersonSansW00-BasicLight" w:hAnsi="HendersonSansW00-BasicLight"/>
          <w:i/>
          <w:sz w:val="24"/>
          <w:szCs w:val="24"/>
          <w:lang w:eastAsia="es-ES"/>
        </w:rPr>
        <w:t>“</w:t>
      </w:r>
      <w:r w:rsidR="006F7049">
        <w:rPr>
          <w:rFonts w:ascii="HendersonSansW00-BasicLight" w:hAnsi="HendersonSansW00-BasicLight"/>
          <w:i/>
          <w:sz w:val="24"/>
          <w:szCs w:val="24"/>
          <w:lang w:eastAsia="es-ES"/>
        </w:rPr>
        <w:t>000</w:t>
      </w:r>
      <w:r w:rsidRPr="006B5A57">
        <w:rPr>
          <w:rFonts w:ascii="HendersonSansW00-BasicLight" w:hAnsi="HendersonSansW00-BasicLight"/>
          <w:i/>
          <w:sz w:val="24"/>
          <w:szCs w:val="24"/>
          <w:lang w:eastAsia="es-ES"/>
        </w:rPr>
        <w:t xml:space="preserve"> — Estrada por el </w:t>
      </w:r>
      <w:r w:rsidR="006F7049">
        <w:rPr>
          <w:rFonts w:ascii="HendersonSansW00-BasicLight" w:hAnsi="HendersonSansW00-BasicLight"/>
          <w:i/>
          <w:sz w:val="24"/>
          <w:szCs w:val="24"/>
          <w:lang w:eastAsia="es-ES"/>
        </w:rPr>
        <w:t>000</w:t>
      </w:r>
      <w:r w:rsidRPr="006B5A57">
        <w:rPr>
          <w:rFonts w:ascii="HendersonSansW00-BasicLight" w:hAnsi="HendersonSansW00-BasicLight"/>
          <w:i/>
          <w:sz w:val="24"/>
          <w:szCs w:val="24"/>
          <w:lang w:eastAsia="es-ES"/>
        </w:rPr>
        <w:t xml:space="preserve">, operada por la empresa </w:t>
      </w:r>
      <w:r w:rsidR="00C21D0A">
        <w:rPr>
          <w:rFonts w:ascii="HendersonSansW00-BasicLight" w:hAnsi="HendersonSansW00-BasicLight"/>
          <w:b/>
          <w:bCs/>
          <w:i/>
          <w:sz w:val="24"/>
          <w:szCs w:val="24"/>
          <w:lang w:eastAsia="es-ES"/>
        </w:rPr>
        <w:t>TIG</w:t>
      </w:r>
      <w:r w:rsidRPr="006B5A57">
        <w:rPr>
          <w:rFonts w:ascii="HendersonSansW00-BasicLight" w:hAnsi="HendersonSansW00-BasicLight"/>
          <w:b/>
          <w:bCs/>
          <w:i/>
          <w:sz w:val="24"/>
          <w:szCs w:val="24"/>
          <w:lang w:eastAsia="es-ES"/>
        </w:rPr>
        <w:t xml:space="preserve">, </w:t>
      </w:r>
      <w:r w:rsidRPr="006B5A57">
        <w:rPr>
          <w:rFonts w:ascii="HendersonSansW00-BasicLight" w:hAnsi="HendersonSansW00-BasicLight"/>
          <w:i/>
          <w:sz w:val="24"/>
          <w:szCs w:val="24"/>
          <w:lang w:eastAsia="es-ES"/>
        </w:rPr>
        <w:t>de la siguiente manera:</w:t>
      </w:r>
    </w:p>
    <w:p w14:paraId="13E7BC9F" w14:textId="77777777" w:rsidR="00BB0E74" w:rsidRPr="006B5A57" w:rsidRDefault="00BB0E74" w:rsidP="00BB0E74">
      <w:pPr>
        <w:pStyle w:val="Textoindependienteprimerasangra2"/>
        <w:ind w:left="851" w:right="851" w:firstLine="0"/>
        <w:jc w:val="both"/>
        <w:rPr>
          <w:rFonts w:ascii="HendersonSansW00-BasicLight" w:hAnsi="HendersonSansW00-BasicLight"/>
          <w:i/>
          <w:sz w:val="24"/>
          <w:szCs w:val="24"/>
          <w:lang w:eastAsia="es-ES"/>
        </w:rPr>
      </w:pPr>
    </w:p>
    <w:p w14:paraId="78DBB32C" w14:textId="0CA81BB2" w:rsidR="009E35A1" w:rsidRPr="006B5A57" w:rsidRDefault="009E35A1" w:rsidP="00BB0E74">
      <w:pPr>
        <w:pStyle w:val="Textoindependienteprimerasangra2"/>
        <w:ind w:left="851" w:right="851" w:firstLine="0"/>
        <w:jc w:val="both"/>
        <w:rPr>
          <w:rFonts w:ascii="HendersonSansW00-BasicLight" w:hAnsi="HendersonSansW00-BasicLight"/>
          <w:i/>
          <w:sz w:val="24"/>
          <w:szCs w:val="24"/>
          <w:lang w:eastAsia="es-ES"/>
        </w:rPr>
      </w:pPr>
      <w:r w:rsidRPr="006B5A57">
        <w:rPr>
          <w:rFonts w:ascii="HendersonSansW00-BasicLight" w:hAnsi="HendersonSansW00-BasicLight"/>
          <w:i/>
          <w:sz w:val="24"/>
          <w:szCs w:val="24"/>
          <w:lang w:eastAsia="es-ES"/>
        </w:rPr>
        <w:t xml:space="preserve">En sentido 2-1 desde sus distintos orígenes, mantendrán sus recorridos regulares autorizados, al llegar a la Ruta Nacional No. 21 viajarán sobre esta hacia el sureste hasta llegar al </w:t>
      </w:r>
      <w:r w:rsidR="006F7049">
        <w:rPr>
          <w:rFonts w:ascii="HendersonSansW00-BasicLight" w:hAnsi="HendersonSansW00-BasicLight"/>
          <w:i/>
          <w:sz w:val="24"/>
          <w:szCs w:val="24"/>
          <w:lang w:eastAsia="es-ES"/>
        </w:rPr>
        <w:t xml:space="preserve">000 </w:t>
      </w:r>
      <w:r w:rsidRPr="006B5A57">
        <w:rPr>
          <w:rFonts w:ascii="HendersonSansW00-BasicLight" w:hAnsi="HendersonSansW00-BasicLight"/>
          <w:i/>
          <w:sz w:val="24"/>
          <w:szCs w:val="24"/>
          <w:lang w:eastAsia="es-ES"/>
        </w:rPr>
        <w:t xml:space="preserve">y tomar la Ruta Nacional No. </w:t>
      </w:r>
      <w:r w:rsidR="006F7049">
        <w:rPr>
          <w:rFonts w:ascii="HendersonSansW00-BasicLight" w:hAnsi="HendersonSansW00-BasicLight"/>
          <w:i/>
          <w:sz w:val="24"/>
          <w:szCs w:val="24"/>
          <w:lang w:eastAsia="es-ES"/>
        </w:rPr>
        <w:t>000</w:t>
      </w:r>
      <w:r w:rsidRPr="006B5A57">
        <w:rPr>
          <w:rFonts w:ascii="HendersonSansW00-BasicLight" w:hAnsi="HendersonSansW00-BasicLight"/>
          <w:i/>
          <w:sz w:val="24"/>
          <w:szCs w:val="24"/>
          <w:lang w:eastAsia="es-ES"/>
        </w:rPr>
        <w:t>, hasta el cruce con la Ruta Interamericana Norte (RN1), y continuar con sus recorridos regular autorizados; hacer el mismo recorrido en sentido contrario (1-2).</w:t>
      </w:r>
    </w:p>
    <w:p w14:paraId="7EED003B" w14:textId="69F65ED7" w:rsidR="009E35A1" w:rsidRPr="006B5A57" w:rsidRDefault="009E35A1" w:rsidP="00BB0E74">
      <w:pPr>
        <w:pStyle w:val="Lista2"/>
        <w:numPr>
          <w:ilvl w:val="0"/>
          <w:numId w:val="2"/>
        </w:numPr>
        <w:ind w:left="851" w:right="851"/>
        <w:jc w:val="both"/>
        <w:rPr>
          <w:rFonts w:ascii="HendersonSansW00-BasicLight" w:hAnsi="HendersonSansW00-BasicLight"/>
          <w:i/>
          <w:sz w:val="24"/>
          <w:szCs w:val="24"/>
          <w:lang w:eastAsia="es-ES"/>
        </w:rPr>
      </w:pPr>
      <w:r w:rsidRPr="006B5A57">
        <w:rPr>
          <w:rFonts w:ascii="HendersonSansW00-BasicLight" w:hAnsi="HendersonSansW00-BasicLight"/>
          <w:i/>
          <w:sz w:val="24"/>
          <w:szCs w:val="24"/>
          <w:lang w:eastAsia="es-ES"/>
        </w:rPr>
        <w:t xml:space="preserve">Modificar temporalmente, hasta que se reanude el paso por el </w:t>
      </w:r>
      <w:r w:rsidR="006F7049">
        <w:rPr>
          <w:rFonts w:ascii="HendersonSansW00-BasicLight" w:hAnsi="HendersonSansW00-BasicLight"/>
          <w:i/>
          <w:sz w:val="24"/>
          <w:szCs w:val="24"/>
          <w:lang w:eastAsia="es-ES"/>
        </w:rPr>
        <w:t>000</w:t>
      </w:r>
      <w:r w:rsidRPr="006B5A57">
        <w:rPr>
          <w:rFonts w:ascii="HendersonSansW00-BasicLight" w:hAnsi="HendersonSansW00-BasicLight"/>
          <w:i/>
          <w:sz w:val="24"/>
          <w:szCs w:val="24"/>
          <w:lang w:eastAsia="es-ES"/>
        </w:rPr>
        <w:t xml:space="preserve">, los recorridos de la </w:t>
      </w:r>
      <w:r w:rsidRPr="006B5A57">
        <w:rPr>
          <w:rFonts w:ascii="HendersonSansW00-BasicLight" w:hAnsi="HendersonSansW00-BasicLight"/>
          <w:b/>
          <w:bCs/>
          <w:i/>
          <w:sz w:val="24"/>
          <w:szCs w:val="24"/>
          <w:lang w:eastAsia="es-ES"/>
        </w:rPr>
        <w:t>Ruta N</w:t>
      </w:r>
      <w:r w:rsidRPr="006B5A57">
        <w:rPr>
          <w:rFonts w:ascii="HendersonSansW00-BasicLight" w:hAnsi="HendersonSansW00-BasicLight"/>
          <w:b/>
          <w:bCs/>
          <w:i/>
          <w:sz w:val="24"/>
          <w:szCs w:val="24"/>
          <w:vertAlign w:val="superscript"/>
          <w:lang w:eastAsia="es-ES"/>
        </w:rPr>
        <w:t>°</w:t>
      </w:r>
      <w:r w:rsidR="006F7049">
        <w:rPr>
          <w:rFonts w:ascii="HendersonSansW00-BasicLight" w:hAnsi="HendersonSansW00-BasicLight"/>
          <w:b/>
          <w:bCs/>
          <w:i/>
          <w:sz w:val="24"/>
          <w:szCs w:val="24"/>
          <w:lang w:eastAsia="es-ES"/>
        </w:rPr>
        <w:t>000</w:t>
      </w:r>
      <w:r w:rsidRPr="006B5A57">
        <w:rPr>
          <w:rFonts w:ascii="HendersonSansW00-BasicLight" w:hAnsi="HendersonSansW00-BasicLight"/>
          <w:b/>
          <w:bCs/>
          <w:i/>
          <w:sz w:val="24"/>
          <w:szCs w:val="24"/>
          <w:lang w:eastAsia="es-ES"/>
        </w:rPr>
        <w:t xml:space="preserve">, </w:t>
      </w:r>
      <w:r w:rsidRPr="006B5A57">
        <w:rPr>
          <w:rFonts w:ascii="HendersonSansW00-BasicLight" w:hAnsi="HendersonSansW00-BasicLight"/>
          <w:i/>
          <w:sz w:val="24"/>
          <w:szCs w:val="24"/>
          <w:lang w:eastAsia="es-ES"/>
        </w:rPr>
        <w:t xml:space="preserve">descrita como San José — Nandayure — Jicaral y viceversa, operada por la empresa </w:t>
      </w:r>
      <w:r w:rsidR="00C21D0A">
        <w:rPr>
          <w:rFonts w:ascii="HendersonSansW00-BasicLight" w:hAnsi="HendersonSansW00-BasicLight"/>
          <w:b/>
          <w:bCs/>
          <w:i/>
          <w:sz w:val="24"/>
          <w:szCs w:val="24"/>
          <w:lang w:eastAsia="es-ES"/>
        </w:rPr>
        <w:t>TGR</w:t>
      </w:r>
      <w:r w:rsidRPr="006B5A57">
        <w:rPr>
          <w:rFonts w:ascii="HendersonSansW00-BasicLight" w:hAnsi="HendersonSansW00-BasicLight"/>
          <w:b/>
          <w:bCs/>
          <w:i/>
          <w:sz w:val="24"/>
          <w:szCs w:val="24"/>
          <w:lang w:eastAsia="es-ES"/>
        </w:rPr>
        <w:t xml:space="preserve">, </w:t>
      </w:r>
      <w:r w:rsidRPr="006B5A57">
        <w:rPr>
          <w:rFonts w:ascii="HendersonSansW00-BasicLight" w:hAnsi="HendersonSansW00-BasicLight"/>
          <w:i/>
          <w:sz w:val="24"/>
          <w:szCs w:val="24"/>
          <w:lang w:eastAsia="es-ES"/>
        </w:rPr>
        <w:t>siguiente manera:</w:t>
      </w:r>
    </w:p>
    <w:p w14:paraId="5DB9419E" w14:textId="77777777" w:rsidR="00BB0E74" w:rsidRPr="006B5A57" w:rsidRDefault="00BB0E74" w:rsidP="00BB0E74">
      <w:pPr>
        <w:pStyle w:val="Textoindependienteprimerasangra2"/>
        <w:ind w:left="851" w:right="851" w:firstLine="0"/>
        <w:jc w:val="both"/>
        <w:rPr>
          <w:rFonts w:ascii="HendersonSansW00-BasicLight" w:hAnsi="HendersonSansW00-BasicLight"/>
          <w:i/>
          <w:sz w:val="24"/>
          <w:szCs w:val="24"/>
          <w:lang w:eastAsia="es-ES"/>
        </w:rPr>
      </w:pPr>
    </w:p>
    <w:p w14:paraId="652EE067" w14:textId="0B80AFBF" w:rsidR="009E35A1" w:rsidRPr="006B5A57" w:rsidRDefault="009E35A1" w:rsidP="00BB0E74">
      <w:pPr>
        <w:pStyle w:val="Textoindependienteprimerasangra2"/>
        <w:ind w:left="851" w:right="851" w:firstLine="0"/>
        <w:jc w:val="both"/>
        <w:rPr>
          <w:rFonts w:ascii="HendersonSansW00-BasicLight" w:hAnsi="HendersonSansW00-BasicLight"/>
          <w:i/>
          <w:sz w:val="24"/>
          <w:szCs w:val="24"/>
          <w:lang w:eastAsia="es-ES"/>
        </w:rPr>
      </w:pPr>
      <w:r w:rsidRPr="006B5A57">
        <w:rPr>
          <w:rFonts w:ascii="HendersonSansW00-BasicLight" w:hAnsi="HendersonSansW00-BasicLight"/>
          <w:i/>
          <w:sz w:val="24"/>
          <w:szCs w:val="24"/>
          <w:lang w:eastAsia="es-ES"/>
        </w:rPr>
        <w:t xml:space="preserve">En sentido 2-1 desde sus distintos orígenes, mantendrán sus recorridos regulares autorizados, al llegar a la Ruta Nacional No. </w:t>
      </w:r>
      <w:r w:rsidR="006F7049">
        <w:rPr>
          <w:rFonts w:ascii="HendersonSansW00-BasicLight" w:hAnsi="HendersonSansW00-BasicLight"/>
          <w:i/>
          <w:sz w:val="24"/>
          <w:szCs w:val="24"/>
          <w:lang w:eastAsia="es-ES"/>
        </w:rPr>
        <w:t>000</w:t>
      </w:r>
      <w:r w:rsidRPr="006B5A57">
        <w:rPr>
          <w:rFonts w:ascii="HendersonSansW00-BasicLight" w:hAnsi="HendersonSansW00-BasicLight"/>
          <w:i/>
          <w:sz w:val="24"/>
          <w:szCs w:val="24"/>
          <w:lang w:eastAsia="es-ES"/>
        </w:rPr>
        <w:t xml:space="preserve">viajarán sobre esta hacia el sureste hasta llegar al </w:t>
      </w:r>
      <w:r w:rsidR="006F7049">
        <w:rPr>
          <w:rFonts w:ascii="HendersonSansW00-BasicLight" w:hAnsi="HendersonSansW00-BasicLight"/>
          <w:i/>
          <w:sz w:val="24"/>
          <w:szCs w:val="24"/>
          <w:lang w:eastAsia="es-ES"/>
        </w:rPr>
        <w:t>000</w:t>
      </w:r>
      <w:r w:rsidRPr="006B5A57">
        <w:rPr>
          <w:rFonts w:ascii="HendersonSansW00-BasicLight" w:hAnsi="HendersonSansW00-BasicLight"/>
          <w:i/>
          <w:sz w:val="24"/>
          <w:szCs w:val="24"/>
          <w:lang w:eastAsia="es-ES"/>
        </w:rPr>
        <w:t xml:space="preserve"> (según </w:t>
      </w:r>
      <w:r w:rsidRPr="006B5A57">
        <w:rPr>
          <w:rFonts w:ascii="HendersonSansW00-BasicLight" w:hAnsi="HendersonSansW00-BasicLight"/>
          <w:i/>
          <w:sz w:val="24"/>
          <w:szCs w:val="24"/>
          <w:lang w:eastAsia="es-ES"/>
        </w:rPr>
        <w:lastRenderedPageBreak/>
        <w:t xml:space="preserve">horarios), desembarcar en </w:t>
      </w:r>
      <w:r w:rsidR="006F7049">
        <w:rPr>
          <w:rFonts w:ascii="HendersonSansW00-BasicLight" w:hAnsi="HendersonSansW00-BasicLight"/>
          <w:i/>
          <w:sz w:val="24"/>
          <w:szCs w:val="24"/>
          <w:lang w:eastAsia="es-ES"/>
        </w:rPr>
        <w:t>000</w:t>
      </w:r>
      <w:r w:rsidRPr="006B5A57">
        <w:rPr>
          <w:rFonts w:ascii="HendersonSansW00-BasicLight" w:hAnsi="HendersonSansW00-BasicLight"/>
          <w:i/>
          <w:sz w:val="24"/>
          <w:szCs w:val="24"/>
          <w:lang w:eastAsia="es-ES"/>
        </w:rPr>
        <w:t xml:space="preserve"> y tomar la Ruta Nacional No. </w:t>
      </w:r>
      <w:r w:rsidR="006F7049">
        <w:rPr>
          <w:rFonts w:ascii="HendersonSansW00-BasicLight" w:hAnsi="HendersonSansW00-BasicLight"/>
          <w:i/>
          <w:sz w:val="24"/>
          <w:szCs w:val="24"/>
          <w:lang w:eastAsia="es-ES"/>
        </w:rPr>
        <w:t>000</w:t>
      </w:r>
      <w:r w:rsidRPr="006B5A57">
        <w:rPr>
          <w:rFonts w:ascii="HendersonSansW00-BasicLight" w:hAnsi="HendersonSansW00-BasicLight"/>
          <w:i/>
          <w:sz w:val="24"/>
          <w:szCs w:val="24"/>
          <w:lang w:eastAsia="es-ES"/>
        </w:rPr>
        <w:t>, hasta el cruce con la Ruta Interamericana Norte (RN1), y continuar con sus recorridos regular autorizados; hacer el mismo recorrido en sentido contrario (1-2).</w:t>
      </w:r>
    </w:p>
    <w:p w14:paraId="549A9810" w14:textId="645188AD" w:rsidR="009E35A1" w:rsidRPr="006B5A57" w:rsidRDefault="009E35A1" w:rsidP="00BB0E74">
      <w:pPr>
        <w:pStyle w:val="Lista2"/>
        <w:numPr>
          <w:ilvl w:val="0"/>
          <w:numId w:val="2"/>
        </w:numPr>
        <w:ind w:left="851" w:right="851"/>
        <w:jc w:val="both"/>
        <w:rPr>
          <w:rFonts w:ascii="HendersonSansW00-BasicLight" w:hAnsi="HendersonSansW00-BasicLight"/>
          <w:i/>
          <w:iCs/>
          <w:sz w:val="24"/>
          <w:szCs w:val="24"/>
          <w:lang w:eastAsia="es-ES"/>
        </w:rPr>
      </w:pPr>
      <w:r w:rsidRPr="006B5A57">
        <w:rPr>
          <w:rFonts w:ascii="HendersonSansW00-BasicLight" w:hAnsi="HendersonSansW00-BasicLight"/>
          <w:i/>
          <w:iCs/>
          <w:sz w:val="24"/>
          <w:szCs w:val="24"/>
          <w:lang w:eastAsia="es-ES"/>
        </w:rPr>
        <w:t xml:space="preserve">Autorizar temporalmente, hasta que se reanude el paso por el Puente La Amistad, a la </w:t>
      </w:r>
      <w:r w:rsidRPr="006B5A57">
        <w:rPr>
          <w:rFonts w:ascii="HendersonSansW00-BasicLight" w:hAnsi="HendersonSansW00-BasicLight"/>
          <w:b/>
          <w:bCs/>
          <w:i/>
          <w:iCs/>
          <w:sz w:val="24"/>
          <w:szCs w:val="24"/>
          <w:lang w:eastAsia="es-ES"/>
        </w:rPr>
        <w:t>Ruta N°</w:t>
      </w:r>
      <w:r w:rsidR="006F7049">
        <w:rPr>
          <w:rFonts w:ascii="HendersonSansW00-BasicLight" w:hAnsi="HendersonSansW00-BasicLight"/>
          <w:b/>
          <w:bCs/>
          <w:i/>
          <w:iCs/>
          <w:sz w:val="24"/>
          <w:szCs w:val="24"/>
          <w:lang w:eastAsia="es-ES"/>
        </w:rPr>
        <w:t>000</w:t>
      </w:r>
      <w:r w:rsidRPr="006B5A57">
        <w:rPr>
          <w:rFonts w:ascii="HendersonSansW00-BasicLight" w:hAnsi="HendersonSansW00-BasicLight"/>
          <w:b/>
          <w:bCs/>
          <w:i/>
          <w:iCs/>
          <w:sz w:val="24"/>
          <w:szCs w:val="24"/>
          <w:lang w:eastAsia="es-ES"/>
        </w:rPr>
        <w:t xml:space="preserve">, </w:t>
      </w:r>
      <w:r w:rsidRPr="006B5A57">
        <w:rPr>
          <w:rFonts w:ascii="HendersonSansW00-BasicLight" w:hAnsi="HendersonSansW00-BasicLight"/>
          <w:i/>
          <w:iCs/>
          <w:sz w:val="24"/>
          <w:szCs w:val="24"/>
          <w:lang w:eastAsia="es-ES"/>
        </w:rPr>
        <w:t xml:space="preserve">descrita como </w:t>
      </w:r>
      <w:r w:rsidR="006F7049">
        <w:rPr>
          <w:rFonts w:ascii="HendersonSansW00-BasicLight" w:hAnsi="HendersonSansW00-BasicLight"/>
          <w:i/>
          <w:iCs/>
          <w:sz w:val="24"/>
          <w:szCs w:val="24"/>
          <w:lang w:eastAsia="es-ES"/>
        </w:rPr>
        <w:t>000</w:t>
      </w:r>
      <w:r w:rsidRPr="006B5A57">
        <w:rPr>
          <w:rFonts w:ascii="HendersonSansW00-BasicLight" w:hAnsi="HendersonSansW00-BasicLight"/>
          <w:i/>
          <w:iCs/>
          <w:sz w:val="24"/>
          <w:szCs w:val="24"/>
          <w:lang w:eastAsia="es-ES"/>
        </w:rPr>
        <w:t xml:space="preserve">, operada por la empresa </w:t>
      </w:r>
      <w:r w:rsidR="00C21D0A">
        <w:rPr>
          <w:rFonts w:ascii="HendersonSansW00-BasicLight" w:hAnsi="HendersonSansW00-BasicLight"/>
          <w:b/>
          <w:bCs/>
          <w:i/>
          <w:iCs/>
          <w:sz w:val="24"/>
          <w:szCs w:val="24"/>
          <w:lang w:eastAsia="es-ES"/>
        </w:rPr>
        <w:t>TGR</w:t>
      </w:r>
      <w:r w:rsidRPr="006B5A57">
        <w:rPr>
          <w:rFonts w:ascii="HendersonSansW00-BasicLight" w:hAnsi="HendersonSansW00-BasicLight"/>
          <w:b/>
          <w:bCs/>
          <w:i/>
          <w:iCs/>
          <w:sz w:val="24"/>
          <w:szCs w:val="24"/>
          <w:lang w:eastAsia="es-ES"/>
        </w:rPr>
        <w:t xml:space="preserve">, </w:t>
      </w:r>
      <w:r w:rsidRPr="006B5A57">
        <w:rPr>
          <w:rFonts w:ascii="HendersonSansW00-BasicLight" w:hAnsi="HendersonSansW00-BasicLight"/>
          <w:i/>
          <w:iCs/>
          <w:sz w:val="24"/>
          <w:szCs w:val="24"/>
          <w:lang w:eastAsia="es-ES"/>
        </w:rPr>
        <w:t>(..)”</w:t>
      </w:r>
    </w:p>
    <w:p w14:paraId="49C87182" w14:textId="77777777" w:rsidR="009E35A1" w:rsidRPr="006B5A57" w:rsidRDefault="009E35A1" w:rsidP="008B4A59">
      <w:pPr>
        <w:kinsoku w:val="0"/>
        <w:overflowPunct w:val="0"/>
        <w:spacing w:before="6" w:line="240" w:lineRule="atLeast"/>
        <w:ind w:left="72"/>
        <w:jc w:val="right"/>
        <w:textAlignment w:val="baseline"/>
        <w:rPr>
          <w:rFonts w:ascii="HendersonSansW00-BasicLight" w:hAnsi="HendersonSansW00-BasicLight"/>
          <w:spacing w:val="33"/>
          <w:sz w:val="24"/>
          <w:szCs w:val="24"/>
          <w:lang w:eastAsia="es-ES"/>
        </w:rPr>
      </w:pPr>
    </w:p>
    <w:p w14:paraId="29B75DF2" w14:textId="772A0BE6" w:rsidR="009E35A1" w:rsidRPr="006B5A57" w:rsidRDefault="009E35A1" w:rsidP="00982F14">
      <w:pPr>
        <w:pStyle w:val="Textoindependiente"/>
        <w:rPr>
          <w:rFonts w:ascii="HendersonSansW00-BasicLight" w:hAnsi="HendersonSansW00-BasicLight"/>
          <w:sz w:val="24"/>
          <w:szCs w:val="24"/>
          <w:lang w:eastAsia="es-ES"/>
        </w:rPr>
      </w:pPr>
      <w:r w:rsidRPr="006B5A57">
        <w:rPr>
          <w:rFonts w:ascii="HendersonSansW00-BasicLight" w:hAnsi="HendersonSansW00-BasicLight"/>
          <w:b/>
          <w:bCs/>
          <w:sz w:val="24"/>
          <w:szCs w:val="24"/>
          <w:lang w:eastAsia="es-ES"/>
        </w:rPr>
        <w:t xml:space="preserve">d)- </w:t>
      </w:r>
      <w:bookmarkStart w:id="0" w:name="_Hlk168344376"/>
      <w:r w:rsidRPr="006B5A57">
        <w:rPr>
          <w:rFonts w:ascii="HendersonSansW00-BasicLight" w:hAnsi="HendersonSansW00-BasicLight"/>
          <w:sz w:val="24"/>
          <w:szCs w:val="24"/>
          <w:lang w:eastAsia="es-ES"/>
        </w:rPr>
        <w:t xml:space="preserve">Que el mismo acuerdo recurrido, en el inciso 8 </w:t>
      </w:r>
      <w:r w:rsidR="004220B8" w:rsidRPr="006B5A57">
        <w:rPr>
          <w:rFonts w:ascii="HendersonSansW00-BasicLight" w:hAnsi="HendersonSansW00-BasicLight"/>
          <w:sz w:val="24"/>
          <w:szCs w:val="24"/>
          <w:lang w:eastAsia="es-ES"/>
        </w:rPr>
        <w:t>dispone</w:t>
      </w:r>
      <w:r w:rsidRPr="006B5A57">
        <w:rPr>
          <w:rFonts w:ascii="HendersonSansW00-BasicLight" w:hAnsi="HendersonSansW00-BasicLight"/>
          <w:sz w:val="24"/>
          <w:szCs w:val="24"/>
          <w:lang w:eastAsia="es-ES"/>
        </w:rPr>
        <w:t xml:space="preserve">: </w:t>
      </w:r>
      <w:r w:rsidRPr="006B5A57">
        <w:rPr>
          <w:rFonts w:ascii="HendersonSansW00-BasicLight" w:hAnsi="HendersonSansW00-BasicLight"/>
          <w:i/>
          <w:iCs/>
          <w:sz w:val="24"/>
          <w:szCs w:val="24"/>
          <w:lang w:eastAsia="es-ES"/>
        </w:rPr>
        <w:t xml:space="preserve">“(..) 8. Indicar a las empresas: </w:t>
      </w:r>
      <w:r w:rsidR="00C21D0A">
        <w:rPr>
          <w:rFonts w:ascii="HendersonSansW00-BasicLight" w:hAnsi="HendersonSansW00-BasicLight"/>
          <w:i/>
          <w:iCs/>
          <w:sz w:val="24"/>
          <w:szCs w:val="24"/>
          <w:lang w:eastAsia="es-ES"/>
        </w:rPr>
        <w:t>TGR</w:t>
      </w:r>
      <w:r w:rsidRPr="006B5A57">
        <w:rPr>
          <w:rFonts w:ascii="HendersonSansW00-BasicLight" w:hAnsi="HendersonSansW00-BasicLight"/>
          <w:i/>
          <w:iCs/>
          <w:sz w:val="24"/>
          <w:szCs w:val="24"/>
          <w:lang w:eastAsia="es-ES"/>
        </w:rPr>
        <w:t>, operadora de la Ruta N°</w:t>
      </w:r>
      <w:r w:rsidR="006F7049">
        <w:rPr>
          <w:rFonts w:ascii="HendersonSansW00-BasicLight" w:hAnsi="HendersonSansW00-BasicLight"/>
          <w:i/>
          <w:iCs/>
          <w:sz w:val="24"/>
          <w:szCs w:val="24"/>
          <w:lang w:eastAsia="es-ES"/>
        </w:rPr>
        <w:t>000</w:t>
      </w:r>
      <w:r w:rsidRPr="006B5A57">
        <w:rPr>
          <w:rFonts w:ascii="HendersonSansW00-BasicLight" w:hAnsi="HendersonSansW00-BasicLight"/>
          <w:i/>
          <w:iCs/>
          <w:sz w:val="24"/>
          <w:szCs w:val="24"/>
          <w:lang w:eastAsia="es-ES"/>
        </w:rPr>
        <w:t xml:space="preserve">; empresa </w:t>
      </w:r>
      <w:r w:rsidR="006F7049">
        <w:rPr>
          <w:rFonts w:ascii="HendersonSansW00-BasicLight" w:hAnsi="HendersonSansW00-BasicLight"/>
          <w:i/>
          <w:iCs/>
          <w:sz w:val="24"/>
          <w:szCs w:val="24"/>
          <w:lang w:eastAsia="es-ES"/>
        </w:rPr>
        <w:t>ALT</w:t>
      </w:r>
      <w:r w:rsidRPr="006B5A57">
        <w:rPr>
          <w:rFonts w:ascii="HendersonSansW00-BasicLight" w:hAnsi="HendersonSansW00-BasicLight"/>
          <w:i/>
          <w:iCs/>
          <w:sz w:val="24"/>
          <w:szCs w:val="24"/>
          <w:lang w:eastAsia="es-ES"/>
        </w:rPr>
        <w:t>, operadora de la Ruta N°</w:t>
      </w:r>
      <w:r w:rsidR="006F7049">
        <w:rPr>
          <w:rFonts w:ascii="HendersonSansW00-BasicLight" w:hAnsi="HendersonSansW00-BasicLight"/>
          <w:i/>
          <w:iCs/>
          <w:sz w:val="24"/>
          <w:szCs w:val="24"/>
          <w:lang w:eastAsia="es-ES"/>
        </w:rPr>
        <w:t>000</w:t>
      </w:r>
      <w:r w:rsidRPr="006B5A57">
        <w:rPr>
          <w:rFonts w:ascii="HendersonSansW00-BasicLight" w:hAnsi="HendersonSansW00-BasicLight"/>
          <w:i/>
          <w:iCs/>
          <w:sz w:val="24"/>
          <w:szCs w:val="24"/>
          <w:lang w:eastAsia="es-ES"/>
        </w:rPr>
        <w:t xml:space="preserve">; empresa </w:t>
      </w:r>
      <w:r w:rsidR="00C21D0A">
        <w:rPr>
          <w:rFonts w:ascii="HendersonSansW00-BasicLight" w:hAnsi="HendersonSansW00-BasicLight"/>
          <w:b/>
          <w:bCs/>
          <w:i/>
          <w:iCs/>
          <w:sz w:val="24"/>
          <w:szCs w:val="24"/>
          <w:lang w:eastAsia="es-ES"/>
        </w:rPr>
        <w:t>TIG</w:t>
      </w:r>
      <w:r w:rsidR="00D6473C" w:rsidRPr="00D6473C">
        <w:rPr>
          <w:rFonts w:ascii="HendersonSansW00-BasicLight" w:hAnsi="HendersonSansW00-BasicLight"/>
          <w:b/>
          <w:bCs/>
          <w:i/>
          <w:iCs/>
          <w:sz w:val="24"/>
          <w:szCs w:val="24"/>
          <w:lang w:eastAsia="es-ES"/>
        </w:rPr>
        <w:t>,</w:t>
      </w:r>
      <w:r w:rsidR="00D6473C">
        <w:rPr>
          <w:rFonts w:ascii="HendersonSansW00-BasicLight" w:hAnsi="HendersonSansW00-BasicLight"/>
          <w:i/>
          <w:iCs/>
          <w:sz w:val="24"/>
          <w:szCs w:val="24"/>
          <w:lang w:eastAsia="es-ES"/>
        </w:rPr>
        <w:t xml:space="preserve"> </w:t>
      </w:r>
      <w:r w:rsidRPr="006B5A57">
        <w:rPr>
          <w:rFonts w:ascii="HendersonSansW00-BasicLight" w:hAnsi="HendersonSansW00-BasicLight"/>
          <w:i/>
          <w:iCs/>
          <w:sz w:val="24"/>
          <w:szCs w:val="24"/>
          <w:lang w:eastAsia="es-ES"/>
        </w:rPr>
        <w:t xml:space="preserve">operadora de las Rutas </w:t>
      </w:r>
      <w:r w:rsidR="00C21D0A">
        <w:rPr>
          <w:rFonts w:ascii="HendersonSansW00-BasicLight" w:hAnsi="HendersonSansW00-BasicLight"/>
          <w:i/>
          <w:iCs/>
          <w:sz w:val="24"/>
          <w:szCs w:val="24"/>
          <w:lang w:eastAsia="es-ES"/>
        </w:rPr>
        <w:t>000</w:t>
      </w:r>
      <w:r w:rsidRPr="006B5A57">
        <w:rPr>
          <w:rFonts w:ascii="HendersonSansW00-BasicLight" w:hAnsi="HendersonSansW00-BasicLight"/>
          <w:i/>
          <w:iCs/>
          <w:sz w:val="24"/>
          <w:szCs w:val="24"/>
          <w:lang w:eastAsia="es-ES"/>
        </w:rPr>
        <w:t xml:space="preserve"> y </w:t>
      </w:r>
      <w:r w:rsidR="006F7049">
        <w:rPr>
          <w:rFonts w:ascii="HendersonSansW00-BasicLight" w:hAnsi="HendersonSansW00-BasicLight"/>
          <w:i/>
          <w:iCs/>
          <w:sz w:val="24"/>
          <w:szCs w:val="24"/>
          <w:lang w:eastAsia="es-ES"/>
        </w:rPr>
        <w:t>000</w:t>
      </w:r>
      <w:r w:rsidRPr="006B5A57">
        <w:rPr>
          <w:rFonts w:ascii="HendersonSansW00-BasicLight" w:hAnsi="HendersonSansW00-BasicLight"/>
          <w:i/>
          <w:iCs/>
          <w:sz w:val="24"/>
          <w:szCs w:val="24"/>
          <w:lang w:eastAsia="es-ES"/>
        </w:rPr>
        <w:t>; que no se les autoriza a realizar paradas en tránsito para recoger pasajeros en los tramos de los recorridos temporales autorizados, únicamente podrán realizar las paradas autorizadas sobre los recorridos regulares autorizados. (…).</w:t>
      </w:r>
      <w:r w:rsidR="008B4A59" w:rsidRPr="006B5A57">
        <w:rPr>
          <w:rFonts w:ascii="HendersonSansW00-BasicLight" w:hAnsi="HendersonSansW00-BasicLight"/>
          <w:sz w:val="24"/>
          <w:szCs w:val="24"/>
          <w:lang w:eastAsia="es-ES"/>
        </w:rPr>
        <w:t xml:space="preserve">” Manifiesta la </w:t>
      </w:r>
      <w:r w:rsidR="00F03317">
        <w:rPr>
          <w:rFonts w:ascii="HendersonSansW00-BasicLight" w:hAnsi="HendersonSansW00-BasicLight"/>
          <w:sz w:val="24"/>
          <w:szCs w:val="24"/>
          <w:lang w:eastAsia="es-ES"/>
        </w:rPr>
        <w:t>r</w:t>
      </w:r>
      <w:r w:rsidR="008B4A59" w:rsidRPr="006B5A57">
        <w:rPr>
          <w:rFonts w:ascii="HendersonSansW00-BasicLight" w:hAnsi="HendersonSansW00-BasicLight"/>
          <w:sz w:val="24"/>
          <w:szCs w:val="24"/>
          <w:lang w:eastAsia="es-ES"/>
        </w:rPr>
        <w:t>ecurrente que l</w:t>
      </w:r>
      <w:r w:rsidRPr="006B5A57">
        <w:rPr>
          <w:rFonts w:ascii="HendersonSansW00-BasicLight" w:hAnsi="HendersonSansW00-BasicLight"/>
          <w:sz w:val="24"/>
          <w:szCs w:val="24"/>
          <w:lang w:eastAsia="es-ES"/>
        </w:rPr>
        <w:t>o indicado presenta incongruencias en aspectos técnicos-operativos, como lo es el recorrido</w:t>
      </w:r>
      <w:r w:rsidR="008B4A59" w:rsidRPr="006B5A57">
        <w:rPr>
          <w:rFonts w:ascii="HendersonSansW00-BasicLight" w:hAnsi="HendersonSansW00-BasicLight"/>
          <w:sz w:val="24"/>
          <w:szCs w:val="24"/>
          <w:lang w:eastAsia="es-ES"/>
        </w:rPr>
        <w:t xml:space="preserve"> que se determina, </w:t>
      </w:r>
      <w:r w:rsidRPr="006B5A57">
        <w:rPr>
          <w:rFonts w:ascii="HendersonSansW00-BasicLight" w:hAnsi="HendersonSansW00-BasicLight"/>
          <w:sz w:val="24"/>
          <w:szCs w:val="24"/>
          <w:lang w:eastAsia="es-ES"/>
        </w:rPr>
        <w:t xml:space="preserve">y las comunidades que quedarían sin servicio de autobús ya que la </w:t>
      </w:r>
      <w:r w:rsidR="00BB0E74" w:rsidRPr="006B5A57">
        <w:rPr>
          <w:rFonts w:ascii="HendersonSansW00-BasicLight" w:hAnsi="HendersonSansW00-BasicLight"/>
          <w:sz w:val="24"/>
          <w:szCs w:val="24"/>
          <w:lang w:eastAsia="es-ES"/>
        </w:rPr>
        <w:t>R</w:t>
      </w:r>
      <w:r w:rsidRPr="006B5A57">
        <w:rPr>
          <w:rFonts w:ascii="HendersonSansW00-BasicLight" w:hAnsi="HendersonSansW00-BasicLight"/>
          <w:sz w:val="24"/>
          <w:szCs w:val="24"/>
          <w:lang w:eastAsia="es-ES"/>
        </w:rPr>
        <w:t xml:space="preserve">uta </w:t>
      </w:r>
      <w:r w:rsidR="00BB0E74" w:rsidRPr="006B5A57">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está autorizada desde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no obstante, las comunidades desde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quedaría</w:t>
      </w:r>
      <w:r w:rsidR="003C6B32">
        <w:rPr>
          <w:rFonts w:ascii="HendersonSansW00-BasicLight" w:hAnsi="HendersonSansW00-BasicLight"/>
          <w:sz w:val="24"/>
          <w:szCs w:val="24"/>
          <w:lang w:eastAsia="es-ES"/>
        </w:rPr>
        <w:t>n</w:t>
      </w:r>
      <w:r w:rsidRPr="006B5A57">
        <w:rPr>
          <w:rFonts w:ascii="HendersonSansW00-BasicLight" w:hAnsi="HendersonSansW00-BasicLight"/>
          <w:sz w:val="24"/>
          <w:szCs w:val="24"/>
          <w:lang w:eastAsia="es-ES"/>
        </w:rPr>
        <w:t xml:space="preserve"> sin servicio, ya que a la </w:t>
      </w:r>
      <w:r w:rsidR="00BB0E74"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00BB0E74" w:rsidRPr="006B5A57">
        <w:rPr>
          <w:rFonts w:ascii="HendersonSansW00-BasicLight" w:hAnsi="HendersonSansW00-BasicLight"/>
          <w:sz w:val="24"/>
          <w:szCs w:val="24"/>
          <w:lang w:eastAsia="es-ES"/>
        </w:rPr>
        <w:t xml:space="preserve"> </w:t>
      </w:r>
      <w:r w:rsidRPr="006B5A57">
        <w:rPr>
          <w:rFonts w:ascii="HendersonSansW00-BasicLight" w:hAnsi="HendersonSansW00-BasicLight"/>
          <w:sz w:val="24"/>
          <w:szCs w:val="24"/>
          <w:lang w:eastAsia="es-ES"/>
        </w:rPr>
        <w:t xml:space="preserve">le cambian el recorrido saliendo de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siendo que por 30 kilómetros comunidades quedarían sin servicio, aun</w:t>
      </w:r>
      <w:r w:rsidR="003C6B32">
        <w:rPr>
          <w:rFonts w:ascii="HendersonSansW00-BasicLight" w:hAnsi="HendersonSansW00-BasicLight"/>
          <w:sz w:val="24"/>
          <w:szCs w:val="24"/>
          <w:lang w:eastAsia="es-ES"/>
        </w:rPr>
        <w:t xml:space="preserve">, </w:t>
      </w:r>
      <w:r w:rsidRPr="006B5A57">
        <w:rPr>
          <w:rFonts w:ascii="HendersonSansW00-BasicLight" w:hAnsi="HendersonSansW00-BasicLight"/>
          <w:sz w:val="24"/>
          <w:szCs w:val="24"/>
          <w:lang w:eastAsia="es-ES"/>
        </w:rPr>
        <w:t xml:space="preserve">siendo parte de la cobertura de la </w:t>
      </w:r>
      <w:r w:rsidR="00BB0E74"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006B5A57" w:rsidRPr="006B5A57">
        <w:rPr>
          <w:rFonts w:ascii="HendersonSansW00-BasicLight" w:hAnsi="HendersonSansW00-BasicLight"/>
          <w:sz w:val="24"/>
          <w:szCs w:val="24"/>
          <w:lang w:eastAsia="es-ES"/>
        </w:rPr>
        <w:t xml:space="preserve"> </w:t>
      </w:r>
      <w:r w:rsidRPr="006B5A57">
        <w:rPr>
          <w:rFonts w:ascii="HendersonSansW00-BasicLight" w:hAnsi="HendersonSansW00-BasicLight"/>
          <w:sz w:val="24"/>
          <w:szCs w:val="24"/>
          <w:lang w:eastAsia="es-ES"/>
        </w:rPr>
        <w:t xml:space="preserve">pues el </w:t>
      </w:r>
      <w:r w:rsidR="00BB0E74" w:rsidRPr="006B5A57">
        <w:rPr>
          <w:rFonts w:ascii="HendersonSansW00-BasicLight" w:hAnsi="HendersonSansW00-BasicLight"/>
          <w:sz w:val="24"/>
          <w:szCs w:val="24"/>
          <w:lang w:eastAsia="es-ES"/>
        </w:rPr>
        <w:t>A</w:t>
      </w:r>
      <w:r w:rsidRPr="006B5A57">
        <w:rPr>
          <w:rFonts w:ascii="HendersonSansW00-BasicLight" w:hAnsi="HendersonSansW00-BasicLight"/>
          <w:sz w:val="24"/>
          <w:szCs w:val="24"/>
          <w:lang w:eastAsia="es-ES"/>
        </w:rPr>
        <w:t xml:space="preserve">cuerdo </w:t>
      </w:r>
      <w:r w:rsidRPr="006B5A57">
        <w:rPr>
          <w:rFonts w:ascii="HendersonSansW00-BasicLight" w:hAnsi="HendersonSansW00-BasicLight"/>
          <w:spacing w:val="-3"/>
          <w:sz w:val="24"/>
          <w:szCs w:val="24"/>
          <w:lang w:eastAsia="es-ES"/>
        </w:rPr>
        <w:t>3.10. de la Sesión Ordinaria 10-2024 en su inciso 8</w:t>
      </w:r>
      <w:r w:rsidR="003C6B32">
        <w:rPr>
          <w:rFonts w:ascii="HendersonSansW00-BasicLight" w:hAnsi="HendersonSansW00-BasicLight"/>
          <w:spacing w:val="-3"/>
          <w:sz w:val="24"/>
          <w:szCs w:val="24"/>
          <w:lang w:eastAsia="es-ES"/>
        </w:rPr>
        <w:t xml:space="preserve">, </w:t>
      </w:r>
      <w:r w:rsidRPr="006B5A57">
        <w:rPr>
          <w:rFonts w:ascii="HendersonSansW00-BasicLight" w:hAnsi="HendersonSansW00-BasicLight"/>
          <w:spacing w:val="-3"/>
          <w:sz w:val="24"/>
          <w:szCs w:val="24"/>
          <w:lang w:eastAsia="es-ES"/>
        </w:rPr>
        <w:t xml:space="preserve">prohíbe expresamente a los operadores paradas en tránsito en los recorridos provisionales, es por ello, que en primera instancia la </w:t>
      </w:r>
      <w:r w:rsidR="00BB0E74" w:rsidRPr="006B5A57">
        <w:rPr>
          <w:rFonts w:ascii="HendersonSansW00-BasicLight" w:hAnsi="HendersonSansW00-BasicLight"/>
          <w:spacing w:val="-3"/>
          <w:sz w:val="24"/>
          <w:szCs w:val="24"/>
          <w:lang w:eastAsia="es-ES"/>
        </w:rPr>
        <w:t>R</w:t>
      </w:r>
      <w:r w:rsidRPr="006B5A57">
        <w:rPr>
          <w:rFonts w:ascii="HendersonSansW00-BasicLight" w:hAnsi="HendersonSansW00-BasicLight"/>
          <w:spacing w:val="-3"/>
          <w:sz w:val="24"/>
          <w:szCs w:val="24"/>
          <w:lang w:eastAsia="es-ES"/>
        </w:rPr>
        <w:t xml:space="preserve">uta </w:t>
      </w:r>
      <w:r w:rsidR="00BB0E74" w:rsidRPr="006B5A57">
        <w:rPr>
          <w:rFonts w:ascii="HendersonSansW00-BasicLight" w:hAnsi="HendersonSansW00-BasicLight"/>
          <w:spacing w:val="-3"/>
          <w:sz w:val="24"/>
          <w:szCs w:val="24"/>
          <w:lang w:eastAsia="es-ES"/>
        </w:rPr>
        <w:t xml:space="preserve">No. </w:t>
      </w:r>
      <w:r w:rsidR="006F7049">
        <w:rPr>
          <w:rFonts w:ascii="HendersonSansW00-BasicLight" w:hAnsi="HendersonSansW00-BasicLight"/>
          <w:spacing w:val="-3"/>
          <w:sz w:val="24"/>
          <w:szCs w:val="24"/>
          <w:lang w:eastAsia="es-ES"/>
        </w:rPr>
        <w:t>000</w:t>
      </w:r>
      <w:r w:rsidRPr="006B5A57">
        <w:rPr>
          <w:rFonts w:ascii="HendersonSansW00-BasicLight" w:hAnsi="HendersonSansW00-BasicLight"/>
          <w:spacing w:val="-3"/>
          <w:sz w:val="24"/>
          <w:szCs w:val="24"/>
          <w:lang w:eastAsia="es-ES"/>
        </w:rPr>
        <w:t xml:space="preserve"> </w:t>
      </w:r>
      <w:r w:rsidR="006F7049">
        <w:rPr>
          <w:rFonts w:ascii="HendersonSansW00-BasicLight" w:hAnsi="HendersonSansW00-BasicLight"/>
          <w:spacing w:val="-3"/>
          <w:sz w:val="24"/>
          <w:szCs w:val="24"/>
          <w:lang w:eastAsia="es-ES"/>
        </w:rPr>
        <w:t>000</w:t>
      </w:r>
      <w:r w:rsidRPr="006B5A57">
        <w:rPr>
          <w:rFonts w:ascii="HendersonSansW00-BasicLight" w:hAnsi="HendersonSansW00-BasicLight"/>
          <w:spacing w:val="-3"/>
          <w:sz w:val="24"/>
          <w:szCs w:val="24"/>
          <w:lang w:eastAsia="es-ES"/>
        </w:rPr>
        <w:t xml:space="preserve">, que sale por </w:t>
      </w:r>
      <w:r w:rsidR="006F7049">
        <w:rPr>
          <w:rFonts w:ascii="HendersonSansW00-BasicLight" w:hAnsi="HendersonSansW00-BasicLight"/>
          <w:spacing w:val="-3"/>
          <w:sz w:val="24"/>
          <w:szCs w:val="24"/>
          <w:lang w:eastAsia="es-ES"/>
        </w:rPr>
        <w:t>000</w:t>
      </w:r>
      <w:r w:rsidRPr="006B5A57">
        <w:rPr>
          <w:rFonts w:ascii="HendersonSansW00-BasicLight" w:hAnsi="HendersonSansW00-BasicLight"/>
          <w:spacing w:val="-3"/>
          <w:sz w:val="24"/>
          <w:szCs w:val="24"/>
          <w:lang w:eastAsia="es-ES"/>
        </w:rPr>
        <w:t xml:space="preserve">, a la que le están ordenando utilizar el </w:t>
      </w:r>
      <w:r w:rsidR="006F7049">
        <w:rPr>
          <w:rFonts w:ascii="HendersonSansW00-BasicLight" w:hAnsi="HendersonSansW00-BasicLight"/>
          <w:spacing w:val="-3"/>
          <w:sz w:val="24"/>
          <w:szCs w:val="24"/>
          <w:lang w:eastAsia="es-ES"/>
        </w:rPr>
        <w:t>000</w:t>
      </w:r>
      <w:r w:rsidRPr="006B5A57">
        <w:rPr>
          <w:rFonts w:ascii="HendersonSansW00-BasicLight" w:hAnsi="HendersonSansW00-BasicLight"/>
          <w:spacing w:val="-3"/>
          <w:sz w:val="24"/>
          <w:szCs w:val="24"/>
          <w:lang w:eastAsia="es-ES"/>
        </w:rPr>
        <w:t xml:space="preserve">, no podría recoger los pasajeros de </w:t>
      </w:r>
      <w:r w:rsidR="006F7049">
        <w:rPr>
          <w:rFonts w:ascii="HendersonSansW00-BasicLight" w:hAnsi="HendersonSansW00-BasicLight"/>
          <w:spacing w:val="-3"/>
          <w:sz w:val="24"/>
          <w:szCs w:val="24"/>
          <w:lang w:eastAsia="es-ES"/>
        </w:rPr>
        <w:t>000</w:t>
      </w:r>
      <w:r w:rsidRPr="006B5A57">
        <w:rPr>
          <w:rFonts w:ascii="HendersonSansW00-BasicLight" w:hAnsi="HendersonSansW00-BasicLight"/>
          <w:spacing w:val="-3"/>
          <w:sz w:val="24"/>
          <w:szCs w:val="24"/>
          <w:lang w:eastAsia="es-ES"/>
        </w:rPr>
        <w:t xml:space="preserve">, además debe cerrar las puertas y </w:t>
      </w:r>
      <w:r w:rsidRPr="006B5A57">
        <w:rPr>
          <w:rFonts w:ascii="HendersonSansW00-BasicLight" w:hAnsi="HendersonSansW00-BasicLight"/>
          <w:b/>
          <w:bCs/>
          <w:spacing w:val="-3"/>
          <w:sz w:val="24"/>
          <w:szCs w:val="24"/>
          <w:lang w:eastAsia="es-ES"/>
        </w:rPr>
        <w:t>NO</w:t>
      </w:r>
      <w:r w:rsidRPr="006B5A57">
        <w:rPr>
          <w:rFonts w:ascii="HendersonSansW00-BasicLight" w:hAnsi="HendersonSansW00-BasicLight"/>
          <w:spacing w:val="-3"/>
          <w:sz w:val="24"/>
          <w:szCs w:val="24"/>
          <w:lang w:eastAsia="es-ES"/>
        </w:rPr>
        <w:t xml:space="preserve"> recoger pasajeros en </w:t>
      </w:r>
      <w:r w:rsidR="006F7049">
        <w:rPr>
          <w:rFonts w:ascii="HendersonSansW00-BasicLight" w:hAnsi="HendersonSansW00-BasicLight"/>
          <w:spacing w:val="-3"/>
          <w:sz w:val="24"/>
          <w:szCs w:val="24"/>
          <w:lang w:eastAsia="es-ES"/>
        </w:rPr>
        <w:t>000</w:t>
      </w:r>
      <w:r w:rsidRPr="006B5A57">
        <w:rPr>
          <w:rFonts w:ascii="HendersonSansW00-BasicLight" w:hAnsi="HendersonSansW00-BasicLight"/>
          <w:spacing w:val="-3"/>
          <w:sz w:val="24"/>
          <w:szCs w:val="24"/>
          <w:lang w:eastAsia="es-ES"/>
        </w:rPr>
        <w:t xml:space="preserve">, ya que son comunidades del recorrido temporal y dichos pueblos corresponden al área de cobertura de la </w:t>
      </w:r>
      <w:r w:rsidR="00BB0E74"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pacing w:val="-3"/>
          <w:sz w:val="24"/>
          <w:szCs w:val="24"/>
          <w:lang w:eastAsia="es-ES"/>
        </w:rPr>
        <w:t xml:space="preserve">, cuyo operador es su representada. Dice que lo mismo ocurre con la Ruta </w:t>
      </w:r>
      <w:r w:rsidR="00BB0E74" w:rsidRPr="006B5A57">
        <w:rPr>
          <w:rFonts w:ascii="HendersonSansW00-BasicLight" w:hAnsi="HendersonSansW00-BasicLight"/>
          <w:spacing w:val="-3"/>
          <w:sz w:val="24"/>
          <w:szCs w:val="24"/>
          <w:lang w:eastAsia="es-ES"/>
        </w:rPr>
        <w:t xml:space="preserve">No. </w:t>
      </w:r>
      <w:r w:rsidR="006F7049">
        <w:rPr>
          <w:rFonts w:ascii="HendersonSansW00-BasicLight" w:hAnsi="HendersonSansW00-BasicLight"/>
          <w:spacing w:val="-3"/>
          <w:sz w:val="24"/>
          <w:szCs w:val="24"/>
          <w:lang w:eastAsia="es-ES"/>
        </w:rPr>
        <w:t>000</w:t>
      </w:r>
      <w:r w:rsidRPr="006B5A57">
        <w:rPr>
          <w:rFonts w:ascii="HendersonSansW00-BasicLight" w:hAnsi="HendersonSansW00-BasicLight"/>
          <w:spacing w:val="-3"/>
          <w:sz w:val="24"/>
          <w:szCs w:val="24"/>
          <w:lang w:eastAsia="es-ES"/>
        </w:rPr>
        <w:t xml:space="preserve">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sin embargo, tanto la </w:t>
      </w:r>
      <w:r w:rsidR="00BB0E74" w:rsidRPr="006B5A57">
        <w:rPr>
          <w:rFonts w:ascii="HendersonSansW00-BasicLight" w:hAnsi="HendersonSansW00-BasicLight"/>
          <w:sz w:val="24"/>
          <w:szCs w:val="24"/>
          <w:lang w:eastAsia="es-ES"/>
        </w:rPr>
        <w:t>R</w:t>
      </w:r>
      <w:r w:rsidRPr="006B5A57">
        <w:rPr>
          <w:rFonts w:ascii="HendersonSansW00-BasicLight" w:hAnsi="HendersonSansW00-BasicLight"/>
          <w:sz w:val="24"/>
          <w:szCs w:val="24"/>
          <w:lang w:eastAsia="es-ES"/>
        </w:rPr>
        <w:t xml:space="preserve">uta </w:t>
      </w:r>
      <w:r w:rsidR="00BB0E74" w:rsidRPr="006B5A57">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como la </w:t>
      </w:r>
      <w:r w:rsidR="00BB0E74"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00BB0E74" w:rsidRPr="006B5A57">
        <w:rPr>
          <w:rFonts w:ascii="HendersonSansW00-BasicLight" w:hAnsi="HendersonSansW00-BasicLight"/>
          <w:sz w:val="24"/>
          <w:szCs w:val="24"/>
          <w:lang w:eastAsia="es-ES"/>
        </w:rPr>
        <w:t xml:space="preserve">, </w:t>
      </w:r>
      <w:r w:rsidRPr="006B5A57">
        <w:rPr>
          <w:rFonts w:ascii="HendersonSansW00-BasicLight" w:hAnsi="HendersonSansW00-BasicLight"/>
          <w:sz w:val="24"/>
          <w:szCs w:val="24"/>
          <w:lang w:eastAsia="es-ES"/>
        </w:rPr>
        <w:t xml:space="preserve">van a circular por las comunidades de la </w:t>
      </w:r>
      <w:r w:rsidR="00BB0E74"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específicamente por el cruce de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dichos pueblos son los que aportan los pasajeros de la </w:t>
      </w:r>
      <w:r w:rsidR="00BB0E74"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los servicios de esas rutas provisionales van ascender a 10 carreras diarias transitando por la zona de influencia de la </w:t>
      </w:r>
      <w:r w:rsidR="00BB0E74"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w:t>
      </w:r>
      <w:r w:rsidRPr="006B5A57">
        <w:rPr>
          <w:rFonts w:ascii="HendersonSansW00-BasicLight" w:hAnsi="HendersonSansW00-BasicLight"/>
          <w:sz w:val="24"/>
          <w:szCs w:val="24"/>
          <w:lang w:eastAsia="es-ES"/>
        </w:rPr>
        <w:lastRenderedPageBreak/>
        <w:t>por ende</w:t>
      </w:r>
      <w:r w:rsidR="008B4A59" w:rsidRPr="006B5A57">
        <w:rPr>
          <w:rFonts w:ascii="HendersonSansW00-BasicLight" w:hAnsi="HendersonSansW00-BasicLight"/>
          <w:sz w:val="24"/>
          <w:szCs w:val="24"/>
          <w:lang w:eastAsia="es-ES"/>
        </w:rPr>
        <w:t>,</w:t>
      </w:r>
      <w:r w:rsidRPr="006B5A57">
        <w:rPr>
          <w:rFonts w:ascii="HendersonSansW00-BasicLight" w:hAnsi="HendersonSansW00-BasicLight"/>
          <w:sz w:val="24"/>
          <w:szCs w:val="24"/>
          <w:lang w:eastAsia="es-ES"/>
        </w:rPr>
        <w:t xml:space="preserve"> por más acuerdo donde ordenan </w:t>
      </w:r>
      <w:r w:rsidR="007D06FF" w:rsidRPr="006B5A57">
        <w:rPr>
          <w:rFonts w:ascii="HendersonSansW00-BasicLight" w:hAnsi="HendersonSansW00-BasicLight"/>
          <w:sz w:val="24"/>
          <w:szCs w:val="24"/>
          <w:lang w:eastAsia="es-ES"/>
        </w:rPr>
        <w:t xml:space="preserve">no </w:t>
      </w:r>
      <w:r w:rsidRPr="006B5A57">
        <w:rPr>
          <w:rFonts w:ascii="HendersonSansW00-BasicLight" w:hAnsi="HendersonSansW00-BasicLight"/>
          <w:sz w:val="24"/>
          <w:szCs w:val="24"/>
          <w:lang w:eastAsia="es-ES"/>
        </w:rPr>
        <w:t xml:space="preserve">hacer paradas en tránsito, se puede provocar una competencia desleal hacia a su representada, afectando seriamente los ingresos de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debido a que la tarifa de ambas rutas es inferior a la de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esto provocaría que los pasajeros prefieran viajar con dichos operadores.</w:t>
      </w:r>
    </w:p>
    <w:p w14:paraId="30F37384" w14:textId="77777777" w:rsidR="000723D4" w:rsidRDefault="000723D4" w:rsidP="00982F14">
      <w:pPr>
        <w:pStyle w:val="Textoindependiente"/>
        <w:rPr>
          <w:rFonts w:ascii="HendersonSansW00-BasicLight" w:hAnsi="HendersonSansW00-BasicLight"/>
          <w:b/>
          <w:bCs/>
          <w:spacing w:val="8"/>
          <w:sz w:val="24"/>
          <w:szCs w:val="24"/>
          <w:lang w:eastAsia="es-ES"/>
        </w:rPr>
      </w:pPr>
    </w:p>
    <w:p w14:paraId="48C5593C" w14:textId="033102AF" w:rsidR="009E35A1" w:rsidRPr="006B5A57" w:rsidRDefault="009E35A1" w:rsidP="00982F14">
      <w:pPr>
        <w:pStyle w:val="Textoindependiente"/>
        <w:rPr>
          <w:rFonts w:ascii="HendersonSansW00-BasicLight" w:hAnsi="HendersonSansW00-BasicLight"/>
          <w:sz w:val="24"/>
          <w:szCs w:val="24"/>
          <w:lang w:eastAsia="es-ES"/>
        </w:rPr>
      </w:pPr>
      <w:r w:rsidRPr="006B5A57">
        <w:rPr>
          <w:rFonts w:ascii="HendersonSansW00-BasicLight" w:hAnsi="HendersonSansW00-BasicLight"/>
          <w:b/>
          <w:bCs/>
          <w:spacing w:val="8"/>
          <w:sz w:val="24"/>
          <w:szCs w:val="24"/>
          <w:lang w:eastAsia="es-ES"/>
        </w:rPr>
        <w:t>e)-</w:t>
      </w:r>
      <w:r w:rsidRPr="006B5A57">
        <w:rPr>
          <w:rFonts w:ascii="HendersonSansW00-BasicLight" w:hAnsi="HendersonSansW00-BasicLight"/>
          <w:spacing w:val="8"/>
          <w:sz w:val="24"/>
          <w:szCs w:val="24"/>
          <w:lang w:eastAsia="es-ES"/>
        </w:rPr>
        <w:t xml:space="preserve"> Que </w:t>
      </w:r>
      <w:r w:rsidRPr="006B5A57">
        <w:rPr>
          <w:rFonts w:ascii="HendersonSansW00-BasicLight" w:hAnsi="HendersonSansW00-BasicLight"/>
          <w:sz w:val="24"/>
          <w:szCs w:val="24"/>
          <w:lang w:eastAsia="es-ES"/>
        </w:rPr>
        <w:t xml:space="preserve">4 fraccionamientos de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y uno de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son inferiores a los de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por lo que al aumentar la frecuencia de autobuses pasando por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w:t>
      </w:r>
      <w:r w:rsidR="007D06FF" w:rsidRPr="006B5A57">
        <w:rPr>
          <w:rFonts w:ascii="HendersonSansW00-BasicLight" w:hAnsi="HendersonSansW00-BasicLight"/>
          <w:sz w:val="24"/>
          <w:szCs w:val="24"/>
          <w:lang w:eastAsia="es-ES"/>
        </w:rPr>
        <w:t xml:space="preserve">provocaría que </w:t>
      </w:r>
      <w:r w:rsidRPr="006B5A57">
        <w:rPr>
          <w:rFonts w:ascii="HendersonSansW00-BasicLight" w:hAnsi="HendersonSansW00-BasicLight"/>
          <w:sz w:val="24"/>
          <w:szCs w:val="24"/>
          <w:lang w:eastAsia="es-ES"/>
        </w:rPr>
        <w:t xml:space="preserve">los pasajeros </w:t>
      </w:r>
      <w:r w:rsidR="007D06FF" w:rsidRPr="006B5A57">
        <w:rPr>
          <w:rFonts w:ascii="HendersonSansW00-BasicLight" w:hAnsi="HendersonSansW00-BasicLight"/>
          <w:sz w:val="24"/>
          <w:szCs w:val="24"/>
          <w:lang w:eastAsia="es-ES"/>
        </w:rPr>
        <w:t>prefieran</w:t>
      </w:r>
      <w:r w:rsidRPr="006B5A57">
        <w:rPr>
          <w:rFonts w:ascii="HendersonSansW00-BasicLight" w:hAnsi="HendersonSansW00-BasicLight"/>
          <w:sz w:val="24"/>
          <w:szCs w:val="24"/>
          <w:lang w:eastAsia="es-ES"/>
        </w:rPr>
        <w:t xml:space="preserve"> viajar con ellos, convirtiéndose en competencia desleal, al punto que podría provocar inestabilidad financiera para su representada operando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en esas condiciones de competencia desleal.</w:t>
      </w:r>
    </w:p>
    <w:p w14:paraId="453A4DF4" w14:textId="77777777" w:rsidR="000723D4" w:rsidRDefault="000723D4" w:rsidP="00982F14">
      <w:pPr>
        <w:pStyle w:val="Textoindependiente"/>
        <w:rPr>
          <w:rFonts w:ascii="HendersonSansW00-BasicLight" w:hAnsi="HendersonSansW00-BasicLight"/>
          <w:b/>
          <w:bCs/>
          <w:sz w:val="24"/>
          <w:szCs w:val="24"/>
          <w:lang w:eastAsia="es-ES"/>
        </w:rPr>
      </w:pPr>
    </w:p>
    <w:p w14:paraId="6D97B005" w14:textId="3E09019A" w:rsidR="009E35A1" w:rsidRPr="006B5A57" w:rsidRDefault="009E35A1" w:rsidP="00982F14">
      <w:pPr>
        <w:pStyle w:val="Textoindependiente"/>
        <w:rPr>
          <w:rFonts w:ascii="HendersonSansW00-BasicLight" w:hAnsi="HendersonSansW00-BasicLight"/>
          <w:color w:val="170C19"/>
          <w:spacing w:val="5"/>
          <w:sz w:val="24"/>
          <w:szCs w:val="24"/>
          <w:lang w:eastAsia="es-ES"/>
        </w:rPr>
      </w:pPr>
      <w:r w:rsidRPr="006B5A57">
        <w:rPr>
          <w:rFonts w:ascii="HendersonSansW00-BasicLight" w:hAnsi="HendersonSansW00-BasicLight"/>
          <w:b/>
          <w:bCs/>
          <w:sz w:val="24"/>
          <w:szCs w:val="24"/>
          <w:lang w:eastAsia="es-ES"/>
        </w:rPr>
        <w:t>f)-</w:t>
      </w:r>
      <w:r w:rsidRPr="006B5A57">
        <w:rPr>
          <w:rFonts w:ascii="HendersonSansW00-BasicLight" w:hAnsi="HendersonSansW00-BasicLight"/>
          <w:sz w:val="24"/>
          <w:szCs w:val="24"/>
          <w:lang w:eastAsia="es-ES"/>
        </w:rPr>
        <w:t xml:space="preserve"> Otra afectación a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es la utilización del </w:t>
      </w:r>
      <w:r w:rsidR="006F7049">
        <w:rPr>
          <w:rFonts w:ascii="HendersonSansW00-BasicLight" w:hAnsi="HendersonSansW00-BasicLight"/>
          <w:sz w:val="24"/>
          <w:szCs w:val="24"/>
          <w:lang w:eastAsia="es-ES"/>
        </w:rPr>
        <w:t>000</w:t>
      </w:r>
      <w:r w:rsidR="007D06FF" w:rsidRPr="006B5A57">
        <w:rPr>
          <w:rFonts w:ascii="HendersonSansW00-BasicLight" w:hAnsi="HendersonSansW00-BasicLight"/>
          <w:sz w:val="24"/>
          <w:szCs w:val="24"/>
          <w:lang w:eastAsia="es-ES"/>
        </w:rPr>
        <w:t>. N</w:t>
      </w:r>
      <w:r w:rsidRPr="006B5A57">
        <w:rPr>
          <w:rFonts w:ascii="HendersonSansW00-BasicLight" w:hAnsi="HendersonSansW00-BasicLight"/>
          <w:sz w:val="24"/>
          <w:szCs w:val="24"/>
          <w:lang w:eastAsia="es-ES"/>
        </w:rPr>
        <w:t xml:space="preserve">o se brindan explicaciones claras del porqué a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la mandan a utilizar el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pudiendo utilizar el de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siendo más de 27</w:t>
      </w:r>
      <w:r w:rsidR="006B5A57" w:rsidRPr="006B5A57">
        <w:rPr>
          <w:rFonts w:ascii="HendersonSansW00-BasicLight" w:hAnsi="HendersonSansW00-BasicLight"/>
          <w:sz w:val="24"/>
          <w:szCs w:val="24"/>
          <w:lang w:eastAsia="es-ES"/>
        </w:rPr>
        <w:t xml:space="preserve"> </w:t>
      </w:r>
      <w:r w:rsidRPr="006B5A57">
        <w:rPr>
          <w:rFonts w:ascii="HendersonSansW00-BasicLight" w:hAnsi="HendersonSansW00-BasicLight"/>
          <w:sz w:val="24"/>
          <w:szCs w:val="24"/>
          <w:lang w:eastAsia="es-ES"/>
        </w:rPr>
        <w:t xml:space="preserve">km de recorrido entre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por lo que se pregunta ¿Quién va a sufragar el costo de 27 km más en el recorrido? ¿Quién va a sufragar el costo del </w:t>
      </w:r>
      <w:proofErr w:type="gramStart"/>
      <w:r w:rsidR="006F7049">
        <w:rPr>
          <w:rFonts w:ascii="HendersonSansW00-BasicLight" w:hAnsi="HendersonSansW00-BasicLight"/>
          <w:sz w:val="24"/>
          <w:szCs w:val="24"/>
          <w:lang w:eastAsia="es-ES"/>
        </w:rPr>
        <w:t>000</w:t>
      </w:r>
      <w:r w:rsidR="006B5A57" w:rsidRPr="006B5A57">
        <w:rPr>
          <w:rFonts w:ascii="HendersonSansW00-BasicLight" w:hAnsi="HendersonSansW00-BasicLight"/>
          <w:sz w:val="24"/>
          <w:szCs w:val="24"/>
          <w:lang w:eastAsia="es-ES"/>
        </w:rPr>
        <w:t>?.</w:t>
      </w:r>
      <w:proofErr w:type="gramEnd"/>
      <w:r w:rsidR="006B5A57" w:rsidRPr="006B5A57">
        <w:rPr>
          <w:rFonts w:ascii="HendersonSansW00-BasicLight" w:hAnsi="HendersonSansW00-BasicLight"/>
          <w:sz w:val="24"/>
          <w:szCs w:val="24"/>
          <w:lang w:eastAsia="es-ES"/>
        </w:rPr>
        <w:t xml:space="preserve"> </w:t>
      </w:r>
      <w:r w:rsidRPr="006B5A57">
        <w:rPr>
          <w:rFonts w:ascii="HendersonSansW00-BasicLight" w:hAnsi="HendersonSansW00-BasicLight"/>
          <w:sz w:val="24"/>
          <w:szCs w:val="24"/>
          <w:lang w:eastAsia="es-ES"/>
        </w:rPr>
        <w:t xml:space="preserve">Indica que el costo adicional </w:t>
      </w:r>
      <w:r w:rsidRPr="006B5A57">
        <w:rPr>
          <w:rFonts w:ascii="HendersonSansW00-BasicLight" w:hAnsi="HendersonSansW00-BasicLight"/>
          <w:spacing w:val="-7"/>
          <w:sz w:val="24"/>
          <w:szCs w:val="24"/>
          <w:lang w:eastAsia="es-ES"/>
        </w:rPr>
        <w:t xml:space="preserve">por cada vez que aborda el </w:t>
      </w:r>
      <w:r w:rsidR="006F7049">
        <w:rPr>
          <w:rFonts w:ascii="HendersonSansW00-BasicLight" w:hAnsi="HendersonSansW00-BasicLight"/>
          <w:spacing w:val="-7"/>
          <w:sz w:val="24"/>
          <w:szCs w:val="24"/>
          <w:lang w:eastAsia="es-ES"/>
        </w:rPr>
        <w:t>000</w:t>
      </w:r>
      <w:r w:rsidRPr="006B5A57">
        <w:rPr>
          <w:rFonts w:ascii="HendersonSansW00-BasicLight" w:hAnsi="HendersonSansW00-BasicLight"/>
          <w:spacing w:val="-7"/>
          <w:sz w:val="24"/>
          <w:szCs w:val="24"/>
          <w:lang w:eastAsia="es-ES"/>
        </w:rPr>
        <w:t>, representa un golpe a las finanzas de la empresa, ya que la tarifa actual no reconoce esos costos y e</w:t>
      </w:r>
      <w:r w:rsidRPr="006B5A57">
        <w:rPr>
          <w:rFonts w:ascii="HendersonSansW00-BasicLight" w:hAnsi="HendersonSansW00-BasicLight"/>
          <w:color w:val="170C19"/>
          <w:spacing w:val="5"/>
          <w:sz w:val="24"/>
          <w:szCs w:val="24"/>
          <w:lang w:eastAsia="es-ES"/>
        </w:rPr>
        <w:t xml:space="preserve">l artículo 31 de la ley </w:t>
      </w:r>
      <w:r w:rsidR="006B5A57" w:rsidRPr="006B5A57">
        <w:rPr>
          <w:rFonts w:ascii="HendersonSansW00-BasicLight" w:hAnsi="HendersonSansW00-BasicLight"/>
          <w:color w:val="170C19"/>
          <w:spacing w:val="5"/>
          <w:sz w:val="24"/>
          <w:szCs w:val="24"/>
          <w:lang w:eastAsia="es-ES"/>
        </w:rPr>
        <w:t>No.</w:t>
      </w:r>
      <w:r w:rsidRPr="006B5A57">
        <w:rPr>
          <w:rFonts w:ascii="HendersonSansW00-BasicLight" w:hAnsi="HendersonSansW00-BasicLight"/>
          <w:color w:val="170C19"/>
          <w:spacing w:val="5"/>
          <w:sz w:val="24"/>
          <w:szCs w:val="24"/>
          <w:lang w:eastAsia="es-ES"/>
        </w:rPr>
        <w:t>7593, párrafo 4 es muy claro que se debe garantizar el equilibrio financiero de los operadores de servicios públicos por medio de la tarifa.</w:t>
      </w:r>
    </w:p>
    <w:p w14:paraId="2AE1322F" w14:textId="77777777" w:rsidR="000723D4" w:rsidRDefault="000723D4" w:rsidP="00982F14">
      <w:pPr>
        <w:pStyle w:val="Textoindependiente"/>
        <w:rPr>
          <w:rFonts w:ascii="HendersonSansW00-BasicLight" w:hAnsi="HendersonSansW00-BasicLight"/>
          <w:b/>
          <w:bCs/>
          <w:sz w:val="24"/>
          <w:szCs w:val="24"/>
          <w:lang w:eastAsia="es-ES"/>
        </w:rPr>
      </w:pPr>
    </w:p>
    <w:p w14:paraId="0BA4DFB7" w14:textId="2FA59ED1" w:rsidR="009E35A1" w:rsidRPr="006B5A57" w:rsidRDefault="009E35A1" w:rsidP="00982F14">
      <w:pPr>
        <w:pStyle w:val="Textoindependiente"/>
        <w:rPr>
          <w:rFonts w:ascii="HendersonSansW00-BasicLight" w:hAnsi="HendersonSansW00-BasicLight"/>
          <w:sz w:val="24"/>
          <w:szCs w:val="24"/>
          <w:lang w:eastAsia="es-ES"/>
        </w:rPr>
      </w:pPr>
      <w:r w:rsidRPr="006B5A57">
        <w:rPr>
          <w:rFonts w:ascii="HendersonSansW00-BasicLight" w:hAnsi="HendersonSansW00-BasicLight"/>
          <w:b/>
          <w:bCs/>
          <w:sz w:val="24"/>
          <w:szCs w:val="24"/>
          <w:lang w:eastAsia="es-ES"/>
        </w:rPr>
        <w:t xml:space="preserve">g)- </w:t>
      </w:r>
      <w:r w:rsidRPr="006B5A57">
        <w:rPr>
          <w:rFonts w:ascii="HendersonSansW00-BasicLight" w:hAnsi="HendersonSansW00-BasicLight"/>
          <w:sz w:val="24"/>
          <w:szCs w:val="24"/>
          <w:lang w:eastAsia="es-ES"/>
        </w:rPr>
        <w:t xml:space="preserve">Que la afectación a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es mayor, debido a que se le está cortando en un 50% la zona de influencia, </w:t>
      </w:r>
      <w:r w:rsidR="007D06FF" w:rsidRPr="006B5A57">
        <w:rPr>
          <w:rFonts w:ascii="HendersonSansW00-BasicLight" w:hAnsi="HendersonSansW00-BasicLight"/>
          <w:sz w:val="24"/>
          <w:szCs w:val="24"/>
          <w:lang w:eastAsia="es-ES"/>
        </w:rPr>
        <w:t xml:space="preserve">respecto de </w:t>
      </w:r>
      <w:r w:rsidRPr="006B5A57">
        <w:rPr>
          <w:rFonts w:ascii="HendersonSansW00-BasicLight" w:hAnsi="HendersonSansW00-BasicLight"/>
          <w:sz w:val="24"/>
          <w:szCs w:val="24"/>
          <w:lang w:eastAsia="es-ES"/>
        </w:rPr>
        <w:t>las comunidades que sirve</w:t>
      </w:r>
      <w:r w:rsidR="007D06FF" w:rsidRPr="006B5A57">
        <w:rPr>
          <w:rFonts w:ascii="HendersonSansW00-BasicLight" w:hAnsi="HendersonSansW00-BasicLight"/>
          <w:sz w:val="24"/>
          <w:szCs w:val="24"/>
          <w:lang w:eastAsia="es-ES"/>
        </w:rPr>
        <w:t xml:space="preserve"> y que ha tenido autorizadas;</w:t>
      </w:r>
      <w:r w:rsidRPr="006B5A57">
        <w:rPr>
          <w:rFonts w:ascii="HendersonSansW00-BasicLight" w:hAnsi="HendersonSansW00-BasicLight"/>
          <w:sz w:val="24"/>
          <w:szCs w:val="24"/>
          <w:lang w:eastAsia="es-ES"/>
        </w:rPr>
        <w:t xml:space="preserve"> además </w:t>
      </w:r>
      <w:r w:rsidR="007D06FF" w:rsidRPr="006B5A57">
        <w:rPr>
          <w:rFonts w:ascii="HendersonSansW00-BasicLight" w:hAnsi="HendersonSansW00-BasicLight"/>
          <w:sz w:val="24"/>
          <w:szCs w:val="24"/>
          <w:lang w:eastAsia="es-ES"/>
        </w:rPr>
        <w:t xml:space="preserve">a </w:t>
      </w:r>
      <w:r w:rsidRPr="006B5A57">
        <w:rPr>
          <w:rFonts w:ascii="HendersonSansW00-BasicLight" w:hAnsi="HendersonSansW00-BasicLight"/>
          <w:sz w:val="24"/>
          <w:szCs w:val="24"/>
          <w:lang w:eastAsia="es-ES"/>
        </w:rPr>
        <w:t xml:space="preserve">dos rutas les autorizan recorrido temporal por los lugares de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lo cual podría provocar competencia desleal, afectando mayormente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y por último, se les ordena utilizar el </w:t>
      </w:r>
      <w:r w:rsidR="000915FF">
        <w:rPr>
          <w:rFonts w:ascii="HendersonSansW00-BasicLight" w:hAnsi="HendersonSansW00-BasicLight"/>
          <w:sz w:val="24"/>
          <w:szCs w:val="24"/>
          <w:lang w:eastAsia="es-ES"/>
        </w:rPr>
        <w:t>Ferry</w:t>
      </w:r>
      <w:r w:rsidRPr="006B5A57">
        <w:rPr>
          <w:rFonts w:ascii="HendersonSansW00-BasicLight" w:hAnsi="HendersonSansW00-BasicLight"/>
          <w:sz w:val="24"/>
          <w:szCs w:val="24"/>
          <w:lang w:eastAsia="es-ES"/>
        </w:rPr>
        <w:t xml:space="preserve"> de Paquera, lo cual aumenta los costos de operación en cuanto</w:t>
      </w:r>
      <w:r w:rsidR="007D06FF" w:rsidRPr="006B5A57">
        <w:rPr>
          <w:rFonts w:ascii="HendersonSansW00-BasicLight" w:hAnsi="HendersonSansW00-BasicLight"/>
          <w:sz w:val="24"/>
          <w:szCs w:val="24"/>
          <w:lang w:eastAsia="es-ES"/>
        </w:rPr>
        <w:t xml:space="preserve"> a</w:t>
      </w:r>
      <w:r w:rsidRPr="006B5A57">
        <w:rPr>
          <w:rFonts w:ascii="HendersonSansW00-BasicLight" w:hAnsi="HendersonSansW00-BasicLight"/>
          <w:sz w:val="24"/>
          <w:szCs w:val="24"/>
          <w:lang w:eastAsia="es-ES"/>
        </w:rPr>
        <w:t xml:space="preserve"> las tarifas superiores del uso de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y 27 km de</w:t>
      </w:r>
      <w:r w:rsidR="007D06FF" w:rsidRPr="006B5A57">
        <w:rPr>
          <w:rFonts w:ascii="HendersonSansW00-BasicLight" w:hAnsi="HendersonSansW00-BasicLight"/>
          <w:sz w:val="24"/>
          <w:szCs w:val="24"/>
          <w:lang w:eastAsia="es-ES"/>
        </w:rPr>
        <w:t xml:space="preserve"> </w:t>
      </w:r>
      <w:r w:rsidRPr="006B5A57">
        <w:rPr>
          <w:rFonts w:ascii="HendersonSansW00-BasicLight" w:hAnsi="HendersonSansW00-BasicLight"/>
          <w:sz w:val="24"/>
          <w:szCs w:val="24"/>
          <w:lang w:eastAsia="es-ES"/>
        </w:rPr>
        <w:t>recorrido adicional</w:t>
      </w:r>
      <w:r w:rsidR="007D06FF" w:rsidRPr="006B5A57">
        <w:rPr>
          <w:rFonts w:ascii="HendersonSansW00-BasicLight" w:hAnsi="HendersonSansW00-BasicLight"/>
          <w:sz w:val="24"/>
          <w:szCs w:val="24"/>
          <w:lang w:eastAsia="es-ES"/>
        </w:rPr>
        <w:t>es</w:t>
      </w:r>
      <w:r w:rsidRPr="006B5A57">
        <w:rPr>
          <w:rFonts w:ascii="HendersonSansW00-BasicLight" w:hAnsi="HendersonSansW00-BasicLight"/>
          <w:sz w:val="24"/>
          <w:szCs w:val="24"/>
          <w:lang w:eastAsia="es-ES"/>
        </w:rPr>
        <w:t xml:space="preserve">, aumentando costos de rodaje, </w:t>
      </w:r>
      <w:r w:rsidR="007D06FF" w:rsidRPr="006B5A57">
        <w:rPr>
          <w:rFonts w:ascii="HendersonSansW00-BasicLight" w:hAnsi="HendersonSansW00-BasicLight"/>
          <w:sz w:val="24"/>
          <w:szCs w:val="24"/>
          <w:lang w:eastAsia="es-ES"/>
        </w:rPr>
        <w:t>diésel</w:t>
      </w:r>
      <w:r w:rsidRPr="006B5A57">
        <w:rPr>
          <w:rFonts w:ascii="HendersonSansW00-BasicLight" w:hAnsi="HendersonSansW00-BasicLight"/>
          <w:sz w:val="24"/>
          <w:szCs w:val="24"/>
          <w:lang w:eastAsia="es-ES"/>
        </w:rPr>
        <w:t>, entre otros</w:t>
      </w:r>
      <w:r w:rsidR="007D06FF" w:rsidRPr="006B5A57">
        <w:rPr>
          <w:rFonts w:ascii="HendersonSansW00-BasicLight" w:hAnsi="HendersonSansW00-BasicLight"/>
          <w:sz w:val="24"/>
          <w:szCs w:val="24"/>
          <w:lang w:eastAsia="es-ES"/>
        </w:rPr>
        <w:t xml:space="preserve"> y l</w:t>
      </w:r>
      <w:r w:rsidRPr="006B5A57">
        <w:rPr>
          <w:rFonts w:ascii="HendersonSansW00-BasicLight" w:hAnsi="HendersonSansW00-BasicLight"/>
          <w:sz w:val="24"/>
          <w:szCs w:val="24"/>
          <w:lang w:eastAsia="es-ES"/>
        </w:rPr>
        <w:t xml:space="preserve">a tarifa no reconoce esos costos adicionales por los casi 4 meses de cierre del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w:t>
      </w:r>
    </w:p>
    <w:p w14:paraId="1E35CD1E" w14:textId="77777777" w:rsidR="000723D4" w:rsidRDefault="000723D4" w:rsidP="00982F14">
      <w:pPr>
        <w:pStyle w:val="Textoindependiente"/>
        <w:rPr>
          <w:rFonts w:ascii="HendersonSansW00-BasicLight" w:hAnsi="HendersonSansW00-BasicLight"/>
          <w:b/>
          <w:bCs/>
          <w:sz w:val="24"/>
          <w:szCs w:val="24"/>
          <w:lang w:eastAsia="es-ES"/>
        </w:rPr>
      </w:pPr>
    </w:p>
    <w:p w14:paraId="2EE19B3C" w14:textId="3130B6FC" w:rsidR="009E35A1" w:rsidRPr="006B5A57" w:rsidRDefault="009E35A1" w:rsidP="00982F14">
      <w:pPr>
        <w:pStyle w:val="Textoindependiente"/>
        <w:rPr>
          <w:rFonts w:ascii="HendersonSansW00-BasicLight" w:hAnsi="HendersonSansW00-BasicLight"/>
          <w:sz w:val="24"/>
          <w:szCs w:val="24"/>
          <w:lang w:eastAsia="es-ES"/>
        </w:rPr>
      </w:pPr>
      <w:r w:rsidRPr="006B5A57">
        <w:rPr>
          <w:rFonts w:ascii="HendersonSansW00-BasicLight" w:hAnsi="HendersonSansW00-BasicLight"/>
          <w:b/>
          <w:bCs/>
          <w:sz w:val="24"/>
          <w:szCs w:val="24"/>
          <w:lang w:eastAsia="es-ES"/>
        </w:rPr>
        <w:lastRenderedPageBreak/>
        <w:t xml:space="preserve">h)- </w:t>
      </w:r>
      <w:r w:rsidRPr="006B5A57">
        <w:rPr>
          <w:rFonts w:ascii="HendersonSansW00-BasicLight" w:hAnsi="HendersonSansW00-BasicLight"/>
          <w:sz w:val="24"/>
          <w:szCs w:val="24"/>
          <w:lang w:eastAsia="es-ES"/>
        </w:rPr>
        <w:t xml:space="preserve">Que </w:t>
      </w:r>
      <w:r w:rsidR="006B5A57">
        <w:rPr>
          <w:rFonts w:ascii="HendersonSansW00-BasicLight" w:hAnsi="HendersonSansW00-BasicLight"/>
          <w:sz w:val="24"/>
          <w:szCs w:val="24"/>
          <w:lang w:eastAsia="es-ES"/>
        </w:rPr>
        <w:t>l</w:t>
      </w:r>
      <w:r w:rsidRPr="006B5A57">
        <w:rPr>
          <w:rFonts w:ascii="HendersonSansW00-BasicLight" w:hAnsi="HendersonSansW00-BasicLight"/>
          <w:sz w:val="24"/>
          <w:szCs w:val="24"/>
          <w:lang w:eastAsia="es-ES"/>
        </w:rPr>
        <w:t>as razones por las cuales quedarían sin servicio varias comunidades</w:t>
      </w:r>
      <w:r w:rsidR="007D06FF" w:rsidRPr="006B5A57">
        <w:rPr>
          <w:rFonts w:ascii="HendersonSansW00-BasicLight" w:hAnsi="HendersonSansW00-BasicLight"/>
          <w:sz w:val="24"/>
          <w:szCs w:val="24"/>
          <w:lang w:eastAsia="es-ES"/>
        </w:rPr>
        <w:t xml:space="preserve"> -</w:t>
      </w:r>
      <w:r w:rsidRPr="006B5A57">
        <w:rPr>
          <w:rFonts w:ascii="HendersonSansW00-BasicLight" w:hAnsi="HendersonSansW00-BasicLight"/>
          <w:i/>
          <w:iCs/>
          <w:sz w:val="24"/>
          <w:szCs w:val="24"/>
          <w:lang w:eastAsia="es-ES"/>
        </w:rPr>
        <w:t xml:space="preserve">en un recorrido de alrededor de 30 kilómetros aun siendo área de cobertura de la </w:t>
      </w:r>
      <w:r w:rsidR="006B5A57" w:rsidRPr="006B5A57">
        <w:rPr>
          <w:rFonts w:ascii="HendersonSansW00-BasicLight" w:hAnsi="HendersonSansW00-BasicLight"/>
          <w:i/>
          <w:iCs/>
          <w:sz w:val="24"/>
          <w:szCs w:val="24"/>
          <w:lang w:eastAsia="es-ES"/>
        </w:rPr>
        <w:t>Ruta No.</w:t>
      </w:r>
      <w:r w:rsidR="006B5A57" w:rsidRPr="006B5A57">
        <w:rPr>
          <w:rFonts w:ascii="HendersonSansW00-BasicLight" w:hAnsi="HendersonSansW00-BasicLight"/>
          <w:sz w:val="24"/>
          <w:szCs w:val="24"/>
          <w:lang w:eastAsia="es-ES"/>
        </w:rPr>
        <w:t xml:space="preserve"> </w:t>
      </w:r>
      <w:r w:rsidR="006F7049">
        <w:rPr>
          <w:rFonts w:ascii="HendersonSansW00-BasicLight" w:hAnsi="HendersonSansW00-BasicLight"/>
          <w:i/>
          <w:iCs/>
          <w:sz w:val="24"/>
          <w:szCs w:val="24"/>
          <w:lang w:eastAsia="es-ES"/>
        </w:rPr>
        <w:t>000</w:t>
      </w:r>
      <w:r w:rsidR="007D06FF" w:rsidRPr="006B5A57">
        <w:rPr>
          <w:rFonts w:ascii="HendersonSansW00-BasicLight" w:hAnsi="HendersonSansW00-BasicLight"/>
          <w:sz w:val="24"/>
          <w:szCs w:val="24"/>
          <w:lang w:eastAsia="es-ES"/>
        </w:rPr>
        <w:t>-</w:t>
      </w:r>
      <w:r w:rsidRPr="006B5A57">
        <w:rPr>
          <w:rFonts w:ascii="HendersonSansW00-BasicLight" w:hAnsi="HendersonSansW00-BasicLight"/>
          <w:sz w:val="24"/>
          <w:szCs w:val="24"/>
          <w:lang w:eastAsia="es-ES"/>
        </w:rPr>
        <w:t xml:space="preserve"> se da porque con el acuerdo impugnado </w:t>
      </w:r>
      <w:r w:rsidRPr="006B5A57">
        <w:rPr>
          <w:rFonts w:ascii="HendersonSansW00-BasicLight" w:hAnsi="HendersonSansW00-BasicLight"/>
          <w:spacing w:val="-2"/>
          <w:sz w:val="24"/>
          <w:szCs w:val="24"/>
          <w:lang w:eastAsia="es-ES"/>
        </w:rPr>
        <w:t xml:space="preserve">en su inciso 8 se prohíbe expresamente a los operadores paradas en tránsito en los recorridos provisionales, es por ello, </w:t>
      </w:r>
      <w:r w:rsidR="007D06FF" w:rsidRPr="006B5A57">
        <w:rPr>
          <w:rFonts w:ascii="HendersonSansW00-BasicLight" w:hAnsi="HendersonSansW00-BasicLight"/>
          <w:spacing w:val="-2"/>
          <w:sz w:val="24"/>
          <w:szCs w:val="24"/>
          <w:lang w:eastAsia="es-ES"/>
        </w:rPr>
        <w:t xml:space="preserve">que </w:t>
      </w:r>
      <w:r w:rsidRPr="006B5A57">
        <w:rPr>
          <w:rFonts w:ascii="HendersonSansW00-BasicLight" w:hAnsi="HendersonSansW00-BasicLight"/>
          <w:spacing w:val="-2"/>
          <w:sz w:val="24"/>
          <w:szCs w:val="24"/>
          <w:lang w:eastAsia="es-ES"/>
        </w:rPr>
        <w:t xml:space="preserve">en primer instancia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pacing w:val="-2"/>
          <w:sz w:val="24"/>
          <w:szCs w:val="24"/>
          <w:lang w:eastAsia="es-ES"/>
        </w:rPr>
        <w:t>000</w:t>
      </w:r>
      <w:r w:rsidRPr="006B5A57">
        <w:rPr>
          <w:rFonts w:ascii="HendersonSansW00-BasicLight" w:hAnsi="HendersonSansW00-BasicLight"/>
          <w:spacing w:val="-2"/>
          <w:sz w:val="24"/>
          <w:szCs w:val="24"/>
          <w:lang w:eastAsia="es-ES"/>
        </w:rPr>
        <w:t xml:space="preserve"> </w:t>
      </w:r>
      <w:r w:rsidR="006F7049">
        <w:rPr>
          <w:rFonts w:ascii="HendersonSansW00-BasicLight" w:hAnsi="HendersonSansW00-BasicLight"/>
          <w:spacing w:val="-2"/>
          <w:sz w:val="24"/>
          <w:szCs w:val="24"/>
          <w:lang w:eastAsia="es-ES"/>
        </w:rPr>
        <w:t>000</w:t>
      </w:r>
      <w:r w:rsidRPr="006B5A57">
        <w:rPr>
          <w:rFonts w:ascii="HendersonSansW00-BasicLight" w:hAnsi="HendersonSansW00-BasicLight"/>
          <w:spacing w:val="-2"/>
          <w:sz w:val="24"/>
          <w:szCs w:val="24"/>
          <w:lang w:eastAsia="es-ES"/>
        </w:rPr>
        <w:t xml:space="preserve">, que sale por </w:t>
      </w:r>
      <w:r w:rsidR="006F7049">
        <w:rPr>
          <w:rFonts w:ascii="HendersonSansW00-BasicLight" w:hAnsi="HendersonSansW00-BasicLight"/>
          <w:spacing w:val="-2"/>
          <w:sz w:val="24"/>
          <w:szCs w:val="24"/>
          <w:lang w:eastAsia="es-ES"/>
        </w:rPr>
        <w:t>000</w:t>
      </w:r>
      <w:r w:rsidRPr="006B5A57">
        <w:rPr>
          <w:rFonts w:ascii="HendersonSansW00-BasicLight" w:hAnsi="HendersonSansW00-BasicLight"/>
          <w:spacing w:val="-2"/>
          <w:sz w:val="24"/>
          <w:szCs w:val="24"/>
          <w:lang w:eastAsia="es-ES"/>
        </w:rPr>
        <w:t xml:space="preserve"> no podría recoger los pasajeros de </w:t>
      </w:r>
      <w:r w:rsidR="006F7049">
        <w:rPr>
          <w:rFonts w:ascii="HendersonSansW00-BasicLight" w:hAnsi="HendersonSansW00-BasicLight"/>
          <w:spacing w:val="-2"/>
          <w:sz w:val="24"/>
          <w:szCs w:val="24"/>
          <w:lang w:eastAsia="es-ES"/>
        </w:rPr>
        <w:t>000</w:t>
      </w:r>
      <w:r w:rsidRPr="006B5A57">
        <w:rPr>
          <w:rFonts w:ascii="HendersonSansW00-BasicLight" w:hAnsi="HendersonSansW00-BasicLight"/>
          <w:spacing w:val="-2"/>
          <w:sz w:val="24"/>
          <w:szCs w:val="24"/>
          <w:lang w:eastAsia="es-ES"/>
        </w:rPr>
        <w:t xml:space="preserve">, además debe cerrar las puertas y NO recoger pasajeros en </w:t>
      </w:r>
      <w:r w:rsidR="006F7049">
        <w:rPr>
          <w:rFonts w:ascii="HendersonSansW00-BasicLight" w:hAnsi="HendersonSansW00-BasicLight"/>
          <w:spacing w:val="-2"/>
          <w:sz w:val="24"/>
          <w:szCs w:val="24"/>
          <w:lang w:eastAsia="es-ES"/>
        </w:rPr>
        <w:t>000</w:t>
      </w:r>
      <w:r w:rsidRPr="006B5A57">
        <w:rPr>
          <w:rFonts w:ascii="HendersonSansW00-BasicLight" w:hAnsi="HendersonSansW00-BasicLight"/>
          <w:spacing w:val="-2"/>
          <w:sz w:val="24"/>
          <w:szCs w:val="24"/>
          <w:lang w:eastAsia="es-ES"/>
        </w:rPr>
        <w:t>, ya que</w:t>
      </w:r>
      <w:r w:rsidR="007D06FF" w:rsidRPr="006B5A57">
        <w:rPr>
          <w:rFonts w:ascii="HendersonSansW00-BasicLight" w:hAnsi="HendersonSansW00-BasicLight"/>
          <w:spacing w:val="-2"/>
          <w:sz w:val="24"/>
          <w:szCs w:val="24"/>
          <w:lang w:eastAsia="es-ES"/>
        </w:rPr>
        <w:t xml:space="preserve"> aunque</w:t>
      </w:r>
      <w:r w:rsidRPr="006B5A57">
        <w:rPr>
          <w:rFonts w:ascii="HendersonSansW00-BasicLight" w:hAnsi="HendersonSansW00-BasicLight"/>
          <w:spacing w:val="-2"/>
          <w:sz w:val="24"/>
          <w:szCs w:val="24"/>
          <w:lang w:eastAsia="es-ES"/>
        </w:rPr>
        <w:t xml:space="preserve"> son comunidades </w:t>
      </w:r>
      <w:r w:rsidR="007D06FF" w:rsidRPr="006B5A57">
        <w:rPr>
          <w:rFonts w:ascii="HendersonSansW00-BasicLight" w:hAnsi="HendersonSansW00-BasicLight"/>
          <w:spacing w:val="-2"/>
          <w:sz w:val="24"/>
          <w:szCs w:val="24"/>
          <w:lang w:eastAsia="es-ES"/>
        </w:rPr>
        <w:t xml:space="preserve">ubicadas dentro </w:t>
      </w:r>
      <w:r w:rsidRPr="006B5A57">
        <w:rPr>
          <w:rFonts w:ascii="HendersonSansW00-BasicLight" w:hAnsi="HendersonSansW00-BasicLight"/>
          <w:spacing w:val="-2"/>
          <w:sz w:val="24"/>
          <w:szCs w:val="24"/>
          <w:lang w:eastAsia="es-ES"/>
        </w:rPr>
        <w:t xml:space="preserve">del recorrido temporal, </w:t>
      </w:r>
      <w:r w:rsidR="007D06FF" w:rsidRPr="006B5A57">
        <w:rPr>
          <w:rFonts w:ascii="HendersonSansW00-BasicLight" w:hAnsi="HendersonSansW00-BasicLight"/>
          <w:spacing w:val="-2"/>
          <w:sz w:val="24"/>
          <w:szCs w:val="24"/>
          <w:lang w:eastAsia="es-ES"/>
        </w:rPr>
        <w:t>estos</w:t>
      </w:r>
      <w:r w:rsidRPr="006B5A57">
        <w:rPr>
          <w:rFonts w:ascii="HendersonSansW00-BasicLight" w:hAnsi="HendersonSansW00-BasicLight"/>
          <w:spacing w:val="-2"/>
          <w:sz w:val="24"/>
          <w:szCs w:val="24"/>
          <w:lang w:eastAsia="es-ES"/>
        </w:rPr>
        <w:t xml:space="preserve"> pueblos corresponden al área de cobertura de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pacing w:val="-2"/>
          <w:sz w:val="24"/>
          <w:szCs w:val="24"/>
          <w:lang w:eastAsia="es-ES"/>
        </w:rPr>
        <w:t>000</w:t>
      </w:r>
      <w:r w:rsidRPr="006B5A57">
        <w:rPr>
          <w:rFonts w:ascii="HendersonSansW00-BasicLight" w:hAnsi="HendersonSansW00-BasicLight"/>
          <w:spacing w:val="-2"/>
          <w:sz w:val="24"/>
          <w:szCs w:val="24"/>
          <w:lang w:eastAsia="es-ES"/>
        </w:rPr>
        <w:t xml:space="preserve">, cuyo operador es </w:t>
      </w:r>
      <w:r w:rsidR="006F7049">
        <w:rPr>
          <w:rFonts w:ascii="HendersonSansW00-BasicLight" w:hAnsi="HendersonSansW00-BasicLight"/>
          <w:spacing w:val="-2"/>
          <w:sz w:val="24"/>
          <w:szCs w:val="24"/>
          <w:lang w:eastAsia="es-ES"/>
        </w:rPr>
        <w:t>TGR</w:t>
      </w:r>
      <w:r w:rsidRPr="006B5A57">
        <w:rPr>
          <w:rFonts w:ascii="HendersonSansW00-BasicLight" w:hAnsi="HendersonSansW00-BasicLight"/>
          <w:spacing w:val="-2"/>
          <w:sz w:val="24"/>
          <w:szCs w:val="24"/>
          <w:lang w:eastAsia="es-ES"/>
        </w:rPr>
        <w:t xml:space="preserve"> </w:t>
      </w:r>
      <w:r w:rsidRPr="006B5A57">
        <w:rPr>
          <w:rFonts w:ascii="HendersonSansW00-BasicLight" w:hAnsi="HendersonSansW00-BasicLight"/>
          <w:sz w:val="24"/>
          <w:szCs w:val="24"/>
          <w:lang w:eastAsia="es-ES"/>
        </w:rPr>
        <w:t xml:space="preserve">Por otro lado,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(la están desviando por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no podría recoger los pasajeros de las comunidades: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ya que aunque dichas comunidades están </w:t>
      </w:r>
      <w:r w:rsidR="007D06FF" w:rsidRPr="006B5A57">
        <w:rPr>
          <w:rFonts w:ascii="HendersonSansW00-BasicLight" w:hAnsi="HendersonSansW00-BasicLight"/>
          <w:sz w:val="24"/>
          <w:szCs w:val="24"/>
          <w:lang w:eastAsia="es-ES"/>
        </w:rPr>
        <w:t>dentro del</w:t>
      </w:r>
      <w:r w:rsidRPr="006B5A57">
        <w:rPr>
          <w:rFonts w:ascii="HendersonSansW00-BasicLight" w:hAnsi="HendersonSansW00-BasicLight"/>
          <w:sz w:val="24"/>
          <w:szCs w:val="24"/>
          <w:lang w:eastAsia="es-ES"/>
        </w:rPr>
        <w:t xml:space="preserve"> recorrido  temporal, corresponden al área de cobertura de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cuyo operador es </w:t>
      </w:r>
      <w:r w:rsidR="006F7049">
        <w:rPr>
          <w:rFonts w:ascii="HendersonSansW00-BasicLight" w:hAnsi="HendersonSansW00-BasicLight"/>
          <w:sz w:val="24"/>
          <w:szCs w:val="24"/>
          <w:lang w:eastAsia="es-ES"/>
        </w:rPr>
        <w:t>TGR</w:t>
      </w:r>
      <w:r w:rsidR="007D06FF" w:rsidRPr="006B5A57">
        <w:rPr>
          <w:rFonts w:ascii="HendersonSansW00-BasicLight" w:hAnsi="HendersonSansW00-BasicLight"/>
          <w:sz w:val="24"/>
          <w:szCs w:val="24"/>
          <w:lang w:eastAsia="es-ES"/>
        </w:rPr>
        <w:t xml:space="preserve"> </w:t>
      </w:r>
      <w:r w:rsidRPr="006B5A57">
        <w:rPr>
          <w:rFonts w:ascii="HendersonSansW00-BasicLight" w:hAnsi="HendersonSansW00-BasicLight"/>
          <w:sz w:val="24"/>
          <w:szCs w:val="24"/>
          <w:lang w:eastAsia="es-ES"/>
        </w:rPr>
        <w:t xml:space="preserve">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w:t>
      </w:r>
      <w:r w:rsidR="007D06FF" w:rsidRPr="006B5A57">
        <w:rPr>
          <w:rFonts w:ascii="HendersonSansW00-BasicLight" w:hAnsi="HendersonSansW00-BasicLight"/>
          <w:sz w:val="24"/>
          <w:szCs w:val="24"/>
          <w:lang w:eastAsia="es-ES"/>
        </w:rPr>
        <w:t>en</w:t>
      </w:r>
      <w:r w:rsidRPr="006B5A57">
        <w:rPr>
          <w:rFonts w:ascii="HendersonSansW00-BasicLight" w:hAnsi="HendersonSansW00-BasicLight"/>
          <w:sz w:val="24"/>
          <w:szCs w:val="24"/>
          <w:lang w:eastAsia="es-ES"/>
        </w:rPr>
        <w:t xml:space="preserve"> esos lugares deben cerrar las puertas </w:t>
      </w:r>
      <w:r w:rsidR="007D06FF" w:rsidRPr="006B5A57">
        <w:rPr>
          <w:rFonts w:ascii="HendersonSansW00-BasicLight" w:hAnsi="HendersonSansW00-BasicLight"/>
          <w:sz w:val="24"/>
          <w:szCs w:val="24"/>
          <w:lang w:eastAsia="es-ES"/>
        </w:rPr>
        <w:t xml:space="preserve">y no recoger pasaje por </w:t>
      </w:r>
      <w:r w:rsidRPr="006B5A57">
        <w:rPr>
          <w:rFonts w:ascii="HendersonSansW00-BasicLight" w:hAnsi="HendersonSansW00-BasicLight"/>
          <w:sz w:val="24"/>
          <w:szCs w:val="24"/>
          <w:lang w:eastAsia="es-ES"/>
        </w:rPr>
        <w:t xml:space="preserve">ende dichas comunidades se verían afectadas. </w:t>
      </w:r>
    </w:p>
    <w:p w14:paraId="6123D622" w14:textId="77777777" w:rsidR="000723D4" w:rsidRDefault="000723D4" w:rsidP="00982F14">
      <w:pPr>
        <w:pStyle w:val="Textoindependiente"/>
        <w:rPr>
          <w:rFonts w:ascii="HendersonSansW00-BasicLight" w:hAnsi="HendersonSansW00-BasicLight"/>
          <w:b/>
          <w:bCs/>
          <w:sz w:val="24"/>
          <w:szCs w:val="24"/>
          <w:lang w:eastAsia="es-ES"/>
        </w:rPr>
      </w:pPr>
    </w:p>
    <w:p w14:paraId="2F1AE03B" w14:textId="678478FD" w:rsidR="009E35A1" w:rsidRDefault="009E35A1" w:rsidP="00982F14">
      <w:pPr>
        <w:pStyle w:val="Textoindependiente"/>
        <w:rPr>
          <w:rFonts w:ascii="HendersonSansW00-BasicLight" w:hAnsi="HendersonSansW00-BasicLight"/>
          <w:spacing w:val="-7"/>
          <w:sz w:val="24"/>
          <w:szCs w:val="24"/>
          <w:lang w:eastAsia="es-ES"/>
        </w:rPr>
      </w:pPr>
      <w:r w:rsidRPr="006B5A57">
        <w:rPr>
          <w:rFonts w:ascii="HendersonSansW00-BasicLight" w:hAnsi="HendersonSansW00-BasicLight"/>
          <w:b/>
          <w:bCs/>
          <w:sz w:val="24"/>
          <w:szCs w:val="24"/>
          <w:lang w:eastAsia="es-ES"/>
        </w:rPr>
        <w:t>i)-</w:t>
      </w:r>
      <w:r w:rsidRPr="006B5A57">
        <w:rPr>
          <w:rFonts w:ascii="HendersonSansW00-BasicLight" w:hAnsi="HendersonSansW00-BasicLight"/>
          <w:sz w:val="24"/>
          <w:szCs w:val="24"/>
          <w:lang w:eastAsia="es-ES"/>
        </w:rPr>
        <w:t xml:space="preserve"> Que de acuerdo con lo argumentado y con fundamento en lo dispuesto en los artículos 1, 2, 3, 4, 10, 14, siguientes y concordantes de la Ley </w:t>
      </w:r>
      <w:r w:rsidR="006B5A57">
        <w:rPr>
          <w:rFonts w:ascii="HendersonSansW00-BasicLight" w:hAnsi="HendersonSansW00-BasicLight"/>
          <w:sz w:val="24"/>
          <w:szCs w:val="24"/>
          <w:lang w:eastAsia="es-ES"/>
        </w:rPr>
        <w:t xml:space="preserve">No. </w:t>
      </w:r>
      <w:r w:rsidRPr="006B5A57">
        <w:rPr>
          <w:rFonts w:ascii="HendersonSansW00-BasicLight" w:hAnsi="HendersonSansW00-BasicLight"/>
          <w:sz w:val="24"/>
          <w:szCs w:val="24"/>
          <w:lang w:eastAsia="es-ES"/>
        </w:rPr>
        <w:t xml:space="preserve">3503 y en aplicación de las cláusulas contenidas en el contrato de concesión, solicita: </w:t>
      </w:r>
      <w:r w:rsidRPr="006B5A57">
        <w:rPr>
          <w:rFonts w:ascii="HendersonSansW00-BasicLight" w:hAnsi="HendersonSansW00-BasicLight"/>
          <w:b/>
          <w:bCs/>
          <w:sz w:val="24"/>
          <w:szCs w:val="24"/>
          <w:lang w:eastAsia="es-ES"/>
        </w:rPr>
        <w:t>1)</w:t>
      </w:r>
      <w:r w:rsidRPr="006B5A57">
        <w:rPr>
          <w:rFonts w:ascii="HendersonSansW00-BasicLight" w:hAnsi="HendersonSansW00-BasicLight"/>
          <w:sz w:val="24"/>
          <w:szCs w:val="24"/>
          <w:lang w:eastAsia="es-ES"/>
        </w:rPr>
        <w:t xml:space="preserve"> </w:t>
      </w:r>
      <w:r w:rsidR="007D06FF" w:rsidRPr="006B5A57">
        <w:rPr>
          <w:rFonts w:ascii="HendersonSansW00-BasicLight" w:hAnsi="HendersonSansW00-BasicLight"/>
          <w:sz w:val="24"/>
          <w:szCs w:val="24"/>
          <w:lang w:eastAsia="es-ES"/>
        </w:rPr>
        <w:t>S</w:t>
      </w:r>
      <w:r w:rsidRPr="006B5A57">
        <w:rPr>
          <w:rFonts w:ascii="HendersonSansW00-BasicLight" w:hAnsi="HendersonSansW00-BasicLight"/>
          <w:sz w:val="24"/>
          <w:szCs w:val="24"/>
          <w:lang w:eastAsia="es-ES"/>
        </w:rPr>
        <w:t xml:space="preserve">e acoja el recurso de Apelación en subsidio ante el Tribunal Administrativo de Transportes, contra el artículo 3.10 de la Sesión Ordinaria 10.2024 celebrada el día 08 de marzo del 2024, por la Junta del Consejo de Transporte Público. </w:t>
      </w:r>
      <w:r w:rsidRPr="006B5A57">
        <w:rPr>
          <w:rFonts w:ascii="HendersonSansW00-BasicLight" w:hAnsi="HendersonSansW00-BasicLight"/>
          <w:b/>
          <w:bCs/>
          <w:sz w:val="24"/>
          <w:szCs w:val="24"/>
          <w:lang w:eastAsia="es-ES"/>
        </w:rPr>
        <w:t>2)</w:t>
      </w:r>
      <w:r w:rsidRPr="006B5A57">
        <w:rPr>
          <w:rFonts w:ascii="HendersonSansW00-BasicLight" w:hAnsi="HendersonSansW00-BasicLight"/>
          <w:sz w:val="24"/>
          <w:szCs w:val="24"/>
          <w:lang w:eastAsia="es-ES"/>
        </w:rPr>
        <w:t xml:space="preserve"> En procura </w:t>
      </w:r>
      <w:r w:rsidR="007D06FF" w:rsidRPr="006B5A57">
        <w:rPr>
          <w:rFonts w:ascii="HendersonSansW00-BasicLight" w:hAnsi="HendersonSansW00-BasicLight"/>
          <w:sz w:val="24"/>
          <w:szCs w:val="24"/>
          <w:lang w:eastAsia="es-ES"/>
        </w:rPr>
        <w:t xml:space="preserve">de la tutela </w:t>
      </w:r>
      <w:r w:rsidRPr="006B5A57">
        <w:rPr>
          <w:rFonts w:ascii="HendersonSansW00-BasicLight" w:hAnsi="HendersonSansW00-BasicLight"/>
          <w:sz w:val="24"/>
          <w:szCs w:val="24"/>
          <w:lang w:eastAsia="es-ES"/>
        </w:rPr>
        <w:t xml:space="preserve">del principio de equilibrio financiero </w:t>
      </w:r>
      <w:r w:rsidR="007D06FF" w:rsidRPr="006B5A57">
        <w:rPr>
          <w:rFonts w:ascii="HendersonSansW00-BasicLight" w:hAnsi="HendersonSansW00-BasicLight"/>
          <w:sz w:val="24"/>
          <w:szCs w:val="24"/>
          <w:lang w:eastAsia="es-ES"/>
        </w:rPr>
        <w:t>de</w:t>
      </w:r>
      <w:r w:rsidRPr="006B5A57">
        <w:rPr>
          <w:rFonts w:ascii="HendersonSansW00-BasicLight" w:hAnsi="HendersonSansW00-BasicLight"/>
          <w:sz w:val="24"/>
          <w:szCs w:val="24"/>
          <w:lang w:eastAsia="es-ES"/>
        </w:rPr>
        <w:t xml:space="preserve"> </w:t>
      </w:r>
      <w:r w:rsidR="007D06FF" w:rsidRPr="006B5A57">
        <w:rPr>
          <w:rFonts w:ascii="HendersonSansW00-BasicLight" w:hAnsi="HendersonSansW00-BasicLight"/>
          <w:sz w:val="24"/>
          <w:szCs w:val="24"/>
          <w:lang w:eastAsia="es-ES"/>
        </w:rPr>
        <w:t xml:space="preserve">las concesiones </w:t>
      </w:r>
      <w:r w:rsidRPr="006B5A57">
        <w:rPr>
          <w:rFonts w:ascii="HendersonSansW00-BasicLight" w:hAnsi="HendersonSansW00-BasicLight"/>
          <w:sz w:val="24"/>
          <w:szCs w:val="24"/>
          <w:lang w:eastAsia="es-ES"/>
        </w:rPr>
        <w:t xml:space="preserve">de </w:t>
      </w:r>
      <w:r w:rsidR="007D06FF" w:rsidRPr="006B5A57">
        <w:rPr>
          <w:rFonts w:ascii="HendersonSansW00-BasicLight" w:hAnsi="HendersonSansW00-BasicLight"/>
          <w:sz w:val="24"/>
          <w:szCs w:val="24"/>
          <w:lang w:eastAsia="es-ES"/>
        </w:rPr>
        <w:t xml:space="preserve">Trasporte </w:t>
      </w:r>
      <w:r w:rsidR="006B5A57">
        <w:rPr>
          <w:rFonts w:ascii="HendersonSansW00-BasicLight" w:hAnsi="HendersonSansW00-BasicLight"/>
          <w:sz w:val="24"/>
          <w:szCs w:val="24"/>
          <w:lang w:eastAsia="es-ES"/>
        </w:rPr>
        <w:t>P</w:t>
      </w:r>
      <w:r w:rsidRPr="006B5A57">
        <w:rPr>
          <w:rFonts w:ascii="HendersonSansW00-BasicLight" w:hAnsi="HendersonSansW00-BasicLight"/>
          <w:sz w:val="24"/>
          <w:szCs w:val="24"/>
          <w:lang w:eastAsia="es-ES"/>
        </w:rPr>
        <w:t xml:space="preserve">úblico y no crear competencia desleal, suspender los servicios de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pacing w:val="-7"/>
          <w:sz w:val="24"/>
          <w:szCs w:val="24"/>
          <w:lang w:eastAsia="es-ES"/>
        </w:rPr>
        <w:t xml:space="preserve"> por el </w:t>
      </w:r>
      <w:r w:rsidR="006F7049">
        <w:rPr>
          <w:rFonts w:ascii="HendersonSansW00-BasicLight" w:hAnsi="HendersonSansW00-BasicLight"/>
          <w:spacing w:val="-7"/>
          <w:sz w:val="24"/>
          <w:szCs w:val="24"/>
          <w:lang w:eastAsia="es-ES"/>
        </w:rPr>
        <w:t>000</w:t>
      </w:r>
      <w:r w:rsidRPr="006B5A57">
        <w:rPr>
          <w:rFonts w:ascii="HendersonSansW00-BasicLight" w:hAnsi="HendersonSansW00-BasicLight"/>
          <w:spacing w:val="-7"/>
          <w:sz w:val="24"/>
          <w:szCs w:val="24"/>
          <w:lang w:eastAsia="es-ES"/>
        </w:rPr>
        <w:t xml:space="preserve">, autorizar el recorrido por la ruta de </w:t>
      </w:r>
      <w:r w:rsidR="006F7049">
        <w:rPr>
          <w:rFonts w:ascii="HendersonSansW00-BasicLight" w:hAnsi="HendersonSansW00-BasicLight"/>
          <w:spacing w:val="-7"/>
          <w:sz w:val="24"/>
          <w:szCs w:val="24"/>
          <w:lang w:eastAsia="es-ES"/>
        </w:rPr>
        <w:t>000</w:t>
      </w:r>
      <w:r w:rsidRPr="006B5A57">
        <w:rPr>
          <w:rFonts w:ascii="HendersonSansW00-BasicLight" w:hAnsi="HendersonSansW00-BasicLight"/>
          <w:spacing w:val="-7"/>
          <w:sz w:val="24"/>
          <w:szCs w:val="24"/>
          <w:lang w:eastAsia="es-ES"/>
        </w:rPr>
        <w:t xml:space="preserve">, solo mantener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pacing w:val="-7"/>
          <w:sz w:val="24"/>
          <w:szCs w:val="24"/>
          <w:lang w:eastAsia="es-ES"/>
        </w:rPr>
        <w:t>000</w:t>
      </w:r>
      <w:r w:rsidRPr="006B5A57">
        <w:rPr>
          <w:rFonts w:ascii="HendersonSansW00-BasicLight" w:hAnsi="HendersonSansW00-BasicLight"/>
          <w:spacing w:val="-7"/>
          <w:sz w:val="24"/>
          <w:szCs w:val="24"/>
          <w:lang w:eastAsia="es-ES"/>
        </w:rPr>
        <w:t xml:space="preserve">por la ruta del </w:t>
      </w:r>
      <w:r w:rsidR="006F7049">
        <w:rPr>
          <w:rFonts w:ascii="HendersonSansW00-BasicLight" w:hAnsi="HendersonSansW00-BasicLight"/>
          <w:spacing w:val="-7"/>
          <w:sz w:val="24"/>
          <w:szCs w:val="24"/>
          <w:lang w:eastAsia="es-ES"/>
        </w:rPr>
        <w:t>000</w:t>
      </w:r>
      <w:r w:rsidRPr="006B5A57">
        <w:rPr>
          <w:rFonts w:ascii="HendersonSansW00-BasicLight" w:hAnsi="HendersonSansW00-BasicLight"/>
          <w:spacing w:val="-7"/>
          <w:sz w:val="24"/>
          <w:szCs w:val="24"/>
          <w:lang w:eastAsia="es-ES"/>
        </w:rPr>
        <w:t xml:space="preserve"> en ambos recorridos. </w:t>
      </w:r>
      <w:r w:rsidRPr="006B5A57">
        <w:rPr>
          <w:rFonts w:ascii="HendersonSansW00-BasicLight" w:hAnsi="HendersonSansW00-BasicLight"/>
          <w:b/>
          <w:bCs/>
          <w:spacing w:val="-7"/>
          <w:sz w:val="24"/>
          <w:szCs w:val="24"/>
          <w:lang w:eastAsia="es-ES"/>
        </w:rPr>
        <w:t>3)</w:t>
      </w:r>
      <w:r w:rsidRPr="006B5A57">
        <w:rPr>
          <w:rFonts w:ascii="HendersonSansW00-BasicLight" w:hAnsi="HendersonSansW00-BasicLight"/>
          <w:spacing w:val="-7"/>
          <w:sz w:val="24"/>
          <w:szCs w:val="24"/>
          <w:lang w:eastAsia="es-ES"/>
        </w:rPr>
        <w:t xml:space="preserve"> Se autorice a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pacing w:val="-7"/>
          <w:sz w:val="24"/>
          <w:szCs w:val="24"/>
          <w:lang w:eastAsia="es-ES"/>
        </w:rPr>
        <w:t>000</w:t>
      </w:r>
      <w:r w:rsidRPr="006B5A57">
        <w:rPr>
          <w:rFonts w:ascii="HendersonSansW00-BasicLight" w:hAnsi="HendersonSansW00-BasicLight"/>
          <w:spacing w:val="-7"/>
          <w:sz w:val="24"/>
          <w:szCs w:val="24"/>
          <w:lang w:eastAsia="es-ES"/>
        </w:rPr>
        <w:t xml:space="preserve"> utilizar el </w:t>
      </w:r>
      <w:r w:rsidR="006F7049">
        <w:rPr>
          <w:rFonts w:ascii="HendersonSansW00-BasicLight" w:hAnsi="HendersonSansW00-BasicLight"/>
          <w:spacing w:val="-7"/>
          <w:sz w:val="24"/>
          <w:szCs w:val="24"/>
          <w:lang w:eastAsia="es-ES"/>
        </w:rPr>
        <w:t>000</w:t>
      </w:r>
      <w:r w:rsidRPr="006B5A57">
        <w:rPr>
          <w:rFonts w:ascii="HendersonSansW00-BasicLight" w:hAnsi="HendersonSansW00-BasicLight"/>
          <w:spacing w:val="-7"/>
          <w:sz w:val="24"/>
          <w:szCs w:val="24"/>
          <w:lang w:eastAsia="es-ES"/>
        </w:rPr>
        <w:t xml:space="preserve"> de modo que no se den costos adicionales de kilometraje y tarifa superior al desplazarse hasta </w:t>
      </w:r>
      <w:r w:rsidR="006F7049">
        <w:rPr>
          <w:rFonts w:ascii="HendersonSansW00-BasicLight" w:hAnsi="HendersonSansW00-BasicLight"/>
          <w:spacing w:val="-7"/>
          <w:sz w:val="24"/>
          <w:szCs w:val="24"/>
          <w:lang w:eastAsia="es-ES"/>
        </w:rPr>
        <w:t>000</w:t>
      </w:r>
      <w:r w:rsidRPr="006B5A57">
        <w:rPr>
          <w:rFonts w:ascii="HendersonSansW00-BasicLight" w:hAnsi="HendersonSansW00-BasicLight"/>
          <w:spacing w:val="-7"/>
          <w:sz w:val="24"/>
          <w:szCs w:val="24"/>
          <w:lang w:eastAsia="es-ES"/>
        </w:rPr>
        <w:t xml:space="preserve">. </w:t>
      </w:r>
      <w:r w:rsidRPr="006B5A57">
        <w:rPr>
          <w:rFonts w:ascii="HendersonSansW00-BasicLight" w:hAnsi="HendersonSansW00-BasicLight"/>
          <w:sz w:val="24"/>
          <w:szCs w:val="24"/>
          <w:lang w:eastAsia="es-ES"/>
        </w:rPr>
        <w:t xml:space="preserve">Dada la complejidad del recorrido de la </w:t>
      </w:r>
      <w:r w:rsidR="006B5A57" w:rsidRPr="006B5A57">
        <w:rPr>
          <w:rFonts w:ascii="HendersonSansW00-BasicLight" w:hAnsi="HendersonSansW00-BasicLight"/>
          <w:sz w:val="24"/>
          <w:szCs w:val="24"/>
          <w:lang w:eastAsia="es-ES"/>
        </w:rPr>
        <w:t xml:space="preserve">Ruta 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y para atender las comunidades de: </w:t>
      </w:r>
      <w:r w:rsidR="006F7049">
        <w:rPr>
          <w:rFonts w:ascii="HendersonSansW00-BasicLight" w:hAnsi="HendersonSansW00-BasicLight"/>
          <w:sz w:val="24"/>
          <w:szCs w:val="24"/>
          <w:lang w:eastAsia="es-ES"/>
        </w:rPr>
        <w:t>000</w:t>
      </w:r>
      <w:r w:rsidRPr="006B5A57">
        <w:rPr>
          <w:rFonts w:ascii="HendersonSansW00-BasicLight" w:hAnsi="HendersonSansW00-BasicLight"/>
          <w:spacing w:val="-7"/>
          <w:sz w:val="24"/>
          <w:szCs w:val="24"/>
          <w:lang w:eastAsia="es-ES"/>
        </w:rPr>
        <w:t xml:space="preserve">, cuyas comunidades corresponden al recorrido original de la </w:t>
      </w:r>
      <w:r w:rsidR="00070D2A" w:rsidRPr="006B5A57">
        <w:rPr>
          <w:rFonts w:ascii="HendersonSansW00-BasicLight" w:hAnsi="HendersonSansW00-BasicLight"/>
          <w:sz w:val="24"/>
          <w:szCs w:val="24"/>
          <w:lang w:eastAsia="es-ES"/>
        </w:rPr>
        <w:t xml:space="preserve">Ruta No. </w:t>
      </w:r>
      <w:r w:rsidR="006F7049">
        <w:rPr>
          <w:rFonts w:ascii="HendersonSansW00-BasicLight" w:hAnsi="HendersonSansW00-BasicLight"/>
          <w:spacing w:val="-7"/>
          <w:sz w:val="24"/>
          <w:szCs w:val="24"/>
          <w:lang w:eastAsia="es-ES"/>
        </w:rPr>
        <w:t>000</w:t>
      </w:r>
      <w:r w:rsidRPr="006B5A57">
        <w:rPr>
          <w:rFonts w:ascii="HendersonSansW00-BasicLight" w:hAnsi="HendersonSansW00-BasicLight"/>
          <w:spacing w:val="-7"/>
          <w:sz w:val="24"/>
          <w:szCs w:val="24"/>
          <w:lang w:eastAsia="es-ES"/>
        </w:rPr>
        <w:t xml:space="preserve">. </w:t>
      </w:r>
      <w:r w:rsidRPr="00070D2A">
        <w:rPr>
          <w:rFonts w:ascii="HendersonSansW00-BasicLight" w:hAnsi="HendersonSansW00-BasicLight"/>
          <w:b/>
          <w:bCs/>
          <w:spacing w:val="-7"/>
          <w:sz w:val="24"/>
          <w:szCs w:val="24"/>
          <w:lang w:eastAsia="es-ES"/>
        </w:rPr>
        <w:t>4)</w:t>
      </w:r>
      <w:r w:rsidRPr="006B5A57">
        <w:rPr>
          <w:rFonts w:ascii="HendersonSansW00-BasicLight" w:hAnsi="HendersonSansW00-BasicLight"/>
          <w:spacing w:val="-7"/>
          <w:sz w:val="24"/>
          <w:szCs w:val="24"/>
          <w:lang w:eastAsia="es-ES"/>
        </w:rPr>
        <w:t xml:space="preserve"> se autorice salir desde y hasta la comunidad de </w:t>
      </w:r>
      <w:r w:rsidR="006F7049">
        <w:rPr>
          <w:rFonts w:ascii="HendersonSansW00-BasicLight" w:hAnsi="HendersonSansW00-BasicLight"/>
          <w:spacing w:val="-7"/>
          <w:sz w:val="24"/>
          <w:szCs w:val="24"/>
          <w:lang w:eastAsia="es-ES"/>
        </w:rPr>
        <w:t>000</w:t>
      </w:r>
      <w:r w:rsidRPr="006B5A57">
        <w:rPr>
          <w:rFonts w:ascii="HendersonSansW00-BasicLight" w:hAnsi="HendersonSansW00-BasicLight"/>
          <w:spacing w:val="-7"/>
          <w:sz w:val="24"/>
          <w:szCs w:val="24"/>
          <w:lang w:eastAsia="es-ES"/>
        </w:rPr>
        <w:t xml:space="preserve"> hacia San José. </w:t>
      </w:r>
      <w:r w:rsidRPr="00070D2A">
        <w:rPr>
          <w:rFonts w:ascii="HendersonSansW00-BasicLight" w:hAnsi="HendersonSansW00-BasicLight"/>
          <w:b/>
          <w:bCs/>
          <w:spacing w:val="-7"/>
          <w:sz w:val="24"/>
          <w:szCs w:val="24"/>
          <w:lang w:eastAsia="es-ES"/>
        </w:rPr>
        <w:t>5)</w:t>
      </w:r>
      <w:r w:rsidRPr="006B5A57">
        <w:rPr>
          <w:rFonts w:ascii="HendersonSansW00-BasicLight" w:hAnsi="HendersonSansW00-BasicLight"/>
          <w:spacing w:val="-7"/>
          <w:sz w:val="24"/>
          <w:szCs w:val="24"/>
          <w:lang w:eastAsia="es-ES"/>
        </w:rPr>
        <w:t xml:space="preserve"> A los operadores que transiten temporalmente por el recorrido de origen de la </w:t>
      </w:r>
      <w:r w:rsidR="00070D2A" w:rsidRPr="006B5A57">
        <w:rPr>
          <w:rFonts w:ascii="HendersonSansW00-BasicLight" w:hAnsi="HendersonSansW00-BasicLight"/>
          <w:sz w:val="24"/>
          <w:szCs w:val="24"/>
          <w:lang w:eastAsia="es-ES"/>
        </w:rPr>
        <w:t xml:space="preserve">Ruta No. </w:t>
      </w:r>
      <w:r w:rsidR="006F7049">
        <w:rPr>
          <w:rFonts w:ascii="HendersonSansW00-BasicLight" w:hAnsi="HendersonSansW00-BasicLight"/>
          <w:spacing w:val="-7"/>
          <w:sz w:val="24"/>
          <w:szCs w:val="24"/>
          <w:lang w:eastAsia="es-ES"/>
        </w:rPr>
        <w:t>000</w:t>
      </w:r>
      <w:r w:rsidRPr="006B5A57">
        <w:rPr>
          <w:rFonts w:ascii="HendersonSansW00-BasicLight" w:hAnsi="HendersonSansW00-BasicLight"/>
          <w:spacing w:val="-7"/>
          <w:sz w:val="24"/>
          <w:szCs w:val="24"/>
          <w:lang w:eastAsia="es-ES"/>
        </w:rPr>
        <w:t xml:space="preserve"> no se les autorice a realizar paradas en tránsito para recoger o bajar pasajeros en los tramos de los </w:t>
      </w:r>
      <w:r w:rsidRPr="006B5A57">
        <w:rPr>
          <w:rFonts w:ascii="HendersonSansW00-BasicLight" w:hAnsi="HendersonSansW00-BasicLight"/>
          <w:spacing w:val="-7"/>
          <w:sz w:val="24"/>
          <w:szCs w:val="24"/>
          <w:lang w:eastAsia="es-ES"/>
        </w:rPr>
        <w:lastRenderedPageBreak/>
        <w:t xml:space="preserve">recorridos temporales autorizados, únicamente podrán realizar las paradas autorizadas sobre los recorridos regulares </w:t>
      </w:r>
      <w:r w:rsidR="00DD419E" w:rsidRPr="006B5A57">
        <w:rPr>
          <w:rFonts w:ascii="HendersonSansW00-BasicLight" w:hAnsi="HendersonSansW00-BasicLight"/>
          <w:spacing w:val="-7"/>
          <w:sz w:val="24"/>
          <w:szCs w:val="24"/>
          <w:lang w:eastAsia="es-ES"/>
        </w:rPr>
        <w:t>acreditados</w:t>
      </w:r>
      <w:r w:rsidRPr="006B5A57">
        <w:rPr>
          <w:rFonts w:ascii="HendersonSansW00-BasicLight" w:hAnsi="HendersonSansW00-BasicLight"/>
          <w:spacing w:val="-7"/>
          <w:sz w:val="24"/>
          <w:szCs w:val="24"/>
          <w:lang w:eastAsia="es-ES"/>
        </w:rPr>
        <w:t xml:space="preserve">. </w:t>
      </w:r>
      <w:r w:rsidR="00DD419E" w:rsidRPr="00070D2A">
        <w:rPr>
          <w:rFonts w:ascii="HendersonSansW00-BasicLight" w:hAnsi="HendersonSansW00-BasicLight"/>
          <w:b/>
          <w:bCs/>
          <w:spacing w:val="-7"/>
          <w:sz w:val="24"/>
          <w:szCs w:val="24"/>
          <w:lang w:eastAsia="es-ES"/>
        </w:rPr>
        <w:t>6</w:t>
      </w:r>
      <w:r w:rsidRPr="00070D2A">
        <w:rPr>
          <w:rFonts w:ascii="HendersonSansW00-BasicLight" w:hAnsi="HendersonSansW00-BasicLight"/>
          <w:b/>
          <w:bCs/>
          <w:spacing w:val="-7"/>
          <w:sz w:val="24"/>
          <w:szCs w:val="24"/>
          <w:lang w:eastAsia="es-ES"/>
        </w:rPr>
        <w:t>)</w:t>
      </w:r>
      <w:r w:rsidRPr="006B5A57">
        <w:rPr>
          <w:rFonts w:ascii="HendersonSansW00-BasicLight" w:hAnsi="HendersonSansW00-BasicLight"/>
          <w:spacing w:val="-7"/>
          <w:sz w:val="24"/>
          <w:szCs w:val="24"/>
          <w:lang w:eastAsia="es-ES"/>
        </w:rPr>
        <w:t xml:space="preserve"> Realizar coordinación con la Dirección de Tránsito para garantizar la ejecución del presente acuerdo.</w:t>
      </w:r>
    </w:p>
    <w:p w14:paraId="31769755" w14:textId="77777777" w:rsidR="00070D2A" w:rsidRPr="006B5A57" w:rsidRDefault="00070D2A" w:rsidP="00982F14">
      <w:pPr>
        <w:pStyle w:val="Textoindependiente"/>
        <w:rPr>
          <w:rFonts w:ascii="HendersonSansW00-BasicLight" w:hAnsi="HendersonSansW00-BasicLight"/>
          <w:w w:val="85"/>
          <w:sz w:val="24"/>
          <w:szCs w:val="24"/>
          <w:lang w:eastAsia="es-ES"/>
        </w:rPr>
      </w:pPr>
    </w:p>
    <w:bookmarkEnd w:id="0"/>
    <w:p w14:paraId="01C928F8" w14:textId="7D1EE64A" w:rsidR="009E35A1" w:rsidRPr="006B5A57" w:rsidRDefault="0041136F" w:rsidP="00982F14">
      <w:pPr>
        <w:pStyle w:val="Textoindependiente"/>
        <w:rPr>
          <w:rFonts w:ascii="HendersonSansW00-BasicLight" w:hAnsi="HendersonSansW00-BasicLight"/>
          <w:sz w:val="24"/>
          <w:szCs w:val="24"/>
        </w:rPr>
      </w:pPr>
      <w:r w:rsidRPr="006B5A57">
        <w:rPr>
          <w:rFonts w:ascii="HendersonSansW00-BasicLight" w:hAnsi="HendersonSansW00-BasicLight"/>
          <w:b/>
          <w:sz w:val="24"/>
          <w:szCs w:val="24"/>
        </w:rPr>
        <w:t>T</w:t>
      </w:r>
      <w:r w:rsidR="009E35A1" w:rsidRPr="006B5A57">
        <w:rPr>
          <w:rFonts w:ascii="HendersonSansW00-BasicLight" w:hAnsi="HendersonSansW00-BasicLight"/>
          <w:b/>
          <w:sz w:val="24"/>
          <w:szCs w:val="24"/>
        </w:rPr>
        <w:t xml:space="preserve">ERCERO: </w:t>
      </w:r>
      <w:r w:rsidR="009E35A1" w:rsidRPr="006B5A57">
        <w:rPr>
          <w:rFonts w:ascii="HendersonSansW00-BasicLight" w:hAnsi="HendersonSansW00-BasicLight"/>
          <w:sz w:val="24"/>
          <w:szCs w:val="24"/>
        </w:rPr>
        <w:t xml:space="preserve">La Junta Directiva del Consejo de Transporte Público, mediante </w:t>
      </w:r>
      <w:r w:rsidR="00420EAD" w:rsidRPr="00420EAD">
        <w:rPr>
          <w:rFonts w:ascii="HendersonSansW00-BasicLight" w:hAnsi="HendersonSansW00-BasicLight"/>
          <w:b/>
          <w:bCs/>
          <w:sz w:val="24"/>
          <w:szCs w:val="24"/>
        </w:rPr>
        <w:t>A</w:t>
      </w:r>
      <w:r w:rsidR="009E35A1" w:rsidRPr="00420EAD">
        <w:rPr>
          <w:rFonts w:ascii="HendersonSansW00-BasicLight" w:hAnsi="HendersonSansW00-BasicLight"/>
          <w:b/>
          <w:bCs/>
          <w:sz w:val="24"/>
          <w:szCs w:val="24"/>
        </w:rPr>
        <w:t xml:space="preserve">cuerdo </w:t>
      </w:r>
      <w:r w:rsidRPr="006B5A57">
        <w:rPr>
          <w:rFonts w:ascii="HendersonSansW00-BasicLight" w:hAnsi="HendersonSansW00-BasicLight"/>
          <w:b/>
          <w:bCs/>
          <w:sz w:val="24"/>
          <w:szCs w:val="24"/>
        </w:rPr>
        <w:t>4.1</w:t>
      </w:r>
      <w:r w:rsidR="009E35A1" w:rsidRPr="006B5A57">
        <w:rPr>
          <w:rFonts w:ascii="HendersonSansW00-BasicLight" w:hAnsi="HendersonSansW00-BasicLight"/>
          <w:b/>
          <w:bCs/>
          <w:sz w:val="24"/>
          <w:szCs w:val="24"/>
        </w:rPr>
        <w:t xml:space="preserve"> de la Sesión Ordinaria </w:t>
      </w:r>
      <w:r w:rsidRPr="006B5A57">
        <w:rPr>
          <w:rFonts w:ascii="HendersonSansW00-BasicLight" w:hAnsi="HendersonSansW00-BasicLight"/>
          <w:b/>
          <w:bCs/>
          <w:sz w:val="24"/>
          <w:szCs w:val="24"/>
        </w:rPr>
        <w:t>09</w:t>
      </w:r>
      <w:r w:rsidR="009E35A1" w:rsidRPr="006B5A57">
        <w:rPr>
          <w:rFonts w:ascii="HendersonSansW00-BasicLight" w:hAnsi="HendersonSansW00-BasicLight"/>
          <w:b/>
          <w:bCs/>
          <w:sz w:val="24"/>
          <w:szCs w:val="24"/>
        </w:rPr>
        <w:t>-202</w:t>
      </w:r>
      <w:r w:rsidRPr="006B5A57">
        <w:rPr>
          <w:rFonts w:ascii="HendersonSansW00-BasicLight" w:hAnsi="HendersonSansW00-BasicLight"/>
          <w:b/>
          <w:bCs/>
          <w:sz w:val="24"/>
          <w:szCs w:val="24"/>
        </w:rPr>
        <w:t>4</w:t>
      </w:r>
      <w:r w:rsidR="009E35A1" w:rsidRPr="006B5A57">
        <w:rPr>
          <w:rFonts w:ascii="HendersonSansW00-BasicLight" w:hAnsi="HendersonSansW00-BasicLight"/>
          <w:b/>
          <w:bCs/>
          <w:sz w:val="24"/>
          <w:szCs w:val="24"/>
        </w:rPr>
        <w:t xml:space="preserve"> de</w:t>
      </w:r>
      <w:r w:rsidR="00420EAD">
        <w:rPr>
          <w:rFonts w:ascii="HendersonSansW00-BasicLight" w:hAnsi="HendersonSansW00-BasicLight"/>
          <w:b/>
          <w:bCs/>
          <w:sz w:val="24"/>
          <w:szCs w:val="24"/>
        </w:rPr>
        <w:t>l</w:t>
      </w:r>
      <w:r w:rsidR="009E35A1" w:rsidRPr="006B5A57">
        <w:rPr>
          <w:rFonts w:ascii="HendersonSansW00-BasicLight" w:hAnsi="HendersonSansW00-BasicLight"/>
          <w:b/>
          <w:bCs/>
          <w:sz w:val="24"/>
          <w:szCs w:val="24"/>
        </w:rPr>
        <w:t xml:space="preserve"> </w:t>
      </w:r>
      <w:r w:rsidR="00420EAD">
        <w:rPr>
          <w:rFonts w:ascii="HendersonSansW00-BasicLight" w:hAnsi="HendersonSansW00-BasicLight"/>
          <w:b/>
          <w:bCs/>
          <w:sz w:val="24"/>
          <w:szCs w:val="24"/>
        </w:rPr>
        <w:t>0</w:t>
      </w:r>
      <w:r w:rsidRPr="006B5A57">
        <w:rPr>
          <w:rFonts w:ascii="HendersonSansW00-BasicLight" w:hAnsi="HendersonSansW00-BasicLight"/>
          <w:b/>
          <w:bCs/>
          <w:sz w:val="24"/>
          <w:szCs w:val="24"/>
        </w:rPr>
        <w:t>4</w:t>
      </w:r>
      <w:r w:rsidR="009E35A1" w:rsidRPr="006B5A57">
        <w:rPr>
          <w:rFonts w:ascii="HendersonSansW00-BasicLight" w:hAnsi="HendersonSansW00-BasicLight"/>
          <w:b/>
          <w:bCs/>
          <w:sz w:val="24"/>
          <w:szCs w:val="24"/>
        </w:rPr>
        <w:t xml:space="preserve"> de </w:t>
      </w:r>
      <w:r w:rsidRPr="006B5A57">
        <w:rPr>
          <w:rFonts w:ascii="HendersonSansW00-BasicLight" w:hAnsi="HendersonSansW00-BasicLight"/>
          <w:b/>
          <w:bCs/>
          <w:sz w:val="24"/>
          <w:szCs w:val="24"/>
        </w:rPr>
        <w:t>marzo</w:t>
      </w:r>
      <w:r w:rsidR="009E35A1" w:rsidRPr="006B5A57">
        <w:rPr>
          <w:rFonts w:ascii="HendersonSansW00-BasicLight" w:hAnsi="HendersonSansW00-BasicLight"/>
          <w:b/>
          <w:bCs/>
          <w:sz w:val="24"/>
          <w:szCs w:val="24"/>
        </w:rPr>
        <w:t xml:space="preserve"> de 202</w:t>
      </w:r>
      <w:r w:rsidRPr="006B5A57">
        <w:rPr>
          <w:rFonts w:ascii="HendersonSansW00-BasicLight" w:hAnsi="HendersonSansW00-BasicLight"/>
          <w:b/>
          <w:bCs/>
          <w:sz w:val="24"/>
          <w:szCs w:val="24"/>
        </w:rPr>
        <w:t>4</w:t>
      </w:r>
      <w:r w:rsidR="009E35A1" w:rsidRPr="006B5A57">
        <w:rPr>
          <w:rFonts w:ascii="HendersonSansW00-BasicLight" w:hAnsi="HendersonSansW00-BasicLight"/>
          <w:sz w:val="24"/>
          <w:szCs w:val="24"/>
        </w:rPr>
        <w:t xml:space="preserve">, </w:t>
      </w:r>
      <w:r w:rsidR="00D10A74" w:rsidRPr="006B5A57">
        <w:rPr>
          <w:rFonts w:ascii="HendersonSansW00-BasicLight" w:hAnsi="HendersonSansW00-BasicLight"/>
          <w:sz w:val="24"/>
          <w:szCs w:val="24"/>
        </w:rPr>
        <w:t>dispuso lo siguiente</w:t>
      </w:r>
      <w:r w:rsidR="009E35A1" w:rsidRPr="006B5A57">
        <w:rPr>
          <w:rFonts w:ascii="HendersonSansW00-BasicLight" w:hAnsi="HendersonSansW00-BasicLight"/>
          <w:sz w:val="24"/>
          <w:szCs w:val="24"/>
        </w:rPr>
        <w:t>. (</w:t>
      </w:r>
      <w:r w:rsidR="00420EAD">
        <w:rPr>
          <w:rFonts w:ascii="HendersonSansW00-BasicLight" w:hAnsi="HendersonSansW00-BasicLight"/>
          <w:sz w:val="24"/>
          <w:szCs w:val="24"/>
        </w:rPr>
        <w:t>Ver</w:t>
      </w:r>
      <w:r w:rsidR="009E35A1" w:rsidRPr="006B5A57">
        <w:rPr>
          <w:rFonts w:ascii="HendersonSansW00-BasicLight" w:hAnsi="HendersonSansW00-BasicLight"/>
          <w:sz w:val="24"/>
          <w:szCs w:val="24"/>
        </w:rPr>
        <w:t xml:space="preserve"> folio </w:t>
      </w:r>
      <w:r w:rsidR="00D10A74" w:rsidRPr="006B5A57">
        <w:rPr>
          <w:rFonts w:ascii="HendersonSansW00-BasicLight" w:hAnsi="HendersonSansW00-BasicLight"/>
          <w:sz w:val="24"/>
          <w:szCs w:val="24"/>
        </w:rPr>
        <w:t>78</w:t>
      </w:r>
      <w:r w:rsidR="009E35A1" w:rsidRPr="006B5A57">
        <w:rPr>
          <w:rFonts w:ascii="HendersonSansW00-BasicLight" w:hAnsi="HendersonSansW00-BasicLight"/>
          <w:sz w:val="24"/>
          <w:szCs w:val="24"/>
        </w:rPr>
        <w:t xml:space="preserve"> del expediente administrativo)</w:t>
      </w:r>
    </w:p>
    <w:p w14:paraId="656E61B2" w14:textId="77777777" w:rsidR="00D10A74" w:rsidRPr="006B5A57" w:rsidRDefault="00D10A74" w:rsidP="008B4A59">
      <w:pPr>
        <w:pStyle w:val="Textoindependiente"/>
        <w:spacing w:line="240" w:lineRule="atLeast"/>
        <w:rPr>
          <w:rFonts w:ascii="HendersonSansW00-BasicLight" w:hAnsi="HendersonSansW00-BasicLight"/>
          <w:sz w:val="24"/>
          <w:szCs w:val="24"/>
        </w:rPr>
      </w:pPr>
    </w:p>
    <w:p w14:paraId="53D351E9" w14:textId="6754C9DA" w:rsidR="00D10A74" w:rsidRPr="006B5A57" w:rsidRDefault="00D10A74" w:rsidP="00420EAD">
      <w:pPr>
        <w:pStyle w:val="Default"/>
        <w:ind w:left="851" w:right="851"/>
        <w:jc w:val="both"/>
        <w:rPr>
          <w:rFonts w:ascii="HendersonSansW00-BasicLight" w:hAnsi="HendersonSansW00-BasicLight" w:cs="Times New Roman"/>
          <w:i/>
          <w:iCs/>
        </w:rPr>
      </w:pPr>
      <w:r w:rsidRPr="006B5A57">
        <w:rPr>
          <w:rFonts w:ascii="HendersonSansW00-BasicLight" w:hAnsi="HendersonSansW00-BasicLight" w:cs="Times New Roman"/>
          <w:b/>
          <w:bCs/>
          <w:i/>
          <w:iCs/>
        </w:rPr>
        <w:t xml:space="preserve">“ARTÍCULO 4.1.- </w:t>
      </w:r>
      <w:r w:rsidRPr="006B5A57">
        <w:rPr>
          <w:rFonts w:ascii="HendersonSansW00-BasicLight" w:hAnsi="HendersonSansW00-BasicLight" w:cs="Times New Roman"/>
          <w:i/>
          <w:iCs/>
        </w:rPr>
        <w:t xml:space="preserve">El Ing. Luis Amador presenta moción en relación con solicitud de informe al área técnica en razón del mantenimiento y cierre del </w:t>
      </w:r>
      <w:r w:rsidR="00695A74">
        <w:rPr>
          <w:rFonts w:ascii="HendersonSansW00-BasicLight" w:hAnsi="HendersonSansW00-BasicLight" w:cs="Times New Roman"/>
          <w:i/>
          <w:iCs/>
        </w:rPr>
        <w:t>000</w:t>
      </w:r>
      <w:r w:rsidRPr="006B5A57">
        <w:rPr>
          <w:rFonts w:ascii="HendersonSansW00-BasicLight" w:hAnsi="HendersonSansW00-BasicLight" w:cs="Times New Roman"/>
          <w:i/>
          <w:iCs/>
        </w:rPr>
        <w:t xml:space="preserve">, después de la Semana Santa. </w:t>
      </w:r>
    </w:p>
    <w:p w14:paraId="6D586DBC" w14:textId="77777777" w:rsidR="00420EAD" w:rsidRDefault="00420EAD" w:rsidP="00420EAD">
      <w:pPr>
        <w:pStyle w:val="Textoindependienteprimerasangra2"/>
        <w:ind w:left="851" w:right="851" w:firstLine="0"/>
        <w:jc w:val="both"/>
        <w:rPr>
          <w:rFonts w:ascii="HendersonSansW00-BasicLight" w:hAnsi="HendersonSansW00-BasicLight"/>
          <w:b/>
          <w:i/>
          <w:sz w:val="24"/>
          <w:szCs w:val="24"/>
        </w:rPr>
      </w:pPr>
    </w:p>
    <w:p w14:paraId="583F2B2B" w14:textId="1E599290" w:rsidR="00D10A74" w:rsidRPr="006B5A57" w:rsidRDefault="00D10A74" w:rsidP="00420EAD">
      <w:pPr>
        <w:pStyle w:val="Textoindependienteprimerasangra2"/>
        <w:ind w:left="851" w:right="851" w:firstLine="0"/>
        <w:jc w:val="both"/>
        <w:rPr>
          <w:rFonts w:ascii="HendersonSansW00-BasicLight" w:hAnsi="HendersonSansW00-BasicLight"/>
          <w:b/>
          <w:i/>
          <w:sz w:val="24"/>
          <w:szCs w:val="24"/>
        </w:rPr>
      </w:pPr>
      <w:r w:rsidRPr="006B5A57">
        <w:rPr>
          <w:rFonts w:ascii="HendersonSansW00-BasicLight" w:hAnsi="HendersonSansW00-BasicLight"/>
          <w:b/>
          <w:i/>
          <w:sz w:val="24"/>
          <w:szCs w:val="24"/>
        </w:rPr>
        <w:t>CONSIDERANDO:</w:t>
      </w:r>
    </w:p>
    <w:p w14:paraId="3C8A97DA" w14:textId="16D5DD8F" w:rsidR="00D10A74" w:rsidRDefault="00D10A74" w:rsidP="00420EAD">
      <w:pPr>
        <w:pStyle w:val="Default"/>
        <w:ind w:left="851" w:right="851"/>
        <w:jc w:val="both"/>
        <w:rPr>
          <w:rFonts w:ascii="HendersonSansW00-BasicLight" w:hAnsi="HendersonSansW00-BasicLight" w:cs="Times New Roman"/>
          <w:i/>
          <w:iCs/>
        </w:rPr>
      </w:pPr>
      <w:r w:rsidRPr="006B5A57">
        <w:rPr>
          <w:rFonts w:ascii="HendersonSansW00-BasicLight" w:hAnsi="HendersonSansW00-BasicLight" w:cs="Times New Roman"/>
          <w:b/>
          <w:bCs/>
          <w:i/>
          <w:iCs/>
        </w:rPr>
        <w:t xml:space="preserve">ÚNICO: </w:t>
      </w:r>
      <w:r w:rsidRPr="006B5A57">
        <w:rPr>
          <w:rFonts w:ascii="HendersonSansW00-BasicLight" w:hAnsi="HendersonSansW00-BasicLight" w:cs="Times New Roman"/>
          <w:i/>
          <w:iCs/>
        </w:rPr>
        <w:t xml:space="preserve">Procede este Órgano Colegiado a conocer y analizar la moción presentada por el Ing. Luis Amador, en relación con el cierre del </w:t>
      </w:r>
      <w:r w:rsidR="00695A74">
        <w:rPr>
          <w:rFonts w:ascii="HendersonSansW00-BasicLight" w:hAnsi="HendersonSansW00-BasicLight" w:cs="Times New Roman"/>
          <w:i/>
          <w:iCs/>
        </w:rPr>
        <w:t>000</w:t>
      </w:r>
      <w:r w:rsidRPr="006B5A57">
        <w:rPr>
          <w:rFonts w:ascii="HendersonSansW00-BasicLight" w:hAnsi="HendersonSansW00-BasicLight" w:cs="Times New Roman"/>
          <w:i/>
          <w:iCs/>
        </w:rPr>
        <w:t xml:space="preserve">, e identificación y modificación de los recorridos de las Rutas Regulares que transiten por el mismo, mocionándose para requerir, en un plazo máximo de diez días, al área técnica el informe correspondiente. </w:t>
      </w:r>
    </w:p>
    <w:p w14:paraId="08DD2FC5" w14:textId="77777777" w:rsidR="00420EAD" w:rsidRPr="006B5A57" w:rsidRDefault="00420EAD" w:rsidP="00420EAD">
      <w:pPr>
        <w:pStyle w:val="Default"/>
        <w:ind w:left="851" w:right="851"/>
        <w:jc w:val="both"/>
        <w:rPr>
          <w:rFonts w:ascii="HendersonSansW00-BasicLight" w:hAnsi="HendersonSansW00-BasicLight" w:cs="Times New Roman"/>
          <w:i/>
          <w:iCs/>
        </w:rPr>
      </w:pPr>
    </w:p>
    <w:p w14:paraId="2BF05C4A" w14:textId="6955215C" w:rsidR="00D10A74" w:rsidRPr="006B5A57" w:rsidRDefault="00D10A74" w:rsidP="00420EAD">
      <w:pPr>
        <w:pStyle w:val="Default"/>
        <w:ind w:left="851" w:right="851"/>
        <w:jc w:val="both"/>
        <w:rPr>
          <w:rFonts w:ascii="HendersonSansW00-BasicLight" w:hAnsi="HendersonSansW00-BasicLight" w:cs="Times New Roman"/>
          <w:i/>
          <w:iCs/>
        </w:rPr>
      </w:pPr>
      <w:r w:rsidRPr="006B5A57">
        <w:rPr>
          <w:rFonts w:ascii="HendersonSansW00-BasicLight" w:hAnsi="HendersonSansW00-BasicLight" w:cs="Times New Roman"/>
          <w:b/>
          <w:bCs/>
          <w:i/>
          <w:iCs/>
        </w:rPr>
        <w:t>POR TANTO, SE ACUERDA</w:t>
      </w:r>
      <w:r w:rsidR="00C85729">
        <w:rPr>
          <w:rFonts w:ascii="HendersonSansW00-BasicLight" w:hAnsi="HendersonSansW00-BasicLight" w:cs="Times New Roman"/>
          <w:b/>
          <w:bCs/>
          <w:i/>
          <w:iCs/>
        </w:rPr>
        <w:t>:</w:t>
      </w:r>
    </w:p>
    <w:p w14:paraId="3F115168" w14:textId="475147C5" w:rsidR="00D10A74" w:rsidRPr="006B5A57" w:rsidRDefault="00D10A74" w:rsidP="00420EAD">
      <w:pPr>
        <w:pStyle w:val="Default"/>
        <w:numPr>
          <w:ilvl w:val="0"/>
          <w:numId w:val="10"/>
        </w:numPr>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Solicitar al área técnica, </w:t>
      </w:r>
      <w:proofErr w:type="gramStart"/>
      <w:r w:rsidRPr="006B5A57">
        <w:rPr>
          <w:rFonts w:ascii="HendersonSansW00-BasicLight" w:hAnsi="HendersonSansW00-BasicLight" w:cs="Times New Roman"/>
          <w:b/>
          <w:bCs/>
          <w:i/>
          <w:iCs/>
        </w:rPr>
        <w:t>que</w:t>
      </w:r>
      <w:proofErr w:type="gramEnd"/>
      <w:r w:rsidRPr="006B5A57">
        <w:rPr>
          <w:rFonts w:ascii="HendersonSansW00-BasicLight" w:hAnsi="HendersonSansW00-BasicLight" w:cs="Times New Roman"/>
          <w:b/>
          <w:bCs/>
          <w:i/>
          <w:iCs/>
        </w:rPr>
        <w:t xml:space="preserve"> en un plazo máximo de diez días naturales</w:t>
      </w:r>
      <w:r w:rsidRPr="006B5A57">
        <w:rPr>
          <w:rFonts w:ascii="HendersonSansW00-BasicLight" w:hAnsi="HendersonSansW00-BasicLight" w:cs="Times New Roman"/>
          <w:i/>
          <w:iCs/>
        </w:rPr>
        <w:t xml:space="preserve">, presente a esta Junta Directiva la identificación de las rutas regulares que transitan por el </w:t>
      </w:r>
      <w:r w:rsidR="00695A74">
        <w:rPr>
          <w:rFonts w:ascii="HendersonSansW00-BasicLight" w:hAnsi="HendersonSansW00-BasicLight" w:cs="Times New Roman"/>
          <w:i/>
          <w:iCs/>
        </w:rPr>
        <w:t>000</w:t>
      </w:r>
      <w:r w:rsidRPr="006B5A57">
        <w:rPr>
          <w:rFonts w:ascii="HendersonSansW00-BasicLight" w:hAnsi="HendersonSansW00-BasicLight" w:cs="Times New Roman"/>
          <w:i/>
          <w:iCs/>
        </w:rPr>
        <w:t xml:space="preserve">, y la propuesta de modificación de sus recorridos por el cierre que el mismo tendrá después de la Semana Santa. </w:t>
      </w:r>
    </w:p>
    <w:p w14:paraId="166CEA69" w14:textId="7F0AA489" w:rsidR="00D10A74" w:rsidRPr="006B5A57" w:rsidRDefault="00D10A74" w:rsidP="00420EAD">
      <w:pPr>
        <w:pStyle w:val="Default"/>
        <w:numPr>
          <w:ilvl w:val="0"/>
          <w:numId w:val="10"/>
        </w:numPr>
        <w:ind w:left="851" w:right="851"/>
        <w:jc w:val="both"/>
        <w:rPr>
          <w:rFonts w:ascii="HendersonSansW00-BasicLight" w:hAnsi="HendersonSansW00-BasicLight" w:cs="Times New Roman"/>
          <w:i/>
          <w:iCs/>
        </w:rPr>
      </w:pPr>
      <w:r w:rsidRPr="006B5A57">
        <w:rPr>
          <w:rFonts w:ascii="HendersonSansW00-BasicLight" w:hAnsi="HendersonSansW00-BasicLight" w:cs="Times New Roman"/>
          <w:i/>
          <w:iCs/>
        </w:rPr>
        <w:t xml:space="preserve">Notifíquese: (…) </w:t>
      </w:r>
    </w:p>
    <w:p w14:paraId="1D3574DB" w14:textId="77777777" w:rsidR="009E35A1" w:rsidRPr="006B5A57" w:rsidRDefault="009E35A1" w:rsidP="008B4A59">
      <w:pPr>
        <w:pStyle w:val="Textoindependiente"/>
        <w:spacing w:line="240" w:lineRule="atLeast"/>
        <w:rPr>
          <w:rFonts w:ascii="HendersonSansW00-BasicLight" w:hAnsi="HendersonSansW00-BasicLight"/>
          <w:b/>
          <w:sz w:val="24"/>
          <w:szCs w:val="24"/>
        </w:rPr>
      </w:pPr>
    </w:p>
    <w:p w14:paraId="37DBDEAA" w14:textId="2D59E2D4" w:rsidR="000723D4" w:rsidRPr="006B5A57" w:rsidRDefault="000723D4" w:rsidP="000723D4">
      <w:pPr>
        <w:pStyle w:val="Textoindependiente"/>
        <w:rPr>
          <w:rFonts w:ascii="HendersonSansW00-BasicLight" w:hAnsi="HendersonSansW00-BasicLight"/>
          <w:sz w:val="24"/>
          <w:szCs w:val="24"/>
        </w:rPr>
      </w:pPr>
      <w:r>
        <w:rPr>
          <w:rFonts w:ascii="HendersonSansW00-BasicLight" w:hAnsi="HendersonSansW00-BasicLight"/>
          <w:b/>
          <w:bCs/>
          <w:sz w:val="24"/>
          <w:szCs w:val="24"/>
        </w:rPr>
        <w:t>CUARTO</w:t>
      </w:r>
      <w:r w:rsidRPr="006B5A57">
        <w:rPr>
          <w:rFonts w:ascii="HendersonSansW00-BasicLight" w:hAnsi="HendersonSansW00-BasicLight"/>
          <w:b/>
          <w:bCs/>
          <w:sz w:val="24"/>
          <w:szCs w:val="24"/>
        </w:rPr>
        <w:t xml:space="preserve">: </w:t>
      </w:r>
      <w:r w:rsidRPr="006B5A57">
        <w:rPr>
          <w:rFonts w:ascii="HendersonSansW00-BasicLight" w:hAnsi="HendersonSansW00-BasicLight"/>
          <w:sz w:val="24"/>
          <w:szCs w:val="24"/>
        </w:rPr>
        <w:t>La Junta Directiva del Consejo de Transporte Público</w:t>
      </w:r>
      <w:r>
        <w:rPr>
          <w:rFonts w:ascii="HendersonSansW00-BasicLight" w:hAnsi="HendersonSansW00-BasicLight"/>
          <w:sz w:val="24"/>
          <w:szCs w:val="24"/>
        </w:rPr>
        <w:t>,</w:t>
      </w:r>
      <w:r w:rsidRPr="006B5A57">
        <w:rPr>
          <w:rFonts w:ascii="HendersonSansW00-BasicLight" w:hAnsi="HendersonSansW00-BasicLight"/>
          <w:sz w:val="24"/>
          <w:szCs w:val="24"/>
        </w:rPr>
        <w:t xml:space="preserve"> mediante </w:t>
      </w:r>
      <w:r w:rsidRPr="003E6DF4">
        <w:rPr>
          <w:rFonts w:ascii="HendersonSansW00-BasicLight" w:hAnsi="HendersonSansW00-BasicLight"/>
          <w:b/>
          <w:bCs/>
          <w:sz w:val="24"/>
          <w:szCs w:val="24"/>
        </w:rPr>
        <w:t>Acuerdo 7.1 de la Sesión Extraordinaria 01-2024 del 21 de marzo de 2024</w:t>
      </w:r>
      <w:r w:rsidRPr="006B5A57">
        <w:rPr>
          <w:rFonts w:ascii="HendersonSansW00-BasicLight" w:hAnsi="HendersonSansW00-BasicLight"/>
          <w:sz w:val="24"/>
          <w:szCs w:val="24"/>
        </w:rPr>
        <w:t xml:space="preserve">, procede a conocer el oficio </w:t>
      </w:r>
      <w:r w:rsidRPr="000723D4">
        <w:rPr>
          <w:rFonts w:ascii="HendersonSansW00-BasicLight" w:hAnsi="HendersonSansW00-BasicLight"/>
          <w:b/>
          <w:bCs/>
          <w:sz w:val="24"/>
          <w:szCs w:val="24"/>
        </w:rPr>
        <w:t>No.</w:t>
      </w:r>
      <w:r>
        <w:rPr>
          <w:rFonts w:ascii="HendersonSansW00-BasicLight" w:hAnsi="HendersonSansW00-BasicLight"/>
          <w:sz w:val="24"/>
          <w:szCs w:val="24"/>
        </w:rPr>
        <w:t xml:space="preserve"> </w:t>
      </w:r>
      <w:r w:rsidRPr="003E6DF4">
        <w:rPr>
          <w:rFonts w:ascii="HendersonSansW00-BasicLight" w:hAnsi="HendersonSansW00-BasicLight"/>
          <w:b/>
          <w:bCs/>
          <w:sz w:val="24"/>
          <w:szCs w:val="24"/>
        </w:rPr>
        <w:t>CTP-DT-INF-0006-24</w:t>
      </w:r>
      <w:r w:rsidRPr="006B5A57">
        <w:rPr>
          <w:rFonts w:ascii="HendersonSansW00-BasicLight" w:hAnsi="HendersonSansW00-BasicLight"/>
          <w:b/>
          <w:bCs/>
          <w:sz w:val="24"/>
          <w:szCs w:val="24"/>
        </w:rPr>
        <w:t xml:space="preserve"> </w:t>
      </w:r>
      <w:r w:rsidRPr="006B5A57">
        <w:rPr>
          <w:rFonts w:ascii="HendersonSansW00-BasicLight" w:hAnsi="HendersonSansW00-BasicLight"/>
          <w:sz w:val="24"/>
          <w:szCs w:val="24"/>
        </w:rPr>
        <w:t>de la Dirección Técnica y dispone lo siguiente: (</w:t>
      </w:r>
      <w:r>
        <w:rPr>
          <w:rFonts w:ascii="HendersonSansW00-BasicLight" w:hAnsi="HendersonSansW00-BasicLight"/>
          <w:sz w:val="24"/>
          <w:szCs w:val="24"/>
        </w:rPr>
        <w:t>Ver</w:t>
      </w:r>
      <w:r w:rsidRPr="006B5A57">
        <w:rPr>
          <w:rFonts w:ascii="HendersonSansW00-BasicLight" w:hAnsi="HendersonSansW00-BasicLight"/>
          <w:sz w:val="24"/>
          <w:szCs w:val="24"/>
        </w:rPr>
        <w:t xml:space="preserve"> folios del 123 al 125 del expediente administrativo)</w:t>
      </w:r>
    </w:p>
    <w:p w14:paraId="08F9EF56" w14:textId="77777777" w:rsidR="000723D4" w:rsidRPr="006B5A57" w:rsidRDefault="000723D4" w:rsidP="000723D4">
      <w:pPr>
        <w:pStyle w:val="Default"/>
        <w:jc w:val="both"/>
        <w:rPr>
          <w:rFonts w:ascii="HendersonSansW00-BasicLight" w:hAnsi="HendersonSansW00-BasicLight"/>
          <w:b/>
          <w:bCs/>
          <w:i/>
          <w:iCs/>
        </w:rPr>
      </w:pPr>
    </w:p>
    <w:p w14:paraId="775F65F8" w14:textId="77777777" w:rsidR="000723D4" w:rsidRPr="006B5A57" w:rsidRDefault="000723D4" w:rsidP="000723D4">
      <w:pPr>
        <w:pStyle w:val="Default"/>
        <w:ind w:left="851" w:right="851"/>
        <w:jc w:val="both"/>
        <w:rPr>
          <w:rFonts w:ascii="HendersonSansW00-BasicLight" w:hAnsi="HendersonSansW00-BasicLight"/>
          <w:i/>
          <w:iCs/>
        </w:rPr>
      </w:pPr>
      <w:r w:rsidRPr="006B5A57">
        <w:rPr>
          <w:rFonts w:ascii="HendersonSansW00-BasicLight" w:hAnsi="HendersonSansW00-BasicLight"/>
          <w:b/>
          <w:bCs/>
          <w:i/>
          <w:iCs/>
        </w:rPr>
        <w:t xml:space="preserve">“POR TANTO, SE ACUERDA: </w:t>
      </w:r>
    </w:p>
    <w:p w14:paraId="21D7CFFC" w14:textId="77777777"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lastRenderedPageBreak/>
        <w:t xml:space="preserve">Aprobar todas las recomendaciones contenidas en el oficio </w:t>
      </w:r>
      <w:r w:rsidRPr="006B5A57">
        <w:rPr>
          <w:rFonts w:ascii="HendersonSansW00-BasicLight" w:hAnsi="HendersonSansW00-BasicLight"/>
          <w:b/>
          <w:bCs/>
          <w:i/>
          <w:iCs/>
        </w:rPr>
        <w:t xml:space="preserve">CTP-DT-INF -0006-2024, </w:t>
      </w:r>
      <w:r w:rsidRPr="006B5A57">
        <w:rPr>
          <w:rFonts w:ascii="HendersonSansW00-BasicLight" w:hAnsi="HendersonSansW00-BasicLight"/>
          <w:i/>
          <w:iCs/>
        </w:rPr>
        <w:t xml:space="preserve">el cual forma parte integral de este acuerdo. </w:t>
      </w:r>
    </w:p>
    <w:p w14:paraId="6F52B7CF" w14:textId="481D0076"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t xml:space="preserve">Modificar temporalmente, hasta que se reanude el paso por el </w:t>
      </w:r>
      <w:r w:rsidR="00695A74">
        <w:rPr>
          <w:rFonts w:ascii="HendersonSansW00-BasicLight" w:hAnsi="HendersonSansW00-BasicLight"/>
          <w:i/>
          <w:iCs/>
        </w:rPr>
        <w:t>000</w:t>
      </w:r>
      <w:r w:rsidRPr="006B5A57">
        <w:rPr>
          <w:rFonts w:ascii="HendersonSansW00-BasicLight" w:hAnsi="HendersonSansW00-BasicLight"/>
          <w:i/>
          <w:iCs/>
        </w:rPr>
        <w:t xml:space="preserve">, los recorridos de la </w:t>
      </w:r>
      <w:r w:rsidRPr="006B5A57">
        <w:rPr>
          <w:rFonts w:ascii="HendersonSansW00-BasicLight" w:hAnsi="HendersonSansW00-BasicLight"/>
          <w:b/>
          <w:bCs/>
          <w:i/>
          <w:iCs/>
        </w:rPr>
        <w:t xml:space="preserve">Ruta </w:t>
      </w:r>
      <w:proofErr w:type="spellStart"/>
      <w:r w:rsidRPr="006B5A57">
        <w:rPr>
          <w:rFonts w:ascii="HendersonSansW00-BasicLight" w:hAnsi="HendersonSansW00-BasicLight"/>
          <w:b/>
          <w:bCs/>
          <w:i/>
          <w:iCs/>
        </w:rPr>
        <w:t>N°</w:t>
      </w:r>
      <w:proofErr w:type="spellEnd"/>
      <w:r w:rsidRPr="006B5A57">
        <w:rPr>
          <w:rFonts w:ascii="HendersonSansW00-BasicLight" w:hAnsi="HendersonSansW00-BasicLight"/>
          <w:b/>
          <w:bCs/>
          <w:i/>
          <w:iCs/>
        </w:rPr>
        <w:t xml:space="preserve"> </w:t>
      </w:r>
      <w:r w:rsidR="00C21D0A">
        <w:rPr>
          <w:rFonts w:ascii="HendersonSansW00-BasicLight" w:hAnsi="HendersonSansW00-BasicLight"/>
          <w:b/>
          <w:bCs/>
          <w:i/>
          <w:iCs/>
        </w:rPr>
        <w:t>000</w:t>
      </w:r>
      <w:r w:rsidRPr="006B5A57">
        <w:rPr>
          <w:rFonts w:ascii="HendersonSansW00-BasicLight" w:hAnsi="HendersonSansW00-BasicLight"/>
          <w:i/>
          <w:iCs/>
        </w:rPr>
        <w:t xml:space="preserve">, descrita como </w:t>
      </w:r>
      <w:r w:rsidR="00695A74">
        <w:rPr>
          <w:rFonts w:ascii="HendersonSansW00-BasicLight" w:hAnsi="HendersonSansW00-BasicLight"/>
          <w:i/>
          <w:iCs/>
        </w:rPr>
        <w:t>000</w:t>
      </w:r>
      <w:r w:rsidRPr="006B5A57">
        <w:rPr>
          <w:rFonts w:ascii="HendersonSansW00-BasicLight" w:hAnsi="HendersonSansW00-BasicLight"/>
          <w:i/>
          <w:iCs/>
        </w:rPr>
        <w:t xml:space="preserve">, operada por empresa </w:t>
      </w:r>
      <w:r w:rsidR="00C21D0A">
        <w:rPr>
          <w:rFonts w:ascii="HendersonSansW00-BasicLight" w:hAnsi="HendersonSansW00-BasicLight"/>
          <w:b/>
          <w:bCs/>
          <w:i/>
          <w:iCs/>
        </w:rPr>
        <w:t>TIG</w:t>
      </w:r>
      <w:r w:rsidRPr="006B5A57">
        <w:rPr>
          <w:rFonts w:ascii="HendersonSansW00-BasicLight" w:hAnsi="HendersonSansW00-BasicLight"/>
          <w:i/>
          <w:iCs/>
        </w:rPr>
        <w:t xml:space="preserve">, que están autorizados por el </w:t>
      </w:r>
      <w:r w:rsidR="00695A74">
        <w:rPr>
          <w:rFonts w:ascii="HendersonSansW00-BasicLight" w:hAnsi="HendersonSansW00-BasicLight"/>
          <w:i/>
          <w:iCs/>
        </w:rPr>
        <w:t>000</w:t>
      </w:r>
      <w:r w:rsidRPr="006B5A57">
        <w:rPr>
          <w:rFonts w:ascii="HendersonSansW00-BasicLight" w:hAnsi="HendersonSansW00-BasicLight"/>
          <w:i/>
          <w:iCs/>
        </w:rPr>
        <w:t xml:space="preserve"> manteniendo sin modificar las horas de salida de sus horarios autorizados de la siguiente manera: </w:t>
      </w:r>
    </w:p>
    <w:p w14:paraId="5362620E" w14:textId="710DB18D" w:rsidR="000723D4" w:rsidRPr="006B5A57" w:rsidRDefault="000723D4" w:rsidP="000723D4">
      <w:pPr>
        <w:pStyle w:val="Default"/>
        <w:ind w:left="851" w:right="851"/>
        <w:jc w:val="both"/>
        <w:rPr>
          <w:rFonts w:ascii="HendersonSansW00-BasicLight" w:hAnsi="HendersonSansW00-BasicLight"/>
          <w:i/>
          <w:iCs/>
        </w:rPr>
      </w:pPr>
      <w:r w:rsidRPr="006B5A57">
        <w:rPr>
          <w:rFonts w:ascii="HendersonSansW00-BasicLight" w:hAnsi="HendersonSansW00-BasicLight"/>
          <w:i/>
          <w:iCs/>
        </w:rPr>
        <w:t xml:space="preserve">En sentido 2-1, desde sus distintos orígenes mantendrán sus recorridos regulares autorizados, y al llegar a </w:t>
      </w:r>
      <w:r w:rsidR="00695A74">
        <w:rPr>
          <w:rFonts w:ascii="HendersonSansW00-BasicLight" w:hAnsi="HendersonSansW00-BasicLight"/>
          <w:i/>
          <w:iCs/>
        </w:rPr>
        <w:t>000</w:t>
      </w:r>
      <w:r w:rsidRPr="006B5A57">
        <w:rPr>
          <w:rFonts w:ascii="HendersonSansW00-BasicLight" w:hAnsi="HendersonSansW00-BasicLight"/>
          <w:i/>
          <w:iCs/>
        </w:rPr>
        <w:t xml:space="preserve">, viajarán por la Ruta Nacional No. 21 hasta </w:t>
      </w:r>
      <w:r w:rsidR="00695A74">
        <w:rPr>
          <w:rFonts w:ascii="HendersonSansW00-BasicLight" w:hAnsi="HendersonSansW00-BasicLight"/>
          <w:i/>
          <w:iCs/>
        </w:rPr>
        <w:t>000</w:t>
      </w:r>
      <w:r w:rsidRPr="006B5A57">
        <w:rPr>
          <w:rFonts w:ascii="HendersonSansW00-BasicLight" w:hAnsi="HendersonSansW00-BasicLight"/>
          <w:i/>
          <w:iCs/>
        </w:rPr>
        <w:t xml:space="preserve"> y deberán continuar por la Ruta Interamericana Norte (RN1) hasta </w:t>
      </w:r>
      <w:r w:rsidR="00695A74">
        <w:rPr>
          <w:rFonts w:ascii="HendersonSansW00-BasicLight" w:hAnsi="HendersonSansW00-BasicLight"/>
          <w:i/>
          <w:iCs/>
        </w:rPr>
        <w:t>000</w:t>
      </w:r>
      <w:r w:rsidRPr="006B5A57">
        <w:rPr>
          <w:rFonts w:ascii="HendersonSansW00-BasicLight" w:hAnsi="HendersonSansW00-BasicLight"/>
          <w:i/>
          <w:iCs/>
        </w:rPr>
        <w:t xml:space="preserve">, a partir de allí continuar con su recorrido regular autorizado; hacer el mismo recorrido en sentido contrario (1-2). </w:t>
      </w:r>
    </w:p>
    <w:p w14:paraId="0058959F" w14:textId="25DE5B24"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t xml:space="preserve">Modificar temporalmente, hasta que se reanude el paso por el </w:t>
      </w:r>
      <w:r w:rsidR="00695A74">
        <w:rPr>
          <w:rFonts w:ascii="HendersonSansW00-BasicLight" w:hAnsi="HendersonSansW00-BasicLight"/>
          <w:i/>
          <w:iCs/>
        </w:rPr>
        <w:t>000</w:t>
      </w:r>
      <w:r w:rsidRPr="006B5A57">
        <w:rPr>
          <w:rFonts w:ascii="HendersonSansW00-BasicLight" w:hAnsi="HendersonSansW00-BasicLight"/>
          <w:i/>
          <w:iCs/>
        </w:rPr>
        <w:t xml:space="preserve">, los recorridos de la Ruta N° </w:t>
      </w:r>
      <w:r w:rsidR="00695A74">
        <w:rPr>
          <w:rFonts w:ascii="HendersonSansW00-BasicLight" w:hAnsi="HendersonSansW00-BasicLight"/>
          <w:i/>
          <w:iCs/>
        </w:rPr>
        <w:t>000</w:t>
      </w:r>
      <w:r w:rsidRPr="006B5A57">
        <w:rPr>
          <w:rFonts w:ascii="HendersonSansW00-BasicLight" w:hAnsi="HendersonSansW00-BasicLight"/>
          <w:i/>
          <w:iCs/>
        </w:rPr>
        <w:t>, descrita como “</w:t>
      </w:r>
      <w:r w:rsidR="00695A74">
        <w:rPr>
          <w:rFonts w:ascii="HendersonSansW00-BasicLight" w:hAnsi="HendersonSansW00-BasicLight"/>
          <w:i/>
          <w:iCs/>
        </w:rPr>
        <w:t>000</w:t>
      </w:r>
      <w:r w:rsidRPr="006B5A57">
        <w:rPr>
          <w:rFonts w:ascii="HendersonSansW00-BasicLight" w:hAnsi="HendersonSansW00-BasicLight"/>
          <w:i/>
          <w:iCs/>
        </w:rPr>
        <w:t xml:space="preserve">”, operada por empresa </w:t>
      </w:r>
      <w:r w:rsidR="00C21D0A">
        <w:rPr>
          <w:rFonts w:ascii="HendersonSansW00-BasicLight" w:hAnsi="HendersonSansW00-BasicLight"/>
          <w:i/>
          <w:iCs/>
        </w:rPr>
        <w:t>TIG</w:t>
      </w:r>
      <w:r w:rsidRPr="006B5A57">
        <w:rPr>
          <w:rFonts w:ascii="HendersonSansW00-BasicLight" w:hAnsi="HendersonSansW00-BasicLight"/>
          <w:i/>
          <w:iCs/>
        </w:rPr>
        <w:t xml:space="preserve">, que están autorizados por el </w:t>
      </w:r>
      <w:r w:rsidR="00695A74">
        <w:rPr>
          <w:rFonts w:ascii="HendersonSansW00-BasicLight" w:hAnsi="HendersonSansW00-BasicLight"/>
          <w:i/>
          <w:iCs/>
        </w:rPr>
        <w:t>000</w:t>
      </w:r>
      <w:r w:rsidRPr="006B5A57">
        <w:rPr>
          <w:rFonts w:ascii="HendersonSansW00-BasicLight" w:hAnsi="HendersonSansW00-BasicLight"/>
          <w:i/>
          <w:iCs/>
        </w:rPr>
        <w:t xml:space="preserve"> manteniendo sin modificar las horas de salida de sus horarios autorizados de la siguiente manera: </w:t>
      </w:r>
    </w:p>
    <w:p w14:paraId="6170A2C4" w14:textId="40ACA066" w:rsidR="000723D4" w:rsidRPr="006B5A57" w:rsidRDefault="000723D4" w:rsidP="000723D4">
      <w:pPr>
        <w:pStyle w:val="Default"/>
        <w:ind w:left="851" w:right="851"/>
        <w:jc w:val="both"/>
        <w:rPr>
          <w:rFonts w:ascii="HendersonSansW00-BasicLight" w:hAnsi="HendersonSansW00-BasicLight"/>
          <w:i/>
          <w:iCs/>
        </w:rPr>
      </w:pPr>
      <w:r w:rsidRPr="006B5A57">
        <w:rPr>
          <w:rFonts w:ascii="HendersonSansW00-BasicLight" w:hAnsi="HendersonSansW00-BasicLight"/>
          <w:i/>
          <w:iCs/>
        </w:rPr>
        <w:t xml:space="preserve">En sentido 2-1, desde sus distintos orígenes mantendrán sus recorridos regulares autorizados, y al llegar al cruce de la entrada de </w:t>
      </w:r>
      <w:r w:rsidR="00695A74">
        <w:rPr>
          <w:rFonts w:ascii="HendersonSansW00-BasicLight" w:hAnsi="HendersonSansW00-BasicLight"/>
          <w:i/>
          <w:iCs/>
        </w:rPr>
        <w:t>000</w:t>
      </w:r>
      <w:r w:rsidRPr="006B5A57">
        <w:rPr>
          <w:rFonts w:ascii="HendersonSansW00-BasicLight" w:hAnsi="HendersonSansW00-BasicLight"/>
          <w:i/>
          <w:iCs/>
        </w:rPr>
        <w:t xml:space="preserve">, viajarán por la Ruta Nacional No. </w:t>
      </w:r>
      <w:r w:rsidR="00695A74">
        <w:rPr>
          <w:rFonts w:ascii="HendersonSansW00-BasicLight" w:hAnsi="HendersonSansW00-BasicLight"/>
          <w:i/>
          <w:iCs/>
        </w:rPr>
        <w:t>000</w:t>
      </w:r>
      <w:r w:rsidRPr="006B5A57">
        <w:rPr>
          <w:rFonts w:ascii="HendersonSansW00-BasicLight" w:hAnsi="HendersonSansW00-BasicLight"/>
          <w:i/>
          <w:iCs/>
        </w:rPr>
        <w:t xml:space="preserve"> y deberán continuar por la Ruta Interamericana Norte (RN1) hasta </w:t>
      </w:r>
      <w:r w:rsidR="00695A74">
        <w:rPr>
          <w:rFonts w:ascii="HendersonSansW00-BasicLight" w:hAnsi="HendersonSansW00-BasicLight"/>
          <w:i/>
          <w:iCs/>
        </w:rPr>
        <w:t>000</w:t>
      </w:r>
      <w:r w:rsidRPr="006B5A57">
        <w:rPr>
          <w:rFonts w:ascii="HendersonSansW00-BasicLight" w:hAnsi="HendersonSansW00-BasicLight"/>
          <w:i/>
          <w:iCs/>
        </w:rPr>
        <w:t xml:space="preserve"> a partir de allí continuar con su recorrido regular autorizado; hacer el mismo recorrido en sentido contrario (1-2).</w:t>
      </w:r>
    </w:p>
    <w:p w14:paraId="39212746" w14:textId="5DD85561" w:rsidR="000723D4" w:rsidRPr="006B5A57" w:rsidRDefault="000723D4" w:rsidP="000723D4">
      <w:pPr>
        <w:pStyle w:val="Default"/>
        <w:ind w:left="851" w:right="851"/>
        <w:jc w:val="both"/>
        <w:rPr>
          <w:rFonts w:ascii="HendersonSansW00-BasicLight" w:hAnsi="HendersonSansW00-BasicLight"/>
          <w:i/>
          <w:iCs/>
        </w:rPr>
      </w:pPr>
      <w:r w:rsidRPr="006B5A57">
        <w:rPr>
          <w:rFonts w:ascii="HendersonSansW00-BasicLight" w:hAnsi="HendersonSansW00-BasicLight"/>
          <w:i/>
          <w:iCs/>
        </w:rPr>
        <w:t xml:space="preserve">En sentido 2-1 en el caso de los servicios de la Ruta N° </w:t>
      </w:r>
      <w:r w:rsidR="00695A74">
        <w:rPr>
          <w:rFonts w:ascii="HendersonSansW00-BasicLight" w:hAnsi="HendersonSansW00-BasicLight"/>
          <w:i/>
          <w:iCs/>
        </w:rPr>
        <w:t>000</w:t>
      </w:r>
      <w:r w:rsidRPr="006B5A57">
        <w:rPr>
          <w:rFonts w:ascii="HendersonSansW00-BasicLight" w:hAnsi="HendersonSansW00-BasicLight"/>
          <w:i/>
          <w:iCs/>
        </w:rPr>
        <w:t xml:space="preserve"> cuyo origen destino es </w:t>
      </w:r>
      <w:r w:rsidR="00695A74">
        <w:rPr>
          <w:rFonts w:ascii="HendersonSansW00-BasicLight" w:hAnsi="HendersonSansW00-BasicLight"/>
          <w:i/>
          <w:iCs/>
        </w:rPr>
        <w:t>000</w:t>
      </w:r>
      <w:r w:rsidRPr="006B5A57">
        <w:rPr>
          <w:rFonts w:ascii="HendersonSansW00-BasicLight" w:hAnsi="HendersonSansW00-BasicLight"/>
          <w:i/>
          <w:iCs/>
        </w:rPr>
        <w:t xml:space="preserve"> saldrá del centro de esta comunidad hasta llegar al cruce con la Ruta Nacional No. </w:t>
      </w:r>
      <w:r w:rsidR="00695A74">
        <w:rPr>
          <w:rFonts w:ascii="HendersonSansW00-BasicLight" w:hAnsi="HendersonSansW00-BasicLight"/>
          <w:i/>
          <w:iCs/>
        </w:rPr>
        <w:t xml:space="preserve">000 </w:t>
      </w:r>
      <w:r w:rsidRPr="006B5A57">
        <w:rPr>
          <w:rFonts w:ascii="HendersonSansW00-BasicLight" w:hAnsi="HendersonSansW00-BasicLight"/>
          <w:i/>
          <w:iCs/>
        </w:rPr>
        <w:t xml:space="preserve">viajando sobre ella hasta </w:t>
      </w:r>
      <w:r w:rsidR="00695A74">
        <w:rPr>
          <w:rFonts w:ascii="HendersonSansW00-BasicLight" w:hAnsi="HendersonSansW00-BasicLight"/>
          <w:i/>
          <w:iCs/>
        </w:rPr>
        <w:t>000</w:t>
      </w:r>
      <w:r w:rsidRPr="006B5A57">
        <w:rPr>
          <w:rFonts w:ascii="HendersonSansW00-BasicLight" w:hAnsi="HendersonSansW00-BasicLight"/>
          <w:i/>
          <w:iCs/>
        </w:rPr>
        <w:t xml:space="preserve"> y deberán continuar por la Ruta Interamericana Norte (RN1) hasta </w:t>
      </w:r>
      <w:r w:rsidR="00695A74">
        <w:rPr>
          <w:rFonts w:ascii="HendersonSansW00-BasicLight" w:hAnsi="HendersonSansW00-BasicLight"/>
          <w:i/>
          <w:iCs/>
        </w:rPr>
        <w:t>000</w:t>
      </w:r>
      <w:r w:rsidRPr="006B5A57">
        <w:rPr>
          <w:rFonts w:ascii="HendersonSansW00-BasicLight" w:hAnsi="HendersonSansW00-BasicLight"/>
          <w:i/>
          <w:iCs/>
        </w:rPr>
        <w:t xml:space="preserve"> a partir de allí continuar con su recorrido regular autorizado; hacer el mismo recorrido en sentido contrario (1-2).</w:t>
      </w:r>
    </w:p>
    <w:p w14:paraId="47EC8A23" w14:textId="47C0C4F5"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t xml:space="preserve">Modificar temporalmente, hasta que se reanude el paso por el </w:t>
      </w:r>
      <w:r w:rsidR="00695A74">
        <w:rPr>
          <w:rFonts w:ascii="HendersonSansW00-BasicLight" w:hAnsi="HendersonSansW00-BasicLight"/>
          <w:i/>
          <w:iCs/>
        </w:rPr>
        <w:t>000</w:t>
      </w:r>
      <w:r w:rsidRPr="006B5A57">
        <w:rPr>
          <w:rFonts w:ascii="HendersonSansW00-BasicLight" w:hAnsi="HendersonSansW00-BasicLight"/>
          <w:i/>
          <w:iCs/>
        </w:rPr>
        <w:t xml:space="preserve">, los recorridos de la Ruta N° </w:t>
      </w:r>
      <w:r w:rsidR="00695A74">
        <w:rPr>
          <w:rFonts w:ascii="HendersonSansW00-BasicLight" w:hAnsi="HendersonSansW00-BasicLight"/>
          <w:i/>
          <w:iCs/>
        </w:rPr>
        <w:t>000</w:t>
      </w:r>
      <w:r w:rsidRPr="006B5A57">
        <w:rPr>
          <w:rFonts w:ascii="HendersonSansW00-BasicLight" w:hAnsi="HendersonSansW00-BasicLight"/>
          <w:i/>
          <w:iCs/>
        </w:rPr>
        <w:t>, descrita como “</w:t>
      </w:r>
      <w:r w:rsidR="00695A74">
        <w:rPr>
          <w:rFonts w:ascii="HendersonSansW00-BasicLight" w:hAnsi="HendersonSansW00-BasicLight"/>
          <w:i/>
          <w:iCs/>
        </w:rPr>
        <w:t>000</w:t>
      </w:r>
      <w:r w:rsidRPr="006B5A57">
        <w:rPr>
          <w:rFonts w:ascii="HendersonSansW00-BasicLight" w:hAnsi="HendersonSansW00-BasicLight"/>
          <w:i/>
          <w:iCs/>
        </w:rPr>
        <w:t xml:space="preserve"> – </w:t>
      </w:r>
      <w:r w:rsidR="00695A74">
        <w:rPr>
          <w:rFonts w:ascii="HendersonSansW00-BasicLight" w:hAnsi="HendersonSansW00-BasicLight"/>
          <w:i/>
          <w:iCs/>
        </w:rPr>
        <w:t>000</w:t>
      </w:r>
      <w:r w:rsidRPr="006B5A57">
        <w:rPr>
          <w:rFonts w:ascii="HendersonSansW00-BasicLight" w:hAnsi="HendersonSansW00-BasicLight"/>
          <w:i/>
          <w:iCs/>
        </w:rPr>
        <w:t xml:space="preserve"> y viceversa”, </w:t>
      </w:r>
      <w:r w:rsidRPr="006B5A57">
        <w:rPr>
          <w:rFonts w:ascii="HendersonSansW00-BasicLight" w:hAnsi="HendersonSansW00-BasicLight"/>
          <w:i/>
          <w:iCs/>
        </w:rPr>
        <w:lastRenderedPageBreak/>
        <w:t xml:space="preserve">operada por la empresa </w:t>
      </w:r>
      <w:r w:rsidR="006F7049">
        <w:rPr>
          <w:rFonts w:ascii="HendersonSansW00-BasicLight" w:hAnsi="HendersonSansW00-BasicLight"/>
          <w:i/>
          <w:iCs/>
        </w:rPr>
        <w:t>ALT</w:t>
      </w:r>
      <w:r w:rsidRPr="006B5A57">
        <w:rPr>
          <w:rFonts w:ascii="HendersonSansW00-BasicLight" w:hAnsi="HendersonSansW00-BasicLight"/>
          <w:i/>
          <w:iCs/>
        </w:rPr>
        <w:t xml:space="preserve">, de la siguiente manera: </w:t>
      </w:r>
    </w:p>
    <w:p w14:paraId="587C3528" w14:textId="397DAF52" w:rsidR="000723D4" w:rsidRPr="006B5A57" w:rsidRDefault="000723D4" w:rsidP="000723D4">
      <w:pPr>
        <w:pStyle w:val="Default"/>
        <w:ind w:left="851" w:right="851"/>
        <w:jc w:val="both"/>
        <w:rPr>
          <w:rFonts w:ascii="HendersonSansW00-BasicLight" w:hAnsi="HendersonSansW00-BasicLight"/>
          <w:i/>
          <w:iCs/>
        </w:rPr>
      </w:pPr>
      <w:r w:rsidRPr="006B5A57">
        <w:rPr>
          <w:rFonts w:ascii="HendersonSansW00-BasicLight" w:hAnsi="HendersonSansW00-BasicLight"/>
          <w:i/>
          <w:iCs/>
        </w:rPr>
        <w:t xml:space="preserve">En sentido 2-1 desde sus distintos orígenes, mantendrán sus recorridos regulares autorizados, al llegar a la Ruta Nacional No. </w:t>
      </w:r>
      <w:r w:rsidR="00695A74">
        <w:rPr>
          <w:rFonts w:ascii="HendersonSansW00-BasicLight" w:hAnsi="HendersonSansW00-BasicLight"/>
          <w:i/>
          <w:iCs/>
        </w:rPr>
        <w:t xml:space="preserve">000 </w:t>
      </w:r>
      <w:r w:rsidRPr="006B5A57">
        <w:rPr>
          <w:rFonts w:ascii="HendersonSansW00-BasicLight" w:hAnsi="HendersonSansW00-BasicLight"/>
          <w:i/>
          <w:iCs/>
        </w:rPr>
        <w:t xml:space="preserve">viajarán sobre esta hacia el sureste hasta llegar al </w:t>
      </w:r>
      <w:r w:rsidR="00695A74">
        <w:rPr>
          <w:rFonts w:ascii="HendersonSansW00-BasicLight" w:hAnsi="HendersonSansW00-BasicLight"/>
          <w:i/>
          <w:iCs/>
        </w:rPr>
        <w:t>000</w:t>
      </w:r>
      <w:r w:rsidRPr="006B5A57">
        <w:rPr>
          <w:rFonts w:ascii="HendersonSansW00-BasicLight" w:hAnsi="HendersonSansW00-BasicLight"/>
          <w:i/>
          <w:iCs/>
        </w:rPr>
        <w:t xml:space="preserve"> (según horarios), desembarcar en </w:t>
      </w:r>
      <w:r w:rsidR="00695A74">
        <w:rPr>
          <w:rFonts w:ascii="HendersonSansW00-BasicLight" w:hAnsi="HendersonSansW00-BasicLight"/>
          <w:i/>
          <w:iCs/>
        </w:rPr>
        <w:t>000</w:t>
      </w:r>
      <w:r w:rsidRPr="006B5A57">
        <w:rPr>
          <w:rFonts w:ascii="HendersonSansW00-BasicLight" w:hAnsi="HendersonSansW00-BasicLight"/>
          <w:i/>
          <w:iCs/>
        </w:rPr>
        <w:t xml:space="preserve">y tomar la Ruta Nacional No. </w:t>
      </w:r>
      <w:r w:rsidR="00695A74">
        <w:rPr>
          <w:rFonts w:ascii="HendersonSansW00-BasicLight" w:hAnsi="HendersonSansW00-BasicLight"/>
          <w:i/>
          <w:iCs/>
        </w:rPr>
        <w:t>000</w:t>
      </w:r>
      <w:r w:rsidRPr="006B5A57">
        <w:rPr>
          <w:rFonts w:ascii="HendersonSansW00-BasicLight" w:hAnsi="HendersonSansW00-BasicLight"/>
          <w:i/>
          <w:iCs/>
        </w:rPr>
        <w:t xml:space="preserve"> hasta el cruce con la Ruta </w:t>
      </w:r>
      <w:r w:rsidR="00695A74">
        <w:rPr>
          <w:rFonts w:ascii="HendersonSansW00-BasicLight" w:hAnsi="HendersonSansW00-BasicLight"/>
          <w:i/>
          <w:iCs/>
        </w:rPr>
        <w:t>000</w:t>
      </w:r>
      <w:r w:rsidRPr="006B5A57">
        <w:rPr>
          <w:rFonts w:ascii="HendersonSansW00-BasicLight" w:hAnsi="HendersonSansW00-BasicLight"/>
          <w:i/>
          <w:iCs/>
        </w:rPr>
        <w:t xml:space="preserve"> (RN1), y continuar con sus recorridos regular autorizados; hacer el mismo recorrido en sentido contrario (1-2). </w:t>
      </w:r>
    </w:p>
    <w:p w14:paraId="30103492" w14:textId="3C2860E4"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t xml:space="preserve">Modificar temporalmente, hasta que se reanude el paso por el </w:t>
      </w:r>
      <w:r w:rsidR="00695A74">
        <w:rPr>
          <w:rFonts w:ascii="HendersonSansW00-BasicLight" w:hAnsi="HendersonSansW00-BasicLight"/>
          <w:i/>
          <w:iCs/>
        </w:rPr>
        <w:t>000</w:t>
      </w:r>
      <w:r w:rsidRPr="006B5A57">
        <w:rPr>
          <w:rFonts w:ascii="HendersonSansW00-BasicLight" w:hAnsi="HendersonSansW00-BasicLight"/>
          <w:i/>
          <w:iCs/>
        </w:rPr>
        <w:t xml:space="preserve">, los recorridos de la Ruta </w:t>
      </w:r>
      <w:proofErr w:type="spellStart"/>
      <w:r w:rsidRPr="006B5A57">
        <w:rPr>
          <w:rFonts w:ascii="HendersonSansW00-BasicLight" w:hAnsi="HendersonSansW00-BasicLight"/>
          <w:i/>
          <w:iCs/>
        </w:rPr>
        <w:t>N°</w:t>
      </w:r>
      <w:proofErr w:type="spellEnd"/>
      <w:r w:rsidRPr="006B5A57">
        <w:rPr>
          <w:rFonts w:ascii="HendersonSansW00-BasicLight" w:hAnsi="HendersonSansW00-BasicLight"/>
          <w:i/>
          <w:iCs/>
        </w:rPr>
        <w:t xml:space="preserve"> </w:t>
      </w:r>
      <w:r w:rsidR="006F7049">
        <w:rPr>
          <w:rFonts w:ascii="HendersonSansW00-BasicLight" w:hAnsi="HendersonSansW00-BasicLight"/>
          <w:i/>
          <w:iCs/>
        </w:rPr>
        <w:t>000</w:t>
      </w:r>
      <w:r w:rsidRPr="006B5A57">
        <w:rPr>
          <w:rFonts w:ascii="HendersonSansW00-BasicLight" w:hAnsi="HendersonSansW00-BasicLight"/>
          <w:i/>
          <w:iCs/>
        </w:rPr>
        <w:t xml:space="preserve">, descrita como </w:t>
      </w:r>
      <w:r w:rsidR="00695A74">
        <w:rPr>
          <w:rFonts w:ascii="HendersonSansW00-BasicLight" w:hAnsi="HendersonSansW00-BasicLight"/>
          <w:i/>
          <w:iCs/>
        </w:rPr>
        <w:t>000</w:t>
      </w:r>
      <w:r w:rsidRPr="006B5A57">
        <w:rPr>
          <w:rFonts w:ascii="HendersonSansW00-BasicLight" w:hAnsi="HendersonSansW00-BasicLight"/>
          <w:i/>
          <w:iCs/>
        </w:rPr>
        <w:t xml:space="preserve">, operada por la empresa </w:t>
      </w:r>
      <w:r w:rsidR="00C21D0A">
        <w:rPr>
          <w:rFonts w:ascii="HendersonSansW00-BasicLight" w:hAnsi="HendersonSansW00-BasicLight"/>
          <w:i/>
          <w:iCs/>
        </w:rPr>
        <w:t>TGR</w:t>
      </w:r>
      <w:r w:rsidRPr="006B5A57">
        <w:rPr>
          <w:rFonts w:ascii="HendersonSansW00-BasicLight" w:hAnsi="HendersonSansW00-BasicLight"/>
          <w:i/>
          <w:iCs/>
        </w:rPr>
        <w:t xml:space="preserve">, de la siguiente manera: </w:t>
      </w:r>
    </w:p>
    <w:p w14:paraId="78BD943C" w14:textId="2F32F498" w:rsidR="000723D4" w:rsidRPr="006B5A57" w:rsidRDefault="000723D4" w:rsidP="000723D4">
      <w:pPr>
        <w:pStyle w:val="Default"/>
        <w:ind w:left="851" w:right="851"/>
        <w:jc w:val="both"/>
        <w:rPr>
          <w:rFonts w:ascii="HendersonSansW00-BasicLight" w:hAnsi="HendersonSansW00-BasicLight"/>
          <w:i/>
          <w:iCs/>
        </w:rPr>
      </w:pPr>
      <w:r w:rsidRPr="006B5A57">
        <w:rPr>
          <w:rFonts w:ascii="HendersonSansW00-BasicLight" w:hAnsi="HendersonSansW00-BasicLight"/>
          <w:i/>
          <w:iCs/>
        </w:rPr>
        <w:t xml:space="preserve">En sentido 2-1 se estaría modificando temporalmente su punto de salida actual en </w:t>
      </w:r>
      <w:r w:rsidR="00695A74">
        <w:rPr>
          <w:rFonts w:ascii="HendersonSansW00-BasicLight" w:hAnsi="HendersonSansW00-BasicLight"/>
          <w:i/>
          <w:iCs/>
        </w:rPr>
        <w:t>000</w:t>
      </w:r>
      <w:r w:rsidRPr="006B5A57">
        <w:rPr>
          <w:rFonts w:ascii="HendersonSansW00-BasicLight" w:hAnsi="HendersonSansW00-BasicLight"/>
          <w:i/>
          <w:iCs/>
        </w:rPr>
        <w:t xml:space="preserve">, saliendo ahora desde la comunidad de </w:t>
      </w:r>
      <w:r w:rsidR="00695A74">
        <w:rPr>
          <w:rFonts w:ascii="HendersonSansW00-BasicLight" w:hAnsi="HendersonSansW00-BasicLight"/>
          <w:i/>
          <w:iCs/>
        </w:rPr>
        <w:t>000</w:t>
      </w:r>
      <w:r w:rsidRPr="006B5A57">
        <w:rPr>
          <w:rFonts w:ascii="HendersonSansW00-BasicLight" w:hAnsi="HendersonSansW00-BasicLight"/>
          <w:i/>
          <w:iCs/>
        </w:rPr>
        <w:t xml:space="preserve">, ayudando con esto a aumentar las posibilidades en el trayecto entre esta comunidad y el cruce de </w:t>
      </w:r>
      <w:r w:rsidR="00695A74">
        <w:rPr>
          <w:rFonts w:ascii="HendersonSansW00-BasicLight" w:hAnsi="HendersonSansW00-BasicLight"/>
          <w:i/>
          <w:iCs/>
        </w:rPr>
        <w:t>000</w:t>
      </w:r>
      <w:r w:rsidRPr="006B5A57">
        <w:rPr>
          <w:rFonts w:ascii="HendersonSansW00-BasicLight" w:hAnsi="HendersonSansW00-BasicLight"/>
          <w:i/>
          <w:iCs/>
        </w:rPr>
        <w:t xml:space="preserve"> para los usuarios que requieran viajar hacia </w:t>
      </w:r>
      <w:r w:rsidR="00695A74">
        <w:rPr>
          <w:rFonts w:ascii="HendersonSansW00-BasicLight" w:hAnsi="HendersonSansW00-BasicLight"/>
          <w:i/>
          <w:iCs/>
        </w:rPr>
        <w:t>000</w:t>
      </w:r>
      <w:r w:rsidRPr="006B5A57">
        <w:rPr>
          <w:rFonts w:ascii="HendersonSansW00-BasicLight" w:hAnsi="HendersonSansW00-BasicLight"/>
          <w:i/>
          <w:iCs/>
        </w:rPr>
        <w:t xml:space="preserve">. Luego de llegar a este cruce continuaran por la ruta Nacional N° </w:t>
      </w:r>
      <w:r w:rsidR="00695A74">
        <w:rPr>
          <w:rFonts w:ascii="HendersonSansW00-BasicLight" w:hAnsi="HendersonSansW00-BasicLight"/>
          <w:i/>
          <w:iCs/>
        </w:rPr>
        <w:t>000</w:t>
      </w:r>
      <w:r w:rsidRPr="006B5A57">
        <w:rPr>
          <w:rFonts w:ascii="HendersonSansW00-BasicLight" w:hAnsi="HendersonSansW00-BasicLight"/>
          <w:i/>
          <w:iCs/>
        </w:rPr>
        <w:t xml:space="preserve"> pasando al centro de </w:t>
      </w:r>
      <w:r w:rsidR="00695A74">
        <w:rPr>
          <w:rFonts w:ascii="HendersonSansW00-BasicLight" w:hAnsi="HendersonSansW00-BasicLight"/>
          <w:i/>
          <w:iCs/>
        </w:rPr>
        <w:t>000</w:t>
      </w:r>
      <w:r w:rsidRPr="006B5A57">
        <w:rPr>
          <w:rFonts w:ascii="HendersonSansW00-BasicLight" w:hAnsi="HendersonSansW00-BasicLight"/>
          <w:i/>
          <w:iCs/>
        </w:rPr>
        <w:t xml:space="preserve"> luego hacia el sureste hasta llegar al </w:t>
      </w:r>
      <w:r w:rsidR="00695A74">
        <w:rPr>
          <w:rFonts w:ascii="HendersonSansW00-BasicLight" w:hAnsi="HendersonSansW00-BasicLight"/>
          <w:i/>
          <w:iCs/>
        </w:rPr>
        <w:t>000</w:t>
      </w:r>
      <w:r w:rsidRPr="006B5A57">
        <w:rPr>
          <w:rFonts w:ascii="HendersonSansW00-BasicLight" w:hAnsi="HendersonSansW00-BasicLight"/>
          <w:i/>
          <w:iCs/>
        </w:rPr>
        <w:t xml:space="preserve"> (según horarios), desembarcar en </w:t>
      </w:r>
      <w:r w:rsidR="00695A74">
        <w:rPr>
          <w:rFonts w:ascii="HendersonSansW00-BasicLight" w:hAnsi="HendersonSansW00-BasicLight"/>
          <w:i/>
          <w:iCs/>
        </w:rPr>
        <w:t>000</w:t>
      </w:r>
      <w:r w:rsidRPr="006B5A57">
        <w:rPr>
          <w:rFonts w:ascii="HendersonSansW00-BasicLight" w:hAnsi="HendersonSansW00-BasicLight"/>
          <w:i/>
          <w:iCs/>
        </w:rPr>
        <w:t xml:space="preserve"> tomar la Ruta Nacional No. </w:t>
      </w:r>
      <w:r w:rsidR="00695A74">
        <w:rPr>
          <w:rFonts w:ascii="HendersonSansW00-BasicLight" w:hAnsi="HendersonSansW00-BasicLight"/>
          <w:i/>
          <w:iCs/>
        </w:rPr>
        <w:t>000</w:t>
      </w:r>
      <w:r w:rsidRPr="006B5A57">
        <w:rPr>
          <w:rFonts w:ascii="HendersonSansW00-BasicLight" w:hAnsi="HendersonSansW00-BasicLight"/>
          <w:i/>
          <w:iCs/>
        </w:rPr>
        <w:t xml:space="preserve">, hasta el cruce con la Ruta </w:t>
      </w:r>
      <w:r w:rsidR="00695A74">
        <w:rPr>
          <w:rFonts w:ascii="HendersonSansW00-BasicLight" w:hAnsi="HendersonSansW00-BasicLight"/>
          <w:i/>
          <w:iCs/>
        </w:rPr>
        <w:t>000</w:t>
      </w:r>
      <w:r w:rsidRPr="006B5A57">
        <w:rPr>
          <w:rFonts w:ascii="HendersonSansW00-BasicLight" w:hAnsi="HendersonSansW00-BasicLight"/>
          <w:i/>
          <w:iCs/>
        </w:rPr>
        <w:t xml:space="preserve"> (RN1), y continuar con sus recorridos regular autorizados; hacer el mismo recorrido en sentido contrario (1-2). </w:t>
      </w:r>
    </w:p>
    <w:p w14:paraId="1BECC1C7" w14:textId="09DB99B0"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t xml:space="preserve">Autorizar temporalmente, hasta que se reanude el paso por el </w:t>
      </w:r>
      <w:r w:rsidR="00695A74">
        <w:rPr>
          <w:rFonts w:ascii="HendersonSansW00-BasicLight" w:hAnsi="HendersonSansW00-BasicLight"/>
          <w:i/>
          <w:iCs/>
        </w:rPr>
        <w:t>000</w:t>
      </w:r>
      <w:r w:rsidRPr="006B5A57">
        <w:rPr>
          <w:rFonts w:ascii="HendersonSansW00-BasicLight" w:hAnsi="HendersonSansW00-BasicLight"/>
          <w:i/>
          <w:iCs/>
        </w:rPr>
        <w:t xml:space="preserve">, a la Ruta </w:t>
      </w:r>
      <w:proofErr w:type="spellStart"/>
      <w:r w:rsidRPr="006B5A57">
        <w:rPr>
          <w:rFonts w:ascii="HendersonSansW00-BasicLight" w:hAnsi="HendersonSansW00-BasicLight"/>
          <w:i/>
          <w:iCs/>
        </w:rPr>
        <w:t>N°</w:t>
      </w:r>
      <w:proofErr w:type="spellEnd"/>
      <w:r w:rsidRPr="006B5A57">
        <w:rPr>
          <w:rFonts w:ascii="HendersonSansW00-BasicLight" w:hAnsi="HendersonSansW00-BasicLight"/>
          <w:i/>
          <w:iCs/>
        </w:rPr>
        <w:t xml:space="preserve"> </w:t>
      </w:r>
      <w:r w:rsidR="006F7049">
        <w:rPr>
          <w:rFonts w:ascii="HendersonSansW00-BasicLight" w:hAnsi="HendersonSansW00-BasicLight"/>
          <w:i/>
          <w:iCs/>
        </w:rPr>
        <w:t>000</w:t>
      </w:r>
      <w:r w:rsidRPr="006B5A57">
        <w:rPr>
          <w:rFonts w:ascii="HendersonSansW00-BasicLight" w:hAnsi="HendersonSansW00-BasicLight"/>
          <w:i/>
          <w:iCs/>
        </w:rPr>
        <w:t xml:space="preserve">, descrita como </w:t>
      </w:r>
      <w:r w:rsidR="00695A74">
        <w:rPr>
          <w:rFonts w:ascii="HendersonSansW00-BasicLight" w:hAnsi="HendersonSansW00-BasicLight"/>
          <w:i/>
          <w:iCs/>
        </w:rPr>
        <w:t>000</w:t>
      </w:r>
      <w:r w:rsidRPr="006B5A57">
        <w:rPr>
          <w:rFonts w:ascii="HendersonSansW00-BasicLight" w:hAnsi="HendersonSansW00-BasicLight"/>
          <w:i/>
          <w:iCs/>
        </w:rPr>
        <w:t xml:space="preserve">, operada por la empresa </w:t>
      </w:r>
      <w:r w:rsidR="00C21D0A">
        <w:rPr>
          <w:rFonts w:ascii="HendersonSansW00-BasicLight" w:hAnsi="HendersonSansW00-BasicLight"/>
          <w:i/>
          <w:iCs/>
        </w:rPr>
        <w:t>TGR</w:t>
      </w:r>
      <w:r w:rsidRPr="006B5A57">
        <w:rPr>
          <w:rFonts w:ascii="HendersonSansW00-BasicLight" w:hAnsi="HendersonSansW00-BasicLight"/>
          <w:i/>
          <w:iCs/>
        </w:rPr>
        <w:t xml:space="preserve">, para que modifique su punto de salida para quedar establecido en el cruce de </w:t>
      </w:r>
      <w:r w:rsidR="00695A74">
        <w:rPr>
          <w:rFonts w:ascii="HendersonSansW00-BasicLight" w:hAnsi="HendersonSansW00-BasicLight"/>
          <w:i/>
          <w:iCs/>
        </w:rPr>
        <w:t xml:space="preserve">000 </w:t>
      </w:r>
      <w:r w:rsidRPr="006B5A57">
        <w:rPr>
          <w:rFonts w:ascii="HendersonSansW00-BasicLight" w:hAnsi="HendersonSansW00-BasicLight"/>
          <w:i/>
          <w:iCs/>
        </w:rPr>
        <w:t xml:space="preserve">y los siguientes horarios: </w:t>
      </w:r>
    </w:p>
    <w:p w14:paraId="64D2AC0F" w14:textId="77777777" w:rsidR="000723D4" w:rsidRPr="006B5A57" w:rsidRDefault="000723D4" w:rsidP="000723D4">
      <w:pPr>
        <w:pStyle w:val="Default"/>
        <w:rPr>
          <w:rFonts w:ascii="HendersonSansW00-BasicLight" w:hAnsi="HendersonSansW00-BasicLight"/>
          <w:i/>
          <w:iCs/>
        </w:rPr>
      </w:pPr>
    </w:p>
    <w:p w14:paraId="011FA135" w14:textId="1A32387B" w:rsidR="000723D4" w:rsidRPr="006B5A57" w:rsidRDefault="000723D4" w:rsidP="000723D4">
      <w:pPr>
        <w:pStyle w:val="Default"/>
        <w:ind w:left="851" w:right="851"/>
        <w:jc w:val="center"/>
        <w:rPr>
          <w:rFonts w:ascii="HendersonSansW00-BasicLight" w:hAnsi="HendersonSansW00-BasicLight" w:cs="Arial"/>
          <w:b/>
          <w:bCs/>
          <w:i/>
          <w:iCs/>
        </w:rPr>
      </w:pPr>
      <w:r w:rsidRPr="006B5A57">
        <w:rPr>
          <w:rFonts w:ascii="HendersonSansW00-BasicLight" w:hAnsi="HendersonSansW00-BasicLight" w:cs="Arial"/>
          <w:b/>
          <w:bCs/>
          <w:i/>
          <w:iCs/>
        </w:rPr>
        <w:t xml:space="preserve">Ruta </w:t>
      </w:r>
      <w:r w:rsidR="006F7049">
        <w:rPr>
          <w:rFonts w:ascii="HendersonSansW00-BasicLight" w:hAnsi="HendersonSansW00-BasicLight" w:cs="Arial"/>
          <w:b/>
          <w:bCs/>
          <w:i/>
          <w:iCs/>
        </w:rPr>
        <w:t>000</w:t>
      </w:r>
      <w:r w:rsidRPr="006B5A57">
        <w:rPr>
          <w:rFonts w:ascii="HendersonSansW00-BasicLight" w:hAnsi="HendersonSansW00-BasicLight" w:cs="Arial"/>
          <w:b/>
          <w:bCs/>
          <w:i/>
          <w:iCs/>
        </w:rPr>
        <w:t xml:space="preserve">, </w:t>
      </w:r>
      <w:r w:rsidR="00695A74">
        <w:rPr>
          <w:rFonts w:ascii="HendersonSansW00-BasicLight" w:hAnsi="HendersonSansW00-BasicLight" w:cs="Arial"/>
          <w:b/>
          <w:bCs/>
          <w:i/>
          <w:iCs/>
        </w:rPr>
        <w:t>000</w:t>
      </w:r>
    </w:p>
    <w:p w14:paraId="357814FE" w14:textId="77777777" w:rsidR="000723D4" w:rsidRPr="003E6DF4" w:rsidRDefault="000723D4" w:rsidP="000723D4">
      <w:pPr>
        <w:pStyle w:val="Default"/>
        <w:ind w:left="851" w:right="851"/>
        <w:jc w:val="center"/>
        <w:rPr>
          <w:rFonts w:ascii="HendersonSansW00-BasicLight" w:hAnsi="HendersonSansW00-BasicLight" w:cs="Arial"/>
          <w:i/>
          <w:iCs/>
        </w:rPr>
      </w:pPr>
      <w:r w:rsidRPr="003E6DF4">
        <w:rPr>
          <w:rFonts w:ascii="HendersonSansW00-BasicLight" w:hAnsi="HendersonSansW00-BasicLight" w:cs="Arial"/>
          <w:i/>
          <w:iCs/>
        </w:rPr>
        <w:t>Horario de lunes a domingo</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59"/>
        <w:gridCol w:w="1960"/>
        <w:gridCol w:w="1867"/>
      </w:tblGrid>
      <w:tr w:rsidR="000723D4" w:rsidRPr="006B5A57" w14:paraId="6326040D" w14:textId="77777777" w:rsidTr="001700D6">
        <w:trPr>
          <w:trHeight w:val="250"/>
        </w:trPr>
        <w:tc>
          <w:tcPr>
            <w:tcW w:w="1701" w:type="dxa"/>
          </w:tcPr>
          <w:p w14:paraId="5ACA2A97" w14:textId="0BE4181B" w:rsidR="000723D4" w:rsidRPr="006B5A57" w:rsidRDefault="000723D4" w:rsidP="001700D6">
            <w:pPr>
              <w:pStyle w:val="Default"/>
              <w:jc w:val="center"/>
              <w:rPr>
                <w:rFonts w:ascii="HendersonSansW00-BasicLight" w:hAnsi="HendersonSansW00-BasicLight"/>
                <w:i/>
                <w:iCs/>
              </w:rPr>
            </w:pPr>
            <w:r w:rsidRPr="006B5A57">
              <w:rPr>
                <w:rFonts w:ascii="HendersonSansW00-BasicLight" w:hAnsi="HendersonSansW00-BasicLight" w:cs="Arial"/>
                <w:i/>
                <w:iCs/>
              </w:rPr>
              <w:t xml:space="preserve">Salidas de </w:t>
            </w:r>
            <w:r w:rsidR="00695A74">
              <w:rPr>
                <w:rFonts w:ascii="HendersonSansW00-BasicLight" w:hAnsi="HendersonSansW00-BasicLight" w:cs="Arial"/>
                <w:i/>
                <w:iCs/>
              </w:rPr>
              <w:t>000</w:t>
            </w:r>
          </w:p>
        </w:tc>
        <w:tc>
          <w:tcPr>
            <w:tcW w:w="1559" w:type="dxa"/>
          </w:tcPr>
          <w:p w14:paraId="18D0D1C1" w14:textId="0411CF2F" w:rsidR="000723D4" w:rsidRPr="006B5A57" w:rsidRDefault="00695A74" w:rsidP="001700D6">
            <w:pPr>
              <w:pStyle w:val="Default"/>
              <w:jc w:val="center"/>
              <w:rPr>
                <w:rFonts w:ascii="HendersonSansW00-BasicLight" w:hAnsi="HendersonSansW00-BasicLight"/>
                <w:i/>
                <w:iCs/>
              </w:rPr>
            </w:pPr>
            <w:r>
              <w:rPr>
                <w:rFonts w:ascii="HendersonSansW00-BasicLight" w:hAnsi="HendersonSansW00-BasicLight" w:cs="Arial"/>
                <w:i/>
                <w:iCs/>
              </w:rPr>
              <w:t>000</w:t>
            </w:r>
          </w:p>
        </w:tc>
        <w:tc>
          <w:tcPr>
            <w:tcW w:w="1960" w:type="dxa"/>
          </w:tcPr>
          <w:p w14:paraId="1E0B85FF" w14:textId="242F5233" w:rsidR="000723D4" w:rsidRPr="006B5A57" w:rsidRDefault="000723D4" w:rsidP="001700D6">
            <w:pPr>
              <w:pStyle w:val="Default"/>
              <w:jc w:val="center"/>
              <w:rPr>
                <w:rFonts w:ascii="HendersonSansW00-BasicLight" w:hAnsi="HendersonSansW00-BasicLight"/>
                <w:i/>
                <w:iCs/>
              </w:rPr>
            </w:pPr>
            <w:r w:rsidRPr="006B5A57">
              <w:rPr>
                <w:rFonts w:ascii="HendersonSansW00-BasicLight" w:hAnsi="HendersonSansW00-BasicLight" w:cs="Arial"/>
                <w:i/>
                <w:iCs/>
              </w:rPr>
              <w:t xml:space="preserve">Salidas de </w:t>
            </w:r>
            <w:r w:rsidR="00695A74">
              <w:rPr>
                <w:rFonts w:ascii="HendersonSansW00-BasicLight" w:hAnsi="HendersonSansW00-BasicLight" w:cs="Arial"/>
                <w:i/>
                <w:iCs/>
              </w:rPr>
              <w:t>000</w:t>
            </w:r>
          </w:p>
        </w:tc>
        <w:tc>
          <w:tcPr>
            <w:tcW w:w="1867" w:type="dxa"/>
          </w:tcPr>
          <w:p w14:paraId="3B2059E9" w14:textId="7A97C129" w:rsidR="000723D4" w:rsidRPr="006B5A57" w:rsidRDefault="000723D4" w:rsidP="001700D6">
            <w:pPr>
              <w:pStyle w:val="Default"/>
              <w:jc w:val="center"/>
              <w:rPr>
                <w:rFonts w:ascii="HendersonSansW00-BasicLight" w:hAnsi="HendersonSansW00-BasicLight" w:cs="Arial"/>
                <w:i/>
                <w:iCs/>
              </w:rPr>
            </w:pPr>
            <w:r w:rsidRPr="006B5A57">
              <w:rPr>
                <w:rFonts w:ascii="HendersonSansW00-BasicLight" w:hAnsi="HendersonSansW00-BasicLight" w:cs="Arial"/>
                <w:i/>
                <w:iCs/>
              </w:rPr>
              <w:t xml:space="preserve">Salida </w:t>
            </w:r>
            <w:r w:rsidR="00695A74">
              <w:rPr>
                <w:rFonts w:ascii="HendersonSansW00-BasicLight" w:hAnsi="HendersonSansW00-BasicLight" w:cs="Arial"/>
                <w:i/>
                <w:iCs/>
              </w:rPr>
              <w:t>000</w:t>
            </w:r>
          </w:p>
        </w:tc>
      </w:tr>
      <w:tr w:rsidR="000723D4" w:rsidRPr="006B5A57" w14:paraId="0E61DD90" w14:textId="77777777" w:rsidTr="001700D6">
        <w:trPr>
          <w:trHeight w:val="112"/>
        </w:trPr>
        <w:tc>
          <w:tcPr>
            <w:tcW w:w="1701" w:type="dxa"/>
          </w:tcPr>
          <w:p w14:paraId="447660B5" w14:textId="77777777" w:rsidR="000723D4" w:rsidRPr="006B5A57" w:rsidRDefault="000723D4" w:rsidP="001700D6">
            <w:pPr>
              <w:pStyle w:val="Default"/>
              <w:jc w:val="center"/>
              <w:rPr>
                <w:rFonts w:ascii="HendersonSansW00-BasicLight" w:hAnsi="HendersonSansW00-BasicLight" w:cs="Arial"/>
                <w:i/>
                <w:iCs/>
              </w:rPr>
            </w:pPr>
            <w:r w:rsidRPr="006B5A57">
              <w:rPr>
                <w:rFonts w:ascii="HendersonSansW00-BasicLight" w:hAnsi="HendersonSansW00-BasicLight" w:cs="Arial"/>
                <w:i/>
                <w:iCs/>
              </w:rPr>
              <w:lastRenderedPageBreak/>
              <w:t>02:45 (04:00)</w:t>
            </w:r>
          </w:p>
        </w:tc>
        <w:tc>
          <w:tcPr>
            <w:tcW w:w="1559" w:type="dxa"/>
          </w:tcPr>
          <w:p w14:paraId="0C68CE82" w14:textId="77777777" w:rsidR="000723D4" w:rsidRPr="006B5A57" w:rsidRDefault="000723D4" w:rsidP="001700D6">
            <w:pPr>
              <w:pStyle w:val="Default"/>
              <w:jc w:val="center"/>
              <w:rPr>
                <w:rFonts w:ascii="HendersonSansW00-BasicLight" w:hAnsi="HendersonSansW00-BasicLight" w:cs="Arial"/>
                <w:i/>
                <w:iCs/>
              </w:rPr>
            </w:pPr>
            <w:r w:rsidRPr="006B5A57">
              <w:rPr>
                <w:rFonts w:ascii="HendersonSansW00-BasicLight" w:hAnsi="HendersonSansW00-BasicLight" w:cs="Arial"/>
                <w:i/>
                <w:iCs/>
              </w:rPr>
              <w:t>06:30</w:t>
            </w:r>
          </w:p>
        </w:tc>
        <w:tc>
          <w:tcPr>
            <w:tcW w:w="1960" w:type="dxa"/>
          </w:tcPr>
          <w:p w14:paraId="2BC70108" w14:textId="77777777" w:rsidR="000723D4" w:rsidRPr="006B5A57" w:rsidRDefault="000723D4" w:rsidP="001700D6">
            <w:pPr>
              <w:pStyle w:val="Default"/>
              <w:jc w:val="center"/>
              <w:rPr>
                <w:rFonts w:ascii="HendersonSansW00-BasicLight" w:hAnsi="HendersonSansW00-BasicLight" w:cs="Arial"/>
                <w:i/>
                <w:iCs/>
              </w:rPr>
            </w:pPr>
            <w:r w:rsidRPr="006B5A57">
              <w:rPr>
                <w:rFonts w:ascii="HendersonSansW00-BasicLight" w:hAnsi="HendersonSansW00-BasicLight" w:cs="Arial"/>
                <w:i/>
                <w:iCs/>
              </w:rPr>
              <w:t>05:30 (07:15)</w:t>
            </w:r>
          </w:p>
        </w:tc>
        <w:tc>
          <w:tcPr>
            <w:tcW w:w="1867" w:type="dxa"/>
          </w:tcPr>
          <w:p w14:paraId="0C7F6567" w14:textId="77777777" w:rsidR="000723D4" w:rsidRPr="006B5A57" w:rsidRDefault="000723D4" w:rsidP="001700D6">
            <w:pPr>
              <w:pStyle w:val="Default"/>
              <w:jc w:val="center"/>
              <w:rPr>
                <w:rFonts w:ascii="HendersonSansW00-BasicLight" w:hAnsi="HendersonSansW00-BasicLight" w:cs="Arial"/>
                <w:i/>
                <w:iCs/>
              </w:rPr>
            </w:pPr>
            <w:r w:rsidRPr="006B5A57">
              <w:rPr>
                <w:rFonts w:ascii="HendersonSansW00-BasicLight" w:hAnsi="HendersonSansW00-BasicLight" w:cs="Arial"/>
                <w:i/>
                <w:iCs/>
              </w:rPr>
              <w:t>09:00</w:t>
            </w:r>
          </w:p>
        </w:tc>
      </w:tr>
      <w:tr w:rsidR="000723D4" w:rsidRPr="006B5A57" w14:paraId="2BB9E2D0" w14:textId="77777777" w:rsidTr="001700D6">
        <w:trPr>
          <w:trHeight w:val="112"/>
        </w:trPr>
        <w:tc>
          <w:tcPr>
            <w:tcW w:w="1701" w:type="dxa"/>
          </w:tcPr>
          <w:p w14:paraId="5B7D992E" w14:textId="77777777" w:rsidR="000723D4" w:rsidRPr="006B5A57" w:rsidRDefault="000723D4" w:rsidP="001700D6">
            <w:pPr>
              <w:pStyle w:val="Default"/>
              <w:jc w:val="center"/>
              <w:rPr>
                <w:rFonts w:ascii="HendersonSansW00-BasicLight" w:hAnsi="HendersonSansW00-BasicLight" w:cs="Arial"/>
                <w:i/>
                <w:iCs/>
              </w:rPr>
            </w:pPr>
            <w:r w:rsidRPr="006B5A57">
              <w:rPr>
                <w:rFonts w:ascii="HendersonSansW00-BasicLight" w:hAnsi="HendersonSansW00-BasicLight" w:cs="Arial"/>
                <w:i/>
                <w:iCs/>
              </w:rPr>
              <w:t>05:15 (06:45)</w:t>
            </w:r>
          </w:p>
        </w:tc>
        <w:tc>
          <w:tcPr>
            <w:tcW w:w="1559" w:type="dxa"/>
          </w:tcPr>
          <w:p w14:paraId="7C6A5891" w14:textId="77777777" w:rsidR="000723D4" w:rsidRPr="006B5A57" w:rsidRDefault="000723D4" w:rsidP="001700D6">
            <w:pPr>
              <w:pStyle w:val="Default"/>
              <w:jc w:val="center"/>
              <w:rPr>
                <w:rFonts w:ascii="HendersonSansW00-BasicLight" w:hAnsi="HendersonSansW00-BasicLight" w:cs="Arial"/>
                <w:i/>
                <w:iCs/>
              </w:rPr>
            </w:pPr>
            <w:r w:rsidRPr="006B5A57">
              <w:rPr>
                <w:rFonts w:ascii="HendersonSansW00-BasicLight" w:hAnsi="HendersonSansW00-BasicLight" w:cs="Arial"/>
                <w:i/>
                <w:iCs/>
              </w:rPr>
              <w:t>09:00</w:t>
            </w:r>
          </w:p>
        </w:tc>
        <w:tc>
          <w:tcPr>
            <w:tcW w:w="1960" w:type="dxa"/>
          </w:tcPr>
          <w:p w14:paraId="16D4B13C" w14:textId="77777777" w:rsidR="000723D4" w:rsidRPr="006B5A57" w:rsidRDefault="000723D4" w:rsidP="001700D6">
            <w:pPr>
              <w:pStyle w:val="Default"/>
              <w:jc w:val="center"/>
              <w:rPr>
                <w:rFonts w:ascii="HendersonSansW00-BasicLight" w:hAnsi="HendersonSansW00-BasicLight" w:cs="Arial"/>
                <w:i/>
                <w:iCs/>
              </w:rPr>
            </w:pPr>
            <w:r w:rsidRPr="006B5A57">
              <w:rPr>
                <w:rFonts w:ascii="HendersonSansW00-BasicLight" w:hAnsi="HendersonSansW00-BasicLight" w:cs="Arial"/>
                <w:i/>
                <w:iCs/>
              </w:rPr>
              <w:t>11:00(12:00)</w:t>
            </w:r>
          </w:p>
        </w:tc>
        <w:tc>
          <w:tcPr>
            <w:tcW w:w="1867" w:type="dxa"/>
          </w:tcPr>
          <w:p w14:paraId="789FF654" w14:textId="77777777" w:rsidR="000723D4" w:rsidRPr="006B5A57" w:rsidRDefault="000723D4" w:rsidP="001700D6">
            <w:pPr>
              <w:pStyle w:val="Default"/>
              <w:jc w:val="center"/>
              <w:rPr>
                <w:rFonts w:ascii="HendersonSansW00-BasicLight" w:hAnsi="HendersonSansW00-BasicLight" w:cs="Arial"/>
                <w:i/>
                <w:iCs/>
              </w:rPr>
            </w:pPr>
            <w:r w:rsidRPr="006B5A57">
              <w:rPr>
                <w:rFonts w:ascii="HendersonSansW00-BasicLight" w:hAnsi="HendersonSansW00-BasicLight" w:cs="Arial"/>
                <w:i/>
                <w:iCs/>
              </w:rPr>
              <w:t>14:30</w:t>
            </w:r>
          </w:p>
        </w:tc>
      </w:tr>
      <w:tr w:rsidR="000723D4" w:rsidRPr="006B5A57" w14:paraId="5DD22CB5" w14:textId="77777777" w:rsidTr="001700D6">
        <w:trPr>
          <w:trHeight w:val="112"/>
        </w:trPr>
        <w:tc>
          <w:tcPr>
            <w:tcW w:w="1701" w:type="dxa"/>
          </w:tcPr>
          <w:p w14:paraId="153F076D" w14:textId="77777777" w:rsidR="000723D4" w:rsidRPr="006B5A57" w:rsidRDefault="000723D4" w:rsidP="001700D6">
            <w:pPr>
              <w:pStyle w:val="Default"/>
              <w:jc w:val="center"/>
              <w:rPr>
                <w:rFonts w:ascii="HendersonSansW00-BasicLight" w:hAnsi="HendersonSansW00-BasicLight" w:cs="Arial"/>
                <w:i/>
                <w:iCs/>
              </w:rPr>
            </w:pPr>
            <w:r w:rsidRPr="006B5A57">
              <w:rPr>
                <w:rFonts w:ascii="HendersonSansW00-BasicLight" w:hAnsi="HendersonSansW00-BasicLight" w:cs="Arial"/>
                <w:i/>
                <w:iCs/>
              </w:rPr>
              <w:t>14:00</w:t>
            </w:r>
          </w:p>
        </w:tc>
        <w:tc>
          <w:tcPr>
            <w:tcW w:w="1559" w:type="dxa"/>
          </w:tcPr>
          <w:p w14:paraId="2E0CAD7A" w14:textId="77777777" w:rsidR="000723D4" w:rsidRPr="006B5A57" w:rsidRDefault="000723D4" w:rsidP="001700D6">
            <w:pPr>
              <w:pStyle w:val="Default"/>
              <w:jc w:val="center"/>
              <w:rPr>
                <w:rFonts w:ascii="HendersonSansW00-BasicLight" w:hAnsi="HendersonSansW00-BasicLight" w:cs="Arial"/>
                <w:i/>
                <w:iCs/>
              </w:rPr>
            </w:pPr>
            <w:r w:rsidRPr="006B5A57">
              <w:rPr>
                <w:rFonts w:ascii="HendersonSansW00-BasicLight" w:hAnsi="HendersonSansW00-BasicLight" w:cs="Arial"/>
                <w:i/>
                <w:iCs/>
              </w:rPr>
              <w:t>18:00</w:t>
            </w:r>
          </w:p>
        </w:tc>
        <w:tc>
          <w:tcPr>
            <w:tcW w:w="1960" w:type="dxa"/>
          </w:tcPr>
          <w:p w14:paraId="3767E2BC" w14:textId="77777777" w:rsidR="000723D4" w:rsidRPr="006B5A57" w:rsidRDefault="000723D4" w:rsidP="001700D6">
            <w:pPr>
              <w:pStyle w:val="Default"/>
              <w:jc w:val="center"/>
              <w:rPr>
                <w:rFonts w:ascii="HendersonSansW00-BasicLight" w:hAnsi="HendersonSansW00-BasicLight" w:cs="Arial"/>
                <w:i/>
                <w:iCs/>
              </w:rPr>
            </w:pPr>
            <w:r w:rsidRPr="006B5A57">
              <w:rPr>
                <w:rFonts w:ascii="HendersonSansW00-BasicLight" w:hAnsi="HendersonSansW00-BasicLight" w:cs="Arial"/>
                <w:i/>
                <w:iCs/>
              </w:rPr>
              <w:t>14:30 (15:00)</w:t>
            </w:r>
          </w:p>
        </w:tc>
        <w:tc>
          <w:tcPr>
            <w:tcW w:w="1867" w:type="dxa"/>
          </w:tcPr>
          <w:p w14:paraId="27720FBA" w14:textId="77777777" w:rsidR="000723D4" w:rsidRPr="006B5A57" w:rsidRDefault="000723D4" w:rsidP="001700D6">
            <w:pPr>
              <w:pStyle w:val="Default"/>
              <w:jc w:val="center"/>
              <w:rPr>
                <w:rFonts w:ascii="HendersonSansW00-BasicLight" w:hAnsi="HendersonSansW00-BasicLight" w:cs="Arial"/>
                <w:i/>
                <w:iCs/>
              </w:rPr>
            </w:pPr>
            <w:r w:rsidRPr="006B5A57">
              <w:rPr>
                <w:rFonts w:ascii="HendersonSansW00-BasicLight" w:hAnsi="HendersonSansW00-BasicLight" w:cs="Arial"/>
                <w:i/>
                <w:iCs/>
              </w:rPr>
              <w:t>18:00</w:t>
            </w:r>
          </w:p>
        </w:tc>
      </w:tr>
    </w:tbl>
    <w:p w14:paraId="630A094C" w14:textId="58BDA31A" w:rsidR="000723D4" w:rsidRPr="006B5A57" w:rsidRDefault="000723D4" w:rsidP="000723D4">
      <w:pPr>
        <w:pStyle w:val="Default"/>
        <w:ind w:left="851" w:right="851"/>
        <w:jc w:val="both"/>
        <w:rPr>
          <w:rFonts w:ascii="HendersonSansW00-BasicLight" w:hAnsi="HendersonSansW00-BasicLight"/>
          <w:i/>
          <w:iCs/>
        </w:rPr>
      </w:pPr>
      <w:r w:rsidRPr="006B5A57">
        <w:rPr>
          <w:rFonts w:ascii="HendersonSansW00-BasicLight" w:hAnsi="HendersonSansW00-BasicLight"/>
          <w:i/>
          <w:iCs/>
        </w:rPr>
        <w:t xml:space="preserve">() horario original, (P.P) </w:t>
      </w:r>
      <w:r w:rsidR="00695A74">
        <w:rPr>
          <w:rFonts w:ascii="HendersonSansW00-BasicLight" w:hAnsi="HendersonSansW00-BasicLight"/>
          <w:i/>
          <w:iCs/>
        </w:rPr>
        <w:t>000</w:t>
      </w:r>
    </w:p>
    <w:p w14:paraId="131397E2" w14:textId="77777777" w:rsidR="000723D4" w:rsidRPr="006B5A57" w:rsidRDefault="000723D4" w:rsidP="000723D4">
      <w:pPr>
        <w:pStyle w:val="Default"/>
        <w:rPr>
          <w:rFonts w:ascii="HendersonSansW00-BasicLight" w:hAnsi="HendersonSansW00-BasicLight"/>
          <w:i/>
          <w:iCs/>
        </w:rPr>
      </w:pPr>
    </w:p>
    <w:p w14:paraId="71B66276" w14:textId="52C16745"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t xml:space="preserve">Autorizar temporalmente, hasta que se reanude el paso por el </w:t>
      </w:r>
      <w:r w:rsidR="00695A74">
        <w:rPr>
          <w:rFonts w:ascii="HendersonSansW00-BasicLight" w:hAnsi="HendersonSansW00-BasicLight"/>
          <w:i/>
          <w:iCs/>
        </w:rPr>
        <w:t>000</w:t>
      </w:r>
      <w:r w:rsidRPr="006B5A57">
        <w:rPr>
          <w:rFonts w:ascii="HendersonSansW00-BasicLight" w:hAnsi="HendersonSansW00-BasicLight"/>
          <w:i/>
          <w:iCs/>
        </w:rPr>
        <w:t xml:space="preserve">, a la Ruta N° </w:t>
      </w:r>
      <w:r w:rsidR="00695A74">
        <w:rPr>
          <w:rFonts w:ascii="HendersonSansW00-BasicLight" w:hAnsi="HendersonSansW00-BasicLight"/>
          <w:i/>
          <w:iCs/>
        </w:rPr>
        <w:t>000</w:t>
      </w:r>
      <w:r w:rsidRPr="006B5A57">
        <w:rPr>
          <w:rFonts w:ascii="HendersonSansW00-BasicLight" w:hAnsi="HendersonSansW00-BasicLight"/>
          <w:i/>
          <w:iCs/>
        </w:rPr>
        <w:t xml:space="preserve">, descrita como </w:t>
      </w:r>
      <w:r w:rsidR="00695A74">
        <w:rPr>
          <w:rFonts w:ascii="HendersonSansW00-BasicLight" w:hAnsi="HendersonSansW00-BasicLight"/>
          <w:i/>
          <w:iCs/>
        </w:rPr>
        <w:t>000</w:t>
      </w:r>
      <w:r w:rsidRPr="006B5A57">
        <w:rPr>
          <w:rFonts w:ascii="HendersonSansW00-BasicLight" w:hAnsi="HendersonSansW00-BasicLight"/>
          <w:i/>
          <w:iCs/>
        </w:rPr>
        <w:t xml:space="preserve">, operada por la empresa </w:t>
      </w:r>
      <w:r w:rsidR="006F7049">
        <w:rPr>
          <w:rFonts w:ascii="HendersonSansW00-BasicLight" w:hAnsi="HendersonSansW00-BasicLight"/>
          <w:i/>
          <w:iCs/>
        </w:rPr>
        <w:t>ALT</w:t>
      </w:r>
      <w:r w:rsidRPr="006B5A57">
        <w:rPr>
          <w:rFonts w:ascii="HendersonSansW00-BasicLight" w:hAnsi="HendersonSansW00-BasicLight"/>
          <w:i/>
          <w:iCs/>
        </w:rPr>
        <w:t xml:space="preserve">, los siguientes horarios: </w:t>
      </w:r>
    </w:p>
    <w:p w14:paraId="0B8339EA" w14:textId="61ACB1A9" w:rsidR="000723D4" w:rsidRPr="006B5A57" w:rsidRDefault="000723D4" w:rsidP="000723D4">
      <w:pPr>
        <w:autoSpaceDE w:val="0"/>
        <w:autoSpaceDN w:val="0"/>
        <w:adjustRightInd w:val="0"/>
        <w:ind w:left="851" w:right="851"/>
        <w:jc w:val="center"/>
        <w:rPr>
          <w:rFonts w:ascii="HendersonSansW00-BasicLight" w:hAnsi="HendersonSansW00-BasicLight" w:cs="Arial"/>
          <w:b/>
          <w:bCs/>
          <w:i/>
          <w:iCs/>
          <w:color w:val="000000"/>
          <w:sz w:val="24"/>
          <w:szCs w:val="24"/>
        </w:rPr>
      </w:pPr>
      <w:r w:rsidRPr="006B5A57">
        <w:rPr>
          <w:rFonts w:ascii="HendersonSansW00-BasicLight" w:hAnsi="HendersonSansW00-BasicLight" w:cs="Arial"/>
          <w:b/>
          <w:bCs/>
          <w:i/>
          <w:iCs/>
          <w:color w:val="000000"/>
          <w:sz w:val="24"/>
          <w:szCs w:val="24"/>
        </w:rPr>
        <w:t xml:space="preserve">Ruta </w:t>
      </w:r>
      <w:r w:rsidR="00695A74">
        <w:rPr>
          <w:rFonts w:ascii="HendersonSansW00-BasicLight" w:hAnsi="HendersonSansW00-BasicLight" w:cs="Arial"/>
          <w:b/>
          <w:bCs/>
          <w:i/>
          <w:iCs/>
          <w:color w:val="000000"/>
          <w:sz w:val="24"/>
          <w:szCs w:val="24"/>
        </w:rPr>
        <w:t>000</w:t>
      </w:r>
      <w:r w:rsidRPr="006B5A57">
        <w:rPr>
          <w:rFonts w:ascii="HendersonSansW00-BasicLight" w:hAnsi="HendersonSansW00-BasicLight" w:cs="Arial"/>
          <w:b/>
          <w:bCs/>
          <w:i/>
          <w:iCs/>
          <w:color w:val="000000"/>
          <w:sz w:val="24"/>
          <w:szCs w:val="24"/>
        </w:rPr>
        <w:t xml:space="preserve">, </w:t>
      </w:r>
      <w:r w:rsidR="00695A74">
        <w:rPr>
          <w:rFonts w:ascii="HendersonSansW00-BasicLight" w:hAnsi="HendersonSansW00-BasicLight" w:cs="Arial"/>
          <w:b/>
          <w:bCs/>
          <w:i/>
          <w:iCs/>
          <w:color w:val="000000"/>
          <w:sz w:val="24"/>
          <w:szCs w:val="24"/>
        </w:rPr>
        <w:t>000</w:t>
      </w:r>
    </w:p>
    <w:p w14:paraId="44518F10" w14:textId="77777777" w:rsidR="000723D4" w:rsidRPr="006B5A57" w:rsidRDefault="000723D4" w:rsidP="000723D4">
      <w:pPr>
        <w:autoSpaceDE w:val="0"/>
        <w:autoSpaceDN w:val="0"/>
        <w:adjustRightInd w:val="0"/>
        <w:ind w:left="851" w:right="851"/>
        <w:jc w:val="center"/>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Horario de lunes a domingo</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8"/>
        <w:gridCol w:w="1860"/>
        <w:gridCol w:w="1825"/>
      </w:tblGrid>
      <w:tr w:rsidR="000723D4" w:rsidRPr="006B5A57" w14:paraId="7353C1EE" w14:textId="77777777" w:rsidTr="001700D6">
        <w:trPr>
          <w:trHeight w:val="250"/>
        </w:trPr>
        <w:tc>
          <w:tcPr>
            <w:tcW w:w="1984" w:type="dxa"/>
          </w:tcPr>
          <w:p w14:paraId="07EA367A" w14:textId="07BC8C95" w:rsidR="000723D4" w:rsidRPr="006B5A57" w:rsidRDefault="000723D4" w:rsidP="001700D6">
            <w:pPr>
              <w:autoSpaceDE w:val="0"/>
              <w:autoSpaceDN w:val="0"/>
              <w:adjustRightInd w:val="0"/>
              <w:jc w:val="center"/>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 xml:space="preserve">Salidas de </w:t>
            </w:r>
            <w:r w:rsidR="00695A74">
              <w:rPr>
                <w:rFonts w:ascii="HendersonSansW00-BasicLight" w:hAnsi="HendersonSansW00-BasicLight" w:cs="Arial"/>
                <w:i/>
                <w:iCs/>
                <w:color w:val="000000"/>
                <w:sz w:val="24"/>
                <w:szCs w:val="24"/>
              </w:rPr>
              <w:t>000</w:t>
            </w:r>
          </w:p>
        </w:tc>
        <w:tc>
          <w:tcPr>
            <w:tcW w:w="1418" w:type="dxa"/>
          </w:tcPr>
          <w:p w14:paraId="3F389BBF" w14:textId="5BFB0406" w:rsidR="000723D4" w:rsidRPr="006B5A57" w:rsidRDefault="00695A74" w:rsidP="001700D6">
            <w:pPr>
              <w:autoSpaceDE w:val="0"/>
              <w:autoSpaceDN w:val="0"/>
              <w:adjustRightInd w:val="0"/>
              <w:jc w:val="center"/>
              <w:rPr>
                <w:rFonts w:ascii="HendersonSansW00-BasicLight" w:hAnsi="HendersonSansW00-BasicLight" w:cs="Arial"/>
                <w:i/>
                <w:iCs/>
                <w:color w:val="000000"/>
                <w:sz w:val="24"/>
                <w:szCs w:val="24"/>
              </w:rPr>
            </w:pPr>
            <w:r>
              <w:rPr>
                <w:rFonts w:ascii="HendersonSansW00-BasicLight" w:hAnsi="HendersonSansW00-BasicLight" w:cs="Arial"/>
                <w:i/>
                <w:iCs/>
                <w:color w:val="000000"/>
                <w:sz w:val="24"/>
                <w:szCs w:val="24"/>
              </w:rPr>
              <w:t>000</w:t>
            </w:r>
          </w:p>
        </w:tc>
        <w:tc>
          <w:tcPr>
            <w:tcW w:w="1860" w:type="dxa"/>
          </w:tcPr>
          <w:p w14:paraId="79BBB56A" w14:textId="74B5A3A9" w:rsidR="000723D4" w:rsidRPr="006B5A57" w:rsidRDefault="000723D4" w:rsidP="001700D6">
            <w:pPr>
              <w:autoSpaceDE w:val="0"/>
              <w:autoSpaceDN w:val="0"/>
              <w:adjustRightInd w:val="0"/>
              <w:jc w:val="center"/>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 xml:space="preserve">Salidas de </w:t>
            </w:r>
            <w:r w:rsidR="00695A74">
              <w:rPr>
                <w:rFonts w:ascii="HendersonSansW00-BasicLight" w:hAnsi="HendersonSansW00-BasicLight" w:cs="Arial"/>
                <w:i/>
                <w:iCs/>
                <w:color w:val="000000"/>
                <w:sz w:val="24"/>
                <w:szCs w:val="24"/>
              </w:rPr>
              <w:t>000</w:t>
            </w:r>
          </w:p>
        </w:tc>
        <w:tc>
          <w:tcPr>
            <w:tcW w:w="1825" w:type="dxa"/>
          </w:tcPr>
          <w:p w14:paraId="312BAB34" w14:textId="4A78B1F0" w:rsidR="000723D4" w:rsidRPr="006B5A57" w:rsidRDefault="000723D4" w:rsidP="001700D6">
            <w:pPr>
              <w:autoSpaceDE w:val="0"/>
              <w:autoSpaceDN w:val="0"/>
              <w:adjustRightInd w:val="0"/>
              <w:jc w:val="center"/>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 xml:space="preserve">Salida </w:t>
            </w:r>
            <w:r w:rsidR="00695A74">
              <w:rPr>
                <w:rFonts w:ascii="HendersonSansW00-BasicLight" w:hAnsi="HendersonSansW00-BasicLight" w:cs="Arial"/>
                <w:i/>
                <w:iCs/>
                <w:color w:val="000000"/>
                <w:sz w:val="24"/>
                <w:szCs w:val="24"/>
              </w:rPr>
              <w:t>000</w:t>
            </w:r>
          </w:p>
        </w:tc>
      </w:tr>
      <w:tr w:rsidR="000723D4" w:rsidRPr="006B5A57" w14:paraId="550841AB" w14:textId="77777777" w:rsidTr="001700D6">
        <w:trPr>
          <w:trHeight w:val="112"/>
        </w:trPr>
        <w:tc>
          <w:tcPr>
            <w:tcW w:w="1984" w:type="dxa"/>
          </w:tcPr>
          <w:p w14:paraId="6F43B1B5" w14:textId="77777777" w:rsidR="000723D4" w:rsidRPr="006B5A57" w:rsidRDefault="000723D4" w:rsidP="001700D6">
            <w:pPr>
              <w:autoSpaceDE w:val="0"/>
              <w:autoSpaceDN w:val="0"/>
              <w:adjustRightInd w:val="0"/>
              <w:jc w:val="center"/>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02:00 (04:00)</w:t>
            </w:r>
          </w:p>
        </w:tc>
        <w:tc>
          <w:tcPr>
            <w:tcW w:w="1418" w:type="dxa"/>
          </w:tcPr>
          <w:p w14:paraId="13055C7A" w14:textId="77777777" w:rsidR="000723D4" w:rsidRPr="006B5A57" w:rsidRDefault="000723D4" w:rsidP="001700D6">
            <w:pPr>
              <w:autoSpaceDE w:val="0"/>
              <w:autoSpaceDN w:val="0"/>
              <w:adjustRightInd w:val="0"/>
              <w:jc w:val="center"/>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05:30</w:t>
            </w:r>
          </w:p>
        </w:tc>
        <w:tc>
          <w:tcPr>
            <w:tcW w:w="1860" w:type="dxa"/>
          </w:tcPr>
          <w:p w14:paraId="4FB96134" w14:textId="77777777" w:rsidR="000723D4" w:rsidRPr="006B5A57" w:rsidRDefault="000723D4" w:rsidP="001700D6">
            <w:pPr>
              <w:autoSpaceDE w:val="0"/>
              <w:autoSpaceDN w:val="0"/>
              <w:adjustRightInd w:val="0"/>
              <w:jc w:val="center"/>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16:00 (15:00)</w:t>
            </w:r>
          </w:p>
        </w:tc>
        <w:tc>
          <w:tcPr>
            <w:tcW w:w="1825" w:type="dxa"/>
          </w:tcPr>
          <w:p w14:paraId="15D2DA2A" w14:textId="77777777" w:rsidR="000723D4" w:rsidRPr="006B5A57" w:rsidRDefault="000723D4" w:rsidP="001700D6">
            <w:pPr>
              <w:autoSpaceDE w:val="0"/>
              <w:autoSpaceDN w:val="0"/>
              <w:adjustRightInd w:val="0"/>
              <w:jc w:val="center"/>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19:30</w:t>
            </w:r>
          </w:p>
        </w:tc>
      </w:tr>
    </w:tbl>
    <w:p w14:paraId="38CC10BE" w14:textId="77777777" w:rsidR="000723D4" w:rsidRDefault="000723D4" w:rsidP="000723D4">
      <w:pPr>
        <w:pStyle w:val="Default"/>
        <w:ind w:left="851" w:right="851"/>
        <w:jc w:val="both"/>
        <w:rPr>
          <w:rFonts w:ascii="HendersonSansW00-BasicLight" w:hAnsi="HendersonSansW00-BasicLight"/>
          <w:i/>
          <w:iCs/>
        </w:rPr>
      </w:pPr>
    </w:p>
    <w:p w14:paraId="07AB17C7" w14:textId="595972CD"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t xml:space="preserve">Indicar a la empresa </w:t>
      </w:r>
      <w:r w:rsidR="00C21D0A">
        <w:rPr>
          <w:rFonts w:ascii="HendersonSansW00-BasicLight" w:hAnsi="HendersonSansW00-BasicLight"/>
          <w:i/>
          <w:iCs/>
        </w:rPr>
        <w:t>TGR</w:t>
      </w:r>
      <w:r w:rsidRPr="006B5A57">
        <w:rPr>
          <w:rFonts w:ascii="HendersonSansW00-BasicLight" w:hAnsi="HendersonSansW00-BasicLight"/>
          <w:i/>
          <w:iCs/>
        </w:rPr>
        <w:t xml:space="preserve">, operadora de la Ruta </w:t>
      </w:r>
      <w:proofErr w:type="spellStart"/>
      <w:r w:rsidRPr="006B5A57">
        <w:rPr>
          <w:rFonts w:ascii="HendersonSansW00-BasicLight" w:hAnsi="HendersonSansW00-BasicLight"/>
          <w:i/>
          <w:iCs/>
        </w:rPr>
        <w:t>N°</w:t>
      </w:r>
      <w:proofErr w:type="spellEnd"/>
      <w:r w:rsidRPr="006B5A57">
        <w:rPr>
          <w:rFonts w:ascii="HendersonSansW00-BasicLight" w:hAnsi="HendersonSansW00-BasicLight"/>
          <w:i/>
          <w:iCs/>
        </w:rPr>
        <w:t xml:space="preserve"> </w:t>
      </w:r>
      <w:r w:rsidR="006F7049">
        <w:rPr>
          <w:rFonts w:ascii="HendersonSansW00-BasicLight" w:hAnsi="HendersonSansW00-BasicLight"/>
          <w:i/>
          <w:iCs/>
        </w:rPr>
        <w:t>000</w:t>
      </w:r>
      <w:r w:rsidRPr="006B5A57">
        <w:rPr>
          <w:rFonts w:ascii="HendersonSansW00-BasicLight" w:hAnsi="HendersonSansW00-BasicLight"/>
          <w:i/>
          <w:iCs/>
        </w:rPr>
        <w:t xml:space="preserve">, que no se le autoriza realizar paradas en tránsito en ambos sentidos en el trayecto modificado entre </w:t>
      </w:r>
      <w:r w:rsidR="00695A74">
        <w:rPr>
          <w:rFonts w:ascii="HendersonSansW00-BasicLight" w:hAnsi="HendersonSansW00-BasicLight"/>
          <w:i/>
          <w:iCs/>
        </w:rPr>
        <w:t>000</w:t>
      </w:r>
      <w:r w:rsidRPr="006B5A57">
        <w:rPr>
          <w:rFonts w:ascii="HendersonSansW00-BasicLight" w:hAnsi="HendersonSansW00-BasicLight"/>
          <w:i/>
          <w:iCs/>
        </w:rPr>
        <w:t xml:space="preserve"> además del tramo entre el embarcadero del </w:t>
      </w:r>
      <w:r w:rsidR="00695A74">
        <w:rPr>
          <w:rFonts w:ascii="HendersonSansW00-BasicLight" w:hAnsi="HendersonSansW00-BasicLight"/>
          <w:i/>
          <w:iCs/>
        </w:rPr>
        <w:t>000</w:t>
      </w:r>
      <w:r w:rsidRPr="006B5A57">
        <w:rPr>
          <w:rFonts w:ascii="HendersonSansW00-BasicLight" w:hAnsi="HendersonSansW00-BasicLight"/>
          <w:i/>
          <w:iCs/>
        </w:rPr>
        <w:t xml:space="preserve"> y el cruce de la Ruta Nacional </w:t>
      </w:r>
      <w:proofErr w:type="spellStart"/>
      <w:r w:rsidRPr="006B5A57">
        <w:rPr>
          <w:rFonts w:ascii="HendersonSansW00-BasicLight" w:hAnsi="HendersonSansW00-BasicLight"/>
          <w:i/>
          <w:iCs/>
        </w:rPr>
        <w:t>N°</w:t>
      </w:r>
      <w:proofErr w:type="spellEnd"/>
      <w:r w:rsidRPr="006B5A57">
        <w:rPr>
          <w:rFonts w:ascii="HendersonSansW00-BasicLight" w:hAnsi="HendersonSansW00-BasicLight"/>
          <w:i/>
          <w:iCs/>
        </w:rPr>
        <w:t xml:space="preserve"> </w:t>
      </w:r>
      <w:r w:rsidR="00695A74">
        <w:rPr>
          <w:rFonts w:ascii="HendersonSansW00-BasicLight" w:hAnsi="HendersonSansW00-BasicLight"/>
          <w:i/>
          <w:iCs/>
        </w:rPr>
        <w:t>00</w:t>
      </w:r>
      <w:r w:rsidRPr="006B5A57">
        <w:rPr>
          <w:rFonts w:ascii="HendersonSansW00-BasicLight" w:hAnsi="HendersonSansW00-BasicLight"/>
          <w:i/>
          <w:iCs/>
        </w:rPr>
        <w:t xml:space="preserve">con la Carretera Interamericana. </w:t>
      </w:r>
    </w:p>
    <w:p w14:paraId="49BBDD19" w14:textId="200E5123"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t xml:space="preserve">Indicar a la empresa </w:t>
      </w:r>
      <w:r w:rsidR="00695A74">
        <w:rPr>
          <w:rFonts w:ascii="HendersonSansW00-BasicLight" w:hAnsi="HendersonSansW00-BasicLight"/>
          <w:i/>
          <w:iCs/>
        </w:rPr>
        <w:t>ALT</w:t>
      </w:r>
      <w:r w:rsidRPr="006B5A57">
        <w:rPr>
          <w:rFonts w:ascii="HendersonSansW00-BasicLight" w:hAnsi="HendersonSansW00-BasicLight"/>
          <w:i/>
          <w:iCs/>
        </w:rPr>
        <w:t xml:space="preserve">., operadora de la Ruta N° </w:t>
      </w:r>
      <w:r w:rsidR="00695A74">
        <w:rPr>
          <w:rFonts w:ascii="HendersonSansW00-BasicLight" w:hAnsi="HendersonSansW00-BasicLight"/>
          <w:i/>
          <w:iCs/>
        </w:rPr>
        <w:t>000</w:t>
      </w:r>
      <w:r w:rsidRPr="006B5A57">
        <w:rPr>
          <w:rFonts w:ascii="HendersonSansW00-BasicLight" w:hAnsi="HendersonSansW00-BasicLight"/>
          <w:i/>
          <w:iCs/>
        </w:rPr>
        <w:t xml:space="preserve">, que no se le autoriza realizar paradas en tránsito en ambos sentidos en el trayecto modificado entre </w:t>
      </w:r>
      <w:r w:rsidR="00695A74">
        <w:rPr>
          <w:rFonts w:ascii="HendersonSansW00-BasicLight" w:hAnsi="HendersonSansW00-BasicLight"/>
          <w:i/>
          <w:iCs/>
        </w:rPr>
        <w:t>000</w:t>
      </w:r>
      <w:r w:rsidRPr="006B5A57">
        <w:rPr>
          <w:rFonts w:ascii="HendersonSansW00-BasicLight" w:hAnsi="HendersonSansW00-BasicLight"/>
          <w:i/>
          <w:iCs/>
        </w:rPr>
        <w:t xml:space="preserve"> además del tramo entre el embarcadero del </w:t>
      </w:r>
      <w:r w:rsidR="00695A74">
        <w:rPr>
          <w:rFonts w:ascii="HendersonSansW00-BasicLight" w:hAnsi="HendersonSansW00-BasicLight"/>
          <w:i/>
          <w:iCs/>
        </w:rPr>
        <w:t>000</w:t>
      </w:r>
      <w:r w:rsidRPr="006B5A57">
        <w:rPr>
          <w:rFonts w:ascii="HendersonSansW00-BasicLight" w:hAnsi="HendersonSansW00-BasicLight"/>
          <w:i/>
          <w:iCs/>
        </w:rPr>
        <w:t xml:space="preserve"> y el cruce de la Ruta Nacional </w:t>
      </w:r>
      <w:proofErr w:type="spellStart"/>
      <w:r w:rsidRPr="006B5A57">
        <w:rPr>
          <w:rFonts w:ascii="HendersonSansW00-BasicLight" w:hAnsi="HendersonSansW00-BasicLight"/>
          <w:i/>
          <w:iCs/>
        </w:rPr>
        <w:t>N°</w:t>
      </w:r>
      <w:proofErr w:type="spellEnd"/>
      <w:r w:rsidRPr="006B5A57">
        <w:rPr>
          <w:rFonts w:ascii="HendersonSansW00-BasicLight" w:hAnsi="HendersonSansW00-BasicLight"/>
          <w:i/>
          <w:iCs/>
        </w:rPr>
        <w:t xml:space="preserve"> </w:t>
      </w:r>
      <w:r w:rsidR="00695A74">
        <w:rPr>
          <w:rFonts w:ascii="HendersonSansW00-BasicLight" w:hAnsi="HendersonSansW00-BasicLight"/>
          <w:i/>
          <w:iCs/>
        </w:rPr>
        <w:t>000</w:t>
      </w:r>
      <w:r w:rsidRPr="006B5A57">
        <w:rPr>
          <w:rFonts w:ascii="HendersonSansW00-BasicLight" w:hAnsi="HendersonSansW00-BasicLight"/>
          <w:i/>
          <w:iCs/>
        </w:rPr>
        <w:t xml:space="preserve"> con la Carretera Interamericana. </w:t>
      </w:r>
    </w:p>
    <w:p w14:paraId="471DDD93" w14:textId="1A43866E"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t xml:space="preserve">Indicar a la empresa </w:t>
      </w:r>
      <w:r w:rsidR="00C21D0A">
        <w:rPr>
          <w:rFonts w:ascii="HendersonSansW00-BasicLight" w:hAnsi="HendersonSansW00-BasicLight"/>
          <w:i/>
          <w:iCs/>
        </w:rPr>
        <w:t>TIG</w:t>
      </w:r>
      <w:r w:rsidRPr="006B5A57">
        <w:rPr>
          <w:rFonts w:ascii="HendersonSansW00-BasicLight" w:hAnsi="HendersonSansW00-BasicLight"/>
          <w:i/>
          <w:iCs/>
        </w:rPr>
        <w:t xml:space="preserve">, operadora de las Rutas </w:t>
      </w:r>
      <w:r w:rsidR="00C21D0A">
        <w:rPr>
          <w:rFonts w:ascii="HendersonSansW00-BasicLight" w:hAnsi="HendersonSansW00-BasicLight"/>
          <w:i/>
          <w:iCs/>
        </w:rPr>
        <w:t>000</w:t>
      </w:r>
      <w:r w:rsidRPr="006B5A57">
        <w:rPr>
          <w:rFonts w:ascii="HendersonSansW00-BasicLight" w:hAnsi="HendersonSansW00-BasicLight"/>
          <w:i/>
          <w:iCs/>
        </w:rPr>
        <w:t xml:space="preserve"> y </w:t>
      </w:r>
      <w:r w:rsidR="00695A74">
        <w:rPr>
          <w:rFonts w:ascii="HendersonSansW00-BasicLight" w:hAnsi="HendersonSansW00-BasicLight"/>
          <w:i/>
          <w:iCs/>
        </w:rPr>
        <w:t>000</w:t>
      </w:r>
      <w:r w:rsidRPr="006B5A57">
        <w:rPr>
          <w:rFonts w:ascii="HendersonSansW00-BasicLight" w:hAnsi="HendersonSansW00-BasicLight"/>
          <w:i/>
          <w:iCs/>
        </w:rPr>
        <w:t xml:space="preserve">, que no se le autoriza realizar paradas en tránsito en ambos sentidos en el trayecto modificado entre </w:t>
      </w:r>
      <w:r w:rsidR="00695A74">
        <w:rPr>
          <w:rFonts w:ascii="HendersonSansW00-BasicLight" w:hAnsi="HendersonSansW00-BasicLight"/>
          <w:i/>
          <w:iCs/>
        </w:rPr>
        <w:t>000</w:t>
      </w:r>
      <w:r w:rsidRPr="006B5A57">
        <w:rPr>
          <w:rFonts w:ascii="HendersonSansW00-BasicLight" w:hAnsi="HendersonSansW00-BasicLight"/>
          <w:i/>
          <w:iCs/>
        </w:rPr>
        <w:t xml:space="preserve"> para los servicios cuyo recorrido estaban inicialmente autorizados a utilizar el </w:t>
      </w:r>
      <w:r w:rsidR="00695A74">
        <w:rPr>
          <w:rFonts w:ascii="HendersonSansW00-BasicLight" w:hAnsi="HendersonSansW00-BasicLight"/>
          <w:i/>
          <w:iCs/>
        </w:rPr>
        <w:t>000</w:t>
      </w:r>
      <w:r w:rsidRPr="006B5A57">
        <w:rPr>
          <w:rFonts w:ascii="HendersonSansW00-BasicLight" w:hAnsi="HendersonSansW00-BasicLight"/>
          <w:i/>
          <w:iCs/>
        </w:rPr>
        <w:t xml:space="preserve">. </w:t>
      </w:r>
    </w:p>
    <w:p w14:paraId="5FCA33E8" w14:textId="6A5C5359"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t xml:space="preserve">Indicar a la División Marítimo-Portuaria del MOPT, que debe coordinar con </w:t>
      </w:r>
      <w:proofErr w:type="gramStart"/>
      <w:r w:rsidRPr="006B5A57">
        <w:rPr>
          <w:rFonts w:ascii="HendersonSansW00-BasicLight" w:hAnsi="HendersonSansW00-BasicLight"/>
          <w:i/>
          <w:iCs/>
        </w:rPr>
        <w:t>las naviera</w:t>
      </w:r>
      <w:proofErr w:type="gramEnd"/>
      <w:r w:rsidRPr="006B5A57">
        <w:rPr>
          <w:rFonts w:ascii="HendersonSansW00-BasicLight" w:hAnsi="HendersonSansW00-BasicLight"/>
          <w:i/>
          <w:iCs/>
        </w:rPr>
        <w:t xml:space="preserve"> </w:t>
      </w:r>
      <w:r w:rsidR="00695A74">
        <w:rPr>
          <w:rFonts w:ascii="HendersonSansW00-BasicLight" w:hAnsi="HendersonSansW00-BasicLight"/>
          <w:i/>
          <w:iCs/>
        </w:rPr>
        <w:t>000</w:t>
      </w:r>
      <w:r w:rsidRPr="006B5A57">
        <w:rPr>
          <w:rFonts w:ascii="HendersonSansW00-BasicLight" w:hAnsi="HendersonSansW00-BasicLight"/>
          <w:i/>
          <w:iCs/>
        </w:rPr>
        <w:t xml:space="preserve"> operadores de los servicios de cabotaje en la ruta marina entre </w:t>
      </w:r>
      <w:r w:rsidR="00695A74">
        <w:rPr>
          <w:rFonts w:ascii="HendersonSansW00-BasicLight" w:hAnsi="HendersonSansW00-BasicLight"/>
          <w:i/>
          <w:iCs/>
        </w:rPr>
        <w:t>000</w:t>
      </w:r>
      <w:r w:rsidRPr="006B5A57">
        <w:rPr>
          <w:rFonts w:ascii="HendersonSansW00-BasicLight" w:hAnsi="HendersonSansW00-BasicLight"/>
          <w:i/>
          <w:iCs/>
        </w:rPr>
        <w:t xml:space="preserve"> que se deben de garantizar los </w:t>
      </w:r>
      <w:r w:rsidRPr="006B5A57">
        <w:rPr>
          <w:rFonts w:ascii="HendersonSansW00-BasicLight" w:hAnsi="HendersonSansW00-BasicLight"/>
          <w:i/>
          <w:iCs/>
        </w:rPr>
        <w:lastRenderedPageBreak/>
        <w:t xml:space="preserve">espacios en el transbordador </w:t>
      </w:r>
      <w:r w:rsidR="00695A74">
        <w:rPr>
          <w:rFonts w:ascii="HendersonSansW00-BasicLight" w:hAnsi="HendersonSansW00-BasicLight"/>
          <w:i/>
          <w:iCs/>
        </w:rPr>
        <w:t>000</w:t>
      </w:r>
      <w:r w:rsidRPr="006B5A57">
        <w:rPr>
          <w:rFonts w:ascii="HendersonSansW00-BasicLight" w:hAnsi="HendersonSansW00-BasicLight"/>
          <w:i/>
          <w:iCs/>
        </w:rPr>
        <w:t xml:space="preserve">, para los autobuses del servicio de transporte público regular en la modalidad de autobús de las rutas aquí indicadas con especial cuidado la compañía </w:t>
      </w:r>
      <w:r w:rsidR="00695A74">
        <w:rPr>
          <w:rFonts w:ascii="HendersonSansW00-BasicLight" w:hAnsi="HendersonSansW00-BasicLight"/>
          <w:i/>
          <w:iCs/>
        </w:rPr>
        <w:t>000</w:t>
      </w:r>
      <w:r w:rsidRPr="006B5A57">
        <w:rPr>
          <w:rFonts w:ascii="HendersonSansW00-BasicLight" w:hAnsi="HendersonSansW00-BasicLight"/>
          <w:i/>
          <w:iCs/>
        </w:rPr>
        <w:t xml:space="preserve"> III coincida siempre con salidas de autobús del atracadero, según se detalla a continuación: </w:t>
      </w:r>
    </w:p>
    <w:p w14:paraId="430613D5" w14:textId="77777777" w:rsidR="000723D4" w:rsidRDefault="000723D4" w:rsidP="000723D4">
      <w:pPr>
        <w:pStyle w:val="Default"/>
        <w:spacing w:after="18"/>
        <w:ind w:left="360"/>
        <w:jc w:val="center"/>
        <w:rPr>
          <w:rFonts w:ascii="HendersonSansW00-BasicLight" w:hAnsi="HendersonSansW00-BasicLight" w:cs="Arial"/>
          <w:b/>
          <w:bCs/>
          <w:i/>
          <w:iCs/>
        </w:rPr>
      </w:pPr>
    </w:p>
    <w:p w14:paraId="187CD974" w14:textId="6C43C6B8" w:rsidR="000723D4" w:rsidRPr="006B5A57" w:rsidRDefault="000723D4" w:rsidP="000723D4">
      <w:pPr>
        <w:pStyle w:val="Default"/>
        <w:spacing w:after="18"/>
        <w:ind w:left="360"/>
        <w:jc w:val="center"/>
        <w:rPr>
          <w:rFonts w:ascii="HendersonSansW00-BasicLight" w:hAnsi="HendersonSansW00-BasicLight"/>
          <w:i/>
          <w:iCs/>
        </w:rPr>
      </w:pPr>
      <w:r w:rsidRPr="006B5A57">
        <w:rPr>
          <w:rFonts w:ascii="HendersonSansW00-BasicLight" w:hAnsi="HendersonSansW00-BasicLight" w:cs="Arial"/>
          <w:b/>
          <w:bCs/>
          <w:i/>
          <w:iCs/>
        </w:rPr>
        <w:t xml:space="preserve">Horarios </w:t>
      </w:r>
      <w:r w:rsidR="00695A74">
        <w:rPr>
          <w:rFonts w:ascii="HendersonSansW00-BasicLight" w:hAnsi="HendersonSansW00-BasicLight" w:cs="Arial"/>
          <w:b/>
          <w:bCs/>
          <w:i/>
          <w:iCs/>
        </w:rPr>
        <w:t>000</w:t>
      </w:r>
    </w:p>
    <w:tbl>
      <w:tblPr>
        <w:tblW w:w="708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7"/>
        <w:gridCol w:w="2835"/>
        <w:gridCol w:w="1134"/>
      </w:tblGrid>
      <w:tr w:rsidR="000723D4" w:rsidRPr="006B5A57" w14:paraId="05B69850" w14:textId="77777777" w:rsidTr="001700D6">
        <w:trPr>
          <w:trHeight w:val="388"/>
        </w:trPr>
        <w:tc>
          <w:tcPr>
            <w:tcW w:w="1701" w:type="dxa"/>
          </w:tcPr>
          <w:p w14:paraId="08AEE91F" w14:textId="2D937A44"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 xml:space="preserve">Salida </w:t>
            </w:r>
            <w:r w:rsidR="00695A74">
              <w:rPr>
                <w:rFonts w:ascii="HendersonSansW00-BasicLight" w:hAnsi="HendersonSansW00-BasicLight" w:cs="Arial"/>
                <w:i/>
                <w:iCs/>
                <w:color w:val="000000"/>
                <w:sz w:val="24"/>
                <w:szCs w:val="24"/>
              </w:rPr>
              <w:t>000</w:t>
            </w:r>
          </w:p>
        </w:tc>
        <w:tc>
          <w:tcPr>
            <w:tcW w:w="1417" w:type="dxa"/>
          </w:tcPr>
          <w:p w14:paraId="393203A8"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Espacios</w:t>
            </w:r>
          </w:p>
        </w:tc>
        <w:tc>
          <w:tcPr>
            <w:tcW w:w="2835" w:type="dxa"/>
          </w:tcPr>
          <w:p w14:paraId="4EC3231D" w14:textId="2F7478E5"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 xml:space="preserve">Salida </w:t>
            </w:r>
            <w:r w:rsidR="00695A74">
              <w:rPr>
                <w:rFonts w:ascii="HendersonSansW00-BasicLight" w:hAnsi="HendersonSansW00-BasicLight" w:cs="Arial"/>
                <w:i/>
                <w:iCs/>
                <w:color w:val="000000"/>
                <w:sz w:val="24"/>
                <w:szCs w:val="24"/>
              </w:rPr>
              <w:t>000</w:t>
            </w:r>
          </w:p>
        </w:tc>
        <w:tc>
          <w:tcPr>
            <w:tcW w:w="1134" w:type="dxa"/>
          </w:tcPr>
          <w:p w14:paraId="2F26FCA2"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 xml:space="preserve">Espacios </w:t>
            </w:r>
          </w:p>
        </w:tc>
      </w:tr>
      <w:tr w:rsidR="000723D4" w:rsidRPr="006B5A57" w14:paraId="32F2BA51" w14:textId="77777777" w:rsidTr="001700D6">
        <w:trPr>
          <w:trHeight w:val="112"/>
        </w:trPr>
        <w:tc>
          <w:tcPr>
            <w:tcW w:w="1701" w:type="dxa"/>
          </w:tcPr>
          <w:p w14:paraId="48FDF726"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03:30</w:t>
            </w:r>
          </w:p>
        </w:tc>
        <w:tc>
          <w:tcPr>
            <w:tcW w:w="1417" w:type="dxa"/>
          </w:tcPr>
          <w:p w14:paraId="51FF4E96"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w:t>
            </w:r>
          </w:p>
        </w:tc>
        <w:tc>
          <w:tcPr>
            <w:tcW w:w="2835" w:type="dxa"/>
          </w:tcPr>
          <w:p w14:paraId="4A76ABE8"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03:30</w:t>
            </w:r>
          </w:p>
        </w:tc>
        <w:tc>
          <w:tcPr>
            <w:tcW w:w="1134" w:type="dxa"/>
          </w:tcPr>
          <w:p w14:paraId="45ADADD6"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 xml:space="preserve">- </w:t>
            </w:r>
          </w:p>
        </w:tc>
      </w:tr>
      <w:tr w:rsidR="000723D4" w:rsidRPr="006B5A57" w14:paraId="040590C5" w14:textId="77777777" w:rsidTr="001700D6">
        <w:trPr>
          <w:trHeight w:val="112"/>
        </w:trPr>
        <w:tc>
          <w:tcPr>
            <w:tcW w:w="1701" w:type="dxa"/>
          </w:tcPr>
          <w:p w14:paraId="24E28B85"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05:30</w:t>
            </w:r>
          </w:p>
        </w:tc>
        <w:tc>
          <w:tcPr>
            <w:tcW w:w="1417" w:type="dxa"/>
          </w:tcPr>
          <w:p w14:paraId="220F3BD8"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w:t>
            </w:r>
          </w:p>
        </w:tc>
        <w:tc>
          <w:tcPr>
            <w:tcW w:w="2835" w:type="dxa"/>
          </w:tcPr>
          <w:p w14:paraId="3D778EBB"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05:30</w:t>
            </w:r>
          </w:p>
        </w:tc>
        <w:tc>
          <w:tcPr>
            <w:tcW w:w="1134" w:type="dxa"/>
          </w:tcPr>
          <w:p w14:paraId="2EAB7DCB"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 xml:space="preserve">1 </w:t>
            </w:r>
          </w:p>
        </w:tc>
      </w:tr>
      <w:tr w:rsidR="000723D4" w:rsidRPr="006B5A57" w14:paraId="73D278D9" w14:textId="77777777" w:rsidTr="001700D6">
        <w:trPr>
          <w:trHeight w:val="112"/>
        </w:trPr>
        <w:tc>
          <w:tcPr>
            <w:tcW w:w="1701" w:type="dxa"/>
          </w:tcPr>
          <w:p w14:paraId="648F75A2"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07:30</w:t>
            </w:r>
          </w:p>
        </w:tc>
        <w:tc>
          <w:tcPr>
            <w:tcW w:w="1417" w:type="dxa"/>
          </w:tcPr>
          <w:p w14:paraId="6EA0BE29"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w:t>
            </w:r>
          </w:p>
        </w:tc>
        <w:tc>
          <w:tcPr>
            <w:tcW w:w="2835" w:type="dxa"/>
          </w:tcPr>
          <w:p w14:paraId="27AC23D5"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07:30</w:t>
            </w:r>
          </w:p>
        </w:tc>
        <w:tc>
          <w:tcPr>
            <w:tcW w:w="1134" w:type="dxa"/>
          </w:tcPr>
          <w:p w14:paraId="11E75C74"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 xml:space="preserve">- </w:t>
            </w:r>
          </w:p>
        </w:tc>
      </w:tr>
      <w:tr w:rsidR="000723D4" w:rsidRPr="006B5A57" w14:paraId="40A82251" w14:textId="77777777" w:rsidTr="001700D6">
        <w:trPr>
          <w:trHeight w:val="112"/>
        </w:trPr>
        <w:tc>
          <w:tcPr>
            <w:tcW w:w="1701" w:type="dxa"/>
          </w:tcPr>
          <w:p w14:paraId="6C730B33"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09:30</w:t>
            </w:r>
          </w:p>
        </w:tc>
        <w:tc>
          <w:tcPr>
            <w:tcW w:w="1417" w:type="dxa"/>
          </w:tcPr>
          <w:p w14:paraId="148192CD"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w:t>
            </w:r>
          </w:p>
        </w:tc>
        <w:tc>
          <w:tcPr>
            <w:tcW w:w="2835" w:type="dxa"/>
          </w:tcPr>
          <w:p w14:paraId="49E96BE8"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09:30</w:t>
            </w:r>
          </w:p>
        </w:tc>
        <w:tc>
          <w:tcPr>
            <w:tcW w:w="1134" w:type="dxa"/>
          </w:tcPr>
          <w:p w14:paraId="1ADD8E48"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 xml:space="preserve">- </w:t>
            </w:r>
          </w:p>
        </w:tc>
      </w:tr>
      <w:tr w:rsidR="000723D4" w:rsidRPr="006B5A57" w14:paraId="0FC853A6" w14:textId="77777777" w:rsidTr="001700D6">
        <w:trPr>
          <w:trHeight w:val="112"/>
        </w:trPr>
        <w:tc>
          <w:tcPr>
            <w:tcW w:w="1701" w:type="dxa"/>
            <w:tcBorders>
              <w:bottom w:val="single" w:sz="4" w:space="0" w:color="auto"/>
            </w:tcBorders>
          </w:tcPr>
          <w:p w14:paraId="0D39662E"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11:30</w:t>
            </w:r>
          </w:p>
        </w:tc>
        <w:tc>
          <w:tcPr>
            <w:tcW w:w="1417" w:type="dxa"/>
            <w:tcBorders>
              <w:bottom w:val="single" w:sz="4" w:space="0" w:color="auto"/>
            </w:tcBorders>
          </w:tcPr>
          <w:p w14:paraId="6E11A3A3"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w:t>
            </w:r>
          </w:p>
        </w:tc>
        <w:tc>
          <w:tcPr>
            <w:tcW w:w="2835" w:type="dxa"/>
            <w:tcBorders>
              <w:bottom w:val="single" w:sz="4" w:space="0" w:color="auto"/>
            </w:tcBorders>
          </w:tcPr>
          <w:p w14:paraId="35BF9582"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11:30</w:t>
            </w:r>
          </w:p>
        </w:tc>
        <w:tc>
          <w:tcPr>
            <w:tcW w:w="1134" w:type="dxa"/>
            <w:tcBorders>
              <w:bottom w:val="single" w:sz="4" w:space="0" w:color="auto"/>
            </w:tcBorders>
          </w:tcPr>
          <w:p w14:paraId="11D76848"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 xml:space="preserve">- </w:t>
            </w:r>
          </w:p>
        </w:tc>
      </w:tr>
      <w:tr w:rsidR="000723D4" w:rsidRPr="006B5A57" w14:paraId="65B6437C" w14:textId="77777777" w:rsidTr="001700D6">
        <w:trPr>
          <w:trHeight w:val="112"/>
        </w:trPr>
        <w:tc>
          <w:tcPr>
            <w:tcW w:w="1701" w:type="dxa"/>
            <w:tcBorders>
              <w:bottom w:val="single" w:sz="4" w:space="0" w:color="auto"/>
            </w:tcBorders>
          </w:tcPr>
          <w:p w14:paraId="133DB158"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sidRPr="006B5A57">
              <w:rPr>
                <w:rFonts w:ascii="HendersonSansW00-BasicLight" w:hAnsi="HendersonSansW00-BasicLight" w:cs="Arial"/>
                <w:i/>
                <w:iCs/>
                <w:color w:val="000000"/>
                <w:sz w:val="24"/>
                <w:szCs w:val="24"/>
              </w:rPr>
              <w:t>13:30</w:t>
            </w:r>
          </w:p>
        </w:tc>
        <w:tc>
          <w:tcPr>
            <w:tcW w:w="1417" w:type="dxa"/>
            <w:tcBorders>
              <w:bottom w:val="single" w:sz="4" w:space="0" w:color="auto"/>
            </w:tcBorders>
          </w:tcPr>
          <w:p w14:paraId="40C92CA0"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Pr>
                <w:rFonts w:ascii="HendersonSansW00-BasicLight" w:hAnsi="HendersonSansW00-BasicLight" w:cs="Arial"/>
                <w:i/>
                <w:iCs/>
                <w:color w:val="000000"/>
                <w:sz w:val="24"/>
                <w:szCs w:val="24"/>
              </w:rPr>
              <w:t>-</w:t>
            </w:r>
          </w:p>
        </w:tc>
        <w:tc>
          <w:tcPr>
            <w:tcW w:w="2835" w:type="dxa"/>
            <w:tcBorders>
              <w:bottom w:val="single" w:sz="4" w:space="0" w:color="auto"/>
            </w:tcBorders>
          </w:tcPr>
          <w:p w14:paraId="00C1BDB0"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Pr>
                <w:rFonts w:ascii="HendersonSansW00-BasicLight" w:hAnsi="HendersonSansW00-BasicLight" w:cs="Arial"/>
                <w:i/>
                <w:iCs/>
                <w:color w:val="000000"/>
                <w:sz w:val="24"/>
                <w:szCs w:val="24"/>
              </w:rPr>
              <w:t>13:30</w:t>
            </w:r>
          </w:p>
        </w:tc>
        <w:tc>
          <w:tcPr>
            <w:tcW w:w="1134" w:type="dxa"/>
            <w:tcBorders>
              <w:bottom w:val="single" w:sz="4" w:space="0" w:color="auto"/>
            </w:tcBorders>
          </w:tcPr>
          <w:p w14:paraId="2396A7F6" w14:textId="77777777" w:rsidR="000723D4" w:rsidRPr="006B5A57" w:rsidRDefault="000723D4" w:rsidP="001700D6">
            <w:pPr>
              <w:autoSpaceDE w:val="0"/>
              <w:autoSpaceDN w:val="0"/>
              <w:adjustRightInd w:val="0"/>
              <w:rPr>
                <w:rFonts w:ascii="HendersonSansW00-BasicLight" w:hAnsi="HendersonSansW00-BasicLight" w:cs="Arial"/>
                <w:i/>
                <w:iCs/>
                <w:color w:val="000000"/>
                <w:sz w:val="24"/>
                <w:szCs w:val="24"/>
              </w:rPr>
            </w:pPr>
            <w:r>
              <w:rPr>
                <w:rFonts w:ascii="HendersonSansW00-BasicLight" w:hAnsi="HendersonSansW00-BasicLight" w:cs="Arial"/>
                <w:i/>
                <w:iCs/>
                <w:color w:val="000000"/>
                <w:sz w:val="24"/>
                <w:szCs w:val="24"/>
              </w:rPr>
              <w:t>-</w:t>
            </w:r>
          </w:p>
        </w:tc>
      </w:tr>
    </w:tbl>
    <w:p w14:paraId="1C47DD74" w14:textId="77777777" w:rsidR="000723D4" w:rsidRPr="006B5A57" w:rsidRDefault="000723D4" w:rsidP="000723D4">
      <w:pPr>
        <w:pStyle w:val="Default"/>
        <w:ind w:left="851" w:right="851"/>
        <w:jc w:val="both"/>
        <w:rPr>
          <w:rFonts w:ascii="HendersonSansW00-BasicLight" w:hAnsi="HendersonSansW00-BasicLight"/>
          <w:i/>
          <w:iCs/>
          <w:noProof/>
        </w:rPr>
      </w:pPr>
      <w:r w:rsidRPr="006B5A57">
        <w:rPr>
          <w:rFonts w:ascii="HendersonSansW00-BasicLight" w:hAnsi="HendersonSansW00-BasicLight"/>
          <w:i/>
          <w:iCs/>
          <w:noProof/>
        </w:rPr>
        <w:t>(…)</w:t>
      </w:r>
    </w:p>
    <w:p w14:paraId="0C076E6E" w14:textId="77777777" w:rsidR="000723D4" w:rsidRPr="006B5A57" w:rsidRDefault="000723D4" w:rsidP="000723D4">
      <w:pPr>
        <w:pStyle w:val="Default"/>
        <w:rPr>
          <w:rFonts w:ascii="HendersonSansW00-BasicLight" w:hAnsi="HendersonSansW00-BasicLight"/>
          <w:i/>
          <w:iCs/>
        </w:rPr>
      </w:pPr>
    </w:p>
    <w:p w14:paraId="142429C9" w14:textId="66A873EB"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t xml:space="preserve">Indicar a las empresas: </w:t>
      </w:r>
      <w:r w:rsidR="00C21D0A">
        <w:rPr>
          <w:rFonts w:ascii="HendersonSansW00-BasicLight" w:hAnsi="HendersonSansW00-BasicLight"/>
          <w:i/>
          <w:iCs/>
        </w:rPr>
        <w:t>TGR</w:t>
      </w:r>
      <w:r w:rsidRPr="006B5A57">
        <w:rPr>
          <w:rFonts w:ascii="HendersonSansW00-BasicLight" w:hAnsi="HendersonSansW00-BasicLight"/>
          <w:i/>
          <w:iCs/>
        </w:rPr>
        <w:t xml:space="preserve">, operadora de la Ruta </w:t>
      </w:r>
      <w:proofErr w:type="spellStart"/>
      <w:r w:rsidRPr="006B5A57">
        <w:rPr>
          <w:rFonts w:ascii="HendersonSansW00-BasicLight" w:hAnsi="HendersonSansW00-BasicLight"/>
          <w:i/>
          <w:iCs/>
        </w:rPr>
        <w:t>N°</w:t>
      </w:r>
      <w:proofErr w:type="spellEnd"/>
      <w:r w:rsidRPr="006B5A57">
        <w:rPr>
          <w:rFonts w:ascii="HendersonSansW00-BasicLight" w:hAnsi="HendersonSansW00-BasicLight"/>
          <w:i/>
          <w:iCs/>
        </w:rPr>
        <w:t xml:space="preserve"> </w:t>
      </w:r>
      <w:r w:rsidR="006F7049">
        <w:rPr>
          <w:rFonts w:ascii="HendersonSansW00-BasicLight" w:hAnsi="HendersonSansW00-BasicLight"/>
          <w:i/>
          <w:iCs/>
        </w:rPr>
        <w:t>000</w:t>
      </w:r>
      <w:r w:rsidRPr="006B5A57">
        <w:rPr>
          <w:rFonts w:ascii="HendersonSansW00-BasicLight" w:hAnsi="HendersonSansW00-BasicLight"/>
          <w:i/>
          <w:iCs/>
        </w:rPr>
        <w:t xml:space="preserve">; empresa </w:t>
      </w:r>
      <w:r w:rsidR="006F7049">
        <w:rPr>
          <w:rFonts w:ascii="HendersonSansW00-BasicLight" w:hAnsi="HendersonSansW00-BasicLight"/>
          <w:i/>
          <w:iCs/>
        </w:rPr>
        <w:t>ALT</w:t>
      </w:r>
      <w:r w:rsidRPr="006B5A57">
        <w:rPr>
          <w:rFonts w:ascii="HendersonSansW00-BasicLight" w:hAnsi="HendersonSansW00-BasicLight"/>
          <w:i/>
          <w:iCs/>
        </w:rPr>
        <w:t xml:space="preserve">, operadora de la Ruta </w:t>
      </w:r>
      <w:proofErr w:type="spellStart"/>
      <w:r w:rsidRPr="006B5A57">
        <w:rPr>
          <w:rFonts w:ascii="HendersonSansW00-BasicLight" w:hAnsi="HendersonSansW00-BasicLight"/>
          <w:i/>
          <w:iCs/>
        </w:rPr>
        <w:t>N°</w:t>
      </w:r>
      <w:proofErr w:type="spellEnd"/>
      <w:r w:rsidRPr="006B5A57">
        <w:rPr>
          <w:rFonts w:ascii="HendersonSansW00-BasicLight" w:hAnsi="HendersonSansW00-BasicLight"/>
          <w:i/>
          <w:iCs/>
        </w:rPr>
        <w:t xml:space="preserve"> </w:t>
      </w:r>
      <w:r w:rsidR="00695A74">
        <w:rPr>
          <w:rFonts w:ascii="HendersonSansW00-BasicLight" w:hAnsi="HendersonSansW00-BasicLight"/>
          <w:i/>
          <w:iCs/>
        </w:rPr>
        <w:t>000</w:t>
      </w:r>
      <w:r w:rsidRPr="006B5A57">
        <w:rPr>
          <w:rFonts w:ascii="HendersonSansW00-BasicLight" w:hAnsi="HendersonSansW00-BasicLight"/>
          <w:i/>
          <w:iCs/>
        </w:rPr>
        <w:t xml:space="preserve">; empresa </w:t>
      </w:r>
      <w:r w:rsidR="00C21D0A">
        <w:rPr>
          <w:rFonts w:ascii="HendersonSansW00-BasicLight" w:hAnsi="HendersonSansW00-BasicLight"/>
          <w:i/>
          <w:iCs/>
        </w:rPr>
        <w:t>TIG</w:t>
      </w:r>
      <w:r w:rsidRPr="006B5A57">
        <w:rPr>
          <w:rFonts w:ascii="HendersonSansW00-BasicLight" w:hAnsi="HendersonSansW00-BasicLight"/>
          <w:i/>
          <w:iCs/>
        </w:rPr>
        <w:t xml:space="preserve">, operadora de las Rutas </w:t>
      </w:r>
      <w:proofErr w:type="spellStart"/>
      <w:r w:rsidRPr="006B5A57">
        <w:rPr>
          <w:rFonts w:ascii="HendersonSansW00-BasicLight" w:hAnsi="HendersonSansW00-BasicLight"/>
          <w:i/>
          <w:iCs/>
        </w:rPr>
        <w:t>N°</w:t>
      </w:r>
      <w:proofErr w:type="spellEnd"/>
      <w:r w:rsidRPr="006B5A57">
        <w:rPr>
          <w:rFonts w:ascii="HendersonSansW00-BasicLight" w:hAnsi="HendersonSansW00-BasicLight"/>
          <w:i/>
          <w:iCs/>
        </w:rPr>
        <w:t xml:space="preserve"> </w:t>
      </w:r>
      <w:r w:rsidR="00C21D0A">
        <w:rPr>
          <w:rFonts w:ascii="HendersonSansW00-BasicLight" w:hAnsi="HendersonSansW00-BasicLight"/>
          <w:i/>
          <w:iCs/>
        </w:rPr>
        <w:t>000</w:t>
      </w:r>
      <w:r w:rsidRPr="006B5A57">
        <w:rPr>
          <w:rFonts w:ascii="HendersonSansW00-BasicLight" w:hAnsi="HendersonSansW00-BasicLight"/>
          <w:i/>
          <w:iCs/>
        </w:rPr>
        <w:t xml:space="preserve"> y </w:t>
      </w:r>
      <w:r w:rsidR="00695A74">
        <w:rPr>
          <w:rFonts w:ascii="HendersonSansW00-BasicLight" w:hAnsi="HendersonSansW00-BasicLight"/>
          <w:i/>
          <w:iCs/>
        </w:rPr>
        <w:t>000</w:t>
      </w:r>
      <w:r w:rsidRPr="006B5A57">
        <w:rPr>
          <w:rFonts w:ascii="HendersonSansW00-BasicLight" w:hAnsi="HendersonSansW00-BasicLight"/>
          <w:i/>
          <w:iCs/>
        </w:rPr>
        <w:t xml:space="preserve">, que deben informar de manera oportuna a sus usuarios por medio de información escrita, redes sociales, volantes, carteles o cualquier medio de información del que dispongan sobre las modificaciones de sus recorridos y horarios según corresponda. </w:t>
      </w:r>
    </w:p>
    <w:p w14:paraId="4A63C3DC" w14:textId="622F0E88"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t xml:space="preserve">Indicar a las empresas: </w:t>
      </w:r>
      <w:r w:rsidR="00C21D0A">
        <w:rPr>
          <w:rFonts w:ascii="HendersonSansW00-BasicLight" w:hAnsi="HendersonSansW00-BasicLight"/>
          <w:i/>
          <w:iCs/>
        </w:rPr>
        <w:t>TGR</w:t>
      </w:r>
      <w:r w:rsidRPr="006B5A57">
        <w:rPr>
          <w:rFonts w:ascii="HendersonSansW00-BasicLight" w:hAnsi="HendersonSansW00-BasicLight"/>
          <w:i/>
          <w:iCs/>
        </w:rPr>
        <w:t xml:space="preserve">, operadora de la Ruta </w:t>
      </w:r>
      <w:proofErr w:type="spellStart"/>
      <w:r w:rsidRPr="006B5A57">
        <w:rPr>
          <w:rFonts w:ascii="HendersonSansW00-BasicLight" w:hAnsi="HendersonSansW00-BasicLight"/>
          <w:i/>
          <w:iCs/>
        </w:rPr>
        <w:t>N°</w:t>
      </w:r>
      <w:proofErr w:type="spellEnd"/>
      <w:r w:rsidRPr="006B5A57">
        <w:rPr>
          <w:rFonts w:ascii="HendersonSansW00-BasicLight" w:hAnsi="HendersonSansW00-BasicLight"/>
          <w:i/>
          <w:iCs/>
        </w:rPr>
        <w:t xml:space="preserve"> </w:t>
      </w:r>
      <w:r w:rsidR="006F7049">
        <w:rPr>
          <w:rFonts w:ascii="HendersonSansW00-BasicLight" w:hAnsi="HendersonSansW00-BasicLight"/>
          <w:i/>
          <w:iCs/>
        </w:rPr>
        <w:t>000</w:t>
      </w:r>
      <w:r w:rsidRPr="006B5A57">
        <w:rPr>
          <w:rFonts w:ascii="HendersonSansW00-BasicLight" w:hAnsi="HendersonSansW00-BasicLight"/>
          <w:i/>
          <w:iCs/>
        </w:rPr>
        <w:t xml:space="preserve">; empresa </w:t>
      </w:r>
      <w:r w:rsidR="006F7049">
        <w:rPr>
          <w:rFonts w:ascii="HendersonSansW00-BasicLight" w:hAnsi="HendersonSansW00-BasicLight"/>
          <w:i/>
          <w:iCs/>
        </w:rPr>
        <w:t>ALT</w:t>
      </w:r>
      <w:r w:rsidRPr="006B5A57">
        <w:rPr>
          <w:rFonts w:ascii="HendersonSansW00-BasicLight" w:hAnsi="HendersonSansW00-BasicLight"/>
          <w:i/>
          <w:iCs/>
        </w:rPr>
        <w:t xml:space="preserve">, operadora de la Ruta </w:t>
      </w:r>
      <w:proofErr w:type="spellStart"/>
      <w:r w:rsidRPr="006B5A57">
        <w:rPr>
          <w:rFonts w:ascii="HendersonSansW00-BasicLight" w:hAnsi="HendersonSansW00-BasicLight"/>
          <w:i/>
          <w:iCs/>
        </w:rPr>
        <w:t>N°</w:t>
      </w:r>
      <w:proofErr w:type="spellEnd"/>
      <w:r w:rsidRPr="006B5A57">
        <w:rPr>
          <w:rFonts w:ascii="HendersonSansW00-BasicLight" w:hAnsi="HendersonSansW00-BasicLight"/>
          <w:i/>
          <w:iCs/>
        </w:rPr>
        <w:t xml:space="preserve"> </w:t>
      </w:r>
      <w:r w:rsidR="00695A74">
        <w:rPr>
          <w:rFonts w:ascii="HendersonSansW00-BasicLight" w:hAnsi="HendersonSansW00-BasicLight"/>
          <w:i/>
          <w:iCs/>
        </w:rPr>
        <w:t>000</w:t>
      </w:r>
      <w:r w:rsidRPr="006B5A57">
        <w:rPr>
          <w:rFonts w:ascii="HendersonSansW00-BasicLight" w:hAnsi="HendersonSansW00-BasicLight"/>
          <w:i/>
          <w:iCs/>
        </w:rPr>
        <w:t xml:space="preserve"> empresa </w:t>
      </w:r>
      <w:r w:rsidR="00C21D0A">
        <w:rPr>
          <w:rFonts w:ascii="HendersonSansW00-BasicLight" w:hAnsi="HendersonSansW00-BasicLight"/>
          <w:i/>
          <w:iCs/>
        </w:rPr>
        <w:t>TIG</w:t>
      </w:r>
      <w:r w:rsidRPr="006B5A57">
        <w:rPr>
          <w:rFonts w:ascii="HendersonSansW00-BasicLight" w:hAnsi="HendersonSansW00-BasicLight"/>
          <w:i/>
          <w:iCs/>
        </w:rPr>
        <w:t xml:space="preserve">, operadora de las Rutas </w:t>
      </w:r>
      <w:proofErr w:type="spellStart"/>
      <w:r w:rsidRPr="006B5A57">
        <w:rPr>
          <w:rFonts w:ascii="HendersonSansW00-BasicLight" w:hAnsi="HendersonSansW00-BasicLight"/>
          <w:i/>
          <w:iCs/>
        </w:rPr>
        <w:t>N°</w:t>
      </w:r>
      <w:proofErr w:type="spellEnd"/>
      <w:r w:rsidRPr="006B5A57">
        <w:rPr>
          <w:rFonts w:ascii="HendersonSansW00-BasicLight" w:hAnsi="HendersonSansW00-BasicLight"/>
          <w:i/>
          <w:iCs/>
        </w:rPr>
        <w:t xml:space="preserve"> </w:t>
      </w:r>
      <w:r w:rsidR="00C21D0A">
        <w:rPr>
          <w:rFonts w:ascii="HendersonSansW00-BasicLight" w:hAnsi="HendersonSansW00-BasicLight"/>
          <w:i/>
          <w:iCs/>
        </w:rPr>
        <w:t>000</w:t>
      </w:r>
      <w:r w:rsidRPr="006B5A57">
        <w:rPr>
          <w:rFonts w:ascii="HendersonSansW00-BasicLight" w:hAnsi="HendersonSansW00-BasicLight"/>
          <w:i/>
          <w:iCs/>
        </w:rPr>
        <w:t xml:space="preserve"> y </w:t>
      </w:r>
      <w:r w:rsidR="00695A74">
        <w:rPr>
          <w:rFonts w:ascii="HendersonSansW00-BasicLight" w:hAnsi="HendersonSansW00-BasicLight"/>
          <w:i/>
          <w:iCs/>
        </w:rPr>
        <w:t>000</w:t>
      </w:r>
      <w:r w:rsidRPr="006B5A57">
        <w:rPr>
          <w:rFonts w:ascii="HendersonSansW00-BasicLight" w:hAnsi="HendersonSansW00-BasicLight"/>
          <w:i/>
          <w:iCs/>
        </w:rPr>
        <w:t xml:space="preserve">, que, de necesitar cualquier ajuste a los horarios temporales autorizados, deben de presentar la información correspondiente y realizar la solicitud al Departamento de Ingeniería del CTP, para su respectiva valoración. </w:t>
      </w:r>
    </w:p>
    <w:p w14:paraId="705D9F78" w14:textId="332606FE"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t xml:space="preserve">Advertir a las empresas: </w:t>
      </w:r>
      <w:r w:rsidR="00C21D0A">
        <w:rPr>
          <w:rFonts w:ascii="HendersonSansW00-BasicLight" w:hAnsi="HendersonSansW00-BasicLight"/>
          <w:i/>
          <w:iCs/>
        </w:rPr>
        <w:t>TGR</w:t>
      </w:r>
      <w:r w:rsidRPr="006B5A57">
        <w:rPr>
          <w:rFonts w:ascii="HendersonSansW00-BasicLight" w:hAnsi="HendersonSansW00-BasicLight"/>
          <w:i/>
          <w:iCs/>
        </w:rPr>
        <w:t xml:space="preserve">, operadora de la Ruta </w:t>
      </w:r>
      <w:proofErr w:type="spellStart"/>
      <w:r w:rsidRPr="006B5A57">
        <w:rPr>
          <w:rFonts w:ascii="HendersonSansW00-BasicLight" w:hAnsi="HendersonSansW00-BasicLight"/>
          <w:i/>
          <w:iCs/>
        </w:rPr>
        <w:t>N°</w:t>
      </w:r>
      <w:proofErr w:type="spellEnd"/>
      <w:r w:rsidRPr="006B5A57">
        <w:rPr>
          <w:rFonts w:ascii="HendersonSansW00-BasicLight" w:hAnsi="HendersonSansW00-BasicLight"/>
          <w:i/>
          <w:iCs/>
        </w:rPr>
        <w:t xml:space="preserve"> </w:t>
      </w:r>
      <w:r w:rsidR="006F7049">
        <w:rPr>
          <w:rFonts w:ascii="HendersonSansW00-BasicLight" w:hAnsi="HendersonSansW00-BasicLight"/>
          <w:i/>
          <w:iCs/>
        </w:rPr>
        <w:t>000</w:t>
      </w:r>
      <w:r w:rsidRPr="006B5A57">
        <w:rPr>
          <w:rFonts w:ascii="HendersonSansW00-BasicLight" w:hAnsi="HendersonSansW00-BasicLight"/>
          <w:i/>
          <w:iCs/>
        </w:rPr>
        <w:t xml:space="preserve">; empresa </w:t>
      </w:r>
      <w:r w:rsidR="006F7049">
        <w:rPr>
          <w:rFonts w:ascii="HendersonSansW00-BasicLight" w:hAnsi="HendersonSansW00-BasicLight"/>
          <w:i/>
          <w:iCs/>
        </w:rPr>
        <w:t>ALT</w:t>
      </w:r>
      <w:r w:rsidRPr="006B5A57">
        <w:rPr>
          <w:rFonts w:ascii="HendersonSansW00-BasicLight" w:hAnsi="HendersonSansW00-BasicLight"/>
          <w:i/>
          <w:iCs/>
        </w:rPr>
        <w:t xml:space="preserve">, operadora de la Ruta </w:t>
      </w:r>
      <w:proofErr w:type="spellStart"/>
      <w:r w:rsidRPr="006B5A57">
        <w:rPr>
          <w:rFonts w:ascii="HendersonSansW00-BasicLight" w:hAnsi="HendersonSansW00-BasicLight"/>
          <w:i/>
          <w:iCs/>
        </w:rPr>
        <w:t>N°</w:t>
      </w:r>
      <w:proofErr w:type="spellEnd"/>
      <w:r w:rsidRPr="006B5A57">
        <w:rPr>
          <w:rFonts w:ascii="HendersonSansW00-BasicLight" w:hAnsi="HendersonSansW00-BasicLight"/>
          <w:i/>
          <w:iCs/>
        </w:rPr>
        <w:t xml:space="preserve"> </w:t>
      </w:r>
      <w:r w:rsidR="00695A74">
        <w:rPr>
          <w:rFonts w:ascii="HendersonSansW00-BasicLight" w:hAnsi="HendersonSansW00-BasicLight"/>
          <w:i/>
          <w:iCs/>
        </w:rPr>
        <w:t>000</w:t>
      </w:r>
      <w:r w:rsidRPr="006B5A57">
        <w:rPr>
          <w:rFonts w:ascii="HendersonSansW00-BasicLight" w:hAnsi="HendersonSansW00-BasicLight"/>
          <w:i/>
          <w:iCs/>
        </w:rPr>
        <w:t xml:space="preserve">; empresa </w:t>
      </w:r>
      <w:r w:rsidR="00C21D0A">
        <w:rPr>
          <w:rFonts w:ascii="HendersonSansW00-BasicLight" w:hAnsi="HendersonSansW00-BasicLight"/>
          <w:i/>
          <w:iCs/>
        </w:rPr>
        <w:t>TIG</w:t>
      </w:r>
      <w:r w:rsidRPr="006B5A57">
        <w:rPr>
          <w:rFonts w:ascii="HendersonSansW00-BasicLight" w:hAnsi="HendersonSansW00-BasicLight"/>
          <w:i/>
          <w:iCs/>
        </w:rPr>
        <w:t xml:space="preserve">, operadora de las Rutas </w:t>
      </w:r>
      <w:proofErr w:type="spellStart"/>
      <w:r w:rsidRPr="006B5A57">
        <w:rPr>
          <w:rFonts w:ascii="HendersonSansW00-BasicLight" w:hAnsi="HendersonSansW00-BasicLight"/>
          <w:i/>
          <w:iCs/>
        </w:rPr>
        <w:t>N°</w:t>
      </w:r>
      <w:proofErr w:type="spellEnd"/>
      <w:r w:rsidRPr="006B5A57">
        <w:rPr>
          <w:rFonts w:ascii="HendersonSansW00-BasicLight" w:hAnsi="HendersonSansW00-BasicLight"/>
          <w:i/>
          <w:iCs/>
        </w:rPr>
        <w:t xml:space="preserve"> </w:t>
      </w:r>
      <w:r w:rsidR="00C21D0A">
        <w:rPr>
          <w:rFonts w:ascii="HendersonSansW00-BasicLight" w:hAnsi="HendersonSansW00-BasicLight"/>
          <w:i/>
          <w:iCs/>
        </w:rPr>
        <w:t>000</w:t>
      </w:r>
      <w:r w:rsidRPr="006B5A57">
        <w:rPr>
          <w:rFonts w:ascii="HendersonSansW00-BasicLight" w:hAnsi="HendersonSansW00-BasicLight"/>
          <w:i/>
          <w:iCs/>
        </w:rPr>
        <w:t xml:space="preserve"> y </w:t>
      </w:r>
      <w:r w:rsidR="00695A74">
        <w:rPr>
          <w:rFonts w:ascii="HendersonSansW00-BasicLight" w:hAnsi="HendersonSansW00-BasicLight"/>
          <w:i/>
          <w:iCs/>
        </w:rPr>
        <w:t>000</w:t>
      </w:r>
      <w:r w:rsidRPr="006B5A57">
        <w:rPr>
          <w:rFonts w:ascii="HendersonSansW00-BasicLight" w:hAnsi="HendersonSansW00-BasicLight"/>
          <w:i/>
          <w:iCs/>
        </w:rPr>
        <w:t xml:space="preserve"> que deben respetar las disposiciones y cambios establecidos en el presente acuerdo, absteniéndose de realizar recorridos no autorizados </w:t>
      </w:r>
      <w:r w:rsidRPr="006B5A57">
        <w:rPr>
          <w:rFonts w:ascii="HendersonSansW00-BasicLight" w:hAnsi="HendersonSansW00-BasicLight"/>
          <w:i/>
          <w:iCs/>
        </w:rPr>
        <w:lastRenderedPageBreak/>
        <w:t xml:space="preserve">ni de realizar paradas en tránsito no autorizadas en los recorridos que están siendo temporalmente modificados por el cierre del </w:t>
      </w:r>
      <w:r w:rsidR="00695A74">
        <w:rPr>
          <w:rFonts w:ascii="HendersonSansW00-BasicLight" w:hAnsi="HendersonSansW00-BasicLight"/>
          <w:i/>
          <w:iCs/>
        </w:rPr>
        <w:t>000</w:t>
      </w:r>
      <w:r w:rsidRPr="006B5A57">
        <w:rPr>
          <w:rFonts w:ascii="HendersonSansW00-BasicLight" w:hAnsi="HendersonSansW00-BasicLight"/>
          <w:i/>
          <w:iCs/>
        </w:rPr>
        <w:t xml:space="preserve">, indicándoles que en caso de que sean detectadas por parte del personal fiscalizador del Consejo de Transporte Público estas u otras conductas no autorizadas se remitirá un informe para conocimiento de la Junta Directiva para lo que corresponda. </w:t>
      </w:r>
    </w:p>
    <w:p w14:paraId="52BBA28C" w14:textId="77777777" w:rsidR="000723D4" w:rsidRPr="006B5A57" w:rsidRDefault="000723D4" w:rsidP="000723D4">
      <w:pPr>
        <w:pStyle w:val="Default"/>
        <w:numPr>
          <w:ilvl w:val="0"/>
          <w:numId w:val="11"/>
        </w:numPr>
        <w:ind w:left="851" w:right="851"/>
        <w:jc w:val="both"/>
        <w:rPr>
          <w:rFonts w:ascii="HendersonSansW00-BasicLight" w:hAnsi="HendersonSansW00-BasicLight"/>
          <w:i/>
          <w:iCs/>
        </w:rPr>
      </w:pPr>
      <w:r w:rsidRPr="006B5A57">
        <w:rPr>
          <w:rFonts w:ascii="HendersonSansW00-BasicLight" w:hAnsi="HendersonSansW00-BasicLight"/>
          <w:i/>
          <w:iCs/>
        </w:rPr>
        <w:t>Notifíquese: (…)”</w:t>
      </w:r>
    </w:p>
    <w:p w14:paraId="60DE85E0" w14:textId="6B2176E0" w:rsidR="00C549EB" w:rsidRPr="006B5A57" w:rsidRDefault="000723D4" w:rsidP="00982F14">
      <w:pPr>
        <w:pStyle w:val="Textoindependiente"/>
        <w:rPr>
          <w:rFonts w:ascii="HendersonSansW00-BasicLight" w:hAnsi="HendersonSansW00-BasicLight"/>
          <w:sz w:val="24"/>
          <w:szCs w:val="24"/>
        </w:rPr>
      </w:pPr>
      <w:r>
        <w:rPr>
          <w:rFonts w:ascii="HendersonSansW00-BasicLight" w:hAnsi="HendersonSansW00-BasicLight"/>
          <w:b/>
          <w:sz w:val="24"/>
          <w:szCs w:val="24"/>
        </w:rPr>
        <w:t>QUINTO</w:t>
      </w:r>
      <w:r w:rsidR="009E35A1" w:rsidRPr="006B5A57">
        <w:rPr>
          <w:rFonts w:ascii="HendersonSansW00-BasicLight" w:hAnsi="HendersonSansW00-BasicLight"/>
          <w:b/>
          <w:sz w:val="24"/>
          <w:szCs w:val="24"/>
        </w:rPr>
        <w:t xml:space="preserve">: </w:t>
      </w:r>
      <w:r w:rsidR="00C549EB" w:rsidRPr="006B5A57">
        <w:rPr>
          <w:rFonts w:ascii="HendersonSansW00-BasicLight" w:hAnsi="HendersonSansW00-BasicLight"/>
          <w:sz w:val="24"/>
          <w:szCs w:val="24"/>
        </w:rPr>
        <w:t xml:space="preserve">Este Tribunal Administrativo de Transporte mediante </w:t>
      </w:r>
      <w:r w:rsidR="00420EAD" w:rsidRPr="00420EAD">
        <w:rPr>
          <w:rFonts w:ascii="HendersonSansW00-BasicLight" w:hAnsi="HendersonSansW00-BasicLight"/>
          <w:b/>
          <w:bCs/>
          <w:sz w:val="24"/>
          <w:szCs w:val="24"/>
        </w:rPr>
        <w:t>P</w:t>
      </w:r>
      <w:r w:rsidR="00C549EB" w:rsidRPr="00420EAD">
        <w:rPr>
          <w:rFonts w:ascii="HendersonSansW00-BasicLight" w:hAnsi="HendersonSansW00-BasicLight"/>
          <w:b/>
          <w:bCs/>
          <w:sz w:val="24"/>
          <w:szCs w:val="24"/>
        </w:rPr>
        <w:t xml:space="preserve">revención </w:t>
      </w:r>
      <w:r w:rsidR="00420EAD" w:rsidRPr="00420EAD">
        <w:rPr>
          <w:rFonts w:ascii="HendersonSansW00-BasicLight" w:hAnsi="HendersonSansW00-BasicLight"/>
          <w:b/>
          <w:bCs/>
          <w:sz w:val="24"/>
          <w:szCs w:val="24"/>
        </w:rPr>
        <w:t xml:space="preserve">No. </w:t>
      </w:r>
      <w:r w:rsidR="00C549EB" w:rsidRPr="00420EAD">
        <w:rPr>
          <w:rFonts w:ascii="HendersonSansW00-BasicLight" w:hAnsi="HendersonSansW00-BasicLight"/>
          <w:b/>
          <w:bCs/>
          <w:sz w:val="24"/>
          <w:szCs w:val="24"/>
        </w:rPr>
        <w:t>TAT-006-24 de las 08:</w:t>
      </w:r>
      <w:r w:rsidR="00C85729">
        <w:rPr>
          <w:rFonts w:ascii="HendersonSansW00-BasicLight" w:hAnsi="HendersonSansW00-BasicLight"/>
          <w:b/>
          <w:bCs/>
          <w:sz w:val="24"/>
          <w:szCs w:val="24"/>
        </w:rPr>
        <w:t>15</w:t>
      </w:r>
      <w:r w:rsidR="00C549EB" w:rsidRPr="00420EAD">
        <w:rPr>
          <w:rFonts w:ascii="HendersonSansW00-BasicLight" w:hAnsi="HendersonSansW00-BasicLight"/>
          <w:b/>
          <w:bCs/>
          <w:sz w:val="24"/>
          <w:szCs w:val="24"/>
        </w:rPr>
        <w:t xml:space="preserve"> horas del 22 de marzo de 2024</w:t>
      </w:r>
      <w:r w:rsidR="00C549EB" w:rsidRPr="006B5A57">
        <w:rPr>
          <w:rFonts w:ascii="HendersonSansW00-BasicLight" w:hAnsi="HendersonSansW00-BasicLight"/>
          <w:sz w:val="24"/>
          <w:szCs w:val="24"/>
        </w:rPr>
        <w:t xml:space="preserve">, previno a </w:t>
      </w:r>
      <w:r w:rsidR="00BD50DB" w:rsidRPr="006B5A57">
        <w:rPr>
          <w:rFonts w:ascii="HendersonSansW00-BasicLight" w:hAnsi="HendersonSansW00-BasicLight"/>
          <w:sz w:val="24"/>
          <w:szCs w:val="24"/>
        </w:rPr>
        <w:t>l</w:t>
      </w:r>
      <w:r w:rsidR="00C549EB" w:rsidRPr="006B5A57">
        <w:rPr>
          <w:rFonts w:ascii="HendersonSansW00-BasicLight" w:hAnsi="HendersonSansW00-BasicLight"/>
          <w:sz w:val="24"/>
          <w:szCs w:val="24"/>
        </w:rPr>
        <w:t xml:space="preserve">a empresa </w:t>
      </w:r>
      <w:r w:rsidR="006F7049">
        <w:rPr>
          <w:rFonts w:ascii="HendersonSansW00-BasicLight" w:hAnsi="HendersonSansW00-BasicLight"/>
          <w:b/>
          <w:bCs/>
          <w:sz w:val="24"/>
          <w:szCs w:val="24"/>
        </w:rPr>
        <w:t>ALT</w:t>
      </w:r>
      <w:r w:rsidR="00420EAD" w:rsidRPr="00420EAD">
        <w:rPr>
          <w:rFonts w:ascii="HendersonSansW00-BasicLight" w:hAnsi="HendersonSansW00-BasicLight"/>
          <w:b/>
          <w:bCs/>
          <w:sz w:val="24"/>
          <w:szCs w:val="24"/>
        </w:rPr>
        <w:t>,</w:t>
      </w:r>
      <w:r w:rsidR="00420EAD" w:rsidRPr="006B5A57">
        <w:rPr>
          <w:rFonts w:ascii="HendersonSansW00-BasicLight" w:hAnsi="HendersonSansW00-BasicLight"/>
          <w:sz w:val="24"/>
          <w:szCs w:val="24"/>
        </w:rPr>
        <w:t xml:space="preserve"> </w:t>
      </w:r>
      <w:r w:rsidR="00C549EB" w:rsidRPr="006B5A57">
        <w:rPr>
          <w:rFonts w:ascii="HendersonSansW00-BasicLight" w:hAnsi="HendersonSansW00-BasicLight"/>
          <w:sz w:val="24"/>
          <w:szCs w:val="24"/>
        </w:rPr>
        <w:t xml:space="preserve">concesionaria de la </w:t>
      </w:r>
      <w:r w:rsidR="00420EAD" w:rsidRPr="006B5A57">
        <w:rPr>
          <w:rFonts w:ascii="HendersonSansW00-BasicLight" w:hAnsi="HendersonSansW00-BasicLight"/>
          <w:sz w:val="24"/>
          <w:szCs w:val="24"/>
          <w:lang w:eastAsia="es-ES"/>
        </w:rPr>
        <w:t xml:space="preserve">Ruta No. </w:t>
      </w:r>
      <w:r w:rsidR="00695A74">
        <w:rPr>
          <w:rFonts w:ascii="HendersonSansW00-BasicLight" w:hAnsi="HendersonSansW00-BasicLight"/>
          <w:sz w:val="24"/>
          <w:szCs w:val="24"/>
        </w:rPr>
        <w:t>000</w:t>
      </w:r>
      <w:r w:rsidR="00C549EB" w:rsidRPr="006B5A57">
        <w:rPr>
          <w:rFonts w:ascii="HendersonSansW00-BasicLight" w:hAnsi="HendersonSansW00-BasicLight"/>
          <w:sz w:val="24"/>
          <w:szCs w:val="24"/>
        </w:rPr>
        <w:t xml:space="preserve"> para que se apersonara si lo consideraba pertinente y se refiriera al Recurso de Apelación contra el </w:t>
      </w:r>
      <w:r w:rsidR="00420EAD" w:rsidRPr="00420EAD">
        <w:rPr>
          <w:rFonts w:ascii="HendersonSansW00-BasicLight" w:hAnsi="HendersonSansW00-BasicLight"/>
          <w:b/>
          <w:bCs/>
          <w:sz w:val="24"/>
          <w:szCs w:val="24"/>
        </w:rPr>
        <w:t>A</w:t>
      </w:r>
      <w:r w:rsidR="00C549EB" w:rsidRPr="00420EAD">
        <w:rPr>
          <w:rFonts w:ascii="HendersonSansW00-BasicLight" w:hAnsi="HendersonSansW00-BasicLight"/>
          <w:b/>
          <w:bCs/>
          <w:sz w:val="24"/>
          <w:szCs w:val="24"/>
        </w:rPr>
        <w:t>cuerdo 3.10 de la Sesión Ordinaria 10-2024 de</w:t>
      </w:r>
      <w:r w:rsidR="00420EAD" w:rsidRPr="00420EAD">
        <w:rPr>
          <w:rFonts w:ascii="HendersonSansW00-BasicLight" w:hAnsi="HendersonSansW00-BasicLight"/>
          <w:b/>
          <w:bCs/>
          <w:sz w:val="24"/>
          <w:szCs w:val="24"/>
        </w:rPr>
        <w:t>l</w:t>
      </w:r>
      <w:r w:rsidR="00C549EB" w:rsidRPr="00420EAD">
        <w:rPr>
          <w:rFonts w:ascii="HendersonSansW00-BasicLight" w:hAnsi="HendersonSansW00-BasicLight"/>
          <w:b/>
          <w:bCs/>
          <w:sz w:val="24"/>
          <w:szCs w:val="24"/>
        </w:rPr>
        <w:t xml:space="preserve"> </w:t>
      </w:r>
      <w:r w:rsidR="00420EAD" w:rsidRPr="00420EAD">
        <w:rPr>
          <w:rFonts w:ascii="HendersonSansW00-BasicLight" w:hAnsi="HendersonSansW00-BasicLight"/>
          <w:b/>
          <w:bCs/>
          <w:sz w:val="24"/>
          <w:szCs w:val="24"/>
        </w:rPr>
        <w:t>0</w:t>
      </w:r>
      <w:r w:rsidR="00C549EB" w:rsidRPr="00420EAD">
        <w:rPr>
          <w:rFonts w:ascii="HendersonSansW00-BasicLight" w:hAnsi="HendersonSansW00-BasicLight"/>
          <w:b/>
          <w:bCs/>
          <w:sz w:val="24"/>
          <w:szCs w:val="24"/>
        </w:rPr>
        <w:t>8 de marzo de 2024</w:t>
      </w:r>
      <w:r w:rsidR="00C549EB" w:rsidRPr="006B5A57">
        <w:rPr>
          <w:rFonts w:ascii="HendersonSansW00-BasicLight" w:hAnsi="HendersonSansW00-BasicLight"/>
          <w:sz w:val="24"/>
          <w:szCs w:val="24"/>
        </w:rPr>
        <w:t xml:space="preserve">, planteado por la empresa </w:t>
      </w:r>
      <w:r w:rsidR="00C21D0A">
        <w:rPr>
          <w:rFonts w:ascii="HendersonSansW00-BasicLight" w:hAnsi="HendersonSansW00-BasicLight"/>
          <w:b/>
          <w:bCs/>
          <w:sz w:val="24"/>
          <w:szCs w:val="24"/>
        </w:rPr>
        <w:t>TGR</w:t>
      </w:r>
      <w:r w:rsidR="00420EAD" w:rsidRPr="00420EAD">
        <w:rPr>
          <w:rFonts w:ascii="HendersonSansW00-BasicLight" w:hAnsi="HendersonSansW00-BasicLight"/>
          <w:b/>
          <w:bCs/>
          <w:sz w:val="24"/>
          <w:szCs w:val="24"/>
        </w:rPr>
        <w:t>,</w:t>
      </w:r>
      <w:r w:rsidR="00420EAD" w:rsidRPr="006B5A57">
        <w:rPr>
          <w:rFonts w:ascii="HendersonSansW00-BasicLight" w:hAnsi="HendersonSansW00-BasicLight"/>
          <w:sz w:val="24"/>
          <w:szCs w:val="24"/>
        </w:rPr>
        <w:t xml:space="preserve"> </w:t>
      </w:r>
      <w:r w:rsidR="00C549EB" w:rsidRPr="006B5A57">
        <w:rPr>
          <w:rFonts w:ascii="HendersonSansW00-BasicLight" w:hAnsi="HendersonSansW00-BasicLight"/>
          <w:sz w:val="24"/>
          <w:szCs w:val="24"/>
        </w:rPr>
        <w:t>para lo cual se le aportó copia del líbelo, pero transcurrido el plazo otorgado la empresa no se apersonó. (</w:t>
      </w:r>
      <w:r w:rsidR="00420EAD">
        <w:rPr>
          <w:rFonts w:ascii="HendersonSansW00-BasicLight" w:hAnsi="HendersonSansW00-BasicLight"/>
          <w:sz w:val="24"/>
          <w:szCs w:val="24"/>
        </w:rPr>
        <w:t>V</w:t>
      </w:r>
      <w:r w:rsidR="00C549EB" w:rsidRPr="006B5A57">
        <w:rPr>
          <w:rFonts w:ascii="HendersonSansW00-BasicLight" w:hAnsi="HendersonSansW00-BasicLight"/>
          <w:sz w:val="24"/>
          <w:szCs w:val="24"/>
        </w:rPr>
        <w:t xml:space="preserve">er folio 57 del expediente administrativo) </w:t>
      </w:r>
    </w:p>
    <w:p w14:paraId="330055D0" w14:textId="77777777" w:rsidR="00420EAD" w:rsidRDefault="00420EAD" w:rsidP="00982F14">
      <w:pPr>
        <w:pStyle w:val="Textoindependiente"/>
        <w:rPr>
          <w:rFonts w:ascii="HendersonSansW00-BasicLight" w:hAnsi="HendersonSansW00-BasicLight"/>
          <w:b/>
          <w:sz w:val="24"/>
          <w:szCs w:val="24"/>
        </w:rPr>
      </w:pPr>
    </w:p>
    <w:p w14:paraId="3702595F" w14:textId="3244261B" w:rsidR="00C549EB" w:rsidRPr="006B5A57" w:rsidRDefault="000723D4" w:rsidP="00982F14">
      <w:pPr>
        <w:pStyle w:val="Textoindependiente"/>
        <w:rPr>
          <w:rFonts w:ascii="HendersonSansW00-BasicLight" w:hAnsi="HendersonSansW00-BasicLight"/>
          <w:sz w:val="24"/>
          <w:szCs w:val="24"/>
        </w:rPr>
      </w:pPr>
      <w:r>
        <w:rPr>
          <w:rFonts w:ascii="HendersonSansW00-BasicLight" w:hAnsi="HendersonSansW00-BasicLight"/>
          <w:b/>
          <w:sz w:val="24"/>
          <w:szCs w:val="24"/>
        </w:rPr>
        <w:t>SEXTO</w:t>
      </w:r>
      <w:r w:rsidR="00C549EB" w:rsidRPr="006B5A57">
        <w:rPr>
          <w:rFonts w:ascii="HendersonSansW00-BasicLight" w:hAnsi="HendersonSansW00-BasicLight"/>
          <w:b/>
          <w:sz w:val="24"/>
          <w:szCs w:val="24"/>
        </w:rPr>
        <w:t xml:space="preserve">: </w:t>
      </w:r>
      <w:r w:rsidR="00C549EB" w:rsidRPr="006B5A57">
        <w:rPr>
          <w:rFonts w:ascii="HendersonSansW00-BasicLight" w:hAnsi="HendersonSansW00-BasicLight"/>
          <w:sz w:val="24"/>
          <w:szCs w:val="24"/>
        </w:rPr>
        <w:t xml:space="preserve">Este Tribunal Administrativo de Transporte mediante </w:t>
      </w:r>
      <w:r w:rsidR="00420EAD" w:rsidRPr="00420EAD">
        <w:rPr>
          <w:rFonts w:ascii="HendersonSansW00-BasicLight" w:hAnsi="HendersonSansW00-BasicLight"/>
          <w:b/>
          <w:bCs/>
          <w:sz w:val="24"/>
          <w:szCs w:val="24"/>
        </w:rPr>
        <w:t>P</w:t>
      </w:r>
      <w:r w:rsidR="00C549EB" w:rsidRPr="00420EAD">
        <w:rPr>
          <w:rFonts w:ascii="HendersonSansW00-BasicLight" w:hAnsi="HendersonSansW00-BasicLight"/>
          <w:b/>
          <w:bCs/>
          <w:sz w:val="24"/>
          <w:szCs w:val="24"/>
        </w:rPr>
        <w:t xml:space="preserve">revención </w:t>
      </w:r>
      <w:r w:rsidR="00420EAD" w:rsidRPr="00420EAD">
        <w:rPr>
          <w:rFonts w:ascii="HendersonSansW00-BasicLight" w:hAnsi="HendersonSansW00-BasicLight"/>
          <w:b/>
          <w:bCs/>
          <w:sz w:val="24"/>
          <w:szCs w:val="24"/>
        </w:rPr>
        <w:t xml:space="preserve">No. </w:t>
      </w:r>
      <w:r w:rsidR="00C549EB" w:rsidRPr="00420EAD">
        <w:rPr>
          <w:rFonts w:ascii="HendersonSansW00-BasicLight" w:hAnsi="HendersonSansW00-BasicLight"/>
          <w:b/>
          <w:bCs/>
          <w:sz w:val="24"/>
          <w:szCs w:val="24"/>
        </w:rPr>
        <w:t>TAT-006-24 de las 08:00 horas del 22 de marzo de 2024</w:t>
      </w:r>
      <w:r w:rsidR="00C549EB" w:rsidRPr="006B5A57">
        <w:rPr>
          <w:rFonts w:ascii="HendersonSansW00-BasicLight" w:hAnsi="HendersonSansW00-BasicLight"/>
          <w:sz w:val="24"/>
          <w:szCs w:val="24"/>
        </w:rPr>
        <w:t xml:space="preserve">, previno a </w:t>
      </w:r>
      <w:r w:rsidR="00420EAD">
        <w:rPr>
          <w:rFonts w:ascii="HendersonSansW00-BasicLight" w:hAnsi="HendersonSansW00-BasicLight"/>
          <w:sz w:val="24"/>
          <w:szCs w:val="24"/>
        </w:rPr>
        <w:t>l</w:t>
      </w:r>
      <w:r w:rsidR="00C549EB" w:rsidRPr="006B5A57">
        <w:rPr>
          <w:rFonts w:ascii="HendersonSansW00-BasicLight" w:hAnsi="HendersonSansW00-BasicLight"/>
          <w:sz w:val="24"/>
          <w:szCs w:val="24"/>
        </w:rPr>
        <w:t xml:space="preserve">a empresa </w:t>
      </w:r>
      <w:r w:rsidR="00695A74">
        <w:rPr>
          <w:rFonts w:ascii="HendersonSansW00-BasicLight" w:hAnsi="HendersonSansW00-BasicLight"/>
          <w:b/>
          <w:bCs/>
          <w:sz w:val="24"/>
          <w:szCs w:val="24"/>
        </w:rPr>
        <w:t>TIG</w:t>
      </w:r>
      <w:r w:rsidR="00420EAD" w:rsidRPr="00420EAD">
        <w:rPr>
          <w:rFonts w:ascii="HendersonSansW00-BasicLight" w:hAnsi="HendersonSansW00-BasicLight"/>
          <w:b/>
          <w:bCs/>
          <w:sz w:val="24"/>
          <w:szCs w:val="24"/>
        </w:rPr>
        <w:t xml:space="preserve">, </w:t>
      </w:r>
      <w:r w:rsidR="00C549EB" w:rsidRPr="006B5A57">
        <w:rPr>
          <w:rFonts w:ascii="HendersonSansW00-BasicLight" w:hAnsi="HendersonSansW00-BasicLight"/>
          <w:sz w:val="24"/>
          <w:szCs w:val="24"/>
        </w:rPr>
        <w:t>concesionaria de la</w:t>
      </w:r>
      <w:r w:rsidR="00420EAD" w:rsidRPr="00420EAD">
        <w:rPr>
          <w:rFonts w:ascii="HendersonSansW00-BasicLight" w:hAnsi="HendersonSansW00-BasicLight"/>
          <w:sz w:val="24"/>
          <w:szCs w:val="24"/>
          <w:lang w:eastAsia="es-ES"/>
        </w:rPr>
        <w:t xml:space="preserve"> </w:t>
      </w:r>
      <w:r w:rsidR="00420EAD" w:rsidRPr="006B5A57">
        <w:rPr>
          <w:rFonts w:ascii="HendersonSansW00-BasicLight" w:hAnsi="HendersonSansW00-BasicLight"/>
          <w:sz w:val="24"/>
          <w:szCs w:val="24"/>
          <w:lang w:eastAsia="es-ES"/>
        </w:rPr>
        <w:t xml:space="preserve">Ruta No. </w:t>
      </w:r>
      <w:r w:rsidR="00695A74">
        <w:rPr>
          <w:rFonts w:ascii="HendersonSansW00-BasicLight" w:hAnsi="HendersonSansW00-BasicLight"/>
          <w:sz w:val="24"/>
          <w:szCs w:val="24"/>
        </w:rPr>
        <w:t>000</w:t>
      </w:r>
      <w:r w:rsidR="00C549EB" w:rsidRPr="006B5A57">
        <w:rPr>
          <w:rFonts w:ascii="HendersonSansW00-BasicLight" w:hAnsi="HendersonSansW00-BasicLight"/>
          <w:sz w:val="24"/>
          <w:szCs w:val="24"/>
        </w:rPr>
        <w:t xml:space="preserve"> para que se apersonara si lo consideraba pertinente y se refiriera al Recurso de Apelación contra el </w:t>
      </w:r>
      <w:r w:rsidR="00420EAD">
        <w:rPr>
          <w:rFonts w:ascii="HendersonSansW00-BasicLight" w:hAnsi="HendersonSansW00-BasicLight"/>
          <w:sz w:val="24"/>
          <w:szCs w:val="24"/>
        </w:rPr>
        <w:t>A</w:t>
      </w:r>
      <w:r w:rsidR="00C549EB" w:rsidRPr="006B5A57">
        <w:rPr>
          <w:rFonts w:ascii="HendersonSansW00-BasicLight" w:hAnsi="HendersonSansW00-BasicLight"/>
          <w:sz w:val="24"/>
          <w:szCs w:val="24"/>
        </w:rPr>
        <w:t>cuerdo 3.10 de la Sesión Ordinaria 10-2024 de</w:t>
      </w:r>
      <w:r w:rsidR="00420EAD">
        <w:rPr>
          <w:rFonts w:ascii="HendersonSansW00-BasicLight" w:hAnsi="HendersonSansW00-BasicLight"/>
          <w:sz w:val="24"/>
          <w:szCs w:val="24"/>
        </w:rPr>
        <w:t>l</w:t>
      </w:r>
      <w:r w:rsidR="00C549EB" w:rsidRPr="006B5A57">
        <w:rPr>
          <w:rFonts w:ascii="HendersonSansW00-BasicLight" w:hAnsi="HendersonSansW00-BasicLight"/>
          <w:sz w:val="24"/>
          <w:szCs w:val="24"/>
        </w:rPr>
        <w:t xml:space="preserve"> </w:t>
      </w:r>
      <w:r w:rsidR="00420EAD">
        <w:rPr>
          <w:rFonts w:ascii="HendersonSansW00-BasicLight" w:hAnsi="HendersonSansW00-BasicLight"/>
          <w:sz w:val="24"/>
          <w:szCs w:val="24"/>
        </w:rPr>
        <w:t>0</w:t>
      </w:r>
      <w:r w:rsidR="00C549EB" w:rsidRPr="006B5A57">
        <w:rPr>
          <w:rFonts w:ascii="HendersonSansW00-BasicLight" w:hAnsi="HendersonSansW00-BasicLight"/>
          <w:sz w:val="24"/>
          <w:szCs w:val="24"/>
        </w:rPr>
        <w:t xml:space="preserve">8 de marzo de 2024, planteado por la empresa </w:t>
      </w:r>
      <w:r w:rsidR="00C21D0A">
        <w:rPr>
          <w:rFonts w:ascii="HendersonSansW00-BasicLight" w:hAnsi="HendersonSansW00-BasicLight"/>
          <w:b/>
          <w:bCs/>
          <w:sz w:val="24"/>
          <w:szCs w:val="24"/>
        </w:rPr>
        <w:t>TGR</w:t>
      </w:r>
      <w:r w:rsidR="00D6473C" w:rsidRPr="00420EAD">
        <w:rPr>
          <w:rFonts w:ascii="HendersonSansW00-BasicLight" w:hAnsi="HendersonSansW00-BasicLight"/>
          <w:b/>
          <w:bCs/>
          <w:sz w:val="24"/>
          <w:szCs w:val="24"/>
        </w:rPr>
        <w:t>,</w:t>
      </w:r>
      <w:r w:rsidR="00D6473C" w:rsidRPr="006B5A57">
        <w:rPr>
          <w:rFonts w:ascii="HendersonSansW00-BasicLight" w:hAnsi="HendersonSansW00-BasicLight"/>
          <w:sz w:val="24"/>
          <w:szCs w:val="24"/>
        </w:rPr>
        <w:t xml:space="preserve"> </w:t>
      </w:r>
      <w:r w:rsidR="00C549EB" w:rsidRPr="006B5A57">
        <w:rPr>
          <w:rFonts w:ascii="HendersonSansW00-BasicLight" w:hAnsi="HendersonSansW00-BasicLight"/>
          <w:sz w:val="24"/>
          <w:szCs w:val="24"/>
        </w:rPr>
        <w:t>para lo cual se le aportó copia del líbelo, pero transcurrido el plazo otorgado la empresa no se apersonó. (</w:t>
      </w:r>
      <w:r w:rsidR="00420EAD">
        <w:rPr>
          <w:rFonts w:ascii="HendersonSansW00-BasicLight" w:hAnsi="HendersonSansW00-BasicLight"/>
          <w:sz w:val="24"/>
          <w:szCs w:val="24"/>
        </w:rPr>
        <w:t>V</w:t>
      </w:r>
      <w:r w:rsidR="00C549EB" w:rsidRPr="006B5A57">
        <w:rPr>
          <w:rFonts w:ascii="HendersonSansW00-BasicLight" w:hAnsi="HendersonSansW00-BasicLight"/>
          <w:sz w:val="24"/>
          <w:szCs w:val="24"/>
        </w:rPr>
        <w:t xml:space="preserve">er folio </w:t>
      </w:r>
      <w:r w:rsidR="00465484" w:rsidRPr="006B5A57">
        <w:rPr>
          <w:rFonts w:ascii="HendersonSansW00-BasicLight" w:hAnsi="HendersonSansW00-BasicLight"/>
          <w:sz w:val="24"/>
          <w:szCs w:val="24"/>
        </w:rPr>
        <w:t>61</w:t>
      </w:r>
      <w:r w:rsidR="00C549EB" w:rsidRPr="006B5A57">
        <w:rPr>
          <w:rFonts w:ascii="HendersonSansW00-BasicLight" w:hAnsi="HendersonSansW00-BasicLight"/>
          <w:sz w:val="24"/>
          <w:szCs w:val="24"/>
        </w:rPr>
        <w:t xml:space="preserve"> del expediente administrativo) </w:t>
      </w:r>
    </w:p>
    <w:p w14:paraId="705491E6" w14:textId="77777777" w:rsidR="00420EAD" w:rsidRDefault="00420EAD" w:rsidP="00982F14">
      <w:pPr>
        <w:pStyle w:val="Textoindependiente"/>
        <w:rPr>
          <w:rFonts w:ascii="HendersonSansW00-BasicLight" w:hAnsi="HendersonSansW00-BasicLight"/>
          <w:b/>
          <w:sz w:val="24"/>
          <w:szCs w:val="24"/>
        </w:rPr>
      </w:pPr>
    </w:p>
    <w:p w14:paraId="4F8AD130" w14:textId="4DC54624" w:rsidR="002C3BC4" w:rsidRPr="006B5A57" w:rsidRDefault="00465484" w:rsidP="00982F14">
      <w:pPr>
        <w:pStyle w:val="Textoindependiente"/>
        <w:rPr>
          <w:rFonts w:ascii="HendersonSansW00-BasicLight" w:hAnsi="HendersonSansW00-BasicLight"/>
          <w:b/>
          <w:bCs/>
          <w:sz w:val="24"/>
          <w:szCs w:val="24"/>
        </w:rPr>
      </w:pPr>
      <w:r w:rsidRPr="006B5A57">
        <w:rPr>
          <w:rFonts w:ascii="HendersonSansW00-BasicLight" w:hAnsi="HendersonSansW00-BasicLight"/>
          <w:b/>
          <w:sz w:val="24"/>
          <w:szCs w:val="24"/>
        </w:rPr>
        <w:t>S</w:t>
      </w:r>
      <w:r w:rsidR="000723D4">
        <w:rPr>
          <w:rFonts w:ascii="HendersonSansW00-BasicLight" w:hAnsi="HendersonSansW00-BasicLight"/>
          <w:b/>
          <w:sz w:val="24"/>
          <w:szCs w:val="24"/>
        </w:rPr>
        <w:t>EPTIMO</w:t>
      </w:r>
      <w:r w:rsidRPr="006B5A57">
        <w:rPr>
          <w:rFonts w:ascii="HendersonSansW00-BasicLight" w:hAnsi="HendersonSansW00-BasicLight"/>
          <w:b/>
          <w:sz w:val="24"/>
          <w:szCs w:val="24"/>
        </w:rPr>
        <w:t xml:space="preserve">: </w:t>
      </w:r>
      <w:r w:rsidR="003D1185" w:rsidRPr="006B5A57">
        <w:rPr>
          <w:rFonts w:ascii="HendersonSansW00-BasicLight" w:hAnsi="HendersonSansW00-BasicLight"/>
          <w:sz w:val="24"/>
          <w:szCs w:val="24"/>
        </w:rPr>
        <w:t>En respuesta a</w:t>
      </w:r>
      <w:r w:rsidR="00435098">
        <w:rPr>
          <w:rFonts w:ascii="HendersonSansW00-BasicLight" w:hAnsi="HendersonSansW00-BasicLight"/>
          <w:sz w:val="24"/>
          <w:szCs w:val="24"/>
        </w:rPr>
        <w:t xml:space="preserve"> la</w:t>
      </w:r>
      <w:r w:rsidR="003D1185" w:rsidRPr="006B5A57">
        <w:rPr>
          <w:rFonts w:ascii="HendersonSansW00-BasicLight" w:hAnsi="HendersonSansW00-BasicLight"/>
          <w:sz w:val="24"/>
          <w:szCs w:val="24"/>
        </w:rPr>
        <w:t xml:space="preserve"> prevención </w:t>
      </w:r>
      <w:r w:rsidR="003E6DF4">
        <w:rPr>
          <w:rFonts w:ascii="HendersonSansW00-BasicLight" w:hAnsi="HendersonSansW00-BasicLight"/>
          <w:sz w:val="24"/>
          <w:szCs w:val="24"/>
        </w:rPr>
        <w:t>realizada</w:t>
      </w:r>
      <w:r w:rsidR="003D1185" w:rsidRPr="006B5A57">
        <w:rPr>
          <w:rFonts w:ascii="HendersonSansW00-BasicLight" w:hAnsi="HendersonSansW00-BasicLight"/>
          <w:sz w:val="24"/>
          <w:szCs w:val="24"/>
        </w:rPr>
        <w:t xml:space="preserve"> por parte de este Tribunal Administrativo de Transporte, el CTP, eleva el oficio </w:t>
      </w:r>
      <w:r w:rsidR="00435098" w:rsidRPr="003E6DF4">
        <w:rPr>
          <w:rFonts w:ascii="HendersonSansW00-BasicLight" w:hAnsi="HendersonSansW00-BasicLight"/>
          <w:b/>
          <w:bCs/>
          <w:sz w:val="24"/>
          <w:szCs w:val="24"/>
        </w:rPr>
        <w:t>No.CTP-DE-AJ-OF-0545-2024 de 30 de abril de 2024</w:t>
      </w:r>
      <w:r w:rsidR="003E6DF4">
        <w:rPr>
          <w:rFonts w:ascii="HendersonSansW00-BasicLight" w:hAnsi="HendersonSansW00-BasicLight"/>
          <w:b/>
          <w:bCs/>
          <w:sz w:val="24"/>
          <w:szCs w:val="24"/>
        </w:rPr>
        <w:t xml:space="preserve"> </w:t>
      </w:r>
      <w:r w:rsidR="003D1185" w:rsidRPr="006B5A57">
        <w:rPr>
          <w:rFonts w:ascii="HendersonSansW00-BasicLight" w:hAnsi="HendersonSansW00-BasicLight"/>
          <w:sz w:val="24"/>
          <w:szCs w:val="24"/>
        </w:rPr>
        <w:t xml:space="preserve">de la Dirección de Asuntos Jurídicos, dirigido al Ingeniero Freddy Carvajal Abarca, y en dicho informe se indica que </w:t>
      </w:r>
      <w:r w:rsidR="003D1185" w:rsidRPr="006B5A57">
        <w:rPr>
          <w:rFonts w:ascii="HendersonSansW00-BasicLight" w:hAnsi="HendersonSansW00-BasicLight"/>
          <w:i/>
          <w:iCs/>
          <w:sz w:val="24"/>
          <w:szCs w:val="24"/>
        </w:rPr>
        <w:t xml:space="preserve">“En virtud de lo anterior, siendo que el acuerdo impugnado se ampara a un informe técnico, esta Asesoría Jurídica considera que lo solicitado por el recurrente debe ser analizado por la Dirección Técnica, para definir si lo solicitado por el interesado </w:t>
      </w:r>
      <w:r w:rsidR="003D1185" w:rsidRPr="006B5A57">
        <w:rPr>
          <w:rFonts w:ascii="HendersonSansW00-BasicLight" w:hAnsi="HendersonSansW00-BasicLight"/>
          <w:i/>
          <w:iCs/>
          <w:sz w:val="24"/>
          <w:szCs w:val="24"/>
        </w:rPr>
        <w:lastRenderedPageBreak/>
        <w:t>es viable y no causa afectación al interés público, (…)”</w:t>
      </w:r>
      <w:r w:rsidR="003D1185" w:rsidRPr="006B5A57">
        <w:rPr>
          <w:rFonts w:ascii="HendersonSansW00-BasicLight" w:hAnsi="HendersonSansW00-BasicLight"/>
          <w:sz w:val="24"/>
          <w:szCs w:val="24"/>
        </w:rPr>
        <w:t xml:space="preserve"> (Ver folios del 92 al 96 del expediente administrativo)</w:t>
      </w:r>
    </w:p>
    <w:p w14:paraId="4045D927" w14:textId="77777777" w:rsidR="003E6DF4" w:rsidRDefault="003E6DF4" w:rsidP="00982F14">
      <w:pPr>
        <w:pStyle w:val="Textoindependiente"/>
        <w:rPr>
          <w:rFonts w:ascii="HendersonSansW00-BasicLight" w:hAnsi="HendersonSansW00-BasicLight"/>
          <w:b/>
          <w:bCs/>
          <w:sz w:val="24"/>
          <w:szCs w:val="24"/>
        </w:rPr>
      </w:pPr>
    </w:p>
    <w:p w14:paraId="0925E49E" w14:textId="3E89E089" w:rsidR="00465484" w:rsidRPr="006B5A57" w:rsidRDefault="000723D4" w:rsidP="00982F14">
      <w:pPr>
        <w:pStyle w:val="Textoindependiente"/>
        <w:rPr>
          <w:rFonts w:ascii="HendersonSansW00-BasicLight" w:hAnsi="HendersonSansW00-BasicLight"/>
          <w:sz w:val="24"/>
          <w:szCs w:val="24"/>
        </w:rPr>
      </w:pPr>
      <w:r>
        <w:rPr>
          <w:rFonts w:ascii="HendersonSansW00-BasicLight" w:hAnsi="HendersonSansW00-BasicLight"/>
          <w:b/>
          <w:bCs/>
          <w:sz w:val="24"/>
          <w:szCs w:val="24"/>
        </w:rPr>
        <w:t>OCTAVO</w:t>
      </w:r>
      <w:r w:rsidR="00BD50DB" w:rsidRPr="006B5A57">
        <w:rPr>
          <w:rFonts w:ascii="HendersonSansW00-BasicLight" w:hAnsi="HendersonSansW00-BasicLight"/>
          <w:b/>
          <w:bCs/>
          <w:sz w:val="24"/>
          <w:szCs w:val="24"/>
        </w:rPr>
        <w:t xml:space="preserve">: </w:t>
      </w:r>
      <w:r w:rsidR="003D1185" w:rsidRPr="006B5A57">
        <w:rPr>
          <w:rFonts w:ascii="HendersonSansW00-BasicLight" w:hAnsi="HendersonSansW00-BasicLight"/>
          <w:sz w:val="24"/>
          <w:szCs w:val="24"/>
        </w:rPr>
        <w:t xml:space="preserve">Dado lo anterior, este Tribunal Administrativo giró la </w:t>
      </w:r>
      <w:r w:rsidR="003E6DF4" w:rsidRPr="003E6DF4">
        <w:rPr>
          <w:rFonts w:ascii="HendersonSansW00-BasicLight" w:hAnsi="HendersonSansW00-BasicLight"/>
          <w:b/>
          <w:bCs/>
          <w:sz w:val="24"/>
          <w:szCs w:val="24"/>
        </w:rPr>
        <w:t>P</w:t>
      </w:r>
      <w:r w:rsidR="003D1185" w:rsidRPr="003E6DF4">
        <w:rPr>
          <w:rFonts w:ascii="HendersonSansW00-BasicLight" w:hAnsi="HendersonSansW00-BasicLight"/>
          <w:b/>
          <w:bCs/>
          <w:sz w:val="24"/>
          <w:szCs w:val="24"/>
        </w:rPr>
        <w:t xml:space="preserve">revención </w:t>
      </w:r>
      <w:r w:rsidR="003E6DF4" w:rsidRPr="003E6DF4">
        <w:rPr>
          <w:rFonts w:ascii="HendersonSansW00-BasicLight" w:hAnsi="HendersonSansW00-BasicLight"/>
          <w:b/>
          <w:bCs/>
          <w:sz w:val="24"/>
          <w:szCs w:val="24"/>
        </w:rPr>
        <w:t xml:space="preserve">No. </w:t>
      </w:r>
      <w:r w:rsidR="003D1185" w:rsidRPr="003E6DF4">
        <w:rPr>
          <w:rFonts w:ascii="HendersonSansW00-BasicLight" w:hAnsi="HendersonSansW00-BasicLight"/>
          <w:b/>
          <w:bCs/>
          <w:sz w:val="24"/>
          <w:szCs w:val="24"/>
        </w:rPr>
        <w:t xml:space="preserve">TAT-006-24 de </w:t>
      </w:r>
      <w:r w:rsidR="003E6DF4">
        <w:rPr>
          <w:rFonts w:ascii="HendersonSansW00-BasicLight" w:hAnsi="HendersonSansW00-BasicLight"/>
          <w:b/>
          <w:bCs/>
          <w:sz w:val="24"/>
          <w:szCs w:val="24"/>
        </w:rPr>
        <w:t>0</w:t>
      </w:r>
      <w:r w:rsidR="003D1185" w:rsidRPr="003E6DF4">
        <w:rPr>
          <w:rFonts w:ascii="HendersonSansW00-BasicLight" w:hAnsi="HendersonSansW00-BasicLight"/>
          <w:b/>
          <w:bCs/>
          <w:sz w:val="24"/>
          <w:szCs w:val="24"/>
        </w:rPr>
        <w:t>9 de mayo de 2024</w:t>
      </w:r>
      <w:r w:rsidR="003D1185" w:rsidRPr="006B5A57">
        <w:rPr>
          <w:rFonts w:ascii="HendersonSansW00-BasicLight" w:hAnsi="HendersonSansW00-BasicLight"/>
          <w:sz w:val="24"/>
          <w:szCs w:val="24"/>
        </w:rPr>
        <w:t>, dirigida a la Dirección Técnica del Consejo de Transporte Público, para que procediera esta oficina a referirse a las afectaciones alegadas por la empresa recurrente, producto del acuerdo impugnando. (</w:t>
      </w:r>
      <w:r w:rsidR="003E6DF4">
        <w:rPr>
          <w:rFonts w:ascii="HendersonSansW00-BasicLight" w:hAnsi="HendersonSansW00-BasicLight"/>
          <w:sz w:val="24"/>
          <w:szCs w:val="24"/>
        </w:rPr>
        <w:t>V</w:t>
      </w:r>
      <w:r w:rsidR="003D1185" w:rsidRPr="006B5A57">
        <w:rPr>
          <w:rFonts w:ascii="HendersonSansW00-BasicLight" w:hAnsi="HendersonSansW00-BasicLight"/>
          <w:sz w:val="24"/>
          <w:szCs w:val="24"/>
        </w:rPr>
        <w:t>er folio 115 del expediente administrativo)</w:t>
      </w:r>
    </w:p>
    <w:p w14:paraId="6FCCA985" w14:textId="77777777" w:rsidR="000723D4" w:rsidRDefault="000723D4" w:rsidP="00982F14">
      <w:pPr>
        <w:pStyle w:val="Textoindependiente"/>
        <w:rPr>
          <w:rFonts w:ascii="HendersonSansW00-BasicLight" w:hAnsi="HendersonSansW00-BasicLight"/>
          <w:b/>
          <w:bCs/>
          <w:sz w:val="24"/>
          <w:szCs w:val="24"/>
        </w:rPr>
      </w:pPr>
    </w:p>
    <w:p w14:paraId="7ED82F92" w14:textId="76D3AD63" w:rsidR="003D1185" w:rsidRPr="006B5A57" w:rsidRDefault="000723D4" w:rsidP="00982F14">
      <w:pPr>
        <w:pStyle w:val="Textoindependiente"/>
        <w:rPr>
          <w:rFonts w:ascii="HendersonSansW00-BasicLight" w:hAnsi="HendersonSansW00-BasicLight"/>
          <w:sz w:val="24"/>
          <w:szCs w:val="24"/>
        </w:rPr>
      </w:pPr>
      <w:r>
        <w:rPr>
          <w:rFonts w:ascii="HendersonSansW00-BasicLight" w:hAnsi="HendersonSansW00-BasicLight"/>
          <w:b/>
          <w:bCs/>
          <w:sz w:val="24"/>
          <w:szCs w:val="24"/>
        </w:rPr>
        <w:t>NOVENO</w:t>
      </w:r>
      <w:r w:rsidR="00BD50DB" w:rsidRPr="006B5A57">
        <w:rPr>
          <w:rFonts w:ascii="HendersonSansW00-BasicLight" w:hAnsi="HendersonSansW00-BasicLight"/>
          <w:b/>
          <w:bCs/>
          <w:sz w:val="24"/>
          <w:szCs w:val="24"/>
        </w:rPr>
        <w:t>:</w:t>
      </w:r>
      <w:r w:rsidR="003D1185" w:rsidRPr="006B5A57">
        <w:rPr>
          <w:rFonts w:ascii="HendersonSansW00-BasicLight" w:hAnsi="HendersonSansW00-BasicLight"/>
          <w:b/>
          <w:bCs/>
          <w:sz w:val="24"/>
          <w:szCs w:val="24"/>
        </w:rPr>
        <w:t xml:space="preserve"> </w:t>
      </w:r>
      <w:r w:rsidR="003D1185" w:rsidRPr="006B5A57">
        <w:rPr>
          <w:rFonts w:ascii="HendersonSansW00-BasicLight" w:hAnsi="HendersonSansW00-BasicLight"/>
          <w:sz w:val="24"/>
          <w:szCs w:val="24"/>
        </w:rPr>
        <w:t>La Dirección Técnica del Consejo de Transporte Público</w:t>
      </w:r>
      <w:r w:rsidR="003E6DF4">
        <w:rPr>
          <w:rFonts w:ascii="HendersonSansW00-BasicLight" w:hAnsi="HendersonSansW00-BasicLight"/>
          <w:sz w:val="24"/>
          <w:szCs w:val="24"/>
        </w:rPr>
        <w:t xml:space="preserve"> c</w:t>
      </w:r>
      <w:r w:rsidR="003D1185" w:rsidRPr="006B5A57">
        <w:rPr>
          <w:rFonts w:ascii="HendersonSansW00-BasicLight" w:hAnsi="HendersonSansW00-BasicLight"/>
          <w:sz w:val="24"/>
          <w:szCs w:val="24"/>
        </w:rPr>
        <w:t xml:space="preserve">umple con lo ordenado y mediante oficio </w:t>
      </w:r>
      <w:r w:rsidR="00095FCB">
        <w:rPr>
          <w:rFonts w:ascii="HendersonSansW00-BasicLight" w:hAnsi="HendersonSansW00-BasicLight"/>
          <w:sz w:val="24"/>
          <w:szCs w:val="24"/>
        </w:rPr>
        <w:t xml:space="preserve">No. </w:t>
      </w:r>
      <w:r w:rsidR="003D1185" w:rsidRPr="003E6DF4">
        <w:rPr>
          <w:rFonts w:ascii="HendersonSansW00-BasicLight" w:hAnsi="HendersonSansW00-BasicLight"/>
          <w:b/>
          <w:bCs/>
          <w:sz w:val="24"/>
          <w:szCs w:val="24"/>
        </w:rPr>
        <w:t xml:space="preserve">CTP-DT-OF-0317-2024 </w:t>
      </w:r>
      <w:r w:rsidR="00411EEC" w:rsidRPr="003E6DF4">
        <w:rPr>
          <w:rFonts w:ascii="HendersonSansW00-BasicLight" w:hAnsi="HendersonSansW00-BasicLight"/>
          <w:b/>
          <w:bCs/>
          <w:sz w:val="24"/>
          <w:szCs w:val="24"/>
        </w:rPr>
        <w:t>de</w:t>
      </w:r>
      <w:r w:rsidR="003D1185" w:rsidRPr="003E6DF4">
        <w:rPr>
          <w:rFonts w:ascii="HendersonSansW00-BasicLight" w:hAnsi="HendersonSansW00-BasicLight"/>
          <w:b/>
          <w:bCs/>
          <w:sz w:val="24"/>
          <w:szCs w:val="24"/>
        </w:rPr>
        <w:t xml:space="preserve"> 16 </w:t>
      </w:r>
      <w:r w:rsidR="00CB457B" w:rsidRPr="003E6DF4">
        <w:rPr>
          <w:rFonts w:ascii="HendersonSansW00-BasicLight" w:hAnsi="HendersonSansW00-BasicLight"/>
          <w:b/>
          <w:bCs/>
          <w:sz w:val="24"/>
          <w:szCs w:val="24"/>
        </w:rPr>
        <w:t>de mayo de 2024</w:t>
      </w:r>
      <w:r w:rsidR="00CB457B" w:rsidRPr="006B5A57">
        <w:rPr>
          <w:rFonts w:ascii="HendersonSansW00-BasicLight" w:hAnsi="HendersonSansW00-BasicLight"/>
          <w:sz w:val="24"/>
          <w:szCs w:val="24"/>
        </w:rPr>
        <w:t xml:space="preserve">, dirigido al </w:t>
      </w:r>
      <w:r w:rsidR="003D1185" w:rsidRPr="006B5A57">
        <w:rPr>
          <w:rFonts w:ascii="HendersonSansW00-BasicLight" w:hAnsi="HendersonSansW00-BasicLight"/>
          <w:sz w:val="24"/>
          <w:szCs w:val="24"/>
        </w:rPr>
        <w:t>Lic. Ronald Muñoz Corea</w:t>
      </w:r>
      <w:r w:rsidR="00CB457B" w:rsidRPr="006B5A57">
        <w:rPr>
          <w:rFonts w:ascii="HendersonSansW00-BasicLight" w:hAnsi="HendersonSansW00-BasicLight"/>
          <w:sz w:val="24"/>
          <w:szCs w:val="24"/>
        </w:rPr>
        <w:t xml:space="preserve">, </w:t>
      </w:r>
      <w:r w:rsidR="003E6DF4">
        <w:rPr>
          <w:rFonts w:ascii="HendersonSansW00-BasicLight" w:hAnsi="HendersonSansW00-BasicLight"/>
          <w:sz w:val="24"/>
          <w:szCs w:val="24"/>
        </w:rPr>
        <w:t>J</w:t>
      </w:r>
      <w:r w:rsidR="00CB457B" w:rsidRPr="006B5A57">
        <w:rPr>
          <w:rFonts w:ascii="HendersonSansW00-BasicLight" w:hAnsi="HendersonSansW00-BasicLight"/>
          <w:sz w:val="24"/>
          <w:szCs w:val="24"/>
        </w:rPr>
        <w:t xml:space="preserve">uez </w:t>
      </w:r>
      <w:r w:rsidR="003E6DF4">
        <w:rPr>
          <w:rFonts w:ascii="HendersonSansW00-BasicLight" w:hAnsi="HendersonSansW00-BasicLight"/>
          <w:sz w:val="24"/>
          <w:szCs w:val="24"/>
        </w:rPr>
        <w:t>I</w:t>
      </w:r>
      <w:r w:rsidR="00CB457B" w:rsidRPr="006B5A57">
        <w:rPr>
          <w:rFonts w:ascii="HendersonSansW00-BasicLight" w:hAnsi="HendersonSansW00-BasicLight"/>
          <w:sz w:val="24"/>
          <w:szCs w:val="24"/>
        </w:rPr>
        <w:t>nstructor, indica: (</w:t>
      </w:r>
      <w:r w:rsidR="003E6DF4">
        <w:rPr>
          <w:rFonts w:ascii="HendersonSansW00-BasicLight" w:hAnsi="HendersonSansW00-BasicLight"/>
          <w:sz w:val="24"/>
          <w:szCs w:val="24"/>
        </w:rPr>
        <w:t>V</w:t>
      </w:r>
      <w:r w:rsidR="00CB457B" w:rsidRPr="006B5A57">
        <w:rPr>
          <w:rFonts w:ascii="HendersonSansW00-BasicLight" w:hAnsi="HendersonSansW00-BasicLight"/>
          <w:sz w:val="24"/>
          <w:szCs w:val="24"/>
        </w:rPr>
        <w:t>er folios 119 y 120 del expediente administrativo)</w:t>
      </w:r>
    </w:p>
    <w:p w14:paraId="5C459AC2" w14:textId="77777777" w:rsidR="00C55263" w:rsidRPr="006B5A57" w:rsidRDefault="00C55263" w:rsidP="00411EEC">
      <w:pPr>
        <w:pStyle w:val="Textoindependiente"/>
        <w:spacing w:line="240" w:lineRule="atLeast"/>
        <w:ind w:leftChars="567" w:left="1134" w:rightChars="567" w:right="1134"/>
        <w:rPr>
          <w:rFonts w:ascii="HendersonSansW00-BasicLight" w:hAnsi="HendersonSansW00-BasicLight"/>
          <w:sz w:val="24"/>
          <w:szCs w:val="24"/>
        </w:rPr>
      </w:pPr>
    </w:p>
    <w:p w14:paraId="0A541622" w14:textId="77777777" w:rsidR="00C55263" w:rsidRPr="006B5A57" w:rsidRDefault="00C55263" w:rsidP="003E6DF4">
      <w:pPr>
        <w:pStyle w:val="Textoindependienteprimerasangra2"/>
        <w:ind w:left="851" w:right="851" w:firstLine="0"/>
        <w:jc w:val="both"/>
        <w:rPr>
          <w:rFonts w:ascii="HendersonSansW00-BasicLight" w:hAnsi="HendersonSansW00-BasicLight"/>
          <w:b/>
          <w:sz w:val="24"/>
          <w:szCs w:val="24"/>
        </w:rPr>
      </w:pPr>
      <w:bookmarkStart w:id="1" w:name="_Hlk166839728"/>
      <w:r w:rsidRPr="006B5A57">
        <w:rPr>
          <w:rFonts w:ascii="HendersonSansW00-BasicLight" w:hAnsi="HendersonSansW00-BasicLight"/>
          <w:b/>
          <w:sz w:val="24"/>
          <w:szCs w:val="24"/>
        </w:rPr>
        <w:t>“(…) Respuesta:</w:t>
      </w:r>
    </w:p>
    <w:p w14:paraId="56E1BB71" w14:textId="562C2387" w:rsidR="00C55263" w:rsidRPr="006B5A57" w:rsidRDefault="00C55263" w:rsidP="003E6DF4">
      <w:pPr>
        <w:pStyle w:val="Textoindependienteprimerasangra2"/>
        <w:ind w:left="851" w:right="851" w:firstLine="0"/>
        <w:jc w:val="both"/>
        <w:rPr>
          <w:rFonts w:ascii="HendersonSansW00-BasicLight" w:hAnsi="HendersonSansW00-BasicLight"/>
          <w:i/>
          <w:sz w:val="24"/>
          <w:szCs w:val="24"/>
        </w:rPr>
      </w:pPr>
      <w:r w:rsidRPr="006B5A57">
        <w:rPr>
          <w:rFonts w:ascii="HendersonSansW00-BasicLight" w:hAnsi="HendersonSansW00-BasicLight"/>
          <w:i/>
          <w:sz w:val="24"/>
          <w:szCs w:val="24"/>
        </w:rPr>
        <w:t>Referente al hecho indicado (</w:t>
      </w:r>
      <w:r w:rsidR="00982F14" w:rsidRPr="006B5A57">
        <w:rPr>
          <w:rFonts w:ascii="HendersonSansW00-BasicLight" w:hAnsi="HendersonSansW00-BasicLight"/>
          <w:i/>
          <w:sz w:val="24"/>
          <w:szCs w:val="24"/>
        </w:rPr>
        <w:t>“</w:t>
      </w:r>
      <w:r w:rsidRPr="006B5A57">
        <w:rPr>
          <w:rFonts w:ascii="HendersonSansW00-BasicLight" w:hAnsi="HendersonSansW00-BasicLight"/>
          <w:i/>
          <w:sz w:val="24"/>
          <w:szCs w:val="24"/>
        </w:rPr>
        <w:t>con el acuerdo impugnado se le está suprimiendo el servicio a comunidades, que son parte</w:t>
      </w:r>
      <w:r w:rsidRPr="006B5A57">
        <w:rPr>
          <w:rFonts w:ascii="HendersonSansW00-BasicLight" w:hAnsi="HendersonSansW00-BasicLight"/>
          <w:i/>
          <w:sz w:val="24"/>
          <w:szCs w:val="24"/>
          <w:vertAlign w:val="superscript"/>
        </w:rPr>
        <w:t xml:space="preserve"> </w:t>
      </w:r>
      <w:r w:rsidRPr="006B5A57">
        <w:rPr>
          <w:rFonts w:ascii="HendersonSansW00-BasicLight" w:hAnsi="HendersonSansW00-BasicLight"/>
          <w:i/>
          <w:sz w:val="24"/>
          <w:szCs w:val="24"/>
        </w:rPr>
        <w:t>de su concesión de la ruta N°</w:t>
      </w:r>
      <w:r w:rsidR="006F7049">
        <w:rPr>
          <w:rFonts w:ascii="HendersonSansW00-BasicLight" w:hAnsi="HendersonSansW00-BasicLight"/>
          <w:i/>
          <w:sz w:val="24"/>
          <w:szCs w:val="24"/>
        </w:rPr>
        <w:t>000</w:t>
      </w:r>
      <w:r w:rsidR="00982F14" w:rsidRPr="006B5A57">
        <w:rPr>
          <w:rFonts w:ascii="HendersonSansW00-BasicLight" w:hAnsi="HendersonSansW00-BasicLight"/>
          <w:i/>
          <w:sz w:val="24"/>
          <w:szCs w:val="24"/>
        </w:rPr>
        <w:t>”</w:t>
      </w:r>
      <w:r w:rsidRPr="006B5A57">
        <w:rPr>
          <w:rFonts w:ascii="HendersonSansW00-BasicLight" w:hAnsi="HendersonSansW00-BasicLight"/>
          <w:i/>
          <w:sz w:val="24"/>
          <w:szCs w:val="24"/>
        </w:rPr>
        <w:t xml:space="preserve">), </w:t>
      </w:r>
      <w:r w:rsidRPr="006B5A57">
        <w:rPr>
          <w:rFonts w:ascii="HendersonSansW00-BasicLight" w:hAnsi="HendersonSansW00-BasicLight"/>
          <w:b/>
          <w:bCs/>
          <w:i/>
          <w:sz w:val="24"/>
          <w:szCs w:val="24"/>
        </w:rPr>
        <w:t>esta Dirección Técnica indica, que e</w:t>
      </w:r>
      <w:r w:rsidR="007D0AB5" w:rsidRPr="006B5A57">
        <w:rPr>
          <w:rFonts w:ascii="HendersonSansW00-BasicLight" w:hAnsi="HendersonSansW00-BasicLight"/>
          <w:b/>
          <w:bCs/>
          <w:i/>
          <w:sz w:val="24"/>
          <w:szCs w:val="24"/>
        </w:rPr>
        <w:t>l</w:t>
      </w:r>
      <w:r w:rsidRPr="006B5A57">
        <w:rPr>
          <w:rFonts w:ascii="HendersonSansW00-BasicLight" w:hAnsi="HendersonSansW00-BasicLight"/>
          <w:b/>
          <w:bCs/>
          <w:i/>
          <w:sz w:val="24"/>
          <w:szCs w:val="24"/>
        </w:rPr>
        <w:t xml:space="preserve"> día 20 de marzo del 2024, a </w:t>
      </w:r>
      <w:r w:rsidRPr="006B5A57">
        <w:rPr>
          <w:rFonts w:ascii="HendersonSansW00-BasicLight" w:hAnsi="HendersonSansW00-BasicLight"/>
          <w:i/>
          <w:sz w:val="24"/>
          <w:szCs w:val="24"/>
        </w:rPr>
        <w:t xml:space="preserve">solicitud de los </w:t>
      </w:r>
      <w:bookmarkEnd w:id="1"/>
      <w:r w:rsidRPr="006B5A57">
        <w:rPr>
          <w:rFonts w:ascii="HendersonSansW00-BasicLight" w:hAnsi="HendersonSansW00-BasicLight"/>
          <w:i/>
          <w:sz w:val="24"/>
          <w:szCs w:val="24"/>
        </w:rPr>
        <w:t xml:space="preserve">interesados se recibió en audiencia a los señores </w:t>
      </w:r>
      <w:r w:rsidR="00D71911">
        <w:rPr>
          <w:rFonts w:ascii="HendersonSansW00-BasicLight" w:hAnsi="HendersonSansW00-BasicLight"/>
          <w:i/>
          <w:sz w:val="24"/>
          <w:szCs w:val="24"/>
        </w:rPr>
        <w:t>PWL</w:t>
      </w:r>
      <w:r w:rsidRPr="006B5A57">
        <w:rPr>
          <w:rFonts w:ascii="HendersonSansW00-BasicLight" w:hAnsi="HendersonSansW00-BasicLight"/>
          <w:i/>
          <w:sz w:val="24"/>
          <w:szCs w:val="24"/>
        </w:rPr>
        <w:t xml:space="preserve"> y </w:t>
      </w:r>
      <w:r w:rsidR="00C21D0A">
        <w:rPr>
          <w:rFonts w:ascii="HendersonSansW00-BasicLight" w:hAnsi="HendersonSansW00-BasicLight"/>
          <w:i/>
          <w:sz w:val="24"/>
          <w:szCs w:val="24"/>
        </w:rPr>
        <w:t>RZS</w:t>
      </w:r>
      <w:r w:rsidRPr="006B5A57">
        <w:rPr>
          <w:rFonts w:ascii="HendersonSansW00-BasicLight" w:hAnsi="HendersonSansW00-BasicLight"/>
          <w:i/>
          <w:sz w:val="24"/>
          <w:szCs w:val="24"/>
        </w:rPr>
        <w:t xml:space="preserve">, representantes </w:t>
      </w:r>
      <w:bookmarkStart w:id="2" w:name="_Hlk166839750"/>
      <w:r w:rsidRPr="006B5A57">
        <w:rPr>
          <w:rFonts w:ascii="HendersonSansW00-BasicLight" w:hAnsi="HendersonSansW00-BasicLight"/>
          <w:i/>
          <w:sz w:val="24"/>
          <w:szCs w:val="24"/>
        </w:rPr>
        <w:t xml:space="preserve">legales de la empresa </w:t>
      </w:r>
      <w:r w:rsidR="00D71911">
        <w:rPr>
          <w:rFonts w:ascii="HendersonSansW00-BasicLight" w:hAnsi="HendersonSansW00-BasicLight"/>
          <w:i/>
          <w:sz w:val="24"/>
          <w:szCs w:val="24"/>
        </w:rPr>
        <w:t>TGR</w:t>
      </w:r>
      <w:r w:rsidRPr="006B5A57">
        <w:rPr>
          <w:rFonts w:ascii="HendersonSansW00-BasicLight" w:hAnsi="HendersonSansW00-BasicLight"/>
          <w:i/>
          <w:sz w:val="24"/>
          <w:szCs w:val="24"/>
        </w:rPr>
        <w:t xml:space="preserve"> operadoras de la ruta </w:t>
      </w:r>
      <w:proofErr w:type="spellStart"/>
      <w:r w:rsidRPr="006B5A57">
        <w:rPr>
          <w:rFonts w:ascii="HendersonSansW00-BasicLight" w:hAnsi="HendersonSansW00-BasicLight"/>
          <w:i/>
          <w:sz w:val="24"/>
          <w:szCs w:val="24"/>
        </w:rPr>
        <w:t>N°</w:t>
      </w:r>
      <w:proofErr w:type="spellEnd"/>
      <w:r w:rsidRPr="006B5A57">
        <w:rPr>
          <w:rFonts w:ascii="HendersonSansW00-BasicLight" w:hAnsi="HendersonSansW00-BasicLight"/>
          <w:i/>
          <w:sz w:val="24"/>
          <w:szCs w:val="24"/>
          <w:vertAlign w:val="superscript"/>
        </w:rPr>
        <w:t xml:space="preserve"> </w:t>
      </w:r>
      <w:r w:rsidR="006F7049">
        <w:rPr>
          <w:rFonts w:ascii="HendersonSansW00-BasicLight" w:hAnsi="HendersonSansW00-BasicLight"/>
          <w:i/>
          <w:sz w:val="24"/>
          <w:szCs w:val="24"/>
        </w:rPr>
        <w:t>000</w:t>
      </w:r>
      <w:r w:rsidRPr="006B5A57">
        <w:rPr>
          <w:rFonts w:ascii="HendersonSansW00-BasicLight" w:hAnsi="HendersonSansW00-BasicLight"/>
          <w:i/>
          <w:sz w:val="24"/>
          <w:szCs w:val="24"/>
        </w:rPr>
        <w:t xml:space="preserve">, descrita como </w:t>
      </w:r>
      <w:r w:rsidR="00982F14" w:rsidRPr="006B5A57">
        <w:rPr>
          <w:rFonts w:ascii="HendersonSansW00-BasicLight" w:hAnsi="HendersonSansW00-BasicLight"/>
          <w:i/>
          <w:sz w:val="24"/>
          <w:szCs w:val="24"/>
        </w:rPr>
        <w:t>“</w:t>
      </w:r>
      <w:r w:rsidR="00D71911">
        <w:rPr>
          <w:rFonts w:ascii="HendersonSansW00-BasicLight" w:hAnsi="HendersonSansW00-BasicLight"/>
          <w:i/>
          <w:sz w:val="24"/>
          <w:szCs w:val="24"/>
        </w:rPr>
        <w:t>000</w:t>
      </w:r>
      <w:r w:rsidR="00982F14" w:rsidRPr="006B5A57">
        <w:rPr>
          <w:rFonts w:ascii="HendersonSansW00-BasicLight" w:hAnsi="HendersonSansW00-BasicLight"/>
          <w:i/>
          <w:sz w:val="24"/>
          <w:szCs w:val="24"/>
        </w:rPr>
        <w:t>”</w:t>
      </w:r>
      <w:r w:rsidRPr="006B5A57">
        <w:rPr>
          <w:rFonts w:ascii="HendersonSansW00-BasicLight" w:hAnsi="HendersonSansW00-BasicLight"/>
          <w:i/>
          <w:sz w:val="24"/>
          <w:szCs w:val="24"/>
        </w:rPr>
        <w:t>.</w:t>
      </w:r>
    </w:p>
    <w:p w14:paraId="437A1D52" w14:textId="4D57B95C" w:rsidR="00C55263" w:rsidRPr="006B5A57" w:rsidRDefault="00C55263" w:rsidP="003E6DF4">
      <w:pPr>
        <w:pStyle w:val="Textoindependienteprimerasangra2"/>
        <w:ind w:left="851" w:right="851" w:firstLine="0"/>
        <w:jc w:val="both"/>
        <w:rPr>
          <w:rFonts w:ascii="HendersonSansW00-BasicLight" w:hAnsi="HendersonSansW00-BasicLight"/>
          <w:sz w:val="24"/>
          <w:szCs w:val="24"/>
        </w:rPr>
      </w:pPr>
      <w:r w:rsidRPr="006B5A57">
        <w:rPr>
          <w:rFonts w:ascii="HendersonSansW00-BasicLight" w:hAnsi="HendersonSansW00-BasicLight"/>
          <w:sz w:val="24"/>
          <w:szCs w:val="24"/>
        </w:rPr>
        <w:t xml:space="preserve">Que en dicha audiencia los representantes de la empresa </w:t>
      </w:r>
      <w:r w:rsidR="00D71911">
        <w:rPr>
          <w:rFonts w:ascii="HendersonSansW00-BasicLight" w:hAnsi="HendersonSansW00-BasicLight"/>
          <w:sz w:val="24"/>
          <w:szCs w:val="24"/>
        </w:rPr>
        <w:t>TGR</w:t>
      </w:r>
      <w:r w:rsidRPr="006B5A57">
        <w:rPr>
          <w:rFonts w:ascii="HendersonSansW00-BasicLight" w:hAnsi="HendersonSansW00-BasicLight"/>
          <w:sz w:val="24"/>
          <w:szCs w:val="24"/>
        </w:rPr>
        <w:t xml:space="preserve">, externaron su preocupación referente a las modificaciones forzadas por el cierre del paso sobre el puente </w:t>
      </w:r>
      <w:r w:rsidR="00982F14" w:rsidRPr="006B5A57">
        <w:rPr>
          <w:rFonts w:ascii="HendersonSansW00-BasicLight" w:hAnsi="HendersonSansW00-BasicLight"/>
          <w:sz w:val="24"/>
          <w:szCs w:val="24"/>
        </w:rPr>
        <w:t>“</w:t>
      </w:r>
      <w:r w:rsidRPr="006B5A57">
        <w:rPr>
          <w:rFonts w:ascii="HendersonSansW00-BasicLight" w:hAnsi="HendersonSansW00-BasicLight"/>
          <w:sz w:val="24"/>
          <w:szCs w:val="24"/>
        </w:rPr>
        <w:t>La Amistad</w:t>
      </w:r>
      <w:r w:rsidR="00982F14" w:rsidRPr="006B5A57">
        <w:rPr>
          <w:rFonts w:ascii="HendersonSansW00-BasicLight" w:hAnsi="HendersonSansW00-BasicLight"/>
          <w:sz w:val="24"/>
          <w:szCs w:val="24"/>
        </w:rPr>
        <w:t>”</w:t>
      </w:r>
      <w:r w:rsidRPr="006B5A57">
        <w:rPr>
          <w:rFonts w:ascii="HendersonSansW00-BasicLight" w:hAnsi="HendersonSansW00-BasicLight"/>
          <w:sz w:val="24"/>
          <w:szCs w:val="24"/>
        </w:rPr>
        <w:t xml:space="preserve">, y la posible afectación de los poblados donde dejarían de pasar con los servicios de la ruta </w:t>
      </w:r>
      <w:proofErr w:type="spellStart"/>
      <w:r w:rsidRPr="006B5A57">
        <w:rPr>
          <w:rFonts w:ascii="HendersonSansW00-BasicLight" w:hAnsi="HendersonSansW00-BasicLight"/>
          <w:sz w:val="24"/>
          <w:szCs w:val="24"/>
        </w:rPr>
        <w:t>N°</w:t>
      </w:r>
      <w:proofErr w:type="spellEnd"/>
      <w:r w:rsidRPr="006B5A57">
        <w:rPr>
          <w:rFonts w:ascii="HendersonSansW00-BasicLight" w:hAnsi="HendersonSansW00-BasicLight"/>
          <w:sz w:val="24"/>
          <w:szCs w:val="24"/>
          <w:vertAlign w:val="superscript"/>
        </w:rPr>
        <w:t xml:space="preserve"> </w:t>
      </w:r>
      <w:r w:rsidR="006F7049">
        <w:rPr>
          <w:rFonts w:ascii="HendersonSansW00-BasicLight" w:hAnsi="HendersonSansW00-BasicLight"/>
          <w:sz w:val="24"/>
          <w:szCs w:val="24"/>
        </w:rPr>
        <w:t>000</w:t>
      </w:r>
      <w:r w:rsidRPr="006B5A57">
        <w:rPr>
          <w:rFonts w:ascii="HendersonSansW00-BasicLight" w:hAnsi="HendersonSansW00-BasicLight"/>
          <w:sz w:val="24"/>
          <w:szCs w:val="24"/>
        </w:rPr>
        <w:t>, afectando principalmente a los usuarios, por Io tanto, con respaldo del punto 10 del acuerdo 3.10 de la Sesión Ordinaria 10-2024 celebrada el día 08 de marzo del 2024, en el cual se señala,</w:t>
      </w:r>
      <w:r w:rsidRPr="006B5A57">
        <w:rPr>
          <w:rFonts w:ascii="HendersonSansW00-BasicLight" w:hAnsi="HendersonSansW00-BasicLight"/>
          <w:i/>
          <w:iCs/>
          <w:sz w:val="24"/>
          <w:szCs w:val="24"/>
        </w:rPr>
        <w:t xml:space="preserve"> </w:t>
      </w:r>
      <w:r w:rsidR="00982F14" w:rsidRPr="006B5A57">
        <w:rPr>
          <w:rFonts w:ascii="HendersonSansW00-BasicLight" w:hAnsi="HendersonSansW00-BasicLight"/>
          <w:i/>
          <w:iCs/>
          <w:sz w:val="24"/>
          <w:szCs w:val="24"/>
        </w:rPr>
        <w:t>“</w:t>
      </w:r>
      <w:r w:rsidRPr="006B5A57">
        <w:rPr>
          <w:rFonts w:ascii="HendersonSansW00-BasicLight" w:hAnsi="HendersonSansW00-BasicLight"/>
          <w:i/>
          <w:iCs/>
          <w:sz w:val="24"/>
          <w:szCs w:val="24"/>
        </w:rPr>
        <w:t xml:space="preserve">Indicar a las empresas: </w:t>
      </w:r>
      <w:r w:rsidR="00C21D0A">
        <w:rPr>
          <w:rFonts w:ascii="HendersonSansW00-BasicLight" w:hAnsi="HendersonSansW00-BasicLight"/>
          <w:i/>
          <w:iCs/>
          <w:sz w:val="24"/>
          <w:szCs w:val="24"/>
        </w:rPr>
        <w:t>TGR</w:t>
      </w:r>
      <w:r w:rsidRPr="006B5A57">
        <w:rPr>
          <w:rFonts w:ascii="HendersonSansW00-BasicLight" w:hAnsi="HendersonSansW00-BasicLight"/>
          <w:i/>
          <w:iCs/>
          <w:sz w:val="24"/>
          <w:szCs w:val="24"/>
        </w:rPr>
        <w:t>, operadora de la Ruta N°</w:t>
      </w:r>
      <w:r w:rsidR="006F7049">
        <w:rPr>
          <w:rFonts w:ascii="HendersonSansW00-BasicLight" w:hAnsi="HendersonSansW00-BasicLight"/>
          <w:i/>
          <w:iCs/>
          <w:sz w:val="24"/>
          <w:szCs w:val="24"/>
        </w:rPr>
        <w:t>000</w:t>
      </w:r>
      <w:r w:rsidRPr="006B5A57">
        <w:rPr>
          <w:rFonts w:ascii="HendersonSansW00-BasicLight" w:hAnsi="HendersonSansW00-BasicLight"/>
          <w:i/>
          <w:iCs/>
          <w:sz w:val="24"/>
          <w:szCs w:val="24"/>
        </w:rPr>
        <w:t xml:space="preserve">, empresa </w:t>
      </w:r>
      <w:r w:rsidR="006F7049">
        <w:rPr>
          <w:rFonts w:ascii="HendersonSansW00-BasicLight" w:hAnsi="HendersonSansW00-BasicLight"/>
          <w:i/>
          <w:iCs/>
          <w:sz w:val="24"/>
          <w:szCs w:val="24"/>
        </w:rPr>
        <w:t>ALT</w:t>
      </w:r>
      <w:r w:rsidRPr="006B5A57">
        <w:rPr>
          <w:rFonts w:ascii="HendersonSansW00-BasicLight" w:hAnsi="HendersonSansW00-BasicLight"/>
          <w:i/>
          <w:iCs/>
          <w:sz w:val="24"/>
          <w:szCs w:val="24"/>
        </w:rPr>
        <w:t xml:space="preserve">, operadora de la Ruta </w:t>
      </w:r>
      <w:proofErr w:type="spellStart"/>
      <w:r w:rsidRPr="006B5A57">
        <w:rPr>
          <w:rFonts w:ascii="HendersonSansW00-BasicLight" w:hAnsi="HendersonSansW00-BasicLight"/>
          <w:i/>
          <w:iCs/>
          <w:sz w:val="24"/>
          <w:szCs w:val="24"/>
        </w:rPr>
        <w:t>N°</w:t>
      </w:r>
      <w:proofErr w:type="spellEnd"/>
      <w:r w:rsidRPr="006B5A57">
        <w:rPr>
          <w:rFonts w:ascii="HendersonSansW00-BasicLight" w:hAnsi="HendersonSansW00-BasicLight"/>
          <w:i/>
          <w:iCs/>
          <w:sz w:val="24"/>
          <w:szCs w:val="24"/>
          <w:vertAlign w:val="superscript"/>
        </w:rPr>
        <w:t xml:space="preserve"> </w:t>
      </w:r>
      <w:r w:rsidR="00D71911">
        <w:rPr>
          <w:rFonts w:ascii="HendersonSansW00-BasicLight" w:hAnsi="HendersonSansW00-BasicLight"/>
          <w:i/>
          <w:iCs/>
          <w:sz w:val="24"/>
          <w:szCs w:val="24"/>
        </w:rPr>
        <w:t>000</w:t>
      </w:r>
      <w:r w:rsidRPr="006B5A57">
        <w:rPr>
          <w:rFonts w:ascii="HendersonSansW00-BasicLight" w:hAnsi="HendersonSansW00-BasicLight"/>
          <w:i/>
          <w:iCs/>
          <w:sz w:val="24"/>
          <w:szCs w:val="24"/>
        </w:rPr>
        <w:t xml:space="preserve">, empresa </w:t>
      </w:r>
      <w:r w:rsidR="00C21D0A">
        <w:rPr>
          <w:rFonts w:ascii="HendersonSansW00-BasicLight" w:hAnsi="HendersonSansW00-BasicLight"/>
          <w:i/>
          <w:iCs/>
          <w:sz w:val="24"/>
          <w:szCs w:val="24"/>
        </w:rPr>
        <w:t>TIG</w:t>
      </w:r>
      <w:r w:rsidRPr="006B5A57">
        <w:rPr>
          <w:rFonts w:ascii="HendersonSansW00-BasicLight" w:hAnsi="HendersonSansW00-BasicLight"/>
          <w:i/>
          <w:iCs/>
          <w:sz w:val="24"/>
          <w:szCs w:val="24"/>
        </w:rPr>
        <w:t xml:space="preserve"> operadora de la Ruta </w:t>
      </w:r>
      <w:proofErr w:type="spellStart"/>
      <w:r w:rsidRPr="006B5A57">
        <w:rPr>
          <w:rFonts w:ascii="HendersonSansW00-BasicLight" w:hAnsi="HendersonSansW00-BasicLight"/>
          <w:i/>
          <w:iCs/>
          <w:sz w:val="24"/>
          <w:szCs w:val="24"/>
        </w:rPr>
        <w:t>N°</w:t>
      </w:r>
      <w:proofErr w:type="spellEnd"/>
      <w:r w:rsidRPr="006B5A57">
        <w:rPr>
          <w:rFonts w:ascii="HendersonSansW00-BasicLight" w:hAnsi="HendersonSansW00-BasicLight"/>
          <w:i/>
          <w:iCs/>
          <w:sz w:val="24"/>
          <w:szCs w:val="24"/>
          <w:vertAlign w:val="superscript"/>
        </w:rPr>
        <w:t xml:space="preserve"> </w:t>
      </w:r>
      <w:r w:rsidR="00C21D0A">
        <w:rPr>
          <w:rFonts w:ascii="HendersonSansW00-BasicLight" w:hAnsi="HendersonSansW00-BasicLight"/>
          <w:i/>
          <w:iCs/>
          <w:sz w:val="24"/>
          <w:szCs w:val="24"/>
        </w:rPr>
        <w:t>000</w:t>
      </w:r>
      <w:r w:rsidRPr="006B5A57">
        <w:rPr>
          <w:rFonts w:ascii="HendersonSansW00-BasicLight" w:hAnsi="HendersonSansW00-BasicLight"/>
          <w:i/>
          <w:iCs/>
          <w:sz w:val="24"/>
          <w:szCs w:val="24"/>
        </w:rPr>
        <w:t xml:space="preserve"> </w:t>
      </w:r>
      <w:r w:rsidRPr="006B5A57">
        <w:rPr>
          <w:rFonts w:ascii="HendersonSansW00-BasicLight" w:eastAsia="Courier New" w:hAnsi="HendersonSansW00-BasicLight" w:cs="Courier New"/>
          <w:i/>
          <w:iCs/>
          <w:sz w:val="24"/>
          <w:szCs w:val="24"/>
        </w:rPr>
        <w:t xml:space="preserve">y </w:t>
      </w:r>
      <w:r w:rsidR="00D71911">
        <w:rPr>
          <w:rFonts w:ascii="HendersonSansW00-BasicLight" w:eastAsia="Courier New" w:hAnsi="HendersonSansW00-BasicLight" w:cs="Courier New"/>
          <w:i/>
          <w:iCs/>
          <w:sz w:val="24"/>
          <w:szCs w:val="24"/>
        </w:rPr>
        <w:t>000</w:t>
      </w:r>
      <w:r w:rsidRPr="006B5A57">
        <w:rPr>
          <w:rFonts w:ascii="HendersonSansW00-BasicLight" w:eastAsia="Courier New" w:hAnsi="HendersonSansW00-BasicLight" w:cs="Courier New"/>
          <w:i/>
          <w:iCs/>
          <w:sz w:val="24"/>
          <w:szCs w:val="24"/>
        </w:rPr>
        <w:t xml:space="preserve">, que de necesitar cualquier ajuste a los horarios temporales autorizados, deben de </w:t>
      </w:r>
      <w:r w:rsidRPr="006B5A57">
        <w:rPr>
          <w:rFonts w:ascii="HendersonSansW00-BasicLight" w:hAnsi="HendersonSansW00-BasicLight"/>
          <w:i/>
          <w:iCs/>
          <w:sz w:val="24"/>
          <w:szCs w:val="24"/>
        </w:rPr>
        <w:t xml:space="preserve">presentar la </w:t>
      </w:r>
      <w:r w:rsidRPr="006B5A57">
        <w:rPr>
          <w:rFonts w:ascii="HendersonSansW00-BasicLight" w:hAnsi="HendersonSansW00-BasicLight"/>
          <w:i/>
          <w:iCs/>
          <w:sz w:val="24"/>
          <w:szCs w:val="24"/>
        </w:rPr>
        <w:lastRenderedPageBreak/>
        <w:t>información correspondiente y realizar la solicitud al Departamento de Ingeniería del CTP para su respectiva valoración</w:t>
      </w:r>
      <w:r w:rsidR="00982F14" w:rsidRPr="006B5A57">
        <w:rPr>
          <w:rFonts w:ascii="HendersonSansW00-BasicLight" w:hAnsi="HendersonSansW00-BasicLight"/>
          <w:sz w:val="24"/>
          <w:szCs w:val="24"/>
        </w:rPr>
        <w:t>”</w:t>
      </w:r>
      <w:r w:rsidRPr="006B5A57">
        <w:rPr>
          <w:rFonts w:ascii="HendersonSansW00-BasicLight" w:hAnsi="HendersonSansW00-BasicLight"/>
          <w:sz w:val="24"/>
          <w:szCs w:val="24"/>
        </w:rPr>
        <w:t xml:space="preserve">.   A solicitud de la empresa </w:t>
      </w:r>
      <w:r w:rsidR="00D71911">
        <w:rPr>
          <w:rFonts w:ascii="HendersonSansW00-BasicLight" w:hAnsi="HendersonSansW00-BasicLight"/>
          <w:sz w:val="24"/>
          <w:szCs w:val="24"/>
        </w:rPr>
        <w:t>TGR</w:t>
      </w:r>
      <w:r w:rsidRPr="006B5A57">
        <w:rPr>
          <w:rFonts w:ascii="HendersonSansW00-BasicLight" w:hAnsi="HendersonSansW00-BasicLight"/>
          <w:sz w:val="24"/>
          <w:szCs w:val="24"/>
        </w:rPr>
        <w:t xml:space="preserve"> y de una vez realizadas las valoraciones con el Departamento de Ingeniería:  el Área Técnica resolvió y comunico en el acto de la misma audiencia, a la empresa. </w:t>
      </w:r>
      <w:r w:rsidR="00D71911">
        <w:rPr>
          <w:rFonts w:ascii="HendersonSansW00-BasicLight" w:hAnsi="HendersonSansW00-BasicLight"/>
          <w:sz w:val="24"/>
          <w:szCs w:val="24"/>
        </w:rPr>
        <w:t>TGR</w:t>
      </w:r>
      <w:r w:rsidRPr="006B5A57">
        <w:rPr>
          <w:rFonts w:ascii="HendersonSansW00-BasicLight" w:hAnsi="HendersonSansW00-BasicLight"/>
          <w:sz w:val="24"/>
          <w:szCs w:val="24"/>
        </w:rPr>
        <w:t xml:space="preserve">, que brindara los servicios autorizados, pero con punto de salida y llegada desde la comunidad de </w:t>
      </w:r>
      <w:r w:rsidR="00D71911">
        <w:rPr>
          <w:rFonts w:ascii="HendersonSansW00-BasicLight" w:hAnsi="HendersonSansW00-BasicLight"/>
          <w:sz w:val="24"/>
          <w:szCs w:val="24"/>
        </w:rPr>
        <w:t>000</w:t>
      </w:r>
      <w:r w:rsidRPr="006B5A57">
        <w:rPr>
          <w:rFonts w:ascii="HendersonSansW00-BasicLight" w:hAnsi="HendersonSansW00-BasicLight"/>
          <w:sz w:val="24"/>
          <w:szCs w:val="24"/>
        </w:rPr>
        <w:t xml:space="preserve"> utilizando los servicios de cabotaje (</w:t>
      </w:r>
      <w:r w:rsidR="00D71911">
        <w:rPr>
          <w:rFonts w:ascii="HendersonSansW00-BasicLight" w:hAnsi="HendersonSansW00-BasicLight"/>
          <w:sz w:val="24"/>
          <w:szCs w:val="24"/>
        </w:rPr>
        <w:t>000</w:t>
      </w:r>
      <w:r w:rsidRPr="006B5A57">
        <w:rPr>
          <w:rFonts w:ascii="HendersonSansW00-BasicLight" w:hAnsi="HendersonSansW00-BasicLight"/>
          <w:sz w:val="24"/>
          <w:szCs w:val="24"/>
        </w:rPr>
        <w:t xml:space="preserve">) que según les correspondieran ya sea, de los que salían de </w:t>
      </w:r>
      <w:r w:rsidR="00D71911">
        <w:rPr>
          <w:rFonts w:ascii="HendersonSansW00-BasicLight" w:hAnsi="HendersonSansW00-BasicLight"/>
          <w:sz w:val="24"/>
          <w:szCs w:val="24"/>
        </w:rPr>
        <w:t>000</w:t>
      </w:r>
    </w:p>
    <w:p w14:paraId="72BCD9ED" w14:textId="60326202" w:rsidR="00C55263" w:rsidRPr="006B5A57" w:rsidRDefault="00C55263" w:rsidP="003E6DF4">
      <w:pPr>
        <w:pStyle w:val="Textoindependienteprimerasangra2"/>
        <w:ind w:left="851" w:right="851" w:firstLine="0"/>
        <w:jc w:val="both"/>
        <w:rPr>
          <w:rFonts w:ascii="HendersonSansW00-BasicLight" w:hAnsi="HendersonSansW00-BasicLight"/>
          <w:sz w:val="24"/>
          <w:szCs w:val="24"/>
        </w:rPr>
      </w:pPr>
      <w:r w:rsidRPr="006B5A57">
        <w:rPr>
          <w:rFonts w:ascii="HendersonSansW00-BasicLight" w:hAnsi="HendersonSansW00-BasicLight"/>
          <w:sz w:val="24"/>
          <w:szCs w:val="24"/>
        </w:rPr>
        <w:t xml:space="preserve">Con la anterior consideración, las comunidades ubicadas entre </w:t>
      </w:r>
      <w:r w:rsidR="00D71911">
        <w:rPr>
          <w:rFonts w:ascii="HendersonSansW00-BasicLight" w:hAnsi="HendersonSansW00-BasicLight"/>
          <w:sz w:val="24"/>
          <w:szCs w:val="24"/>
        </w:rPr>
        <w:t>000</w:t>
      </w:r>
      <w:r w:rsidRPr="006B5A57">
        <w:rPr>
          <w:rFonts w:ascii="HendersonSansW00-BasicLight" w:hAnsi="HendersonSansW00-BasicLight"/>
          <w:sz w:val="24"/>
          <w:szCs w:val="24"/>
        </w:rPr>
        <w:t xml:space="preserve">, no se quedarían sin servicio de autobús hacia San José de forma directa, ya que estos mismos usuarios tienen como segunda alternativa utilizar los servicios urbanos autorizados por el CTP, que brindan servicio sobre todo el corredor entre </w:t>
      </w:r>
      <w:r w:rsidR="00D71911">
        <w:rPr>
          <w:rFonts w:ascii="HendersonSansW00-BasicLight" w:hAnsi="HendersonSansW00-BasicLight"/>
          <w:sz w:val="24"/>
          <w:szCs w:val="24"/>
        </w:rPr>
        <w:t>000</w:t>
      </w:r>
      <w:r w:rsidRPr="006B5A57">
        <w:rPr>
          <w:rFonts w:ascii="HendersonSansW00-BasicLight" w:hAnsi="HendersonSansW00-BasicLight"/>
          <w:sz w:val="24"/>
          <w:szCs w:val="24"/>
        </w:rPr>
        <w:t xml:space="preserve"> y de allí utilizar los servicios de la ruta </w:t>
      </w:r>
      <w:proofErr w:type="spellStart"/>
      <w:r w:rsidRPr="006B5A57">
        <w:rPr>
          <w:rFonts w:ascii="HendersonSansW00-BasicLight" w:hAnsi="HendersonSansW00-BasicLight"/>
          <w:sz w:val="24"/>
          <w:szCs w:val="24"/>
        </w:rPr>
        <w:t>N°</w:t>
      </w:r>
      <w:proofErr w:type="spellEnd"/>
      <w:r w:rsidRPr="006B5A57">
        <w:rPr>
          <w:rFonts w:ascii="HendersonSansW00-BasicLight" w:hAnsi="HendersonSansW00-BasicLight"/>
          <w:sz w:val="24"/>
          <w:szCs w:val="24"/>
          <w:vertAlign w:val="superscript"/>
        </w:rPr>
        <w:t xml:space="preserve"> </w:t>
      </w:r>
      <w:r w:rsidR="00D71911">
        <w:rPr>
          <w:rFonts w:ascii="HendersonSansW00-BasicLight" w:hAnsi="HendersonSansW00-BasicLight"/>
          <w:sz w:val="24"/>
          <w:szCs w:val="24"/>
        </w:rPr>
        <w:t>000</w:t>
      </w:r>
      <w:r w:rsidRPr="006B5A57">
        <w:rPr>
          <w:rFonts w:ascii="HendersonSansW00-BasicLight" w:hAnsi="HendersonSansW00-BasicLight"/>
          <w:sz w:val="24"/>
          <w:szCs w:val="24"/>
        </w:rPr>
        <w:t xml:space="preserve"> para dirigirse a San José.</w:t>
      </w:r>
    </w:p>
    <w:p w14:paraId="5201503C" w14:textId="61E7523D" w:rsidR="00C55263" w:rsidRPr="006B5A57" w:rsidRDefault="00C55263" w:rsidP="003E6DF4">
      <w:pPr>
        <w:pStyle w:val="Textoindependienteprimerasangra2"/>
        <w:ind w:left="851" w:right="851" w:firstLine="0"/>
        <w:jc w:val="both"/>
        <w:rPr>
          <w:rFonts w:ascii="HendersonSansW00-BasicLight" w:hAnsi="HendersonSansW00-BasicLight"/>
          <w:sz w:val="24"/>
          <w:szCs w:val="24"/>
        </w:rPr>
      </w:pPr>
      <w:r w:rsidRPr="006B5A57">
        <w:rPr>
          <w:rFonts w:ascii="HendersonSansW00-BasicLight" w:hAnsi="HendersonSansW00-BasicLight"/>
          <w:sz w:val="24"/>
          <w:szCs w:val="24"/>
        </w:rPr>
        <w:t xml:space="preserve">Es importante señalar que esta modificación fue puesta en práctica desde el 1 de abril del 2024, por la empresa </w:t>
      </w:r>
      <w:r w:rsidR="00D71911">
        <w:rPr>
          <w:rFonts w:ascii="HendersonSansW00-BasicLight" w:hAnsi="HendersonSansW00-BasicLight"/>
          <w:sz w:val="24"/>
          <w:szCs w:val="24"/>
        </w:rPr>
        <w:t>TGR</w:t>
      </w:r>
      <w:r w:rsidRPr="006B5A57">
        <w:rPr>
          <w:rFonts w:ascii="HendersonSansW00-BasicLight" w:hAnsi="HendersonSansW00-BasicLight"/>
          <w:sz w:val="24"/>
          <w:szCs w:val="24"/>
        </w:rPr>
        <w:t xml:space="preserve"> en la ruta que opera </w:t>
      </w:r>
      <w:proofErr w:type="spellStart"/>
      <w:r w:rsidRPr="006B5A57">
        <w:rPr>
          <w:rFonts w:ascii="HendersonSansW00-BasicLight" w:hAnsi="HendersonSansW00-BasicLight"/>
          <w:sz w:val="24"/>
          <w:szCs w:val="24"/>
        </w:rPr>
        <w:t>N°</w:t>
      </w:r>
      <w:proofErr w:type="spellEnd"/>
      <w:r w:rsidRPr="006B5A57">
        <w:rPr>
          <w:rFonts w:ascii="HendersonSansW00-BasicLight" w:hAnsi="HendersonSansW00-BasicLight"/>
          <w:sz w:val="24"/>
          <w:szCs w:val="24"/>
        </w:rPr>
        <w:t xml:space="preserve"> </w:t>
      </w:r>
      <w:r w:rsidRPr="006B5A57">
        <w:rPr>
          <w:rFonts w:ascii="HendersonSansW00-BasicLight" w:hAnsi="HendersonSansW00-BasicLight"/>
          <w:sz w:val="24"/>
          <w:szCs w:val="24"/>
          <w:vertAlign w:val="superscript"/>
        </w:rPr>
        <w:t xml:space="preserve"> </w:t>
      </w:r>
      <w:r w:rsidR="006F7049">
        <w:rPr>
          <w:rFonts w:ascii="HendersonSansW00-BasicLight" w:hAnsi="HendersonSansW00-BasicLight"/>
          <w:sz w:val="24"/>
          <w:szCs w:val="24"/>
        </w:rPr>
        <w:t>000</w:t>
      </w:r>
      <w:r w:rsidRPr="006B5A57">
        <w:rPr>
          <w:rFonts w:ascii="HendersonSansW00-BasicLight" w:hAnsi="HendersonSansW00-BasicLight"/>
          <w:sz w:val="24"/>
          <w:szCs w:val="24"/>
        </w:rPr>
        <w:t xml:space="preserve"> sin afectación a los usuarios, en cuanto a los demás puntos mencionados por la empresa </w:t>
      </w:r>
      <w:r w:rsidR="00D71911">
        <w:rPr>
          <w:rFonts w:ascii="HendersonSansW00-BasicLight" w:hAnsi="HendersonSansW00-BasicLight"/>
          <w:sz w:val="24"/>
          <w:szCs w:val="24"/>
        </w:rPr>
        <w:t>TGR</w:t>
      </w:r>
      <w:r w:rsidRPr="006B5A57">
        <w:rPr>
          <w:rFonts w:ascii="HendersonSansW00-BasicLight" w:hAnsi="HendersonSansW00-BasicLight"/>
          <w:sz w:val="24"/>
          <w:szCs w:val="24"/>
        </w:rPr>
        <w:t>(sic) e indicados por el Tribunal que son competencia de este Consejo, se menciona que están siendo atendidos según corresponda y de acuerdo a las circunstancias cambiantes principalmente en cuanto a la utilización de los trasbordadores (</w:t>
      </w:r>
      <w:r w:rsidR="00D71911">
        <w:rPr>
          <w:rFonts w:ascii="HendersonSansW00-BasicLight" w:hAnsi="HendersonSansW00-BasicLight"/>
          <w:sz w:val="24"/>
          <w:szCs w:val="24"/>
        </w:rPr>
        <w:t>000</w:t>
      </w:r>
      <w:r w:rsidRPr="006B5A57">
        <w:rPr>
          <w:rFonts w:ascii="HendersonSansW00-BasicLight" w:hAnsi="HendersonSansW00-BasicLight"/>
          <w:sz w:val="24"/>
          <w:szCs w:val="24"/>
        </w:rPr>
        <w:t>) y los puntos de embarcación.</w:t>
      </w:r>
    </w:p>
    <w:bookmarkEnd w:id="2"/>
    <w:p w14:paraId="176FE072" w14:textId="33ED1849" w:rsidR="00C55263" w:rsidRPr="006B5A57" w:rsidRDefault="00C55263" w:rsidP="003E6DF4">
      <w:pPr>
        <w:pStyle w:val="Textoindependienteprimerasangra2"/>
        <w:ind w:left="851" w:right="851" w:firstLine="0"/>
        <w:jc w:val="both"/>
        <w:rPr>
          <w:rFonts w:ascii="HendersonSansW00-BasicLight" w:hAnsi="HendersonSansW00-BasicLight"/>
          <w:sz w:val="24"/>
          <w:szCs w:val="24"/>
        </w:rPr>
      </w:pPr>
      <w:r w:rsidRPr="006B5A57">
        <w:rPr>
          <w:rFonts w:ascii="HendersonSansW00-BasicLight" w:hAnsi="HendersonSansW00-BasicLight"/>
          <w:sz w:val="24"/>
          <w:szCs w:val="24"/>
        </w:rPr>
        <w:t xml:space="preserve">Siguiendo con este mismo tema se indica que no se ve la necesidad de la apelación presentada por la empresa </w:t>
      </w:r>
      <w:r w:rsidR="00C21D0A">
        <w:rPr>
          <w:rFonts w:ascii="HendersonSansW00-BasicLight" w:hAnsi="HendersonSansW00-BasicLight"/>
          <w:sz w:val="24"/>
          <w:szCs w:val="24"/>
        </w:rPr>
        <w:t>TGR</w:t>
      </w:r>
      <w:r w:rsidRPr="006B5A57">
        <w:rPr>
          <w:rFonts w:ascii="HendersonSansW00-BasicLight" w:hAnsi="HendersonSansW00-BasicLight"/>
          <w:sz w:val="24"/>
          <w:szCs w:val="24"/>
        </w:rPr>
        <w:t xml:space="preserve">, operador de la ruta </w:t>
      </w:r>
      <w:proofErr w:type="spellStart"/>
      <w:r w:rsidRPr="006B5A57">
        <w:rPr>
          <w:rFonts w:ascii="HendersonSansW00-BasicLight" w:hAnsi="HendersonSansW00-BasicLight"/>
          <w:sz w:val="24"/>
          <w:szCs w:val="24"/>
        </w:rPr>
        <w:t>N°</w:t>
      </w:r>
      <w:proofErr w:type="spellEnd"/>
      <w:r w:rsidRPr="006B5A57">
        <w:rPr>
          <w:rFonts w:ascii="HendersonSansW00-BasicLight" w:hAnsi="HendersonSansW00-BasicLight"/>
          <w:sz w:val="24"/>
          <w:szCs w:val="24"/>
          <w:vertAlign w:val="superscript"/>
        </w:rPr>
        <w:t xml:space="preserve"> </w:t>
      </w:r>
      <w:r w:rsidR="006F7049">
        <w:rPr>
          <w:rFonts w:ascii="HendersonSansW00-BasicLight" w:hAnsi="HendersonSansW00-BasicLight"/>
          <w:sz w:val="24"/>
          <w:szCs w:val="24"/>
        </w:rPr>
        <w:t>000</w:t>
      </w:r>
      <w:r w:rsidRPr="006B5A57">
        <w:rPr>
          <w:rFonts w:ascii="HendersonSansW00-BasicLight" w:hAnsi="HendersonSansW00-BasicLight"/>
          <w:sz w:val="24"/>
          <w:szCs w:val="24"/>
        </w:rPr>
        <w:t xml:space="preserve">, en cuanto al tema referido, siendo que lo solicitado ya fue modificado de acuerdo a las competencias otorgadas, para mayor beneficio a los usuarios de la ruta y sin perjuicio a los operadores de rutas regulares de Trasportes </w:t>
      </w:r>
      <w:r w:rsidR="00365563" w:rsidRPr="006B5A57">
        <w:rPr>
          <w:rFonts w:ascii="HendersonSansW00-BasicLight" w:hAnsi="HendersonSansW00-BasicLight"/>
          <w:sz w:val="24"/>
          <w:szCs w:val="24"/>
        </w:rPr>
        <w:t>público</w:t>
      </w:r>
      <w:r w:rsidRPr="006B5A57">
        <w:rPr>
          <w:rFonts w:ascii="HendersonSansW00-BasicLight" w:hAnsi="HendersonSansW00-BasicLight"/>
          <w:sz w:val="24"/>
          <w:szCs w:val="24"/>
        </w:rPr>
        <w:t xml:space="preserve"> en la modalidad de autobús de la zona.”</w:t>
      </w:r>
    </w:p>
    <w:p w14:paraId="10CC6BB8" w14:textId="77777777" w:rsidR="00982F14" w:rsidRPr="006B5A57" w:rsidRDefault="00982F14" w:rsidP="00982F14">
      <w:pPr>
        <w:pStyle w:val="Textoindependiente"/>
        <w:rPr>
          <w:rFonts w:ascii="HendersonSansW00-BasicLight" w:hAnsi="HendersonSansW00-BasicLight"/>
          <w:b/>
          <w:bCs/>
          <w:sz w:val="24"/>
          <w:szCs w:val="24"/>
        </w:rPr>
      </w:pPr>
    </w:p>
    <w:p w14:paraId="6BFA432F" w14:textId="030274AE" w:rsidR="00C55263" w:rsidRPr="006B5A57" w:rsidRDefault="000723D4" w:rsidP="00982F14">
      <w:pPr>
        <w:pStyle w:val="Textoindependiente"/>
        <w:rPr>
          <w:rFonts w:ascii="HendersonSansW00-BasicLight" w:hAnsi="HendersonSansW00-BasicLight"/>
          <w:sz w:val="24"/>
          <w:szCs w:val="24"/>
        </w:rPr>
      </w:pPr>
      <w:r>
        <w:rPr>
          <w:rFonts w:ascii="HendersonSansW00-BasicLight" w:hAnsi="HendersonSansW00-BasicLight"/>
          <w:b/>
          <w:bCs/>
          <w:sz w:val="24"/>
          <w:szCs w:val="24"/>
        </w:rPr>
        <w:lastRenderedPageBreak/>
        <w:t>DECIMO</w:t>
      </w:r>
      <w:r w:rsidR="00BD50DB" w:rsidRPr="006B5A57">
        <w:rPr>
          <w:rFonts w:ascii="HendersonSansW00-BasicLight" w:hAnsi="HendersonSansW00-BasicLight"/>
          <w:b/>
          <w:bCs/>
          <w:sz w:val="24"/>
          <w:szCs w:val="24"/>
        </w:rPr>
        <w:t xml:space="preserve">: </w:t>
      </w:r>
      <w:r w:rsidR="00C55263" w:rsidRPr="006B5A57">
        <w:rPr>
          <w:rFonts w:ascii="HendersonSansW00-BasicLight" w:hAnsi="HendersonSansW00-BasicLight"/>
          <w:sz w:val="24"/>
          <w:szCs w:val="24"/>
        </w:rPr>
        <w:t>El Tribunal Administrativo de Transporte</w:t>
      </w:r>
      <w:r w:rsidR="00BD50DB" w:rsidRPr="006B5A57">
        <w:rPr>
          <w:rFonts w:ascii="HendersonSansW00-BasicLight" w:hAnsi="HendersonSansW00-BasicLight"/>
          <w:sz w:val="24"/>
          <w:szCs w:val="24"/>
        </w:rPr>
        <w:t>,</w:t>
      </w:r>
      <w:r w:rsidR="00C55263" w:rsidRPr="006B5A57">
        <w:rPr>
          <w:rFonts w:ascii="HendersonSansW00-BasicLight" w:hAnsi="HendersonSansW00-BasicLight"/>
          <w:sz w:val="24"/>
          <w:szCs w:val="24"/>
        </w:rPr>
        <w:t xml:space="preserve"> debido a la respuesta elevada por la Dirección Técnica del Consejo de Transporte Público</w:t>
      </w:r>
      <w:r w:rsidR="00365563">
        <w:rPr>
          <w:rFonts w:ascii="HendersonSansW00-BasicLight" w:hAnsi="HendersonSansW00-BasicLight"/>
          <w:sz w:val="24"/>
          <w:szCs w:val="24"/>
        </w:rPr>
        <w:t>,</w:t>
      </w:r>
      <w:r w:rsidR="00C55263" w:rsidRPr="006B5A57">
        <w:rPr>
          <w:rFonts w:ascii="HendersonSansW00-BasicLight" w:hAnsi="HendersonSansW00-BasicLight"/>
          <w:sz w:val="24"/>
          <w:szCs w:val="24"/>
        </w:rPr>
        <w:t xml:space="preserve"> mediante oficio </w:t>
      </w:r>
      <w:r w:rsidR="00095FCB" w:rsidRPr="00095FCB">
        <w:rPr>
          <w:rFonts w:ascii="HendersonSansW00-BasicLight" w:hAnsi="HendersonSansW00-BasicLight"/>
          <w:b/>
          <w:bCs/>
          <w:sz w:val="24"/>
          <w:szCs w:val="24"/>
        </w:rPr>
        <w:t>No.</w:t>
      </w:r>
      <w:r w:rsidR="00095FCB">
        <w:rPr>
          <w:rFonts w:ascii="HendersonSansW00-BasicLight" w:hAnsi="HendersonSansW00-BasicLight"/>
          <w:sz w:val="24"/>
          <w:szCs w:val="24"/>
        </w:rPr>
        <w:t xml:space="preserve"> </w:t>
      </w:r>
      <w:r w:rsidR="00C55263" w:rsidRPr="003E6DF4">
        <w:rPr>
          <w:rFonts w:ascii="HendersonSansW00-BasicLight" w:hAnsi="HendersonSansW00-BasicLight"/>
          <w:b/>
          <w:bCs/>
          <w:sz w:val="24"/>
          <w:szCs w:val="24"/>
        </w:rPr>
        <w:t xml:space="preserve">CTP-DT-OF-0317-2024 </w:t>
      </w:r>
      <w:r w:rsidR="003E6DF4">
        <w:rPr>
          <w:rFonts w:ascii="HendersonSansW00-BasicLight" w:hAnsi="HendersonSansW00-BasicLight"/>
          <w:b/>
          <w:bCs/>
          <w:sz w:val="24"/>
          <w:szCs w:val="24"/>
        </w:rPr>
        <w:t>de</w:t>
      </w:r>
      <w:r w:rsidR="00C55263" w:rsidRPr="003E6DF4">
        <w:rPr>
          <w:rFonts w:ascii="HendersonSansW00-BasicLight" w:hAnsi="HendersonSansW00-BasicLight"/>
          <w:b/>
          <w:bCs/>
          <w:sz w:val="24"/>
          <w:szCs w:val="24"/>
        </w:rPr>
        <w:t xml:space="preserve"> 16 de mayo de 2024</w:t>
      </w:r>
      <w:r w:rsidR="00C55263" w:rsidRPr="006B5A57">
        <w:rPr>
          <w:rFonts w:ascii="HendersonSansW00-BasicLight" w:hAnsi="HendersonSansW00-BasicLight"/>
          <w:sz w:val="24"/>
          <w:szCs w:val="24"/>
        </w:rPr>
        <w:t xml:space="preserve">, </w:t>
      </w:r>
      <w:r w:rsidR="00095FCB">
        <w:rPr>
          <w:rFonts w:ascii="HendersonSansW00-BasicLight" w:hAnsi="HendersonSansW00-BasicLight"/>
          <w:sz w:val="24"/>
          <w:szCs w:val="24"/>
        </w:rPr>
        <w:t xml:space="preserve">con la </w:t>
      </w:r>
      <w:r w:rsidR="003E6DF4" w:rsidRPr="003E6DF4">
        <w:rPr>
          <w:rFonts w:ascii="HendersonSansW00-BasicLight" w:hAnsi="HendersonSansW00-BasicLight"/>
          <w:b/>
          <w:bCs/>
          <w:sz w:val="24"/>
          <w:szCs w:val="24"/>
        </w:rPr>
        <w:t>P</w:t>
      </w:r>
      <w:r w:rsidR="00C55263" w:rsidRPr="003E6DF4">
        <w:rPr>
          <w:rFonts w:ascii="HendersonSansW00-BasicLight" w:hAnsi="HendersonSansW00-BasicLight"/>
          <w:b/>
          <w:bCs/>
          <w:sz w:val="24"/>
          <w:szCs w:val="24"/>
        </w:rPr>
        <w:t xml:space="preserve">revención </w:t>
      </w:r>
      <w:r w:rsidR="003E6DF4" w:rsidRPr="003E6DF4">
        <w:rPr>
          <w:rFonts w:ascii="HendersonSansW00-BasicLight" w:hAnsi="HendersonSansW00-BasicLight"/>
          <w:b/>
          <w:bCs/>
          <w:sz w:val="24"/>
          <w:szCs w:val="24"/>
        </w:rPr>
        <w:t xml:space="preserve">No. </w:t>
      </w:r>
      <w:r w:rsidR="00C55263" w:rsidRPr="003E6DF4">
        <w:rPr>
          <w:rFonts w:ascii="HendersonSansW00-BasicLight" w:hAnsi="HendersonSansW00-BasicLight"/>
          <w:b/>
          <w:bCs/>
          <w:sz w:val="24"/>
          <w:szCs w:val="24"/>
        </w:rPr>
        <w:t>TAT-006-24</w:t>
      </w:r>
      <w:r w:rsidR="00037627" w:rsidRPr="003E6DF4">
        <w:rPr>
          <w:rFonts w:ascii="HendersonSansW00-BasicLight" w:hAnsi="HendersonSansW00-BasicLight"/>
          <w:b/>
          <w:bCs/>
          <w:sz w:val="24"/>
          <w:szCs w:val="24"/>
        </w:rPr>
        <w:t xml:space="preserve"> de las </w:t>
      </w:r>
      <w:r w:rsidR="00BD50DB" w:rsidRPr="003E6DF4">
        <w:rPr>
          <w:rFonts w:ascii="HendersonSansW00-BasicLight" w:hAnsi="HendersonSansW00-BasicLight"/>
          <w:b/>
          <w:bCs/>
          <w:sz w:val="24"/>
          <w:szCs w:val="24"/>
        </w:rPr>
        <w:t>9:00 horas del 20 de mayo de 2024</w:t>
      </w:r>
      <w:r w:rsidR="00C55263" w:rsidRPr="006B5A57">
        <w:rPr>
          <w:rFonts w:ascii="HendersonSansW00-BasicLight" w:hAnsi="HendersonSansW00-BasicLight"/>
          <w:sz w:val="24"/>
          <w:szCs w:val="24"/>
        </w:rPr>
        <w:t>,</w:t>
      </w:r>
      <w:r w:rsidR="00095FCB">
        <w:rPr>
          <w:rFonts w:ascii="HendersonSansW00-BasicLight" w:hAnsi="HendersonSansW00-BasicLight"/>
          <w:sz w:val="24"/>
          <w:szCs w:val="24"/>
        </w:rPr>
        <w:t xml:space="preserve"> </w:t>
      </w:r>
      <w:r w:rsidR="00323EB7" w:rsidRPr="006B5A57">
        <w:rPr>
          <w:rFonts w:ascii="HendersonSansW00-BasicLight" w:hAnsi="HendersonSansW00-BasicLight"/>
          <w:sz w:val="24"/>
          <w:szCs w:val="24"/>
        </w:rPr>
        <w:t>indica</w:t>
      </w:r>
      <w:r w:rsidR="00C55263" w:rsidRPr="006B5A57">
        <w:rPr>
          <w:rFonts w:ascii="HendersonSansW00-BasicLight" w:hAnsi="HendersonSansW00-BasicLight"/>
          <w:sz w:val="24"/>
          <w:szCs w:val="24"/>
        </w:rPr>
        <w:t xml:space="preserve"> a la empresa </w:t>
      </w:r>
      <w:r w:rsidR="00C21D0A">
        <w:rPr>
          <w:rFonts w:ascii="HendersonSansW00-BasicLight" w:hAnsi="HendersonSansW00-BasicLight"/>
          <w:b/>
          <w:bCs/>
          <w:sz w:val="24"/>
          <w:szCs w:val="24"/>
        </w:rPr>
        <w:t>TGR</w:t>
      </w:r>
      <w:r w:rsidR="003E6DF4" w:rsidRPr="003E6DF4">
        <w:rPr>
          <w:rFonts w:ascii="HendersonSansW00-BasicLight" w:hAnsi="HendersonSansW00-BasicLight"/>
          <w:b/>
          <w:bCs/>
          <w:sz w:val="24"/>
          <w:szCs w:val="24"/>
        </w:rPr>
        <w:t>,</w:t>
      </w:r>
      <w:r w:rsidR="003E6DF4" w:rsidRPr="006B5A57">
        <w:rPr>
          <w:rFonts w:ascii="HendersonSansW00-BasicLight" w:hAnsi="HendersonSansW00-BasicLight"/>
          <w:sz w:val="24"/>
          <w:szCs w:val="24"/>
        </w:rPr>
        <w:t xml:space="preserve"> </w:t>
      </w:r>
      <w:r w:rsidR="00037627" w:rsidRPr="006B5A57">
        <w:rPr>
          <w:rFonts w:ascii="HendersonSansW00-BasicLight" w:hAnsi="HendersonSansW00-BasicLight"/>
          <w:sz w:val="24"/>
          <w:szCs w:val="24"/>
        </w:rPr>
        <w:t xml:space="preserve">que en </w:t>
      </w:r>
      <w:r w:rsidR="00323EB7" w:rsidRPr="006B5A57">
        <w:rPr>
          <w:rFonts w:ascii="HendersonSansW00-BasicLight" w:hAnsi="HendersonSansW00-BasicLight"/>
          <w:sz w:val="24"/>
          <w:szCs w:val="24"/>
        </w:rPr>
        <w:t>el término</w:t>
      </w:r>
      <w:r w:rsidR="00037627" w:rsidRPr="006B5A57">
        <w:rPr>
          <w:rFonts w:ascii="HendersonSansW00-BasicLight" w:hAnsi="HendersonSansW00-BasicLight"/>
          <w:sz w:val="24"/>
          <w:szCs w:val="24"/>
        </w:rPr>
        <w:t xml:space="preserve"> de 5 días hábiles proceda a referirse a lo indicado en el oficio referido del cual se le adjunta una copia. (</w:t>
      </w:r>
      <w:r w:rsidR="003E6DF4">
        <w:rPr>
          <w:rFonts w:ascii="HendersonSansW00-BasicLight" w:hAnsi="HendersonSansW00-BasicLight"/>
          <w:sz w:val="24"/>
          <w:szCs w:val="24"/>
        </w:rPr>
        <w:t>V</w:t>
      </w:r>
      <w:r w:rsidR="00037627" w:rsidRPr="006B5A57">
        <w:rPr>
          <w:rFonts w:ascii="HendersonSansW00-BasicLight" w:hAnsi="HendersonSansW00-BasicLight"/>
          <w:sz w:val="24"/>
          <w:szCs w:val="24"/>
        </w:rPr>
        <w:t>er folio</w:t>
      </w:r>
      <w:r w:rsidR="00323EB7" w:rsidRPr="006B5A57">
        <w:rPr>
          <w:rFonts w:ascii="HendersonSansW00-BasicLight" w:hAnsi="HendersonSansW00-BasicLight"/>
          <w:sz w:val="24"/>
          <w:szCs w:val="24"/>
        </w:rPr>
        <w:t xml:space="preserve"> 121 </w:t>
      </w:r>
      <w:r w:rsidR="00037627" w:rsidRPr="006B5A57">
        <w:rPr>
          <w:rFonts w:ascii="HendersonSansW00-BasicLight" w:hAnsi="HendersonSansW00-BasicLight"/>
          <w:sz w:val="24"/>
          <w:szCs w:val="24"/>
        </w:rPr>
        <w:t>del Expediente administrativo)</w:t>
      </w:r>
    </w:p>
    <w:p w14:paraId="64278640" w14:textId="77777777" w:rsidR="00982F14" w:rsidRPr="006B5A57" w:rsidRDefault="00982F14" w:rsidP="00982F14">
      <w:pPr>
        <w:pStyle w:val="Textoindependiente"/>
        <w:rPr>
          <w:rFonts w:ascii="HendersonSansW00-BasicLight" w:hAnsi="HendersonSansW00-BasicLight"/>
          <w:b/>
          <w:bCs/>
          <w:sz w:val="24"/>
          <w:szCs w:val="24"/>
        </w:rPr>
      </w:pPr>
    </w:p>
    <w:p w14:paraId="684BF071" w14:textId="6FA2D118" w:rsidR="00C55263" w:rsidRPr="006B5A57" w:rsidRDefault="00BD50DB" w:rsidP="00982F14">
      <w:pPr>
        <w:pStyle w:val="Textoindependiente"/>
        <w:rPr>
          <w:rFonts w:ascii="HendersonSansW00-BasicLight" w:hAnsi="HendersonSansW00-BasicLight"/>
          <w:sz w:val="24"/>
          <w:szCs w:val="24"/>
        </w:rPr>
      </w:pPr>
      <w:r w:rsidRPr="006B5A57">
        <w:rPr>
          <w:rFonts w:ascii="HendersonSansW00-BasicLight" w:hAnsi="HendersonSansW00-BasicLight"/>
          <w:b/>
          <w:bCs/>
          <w:sz w:val="24"/>
          <w:szCs w:val="24"/>
        </w:rPr>
        <w:t>D</w:t>
      </w:r>
      <w:r w:rsidR="003E6DF4">
        <w:rPr>
          <w:rFonts w:ascii="HendersonSansW00-BasicLight" w:hAnsi="HendersonSansW00-BasicLight"/>
          <w:b/>
          <w:bCs/>
          <w:sz w:val="24"/>
          <w:szCs w:val="24"/>
        </w:rPr>
        <w:t>É</w:t>
      </w:r>
      <w:r w:rsidRPr="006B5A57">
        <w:rPr>
          <w:rFonts w:ascii="HendersonSansW00-BasicLight" w:hAnsi="HendersonSansW00-BasicLight"/>
          <w:b/>
          <w:bCs/>
          <w:sz w:val="24"/>
          <w:szCs w:val="24"/>
        </w:rPr>
        <w:t>CIMO</w:t>
      </w:r>
      <w:r w:rsidR="000723D4">
        <w:rPr>
          <w:rFonts w:ascii="HendersonSansW00-BasicLight" w:hAnsi="HendersonSansW00-BasicLight"/>
          <w:b/>
          <w:bCs/>
          <w:sz w:val="24"/>
          <w:szCs w:val="24"/>
        </w:rPr>
        <w:t xml:space="preserve"> PRIMERO</w:t>
      </w:r>
      <w:r w:rsidRPr="006B5A57">
        <w:rPr>
          <w:rFonts w:ascii="HendersonSansW00-BasicLight" w:hAnsi="HendersonSansW00-BasicLight"/>
          <w:b/>
          <w:bCs/>
          <w:sz w:val="24"/>
          <w:szCs w:val="24"/>
        </w:rPr>
        <w:t>:</w:t>
      </w:r>
      <w:r w:rsidRPr="006B5A57">
        <w:rPr>
          <w:rFonts w:ascii="HendersonSansW00-BasicLight" w:hAnsi="HendersonSansW00-BasicLight"/>
          <w:sz w:val="24"/>
          <w:szCs w:val="24"/>
        </w:rPr>
        <w:t xml:space="preserve"> Transcurrido el plazo otorgado por el T</w:t>
      </w:r>
      <w:r w:rsidR="00095FCB">
        <w:rPr>
          <w:rFonts w:ascii="HendersonSansW00-BasicLight" w:hAnsi="HendersonSansW00-BasicLight"/>
          <w:sz w:val="24"/>
          <w:szCs w:val="24"/>
        </w:rPr>
        <w:t xml:space="preserve">ribunal </w:t>
      </w:r>
      <w:r w:rsidRPr="006B5A57">
        <w:rPr>
          <w:rFonts w:ascii="HendersonSansW00-BasicLight" w:hAnsi="HendersonSansW00-BasicLight"/>
          <w:sz w:val="24"/>
          <w:szCs w:val="24"/>
        </w:rPr>
        <w:t>A</w:t>
      </w:r>
      <w:r w:rsidR="00095FCB">
        <w:rPr>
          <w:rFonts w:ascii="HendersonSansW00-BasicLight" w:hAnsi="HendersonSansW00-BasicLight"/>
          <w:sz w:val="24"/>
          <w:szCs w:val="24"/>
        </w:rPr>
        <w:t xml:space="preserve">dministrativo de </w:t>
      </w:r>
      <w:r w:rsidRPr="006B5A57">
        <w:rPr>
          <w:rFonts w:ascii="HendersonSansW00-BasicLight" w:hAnsi="HendersonSansW00-BasicLight"/>
          <w:sz w:val="24"/>
          <w:szCs w:val="24"/>
        </w:rPr>
        <w:t>T</w:t>
      </w:r>
      <w:r w:rsidR="00095FCB">
        <w:rPr>
          <w:rFonts w:ascii="HendersonSansW00-BasicLight" w:hAnsi="HendersonSansW00-BasicLight"/>
          <w:sz w:val="24"/>
          <w:szCs w:val="24"/>
        </w:rPr>
        <w:t>ransporte</w:t>
      </w:r>
      <w:r w:rsidRPr="006B5A57">
        <w:rPr>
          <w:rFonts w:ascii="HendersonSansW00-BasicLight" w:hAnsi="HendersonSansW00-BasicLight"/>
          <w:sz w:val="24"/>
          <w:szCs w:val="24"/>
        </w:rPr>
        <w:t xml:space="preserve"> a l</w:t>
      </w:r>
      <w:r w:rsidR="00037627" w:rsidRPr="006B5A57">
        <w:rPr>
          <w:rFonts w:ascii="HendersonSansW00-BasicLight" w:hAnsi="HendersonSansW00-BasicLight"/>
          <w:sz w:val="24"/>
          <w:szCs w:val="24"/>
        </w:rPr>
        <w:t xml:space="preserve">a empresa </w:t>
      </w:r>
      <w:r w:rsidR="00C21D0A">
        <w:rPr>
          <w:rFonts w:ascii="HendersonSansW00-BasicLight" w:hAnsi="HendersonSansW00-BasicLight"/>
          <w:b/>
          <w:bCs/>
          <w:sz w:val="24"/>
          <w:szCs w:val="24"/>
        </w:rPr>
        <w:t>TGR</w:t>
      </w:r>
      <w:r w:rsidR="003E6DF4">
        <w:rPr>
          <w:rFonts w:ascii="HendersonSansW00-BasicLight" w:hAnsi="HendersonSansW00-BasicLight"/>
          <w:b/>
          <w:bCs/>
          <w:sz w:val="24"/>
          <w:szCs w:val="24"/>
        </w:rPr>
        <w:t>,</w:t>
      </w:r>
      <w:r w:rsidR="00037627" w:rsidRPr="006B5A57">
        <w:rPr>
          <w:rFonts w:ascii="HendersonSansW00-BasicLight" w:hAnsi="HendersonSansW00-BasicLight"/>
          <w:sz w:val="24"/>
          <w:szCs w:val="24"/>
        </w:rPr>
        <w:t xml:space="preserve"> </w:t>
      </w:r>
      <w:r w:rsidRPr="006B5A57">
        <w:rPr>
          <w:rFonts w:ascii="HendersonSansW00-BasicLight" w:hAnsi="HendersonSansW00-BasicLight"/>
          <w:sz w:val="24"/>
          <w:szCs w:val="24"/>
        </w:rPr>
        <w:t>esta no se apersonó ni se manifestó respecto a lo indicado por la Dirección Técnica del CTP.</w:t>
      </w:r>
      <w:r w:rsidR="00037627" w:rsidRPr="006B5A57">
        <w:rPr>
          <w:rFonts w:ascii="HendersonSansW00-BasicLight" w:hAnsi="HendersonSansW00-BasicLight"/>
          <w:sz w:val="24"/>
          <w:szCs w:val="24"/>
        </w:rPr>
        <w:t xml:space="preserve"> (</w:t>
      </w:r>
      <w:r w:rsidR="003E6DF4">
        <w:rPr>
          <w:rFonts w:ascii="HendersonSansW00-BasicLight" w:hAnsi="HendersonSansW00-BasicLight"/>
          <w:sz w:val="24"/>
          <w:szCs w:val="24"/>
        </w:rPr>
        <w:t>V</w:t>
      </w:r>
      <w:r w:rsidR="00037627" w:rsidRPr="006B5A57">
        <w:rPr>
          <w:rFonts w:ascii="HendersonSansW00-BasicLight" w:hAnsi="HendersonSansW00-BasicLight"/>
          <w:sz w:val="24"/>
          <w:szCs w:val="24"/>
        </w:rPr>
        <w:t xml:space="preserve">er folio </w:t>
      </w:r>
      <w:r w:rsidRPr="006B5A57">
        <w:rPr>
          <w:rFonts w:ascii="HendersonSansW00-BasicLight" w:hAnsi="HendersonSansW00-BasicLight"/>
          <w:sz w:val="24"/>
          <w:szCs w:val="24"/>
        </w:rPr>
        <w:t>126</w:t>
      </w:r>
      <w:r w:rsidR="00037627" w:rsidRPr="006B5A57">
        <w:rPr>
          <w:rFonts w:ascii="HendersonSansW00-BasicLight" w:hAnsi="HendersonSansW00-BasicLight"/>
          <w:sz w:val="24"/>
          <w:szCs w:val="24"/>
        </w:rPr>
        <w:t xml:space="preserve"> del expediente administrativo)</w:t>
      </w:r>
    </w:p>
    <w:p w14:paraId="16BC0FF0" w14:textId="77777777" w:rsidR="00982F14" w:rsidRPr="006B5A57" w:rsidRDefault="00982F14" w:rsidP="00982F14">
      <w:pPr>
        <w:pStyle w:val="Textoindependiente"/>
        <w:rPr>
          <w:rFonts w:ascii="HendersonSansW00-BasicLight" w:hAnsi="HendersonSansW00-BasicLight"/>
          <w:b/>
          <w:bCs/>
          <w:sz w:val="24"/>
          <w:szCs w:val="24"/>
        </w:rPr>
      </w:pPr>
    </w:p>
    <w:p w14:paraId="26D0C955" w14:textId="74EBEBFF" w:rsidR="009E35A1" w:rsidRPr="006B5A57" w:rsidRDefault="00B92D45" w:rsidP="00982F14">
      <w:pPr>
        <w:pStyle w:val="Textoindependiente"/>
        <w:rPr>
          <w:rFonts w:ascii="HendersonSansW00-BasicLight" w:hAnsi="HendersonSansW00-BasicLight"/>
          <w:sz w:val="24"/>
          <w:szCs w:val="24"/>
        </w:rPr>
      </w:pPr>
      <w:r w:rsidRPr="000723D4">
        <w:rPr>
          <w:rFonts w:ascii="HendersonSansW00-BasicLight" w:hAnsi="HendersonSansW00-BasicLight"/>
          <w:b/>
          <w:bCs/>
          <w:sz w:val="24"/>
          <w:szCs w:val="24"/>
        </w:rPr>
        <w:t>D</w:t>
      </w:r>
      <w:r w:rsidR="00044901" w:rsidRPr="000723D4">
        <w:rPr>
          <w:rFonts w:ascii="HendersonSansW00-BasicLight" w:hAnsi="HendersonSansW00-BasicLight"/>
          <w:b/>
          <w:bCs/>
          <w:sz w:val="24"/>
          <w:szCs w:val="24"/>
        </w:rPr>
        <w:t>É</w:t>
      </w:r>
      <w:r w:rsidRPr="000723D4">
        <w:rPr>
          <w:rFonts w:ascii="HendersonSansW00-BasicLight" w:hAnsi="HendersonSansW00-BasicLight"/>
          <w:b/>
          <w:bCs/>
          <w:sz w:val="24"/>
          <w:szCs w:val="24"/>
        </w:rPr>
        <w:t xml:space="preserve">CIMO </w:t>
      </w:r>
      <w:r w:rsidR="000723D4" w:rsidRPr="000723D4">
        <w:rPr>
          <w:rFonts w:ascii="HendersonSansW00-BasicLight" w:hAnsi="HendersonSansW00-BasicLight"/>
          <w:b/>
          <w:bCs/>
          <w:sz w:val="24"/>
          <w:szCs w:val="24"/>
        </w:rPr>
        <w:t>SEGUNDO</w:t>
      </w:r>
      <w:r w:rsidRPr="000723D4">
        <w:rPr>
          <w:rFonts w:ascii="HendersonSansW00-BasicLight" w:hAnsi="HendersonSansW00-BasicLight"/>
          <w:b/>
          <w:bCs/>
          <w:sz w:val="24"/>
          <w:szCs w:val="24"/>
        </w:rPr>
        <w:t xml:space="preserve">: </w:t>
      </w:r>
      <w:r w:rsidR="009E35A1" w:rsidRPr="000723D4">
        <w:rPr>
          <w:rFonts w:ascii="HendersonSansW00-BasicLight" w:hAnsi="HendersonSansW00-BasicLight"/>
          <w:sz w:val="24"/>
          <w:szCs w:val="24"/>
        </w:rPr>
        <w:t>En los procedimientos seguidos se han observado las prescripciones legales.</w:t>
      </w:r>
    </w:p>
    <w:p w14:paraId="1DB8F772" w14:textId="77777777" w:rsidR="00982F14" w:rsidRPr="006B5A57" w:rsidRDefault="00982F14" w:rsidP="00982F14">
      <w:pPr>
        <w:pStyle w:val="Textoindependiente"/>
        <w:rPr>
          <w:rFonts w:ascii="HendersonSansW00-BasicLight" w:hAnsi="HendersonSansW00-BasicLight"/>
          <w:sz w:val="24"/>
          <w:szCs w:val="24"/>
        </w:rPr>
      </w:pPr>
    </w:p>
    <w:p w14:paraId="532AA91D" w14:textId="1554DC74" w:rsidR="009E35A1" w:rsidRPr="00044901" w:rsidRDefault="009E35A1" w:rsidP="00982F14">
      <w:pPr>
        <w:pStyle w:val="Textoindependiente"/>
        <w:rPr>
          <w:rFonts w:ascii="HendersonSansW00-BasicLight" w:hAnsi="HendersonSansW00-BasicLight"/>
          <w:b/>
          <w:bCs/>
          <w:sz w:val="24"/>
          <w:szCs w:val="24"/>
        </w:rPr>
      </w:pPr>
      <w:r w:rsidRPr="00044901">
        <w:rPr>
          <w:rFonts w:ascii="HendersonSansW00-BasicLight" w:hAnsi="HendersonSansW00-BasicLight"/>
          <w:b/>
          <w:bCs/>
          <w:sz w:val="24"/>
          <w:szCs w:val="24"/>
        </w:rPr>
        <w:t>Redacta el Juez Muñoz Corea</w:t>
      </w:r>
      <w:r w:rsidR="00044901">
        <w:rPr>
          <w:rFonts w:ascii="HendersonSansW00-BasicLight" w:hAnsi="HendersonSansW00-BasicLight"/>
          <w:b/>
          <w:bCs/>
          <w:sz w:val="24"/>
          <w:szCs w:val="24"/>
        </w:rPr>
        <w:t>.</w:t>
      </w:r>
    </w:p>
    <w:p w14:paraId="0CD5F94C" w14:textId="2C051FC4" w:rsidR="009E35A1" w:rsidRPr="006B5A57" w:rsidRDefault="009E35A1" w:rsidP="00982F14">
      <w:pPr>
        <w:pStyle w:val="Textoindependiente"/>
        <w:jc w:val="center"/>
        <w:rPr>
          <w:rFonts w:ascii="HendersonSansW00-BasicLight" w:hAnsi="HendersonSansW00-BasicLight"/>
          <w:b/>
          <w:sz w:val="24"/>
          <w:szCs w:val="24"/>
        </w:rPr>
      </w:pPr>
      <w:r w:rsidRPr="006B5A57">
        <w:rPr>
          <w:rFonts w:ascii="HendersonSansW00-BasicLight" w:hAnsi="HendersonSansW00-BasicLight"/>
          <w:b/>
          <w:sz w:val="24"/>
          <w:szCs w:val="24"/>
        </w:rPr>
        <w:t>CONSIDERANDO</w:t>
      </w:r>
    </w:p>
    <w:p w14:paraId="3492FCE3" w14:textId="77777777" w:rsidR="00982F14" w:rsidRPr="006B5A57" w:rsidRDefault="00982F14" w:rsidP="00982F14">
      <w:pPr>
        <w:pStyle w:val="Textoindependiente"/>
        <w:rPr>
          <w:rFonts w:ascii="HendersonSansW00-BasicLight" w:hAnsi="HendersonSansW00-BasicLight"/>
          <w:b/>
          <w:sz w:val="24"/>
          <w:szCs w:val="24"/>
        </w:rPr>
      </w:pPr>
    </w:p>
    <w:p w14:paraId="095B9DCC" w14:textId="3B4356C1" w:rsidR="00323EB7" w:rsidRPr="006B5A57" w:rsidRDefault="00323EB7" w:rsidP="00982F14">
      <w:pPr>
        <w:pStyle w:val="Textoindependiente"/>
        <w:rPr>
          <w:rFonts w:ascii="HendersonSansW00-BasicLight" w:hAnsi="HendersonSansW00-BasicLight"/>
          <w:sz w:val="24"/>
          <w:szCs w:val="24"/>
        </w:rPr>
      </w:pPr>
      <w:r w:rsidRPr="006B5A57">
        <w:rPr>
          <w:rFonts w:ascii="HendersonSansW00-BasicLight" w:hAnsi="HendersonSansW00-BasicLight"/>
          <w:b/>
          <w:sz w:val="24"/>
          <w:szCs w:val="24"/>
        </w:rPr>
        <w:t>1.</w:t>
      </w:r>
      <w:r w:rsidR="008204F4">
        <w:rPr>
          <w:rFonts w:ascii="HendersonSansW00-BasicLight" w:hAnsi="HendersonSansW00-BasicLight"/>
          <w:b/>
          <w:sz w:val="24"/>
          <w:szCs w:val="24"/>
        </w:rPr>
        <w:t xml:space="preserve"> </w:t>
      </w:r>
      <w:r w:rsidRPr="006B5A57">
        <w:rPr>
          <w:rFonts w:ascii="HendersonSansW00-BasicLight" w:hAnsi="HendersonSansW00-BasicLight"/>
          <w:b/>
          <w:sz w:val="24"/>
          <w:szCs w:val="24"/>
        </w:rPr>
        <w:t xml:space="preserve">SOBRE LA COMPETENCIA: </w:t>
      </w:r>
      <w:r w:rsidRPr="006B5A57">
        <w:rPr>
          <w:rFonts w:ascii="HendersonSansW00-BasicLight" w:hAnsi="HendersonSansW00-BasicLight"/>
          <w:sz w:val="24"/>
          <w:szCs w:val="24"/>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w:t>
      </w:r>
      <w:r w:rsidR="00044901">
        <w:rPr>
          <w:rFonts w:ascii="HendersonSansW00-BasicLight" w:hAnsi="HendersonSansW00-BasicLight"/>
          <w:sz w:val="24"/>
          <w:szCs w:val="24"/>
        </w:rPr>
        <w:t>o.</w:t>
      </w:r>
      <w:r w:rsidRPr="006B5A57">
        <w:rPr>
          <w:rFonts w:ascii="HendersonSansW00-BasicLight" w:hAnsi="HendersonSansW00-BasicLight"/>
          <w:sz w:val="24"/>
          <w:szCs w:val="24"/>
        </w:rPr>
        <w:t xml:space="preserve"> 7969 del 22 de diciembre de 1999.</w:t>
      </w:r>
    </w:p>
    <w:p w14:paraId="7183BC54" w14:textId="77777777" w:rsidR="009E35A1" w:rsidRPr="006B5A57" w:rsidRDefault="009E35A1" w:rsidP="00323EB7">
      <w:pPr>
        <w:spacing w:line="240" w:lineRule="atLeast"/>
        <w:jc w:val="both"/>
        <w:rPr>
          <w:rFonts w:ascii="HendersonSansW00-BasicLight" w:hAnsi="HendersonSansW00-BasicLight"/>
          <w:bCs/>
          <w:sz w:val="24"/>
          <w:szCs w:val="24"/>
        </w:rPr>
      </w:pPr>
    </w:p>
    <w:p w14:paraId="0C6F38A3" w14:textId="3224FA66" w:rsidR="00323EB7" w:rsidRPr="006B5A57" w:rsidRDefault="005902C6" w:rsidP="005902C6">
      <w:pPr>
        <w:pStyle w:val="Textoindependiente"/>
        <w:rPr>
          <w:rFonts w:ascii="HendersonSansW00-BasicLight" w:hAnsi="HendersonSansW00-BasicLight"/>
          <w:sz w:val="24"/>
          <w:szCs w:val="24"/>
        </w:rPr>
      </w:pPr>
      <w:r>
        <w:rPr>
          <w:rFonts w:ascii="HendersonSansW00-BasicLight" w:hAnsi="HendersonSansW00-BasicLight"/>
          <w:b/>
          <w:bCs/>
          <w:sz w:val="24"/>
          <w:szCs w:val="24"/>
        </w:rPr>
        <w:t>2.</w:t>
      </w:r>
      <w:r w:rsidR="008204F4">
        <w:rPr>
          <w:rFonts w:ascii="HendersonSansW00-BasicLight" w:hAnsi="HendersonSansW00-BasicLight"/>
          <w:b/>
          <w:bCs/>
          <w:sz w:val="24"/>
          <w:szCs w:val="24"/>
        </w:rPr>
        <w:t xml:space="preserve"> </w:t>
      </w:r>
      <w:r w:rsidR="00323EB7" w:rsidRPr="006B5A57">
        <w:rPr>
          <w:rFonts w:ascii="HendersonSansW00-BasicLight" w:hAnsi="HendersonSansW00-BasicLight"/>
          <w:b/>
          <w:bCs/>
          <w:sz w:val="24"/>
          <w:szCs w:val="24"/>
        </w:rPr>
        <w:t>SOBRE LA ADMISIBILIDAD DEL RECURSO</w:t>
      </w:r>
      <w:r w:rsidR="00323EB7" w:rsidRPr="006B5A57">
        <w:rPr>
          <w:rFonts w:ascii="HendersonSansW00-BasicLight" w:hAnsi="HendersonSansW00-BasicLight"/>
          <w:sz w:val="24"/>
          <w:szCs w:val="24"/>
        </w:rPr>
        <w:t xml:space="preserve">: </w:t>
      </w:r>
      <w:r w:rsidR="00323EB7" w:rsidRPr="006B5A57">
        <w:rPr>
          <w:rFonts w:ascii="HendersonSansW00-BasicLight" w:hAnsi="HendersonSansW00-BasicLight"/>
          <w:sz w:val="24"/>
          <w:szCs w:val="24"/>
          <w:u w:val="single"/>
        </w:rPr>
        <w:t>En cuanto a la Legitimación</w:t>
      </w:r>
      <w:r w:rsidR="00323EB7" w:rsidRPr="006B5A57">
        <w:rPr>
          <w:rFonts w:ascii="HendersonSansW00-BasicLight" w:hAnsi="HendersonSansW00-BasicLight"/>
          <w:sz w:val="24"/>
          <w:szCs w:val="24"/>
        </w:rPr>
        <w:t xml:space="preserve">: </w:t>
      </w:r>
      <w:r w:rsidR="00323EB7" w:rsidRPr="006B5A57">
        <w:rPr>
          <w:rFonts w:ascii="HendersonSansW00-BasicLight" w:hAnsi="HendersonSansW00-BasicLight"/>
          <w:sz w:val="24"/>
          <w:szCs w:val="24"/>
          <w:lang w:val="es-MX"/>
        </w:rPr>
        <w:t xml:space="preserve">Del estudio efectuado a este expediente se tiene que </w:t>
      </w:r>
      <w:r w:rsidR="00323EB7" w:rsidRPr="006B5A57">
        <w:rPr>
          <w:rFonts w:ascii="HendersonSansW00-BasicLight" w:hAnsi="HendersonSansW00-BasicLight"/>
          <w:sz w:val="24"/>
          <w:szCs w:val="24"/>
        </w:rPr>
        <w:t xml:space="preserve">la empresa </w:t>
      </w:r>
      <w:r w:rsidR="00C21D0A">
        <w:rPr>
          <w:rFonts w:ascii="HendersonSansW00-BasicLight" w:hAnsi="HendersonSansW00-BasicLight"/>
          <w:b/>
          <w:sz w:val="24"/>
          <w:szCs w:val="24"/>
        </w:rPr>
        <w:t>TGR</w:t>
      </w:r>
      <w:r w:rsidRPr="005902C6">
        <w:rPr>
          <w:rFonts w:ascii="HendersonSansW00-BasicLight" w:hAnsi="HendersonSansW00-BasicLight"/>
          <w:b/>
          <w:sz w:val="24"/>
          <w:szCs w:val="24"/>
        </w:rPr>
        <w:t>,</w:t>
      </w:r>
      <w:r w:rsidR="00323EB7" w:rsidRPr="005902C6">
        <w:rPr>
          <w:rFonts w:ascii="HendersonSansW00-BasicLight" w:hAnsi="HendersonSansW00-BasicLight"/>
          <w:b/>
          <w:sz w:val="24"/>
          <w:szCs w:val="24"/>
        </w:rPr>
        <w:t xml:space="preserve"> </w:t>
      </w:r>
      <w:r w:rsidR="00323EB7" w:rsidRPr="006B5A57">
        <w:rPr>
          <w:rFonts w:ascii="HendersonSansW00-BasicLight" w:hAnsi="HendersonSansW00-BasicLight"/>
          <w:sz w:val="24"/>
          <w:szCs w:val="24"/>
        </w:rPr>
        <w:t xml:space="preserve">cédula jurídica No. </w:t>
      </w:r>
      <w:r w:rsidR="00C21D0A">
        <w:rPr>
          <w:rFonts w:ascii="HendersonSansW00-BasicLight" w:hAnsi="HendersonSansW00-BasicLight"/>
          <w:sz w:val="24"/>
          <w:szCs w:val="24"/>
        </w:rPr>
        <w:t>000</w:t>
      </w:r>
      <w:r w:rsidR="00323EB7" w:rsidRPr="006B5A57">
        <w:rPr>
          <w:rFonts w:ascii="HendersonSansW00-BasicLight" w:hAnsi="HendersonSansW00-BasicLight" w:cs="Arial"/>
          <w:sz w:val="24"/>
          <w:szCs w:val="24"/>
        </w:rPr>
        <w:t>, es concesionari</w:t>
      </w:r>
      <w:r w:rsidR="000915FF">
        <w:rPr>
          <w:rFonts w:ascii="HendersonSansW00-BasicLight" w:hAnsi="HendersonSansW00-BasicLight" w:cs="Arial"/>
          <w:sz w:val="24"/>
          <w:szCs w:val="24"/>
        </w:rPr>
        <w:t>a</w:t>
      </w:r>
      <w:r w:rsidR="00323EB7" w:rsidRPr="006B5A57">
        <w:rPr>
          <w:rFonts w:ascii="HendersonSansW00-BasicLight" w:hAnsi="HendersonSansW00-BasicLight" w:cs="Arial"/>
          <w:sz w:val="24"/>
          <w:szCs w:val="24"/>
        </w:rPr>
        <w:t xml:space="preserve"> de la </w:t>
      </w:r>
      <w:r w:rsidR="00323EB7" w:rsidRPr="006B5A57">
        <w:rPr>
          <w:rFonts w:ascii="HendersonSansW00-BasicLight" w:hAnsi="HendersonSansW00-BasicLight" w:cs="Arial"/>
          <w:bCs/>
          <w:sz w:val="24"/>
          <w:szCs w:val="24"/>
        </w:rPr>
        <w:t xml:space="preserve">Ruta </w:t>
      </w:r>
      <w:r>
        <w:rPr>
          <w:rFonts w:ascii="HendersonSansW00-BasicLight" w:hAnsi="HendersonSansW00-BasicLight" w:cs="Arial"/>
          <w:bCs/>
          <w:sz w:val="24"/>
          <w:szCs w:val="24"/>
        </w:rPr>
        <w:t>No.</w:t>
      </w:r>
      <w:r w:rsidR="00323EB7" w:rsidRPr="006B5A57">
        <w:rPr>
          <w:rFonts w:ascii="HendersonSansW00-BasicLight" w:hAnsi="HendersonSansW00-BasicLight" w:cs="Arial"/>
          <w:bCs/>
          <w:sz w:val="24"/>
          <w:szCs w:val="24"/>
        </w:rPr>
        <w:t xml:space="preserve"> 1</w:t>
      </w:r>
      <w:r w:rsidR="006F7049">
        <w:rPr>
          <w:rFonts w:ascii="HendersonSansW00-BasicLight" w:hAnsi="HendersonSansW00-BasicLight" w:cs="Arial"/>
          <w:bCs/>
          <w:sz w:val="24"/>
          <w:szCs w:val="24"/>
        </w:rPr>
        <w:t>000</w:t>
      </w:r>
      <w:r w:rsidR="00323EB7" w:rsidRPr="006B5A57">
        <w:rPr>
          <w:rFonts w:ascii="HendersonSansW00-BasicLight" w:hAnsi="HendersonSansW00-BasicLight" w:cs="Arial"/>
          <w:bCs/>
          <w:sz w:val="24"/>
          <w:szCs w:val="24"/>
        </w:rPr>
        <w:t xml:space="preserve">, </w:t>
      </w:r>
      <w:r w:rsidR="00323EB7" w:rsidRPr="006B5A57">
        <w:rPr>
          <w:rFonts w:ascii="HendersonSansW00-BasicLight" w:hAnsi="HendersonSansW00-BasicLight" w:cs="Arial"/>
          <w:sz w:val="24"/>
          <w:szCs w:val="24"/>
        </w:rPr>
        <w:t xml:space="preserve">la cual se ha visto afectada en su sistema operativo con el acuerdo impugnado por lo que cuenta con </w:t>
      </w:r>
      <w:r>
        <w:rPr>
          <w:rFonts w:ascii="HendersonSansW00-BasicLight" w:hAnsi="HendersonSansW00-BasicLight" w:cs="Arial"/>
          <w:sz w:val="24"/>
          <w:szCs w:val="24"/>
        </w:rPr>
        <w:t>l</w:t>
      </w:r>
      <w:r w:rsidR="00323EB7" w:rsidRPr="006B5A57">
        <w:rPr>
          <w:rFonts w:ascii="HendersonSansW00-BasicLight" w:hAnsi="HendersonSansW00-BasicLight" w:cs="Arial"/>
          <w:sz w:val="24"/>
          <w:szCs w:val="24"/>
        </w:rPr>
        <w:t xml:space="preserve">egitimación suficiente para actuar en este asunto.  </w:t>
      </w:r>
      <w:r w:rsidR="00323EB7" w:rsidRPr="006B5A57">
        <w:rPr>
          <w:rFonts w:ascii="HendersonSansW00-BasicLight" w:hAnsi="HendersonSansW00-BasicLight"/>
          <w:sz w:val="24"/>
          <w:szCs w:val="24"/>
          <w:u w:val="single"/>
        </w:rPr>
        <w:t>En cuanto al plazo:</w:t>
      </w:r>
      <w:r w:rsidR="00323EB7" w:rsidRPr="006B5A57">
        <w:rPr>
          <w:rFonts w:ascii="HendersonSansW00-BasicLight" w:hAnsi="HendersonSansW00-BasicLight"/>
          <w:sz w:val="24"/>
          <w:szCs w:val="24"/>
        </w:rPr>
        <w:t xml:space="preserve"> Conforme al estudio efectuado, el </w:t>
      </w:r>
      <w:r w:rsidR="00323EB7" w:rsidRPr="005902C6">
        <w:rPr>
          <w:rFonts w:ascii="HendersonSansW00-BasicLight" w:hAnsi="HendersonSansW00-BasicLight"/>
          <w:sz w:val="24"/>
          <w:szCs w:val="24"/>
        </w:rPr>
        <w:t>Recurso de Apelación</w:t>
      </w:r>
      <w:r w:rsidR="00323EB7" w:rsidRPr="006B5A57">
        <w:rPr>
          <w:rFonts w:ascii="HendersonSansW00-BasicLight" w:hAnsi="HendersonSansW00-BasicLight"/>
          <w:sz w:val="24"/>
          <w:szCs w:val="24"/>
        </w:rPr>
        <w:t xml:space="preserve"> fue presentado dentro del plazo legal establecido para tal fin, en los términos del artículo 11 de la Ley Reguladora del Servicio Público de Transporte Remunerado de Personas en Vehículos en la Modalidad de Taxi, Ley N</w:t>
      </w:r>
      <w:r>
        <w:rPr>
          <w:rFonts w:ascii="HendersonSansW00-BasicLight" w:hAnsi="HendersonSansW00-BasicLight"/>
          <w:sz w:val="24"/>
          <w:szCs w:val="24"/>
        </w:rPr>
        <w:t xml:space="preserve">o. </w:t>
      </w:r>
      <w:r w:rsidR="00323EB7" w:rsidRPr="006B5A57">
        <w:rPr>
          <w:rFonts w:ascii="HendersonSansW00-BasicLight" w:hAnsi="HendersonSansW00-BasicLight"/>
          <w:sz w:val="24"/>
          <w:szCs w:val="24"/>
        </w:rPr>
        <w:t xml:space="preserve">7969, del 28 de enero del 2000. </w:t>
      </w:r>
    </w:p>
    <w:p w14:paraId="3F282847" w14:textId="77777777" w:rsidR="00982F14" w:rsidRPr="006B5A57" w:rsidRDefault="00982F14" w:rsidP="00982F14">
      <w:pPr>
        <w:pStyle w:val="Textoindependiente"/>
        <w:rPr>
          <w:rFonts w:ascii="HendersonSansW00-BasicLight" w:hAnsi="HendersonSansW00-BasicLight"/>
          <w:sz w:val="24"/>
          <w:szCs w:val="24"/>
        </w:rPr>
      </w:pPr>
    </w:p>
    <w:p w14:paraId="39737C1A" w14:textId="0A8A0FC0" w:rsidR="00323EB7" w:rsidRPr="006B5A57" w:rsidRDefault="00323EB7" w:rsidP="00982F14">
      <w:pPr>
        <w:pStyle w:val="Textoindependiente"/>
        <w:rPr>
          <w:rFonts w:ascii="HendersonSansW00-BasicLight" w:hAnsi="HendersonSansW00-BasicLight"/>
          <w:sz w:val="24"/>
          <w:szCs w:val="24"/>
        </w:rPr>
      </w:pPr>
      <w:r w:rsidRPr="006B5A57">
        <w:rPr>
          <w:rFonts w:ascii="HendersonSansW00-BasicLight" w:hAnsi="HendersonSansW00-BasicLight"/>
          <w:b/>
          <w:bCs/>
          <w:sz w:val="24"/>
          <w:szCs w:val="24"/>
        </w:rPr>
        <w:lastRenderedPageBreak/>
        <w:t>3.</w:t>
      </w:r>
      <w:r w:rsidR="008204F4">
        <w:rPr>
          <w:rFonts w:ascii="HendersonSansW00-BasicLight" w:hAnsi="HendersonSansW00-BasicLight"/>
          <w:b/>
          <w:bCs/>
          <w:sz w:val="24"/>
          <w:szCs w:val="24"/>
        </w:rPr>
        <w:t xml:space="preserve"> </w:t>
      </w:r>
      <w:r w:rsidRPr="006B5A57">
        <w:rPr>
          <w:rFonts w:ascii="HendersonSansW00-BasicLight" w:hAnsi="HendersonSansW00-BasicLight"/>
          <w:b/>
          <w:bCs/>
          <w:sz w:val="24"/>
          <w:szCs w:val="24"/>
        </w:rPr>
        <w:t>HECHOS PROBADOS DE IMPORTANCIA PARA ESTE ASUNTO: A).</w:t>
      </w:r>
      <w:r w:rsidR="008204F4">
        <w:rPr>
          <w:rFonts w:ascii="HendersonSansW00-BasicLight" w:hAnsi="HendersonSansW00-BasicLight"/>
          <w:b/>
          <w:bCs/>
          <w:sz w:val="24"/>
          <w:szCs w:val="24"/>
        </w:rPr>
        <w:t xml:space="preserve"> </w:t>
      </w:r>
      <w:r w:rsidRPr="006B5A57">
        <w:rPr>
          <w:rFonts w:ascii="HendersonSansW00-BasicLight" w:hAnsi="HendersonSansW00-BasicLight"/>
          <w:sz w:val="24"/>
          <w:szCs w:val="24"/>
        </w:rPr>
        <w:t xml:space="preserve">La Junta Directiva del Consejo de Transporte Público, mediante </w:t>
      </w:r>
      <w:r w:rsidR="005902C6" w:rsidRPr="005902C6">
        <w:rPr>
          <w:rFonts w:ascii="HendersonSansW00-BasicLight" w:hAnsi="HendersonSansW00-BasicLight"/>
          <w:b/>
          <w:sz w:val="24"/>
          <w:szCs w:val="24"/>
        </w:rPr>
        <w:t>A</w:t>
      </w:r>
      <w:r w:rsidRPr="005902C6">
        <w:rPr>
          <w:rFonts w:ascii="HendersonSansW00-BasicLight" w:hAnsi="HendersonSansW00-BasicLight"/>
          <w:b/>
          <w:sz w:val="24"/>
          <w:szCs w:val="24"/>
        </w:rPr>
        <w:t>cuerdo 3.10 de la Sesión Ordinaria 10-2024 de</w:t>
      </w:r>
      <w:r w:rsidR="005902C6">
        <w:rPr>
          <w:rFonts w:ascii="HendersonSansW00-BasicLight" w:hAnsi="HendersonSansW00-BasicLight"/>
          <w:b/>
          <w:sz w:val="24"/>
          <w:szCs w:val="24"/>
        </w:rPr>
        <w:t>l</w:t>
      </w:r>
      <w:r w:rsidRPr="005902C6">
        <w:rPr>
          <w:rFonts w:ascii="HendersonSansW00-BasicLight" w:hAnsi="HendersonSansW00-BasicLight"/>
          <w:b/>
          <w:sz w:val="24"/>
          <w:szCs w:val="24"/>
        </w:rPr>
        <w:t xml:space="preserve"> </w:t>
      </w:r>
      <w:r w:rsidR="005902C6">
        <w:rPr>
          <w:rFonts w:ascii="HendersonSansW00-BasicLight" w:hAnsi="HendersonSansW00-BasicLight"/>
          <w:b/>
          <w:sz w:val="24"/>
          <w:szCs w:val="24"/>
        </w:rPr>
        <w:t>0</w:t>
      </w:r>
      <w:r w:rsidRPr="005902C6">
        <w:rPr>
          <w:rFonts w:ascii="HendersonSansW00-BasicLight" w:hAnsi="HendersonSansW00-BasicLight"/>
          <w:b/>
          <w:sz w:val="24"/>
          <w:szCs w:val="24"/>
        </w:rPr>
        <w:t>8 de marzo de 2024</w:t>
      </w:r>
      <w:r w:rsidRPr="006B5A57">
        <w:rPr>
          <w:rFonts w:ascii="HendersonSansW00-BasicLight" w:hAnsi="HendersonSansW00-BasicLight"/>
          <w:sz w:val="24"/>
          <w:szCs w:val="24"/>
        </w:rPr>
        <w:t xml:space="preserve">, conoce el oficio </w:t>
      </w:r>
      <w:r w:rsidR="000915FF" w:rsidRPr="000915FF">
        <w:rPr>
          <w:rFonts w:ascii="HendersonSansW00-BasicLight" w:hAnsi="HendersonSansW00-BasicLight"/>
          <w:b/>
          <w:bCs/>
          <w:sz w:val="24"/>
          <w:szCs w:val="24"/>
        </w:rPr>
        <w:t>No.</w:t>
      </w:r>
      <w:r w:rsidR="000915FF">
        <w:rPr>
          <w:rFonts w:ascii="HendersonSansW00-BasicLight" w:hAnsi="HendersonSansW00-BasicLight"/>
          <w:sz w:val="24"/>
          <w:szCs w:val="24"/>
        </w:rPr>
        <w:t xml:space="preserve"> </w:t>
      </w:r>
      <w:r w:rsidRPr="005902C6">
        <w:rPr>
          <w:rFonts w:ascii="HendersonSansW00-BasicLight" w:hAnsi="HendersonSansW00-BasicLight"/>
          <w:b/>
          <w:sz w:val="24"/>
          <w:szCs w:val="24"/>
        </w:rPr>
        <w:t>CTP-DT- DING-INF-0005-2024 de</w:t>
      </w:r>
      <w:r w:rsidR="005902C6">
        <w:rPr>
          <w:rFonts w:ascii="HendersonSansW00-BasicLight" w:hAnsi="HendersonSansW00-BasicLight"/>
          <w:b/>
          <w:sz w:val="24"/>
          <w:szCs w:val="24"/>
        </w:rPr>
        <w:t>l</w:t>
      </w:r>
      <w:r w:rsidRPr="005902C6">
        <w:rPr>
          <w:rFonts w:ascii="HendersonSansW00-BasicLight" w:hAnsi="HendersonSansW00-BasicLight"/>
          <w:b/>
          <w:sz w:val="24"/>
          <w:szCs w:val="24"/>
        </w:rPr>
        <w:t xml:space="preserve"> </w:t>
      </w:r>
      <w:r w:rsidR="005902C6">
        <w:rPr>
          <w:rFonts w:ascii="HendersonSansW00-BasicLight" w:hAnsi="HendersonSansW00-BasicLight"/>
          <w:b/>
          <w:sz w:val="24"/>
          <w:szCs w:val="24"/>
        </w:rPr>
        <w:t>0</w:t>
      </w:r>
      <w:r w:rsidRPr="005902C6">
        <w:rPr>
          <w:rFonts w:ascii="HendersonSansW00-BasicLight" w:hAnsi="HendersonSansW00-BasicLight"/>
          <w:b/>
          <w:sz w:val="24"/>
          <w:szCs w:val="24"/>
        </w:rPr>
        <w:t>8 de marzo de 2024</w:t>
      </w:r>
      <w:r w:rsidRPr="005902C6">
        <w:rPr>
          <w:rFonts w:ascii="HendersonSansW00-BasicLight" w:hAnsi="HendersonSansW00-BasicLight"/>
          <w:b/>
          <w:bCs/>
          <w:sz w:val="24"/>
          <w:szCs w:val="24"/>
        </w:rPr>
        <w:t>,</w:t>
      </w:r>
      <w:r w:rsidRPr="006B5A57">
        <w:rPr>
          <w:rFonts w:ascii="HendersonSansW00-BasicLight" w:hAnsi="HendersonSansW00-BasicLight"/>
          <w:sz w:val="24"/>
          <w:szCs w:val="24"/>
        </w:rPr>
        <w:t xml:space="preserve"> del Departamento de Ingeniería y Dirección Técnica del CTP, y dispone modificar los sistemas operativos de algunas rutas dentro de ellas la de la empresa </w:t>
      </w:r>
      <w:r w:rsidR="00C21D0A">
        <w:rPr>
          <w:rFonts w:ascii="HendersonSansW00-BasicLight" w:hAnsi="HendersonSansW00-BasicLight"/>
          <w:b/>
          <w:sz w:val="24"/>
          <w:szCs w:val="24"/>
        </w:rPr>
        <w:t>TGR</w:t>
      </w:r>
      <w:r w:rsidR="005902C6">
        <w:rPr>
          <w:rFonts w:ascii="HendersonSansW00-BasicLight" w:hAnsi="HendersonSansW00-BasicLight"/>
          <w:sz w:val="24"/>
          <w:szCs w:val="24"/>
        </w:rPr>
        <w:t>,</w:t>
      </w:r>
      <w:r w:rsidRPr="005902C6">
        <w:rPr>
          <w:rFonts w:ascii="HendersonSansW00-BasicLight" w:hAnsi="HendersonSansW00-BasicLight"/>
          <w:sz w:val="24"/>
          <w:szCs w:val="24"/>
        </w:rPr>
        <w:t xml:space="preserve"> </w:t>
      </w:r>
      <w:r w:rsidRPr="006B5A57">
        <w:rPr>
          <w:rFonts w:ascii="HendersonSansW00-BasicLight" w:hAnsi="HendersonSansW00-BasicLight"/>
          <w:sz w:val="24"/>
          <w:szCs w:val="24"/>
        </w:rPr>
        <w:t>en</w:t>
      </w:r>
      <w:r w:rsidRPr="006B5A57">
        <w:rPr>
          <w:rFonts w:ascii="HendersonSansW00-BasicLight" w:hAnsi="HendersonSansW00-BasicLight"/>
          <w:bCs/>
          <w:sz w:val="24"/>
          <w:szCs w:val="24"/>
        </w:rPr>
        <w:t xml:space="preserve"> </w:t>
      </w:r>
      <w:r w:rsidRPr="006B5A57">
        <w:rPr>
          <w:rFonts w:ascii="HendersonSansW00-BasicLight" w:hAnsi="HendersonSansW00-BasicLight"/>
          <w:sz w:val="24"/>
          <w:szCs w:val="24"/>
        </w:rPr>
        <w:t xml:space="preserve">la </w:t>
      </w:r>
      <w:r w:rsidR="005902C6">
        <w:rPr>
          <w:rFonts w:ascii="HendersonSansW00-BasicLight" w:hAnsi="HendersonSansW00-BasicLight"/>
          <w:sz w:val="24"/>
          <w:szCs w:val="24"/>
        </w:rPr>
        <w:t>R</w:t>
      </w:r>
      <w:r w:rsidRPr="006B5A57">
        <w:rPr>
          <w:rFonts w:ascii="HendersonSansW00-BasicLight" w:hAnsi="HendersonSansW00-BasicLight"/>
          <w:sz w:val="24"/>
          <w:szCs w:val="24"/>
        </w:rPr>
        <w:t xml:space="preserve">uta </w:t>
      </w:r>
      <w:r w:rsidR="005902C6">
        <w:rPr>
          <w:rFonts w:ascii="HendersonSansW00-BasicLight" w:hAnsi="HendersonSansW00-BasicLight"/>
          <w:sz w:val="24"/>
          <w:szCs w:val="24"/>
        </w:rPr>
        <w:t xml:space="preserve">No. </w:t>
      </w:r>
      <w:r w:rsidRPr="006B5A57">
        <w:rPr>
          <w:rFonts w:ascii="HendersonSansW00-BasicLight" w:hAnsi="HendersonSansW00-BasicLight"/>
          <w:sz w:val="24"/>
          <w:szCs w:val="24"/>
        </w:rPr>
        <w:t>1</w:t>
      </w:r>
      <w:r w:rsidR="006F7049">
        <w:rPr>
          <w:rFonts w:ascii="HendersonSansW00-BasicLight" w:hAnsi="HendersonSansW00-BasicLight"/>
          <w:sz w:val="24"/>
          <w:szCs w:val="24"/>
        </w:rPr>
        <w:t>000</w:t>
      </w:r>
      <w:r w:rsidRPr="006B5A57">
        <w:rPr>
          <w:rFonts w:ascii="HendersonSansW00-BasicLight" w:hAnsi="HendersonSansW00-BasicLight"/>
          <w:sz w:val="24"/>
          <w:szCs w:val="24"/>
        </w:rPr>
        <w:t xml:space="preserve">, mientras se realizan los trabajos de mantenimiento del </w:t>
      </w:r>
      <w:r w:rsidR="00D71911">
        <w:rPr>
          <w:rFonts w:ascii="HendersonSansW00-BasicLight" w:hAnsi="HendersonSansW00-BasicLight"/>
          <w:sz w:val="24"/>
          <w:szCs w:val="24"/>
        </w:rPr>
        <w:t>000</w:t>
      </w:r>
      <w:r w:rsidRPr="006B5A57">
        <w:rPr>
          <w:rFonts w:ascii="HendersonSansW00-BasicLight" w:hAnsi="HendersonSansW00-BasicLight"/>
          <w:sz w:val="24"/>
          <w:szCs w:val="24"/>
        </w:rPr>
        <w:t>. (</w:t>
      </w:r>
      <w:r w:rsidR="005902C6">
        <w:rPr>
          <w:rFonts w:ascii="HendersonSansW00-BasicLight" w:hAnsi="HendersonSansW00-BasicLight"/>
          <w:sz w:val="24"/>
          <w:szCs w:val="24"/>
        </w:rPr>
        <w:t>Ver</w:t>
      </w:r>
      <w:r w:rsidRPr="006B5A57">
        <w:rPr>
          <w:rFonts w:ascii="HendersonSansW00-BasicLight" w:hAnsi="HendersonSansW00-BasicLight"/>
          <w:sz w:val="24"/>
          <w:szCs w:val="24"/>
        </w:rPr>
        <w:t xml:space="preserve"> folios 80 al 82 del expediente administrativo)</w:t>
      </w:r>
    </w:p>
    <w:p w14:paraId="6137E739" w14:textId="469106B1" w:rsidR="00B92D45" w:rsidRPr="006B5A57" w:rsidRDefault="00323EB7" w:rsidP="00982F14">
      <w:pPr>
        <w:pStyle w:val="Textoindependiente"/>
        <w:rPr>
          <w:rFonts w:ascii="HendersonSansW00-BasicLight" w:hAnsi="HendersonSansW00-BasicLight"/>
          <w:sz w:val="24"/>
          <w:szCs w:val="24"/>
        </w:rPr>
      </w:pPr>
      <w:r w:rsidRPr="006B5A57">
        <w:rPr>
          <w:rFonts w:ascii="HendersonSansW00-BasicLight" w:hAnsi="HendersonSansW00-BasicLight"/>
          <w:b/>
          <w:sz w:val="24"/>
          <w:szCs w:val="24"/>
        </w:rPr>
        <w:t>B)</w:t>
      </w:r>
      <w:r w:rsidR="008204F4">
        <w:rPr>
          <w:rFonts w:ascii="HendersonSansW00-BasicLight" w:hAnsi="HendersonSansW00-BasicLight"/>
          <w:b/>
          <w:sz w:val="24"/>
          <w:szCs w:val="24"/>
        </w:rPr>
        <w:t xml:space="preserve">. </w:t>
      </w:r>
      <w:r w:rsidR="00294B1B" w:rsidRPr="00294B1B">
        <w:rPr>
          <w:rFonts w:ascii="HendersonSansW00-BasicLight" w:hAnsi="HendersonSansW00-BasicLight"/>
          <w:bCs/>
          <w:sz w:val="24"/>
          <w:szCs w:val="24"/>
        </w:rPr>
        <w:t xml:space="preserve">Mediante escrito de fecha 18 de marzo de 2024, la empresa </w:t>
      </w:r>
      <w:r w:rsidR="00C21D0A">
        <w:rPr>
          <w:rFonts w:ascii="HendersonSansW00-BasicLight" w:hAnsi="HendersonSansW00-BasicLight"/>
          <w:b/>
          <w:sz w:val="24"/>
          <w:szCs w:val="24"/>
        </w:rPr>
        <w:t>TGR</w:t>
      </w:r>
      <w:r w:rsidR="00294B1B">
        <w:rPr>
          <w:rFonts w:ascii="HendersonSansW00-BasicLight" w:hAnsi="HendersonSansW00-BasicLight"/>
          <w:sz w:val="24"/>
          <w:szCs w:val="24"/>
        </w:rPr>
        <w:t xml:space="preserve">, </w:t>
      </w:r>
      <w:r w:rsidRPr="006B5A57">
        <w:rPr>
          <w:rFonts w:ascii="HendersonSansW00-BasicLight" w:hAnsi="HendersonSansW00-BasicLight"/>
          <w:sz w:val="24"/>
          <w:szCs w:val="24"/>
        </w:rPr>
        <w:t xml:space="preserve">impugna el </w:t>
      </w:r>
      <w:r w:rsidR="005902C6" w:rsidRPr="005902C6">
        <w:rPr>
          <w:rFonts w:ascii="HendersonSansW00-BasicLight" w:hAnsi="HendersonSansW00-BasicLight"/>
          <w:b/>
          <w:bCs/>
          <w:sz w:val="24"/>
          <w:szCs w:val="24"/>
        </w:rPr>
        <w:t xml:space="preserve">Acuerdo </w:t>
      </w:r>
      <w:r w:rsidRPr="006B5A57">
        <w:rPr>
          <w:rFonts w:ascii="HendersonSansW00-BasicLight" w:hAnsi="HendersonSansW00-BasicLight"/>
          <w:b/>
          <w:bCs/>
          <w:sz w:val="24"/>
          <w:szCs w:val="24"/>
        </w:rPr>
        <w:t xml:space="preserve">3.10 de la </w:t>
      </w:r>
      <w:r w:rsidRPr="005902C6">
        <w:rPr>
          <w:rFonts w:ascii="HendersonSansW00-BasicLight" w:hAnsi="HendersonSansW00-BasicLight"/>
          <w:b/>
          <w:bCs/>
          <w:sz w:val="24"/>
          <w:szCs w:val="24"/>
        </w:rPr>
        <w:t>Sesión Ordinaria</w:t>
      </w:r>
      <w:r w:rsidRPr="006B5A57">
        <w:rPr>
          <w:rFonts w:ascii="HendersonSansW00-BasicLight" w:hAnsi="HendersonSansW00-BasicLight"/>
          <w:b/>
          <w:bCs/>
          <w:sz w:val="24"/>
          <w:szCs w:val="24"/>
        </w:rPr>
        <w:t xml:space="preserve"> 10-2024 de</w:t>
      </w:r>
      <w:r w:rsidR="005902C6">
        <w:rPr>
          <w:rFonts w:ascii="HendersonSansW00-BasicLight" w:hAnsi="HendersonSansW00-BasicLight"/>
          <w:b/>
          <w:bCs/>
          <w:sz w:val="24"/>
          <w:szCs w:val="24"/>
        </w:rPr>
        <w:t>l</w:t>
      </w:r>
      <w:r w:rsidRPr="006B5A57">
        <w:rPr>
          <w:rFonts w:ascii="HendersonSansW00-BasicLight" w:hAnsi="HendersonSansW00-BasicLight"/>
          <w:b/>
          <w:bCs/>
          <w:sz w:val="24"/>
          <w:szCs w:val="24"/>
        </w:rPr>
        <w:t xml:space="preserve"> </w:t>
      </w:r>
      <w:r w:rsidR="005902C6">
        <w:rPr>
          <w:rFonts w:ascii="HendersonSansW00-BasicLight" w:hAnsi="HendersonSansW00-BasicLight"/>
          <w:b/>
          <w:bCs/>
          <w:sz w:val="24"/>
          <w:szCs w:val="24"/>
        </w:rPr>
        <w:t>0</w:t>
      </w:r>
      <w:r w:rsidRPr="006B5A57">
        <w:rPr>
          <w:rFonts w:ascii="HendersonSansW00-BasicLight" w:hAnsi="HendersonSansW00-BasicLight"/>
          <w:b/>
          <w:bCs/>
          <w:sz w:val="24"/>
          <w:szCs w:val="24"/>
        </w:rPr>
        <w:t>8 de marzo de 2024</w:t>
      </w:r>
      <w:r w:rsidRPr="006B5A57">
        <w:rPr>
          <w:rFonts w:ascii="HendersonSansW00-BasicLight" w:hAnsi="HendersonSansW00-BasicLight"/>
          <w:b/>
          <w:sz w:val="24"/>
          <w:szCs w:val="24"/>
        </w:rPr>
        <w:t>,</w:t>
      </w:r>
      <w:r w:rsidRPr="006B5A57">
        <w:rPr>
          <w:rFonts w:ascii="HendersonSansW00-BasicLight" w:hAnsi="HendersonSansW00-BasicLight"/>
          <w:sz w:val="24"/>
          <w:szCs w:val="24"/>
        </w:rPr>
        <w:t xml:space="preserve"> por considerar que con las acciones adoptadas por el C</w:t>
      </w:r>
      <w:r w:rsidR="000915FF">
        <w:rPr>
          <w:rFonts w:ascii="HendersonSansW00-BasicLight" w:hAnsi="HendersonSansW00-BasicLight"/>
          <w:sz w:val="24"/>
          <w:szCs w:val="24"/>
        </w:rPr>
        <w:t xml:space="preserve">onsejo de Transporte </w:t>
      </w:r>
      <w:r w:rsidR="00294B1B">
        <w:rPr>
          <w:rFonts w:ascii="HendersonSansW00-BasicLight" w:hAnsi="HendersonSansW00-BasicLight"/>
          <w:sz w:val="24"/>
          <w:szCs w:val="24"/>
        </w:rPr>
        <w:t>Público</w:t>
      </w:r>
      <w:r w:rsidRPr="006B5A57">
        <w:rPr>
          <w:rFonts w:ascii="HendersonSansW00-BasicLight" w:hAnsi="HendersonSansW00-BasicLight"/>
          <w:sz w:val="24"/>
          <w:szCs w:val="24"/>
        </w:rPr>
        <w:t>, se le está causando perjuicio, pues se deja algunas localidades que están dentro del ámbito de cobertura de su concesión sin servicio, se favorece a otras dos empresas, que pasaran por gran parte de su corredor común lo que podría significar que se de competencia desleal y se cause un perjuicio económica a la empresa y además porque a las otr</w:t>
      </w:r>
      <w:r w:rsidR="00B92D45" w:rsidRPr="006B5A57">
        <w:rPr>
          <w:rFonts w:ascii="HendersonSansW00-BasicLight" w:hAnsi="HendersonSansW00-BasicLight"/>
          <w:sz w:val="24"/>
          <w:szCs w:val="24"/>
        </w:rPr>
        <w:t>a</w:t>
      </w:r>
      <w:r w:rsidRPr="006B5A57">
        <w:rPr>
          <w:rFonts w:ascii="HendersonSansW00-BasicLight" w:hAnsi="HendersonSansW00-BasicLight"/>
          <w:sz w:val="24"/>
          <w:szCs w:val="24"/>
        </w:rPr>
        <w:t xml:space="preserve">s empresas las envían a utilizar el </w:t>
      </w:r>
      <w:r w:rsidR="00D71911">
        <w:rPr>
          <w:rFonts w:ascii="HendersonSansW00-BasicLight" w:hAnsi="HendersonSansW00-BasicLight"/>
          <w:sz w:val="24"/>
          <w:szCs w:val="24"/>
        </w:rPr>
        <w:t>000</w:t>
      </w:r>
      <w:r w:rsidRPr="006B5A57">
        <w:rPr>
          <w:rFonts w:ascii="HendersonSansW00-BasicLight" w:hAnsi="HendersonSansW00-BasicLight"/>
          <w:sz w:val="24"/>
          <w:szCs w:val="24"/>
        </w:rPr>
        <w:t xml:space="preserve"> y a la recurrente al que </w:t>
      </w:r>
      <w:r w:rsidR="00D71911">
        <w:rPr>
          <w:rFonts w:ascii="HendersonSansW00-BasicLight" w:hAnsi="HendersonSansW00-BasicLight"/>
          <w:sz w:val="24"/>
          <w:szCs w:val="24"/>
        </w:rPr>
        <w:t>000</w:t>
      </w:r>
      <w:r w:rsidRPr="006B5A57">
        <w:rPr>
          <w:rFonts w:ascii="HendersonSansW00-BasicLight" w:hAnsi="HendersonSansW00-BasicLight"/>
          <w:sz w:val="24"/>
          <w:szCs w:val="24"/>
        </w:rPr>
        <w:t xml:space="preserve"> lo que le pone en desventaja y se le causa perjuicio por tener que realizar un mayor recorrido para abordar el </w:t>
      </w:r>
      <w:r w:rsidR="000915FF">
        <w:rPr>
          <w:rFonts w:ascii="HendersonSansW00-BasicLight" w:hAnsi="HendersonSansW00-BasicLight"/>
          <w:sz w:val="24"/>
          <w:szCs w:val="24"/>
        </w:rPr>
        <w:t>Ferry</w:t>
      </w:r>
      <w:r w:rsidRPr="006B5A57">
        <w:rPr>
          <w:rFonts w:ascii="HendersonSansW00-BasicLight" w:hAnsi="HendersonSansW00-BasicLight"/>
          <w:sz w:val="24"/>
          <w:szCs w:val="24"/>
        </w:rPr>
        <w:t>.</w:t>
      </w:r>
      <w:r w:rsidRPr="006B5A57">
        <w:rPr>
          <w:rFonts w:ascii="HendersonSansW00-BasicLight" w:hAnsi="HendersonSansW00-BasicLight"/>
          <w:sz w:val="24"/>
          <w:szCs w:val="24"/>
          <w:lang w:val="es-MX"/>
        </w:rPr>
        <w:t xml:space="preserve"> </w:t>
      </w:r>
      <w:r w:rsidR="00B92D45" w:rsidRPr="006B5A57">
        <w:rPr>
          <w:rFonts w:ascii="HendersonSansW00-BasicLight" w:hAnsi="HendersonSansW00-BasicLight"/>
          <w:sz w:val="24"/>
          <w:szCs w:val="24"/>
        </w:rPr>
        <w:t>(</w:t>
      </w:r>
      <w:r w:rsidR="005902C6">
        <w:rPr>
          <w:rFonts w:ascii="HendersonSansW00-BasicLight" w:hAnsi="HendersonSansW00-BasicLight"/>
          <w:sz w:val="24"/>
          <w:szCs w:val="24"/>
        </w:rPr>
        <w:t>Ver</w:t>
      </w:r>
      <w:r w:rsidR="00B92D45" w:rsidRPr="006B5A57">
        <w:rPr>
          <w:rFonts w:ascii="HendersonSansW00-BasicLight" w:hAnsi="HendersonSansW00-BasicLight"/>
          <w:sz w:val="24"/>
          <w:szCs w:val="24"/>
        </w:rPr>
        <w:t xml:space="preserve"> folios del 1 al 34 del expediente administrativo)</w:t>
      </w:r>
    </w:p>
    <w:p w14:paraId="12F25345" w14:textId="5BA36D41" w:rsidR="00B92D45" w:rsidRPr="006B5A57" w:rsidRDefault="008204F4" w:rsidP="00982F14">
      <w:pPr>
        <w:pStyle w:val="Textoindependiente"/>
        <w:rPr>
          <w:rFonts w:ascii="HendersonSansW00-BasicLight" w:hAnsi="HendersonSansW00-BasicLight"/>
          <w:sz w:val="24"/>
          <w:szCs w:val="24"/>
        </w:rPr>
      </w:pPr>
      <w:r w:rsidRPr="006B5A57">
        <w:rPr>
          <w:rFonts w:ascii="HendersonSansW00-BasicLight" w:hAnsi="HendersonSansW00-BasicLight"/>
          <w:b/>
          <w:sz w:val="24"/>
          <w:szCs w:val="24"/>
        </w:rPr>
        <w:t>C).</w:t>
      </w:r>
      <w:r>
        <w:rPr>
          <w:rFonts w:ascii="HendersonSansW00-BasicLight" w:hAnsi="HendersonSansW00-BasicLight"/>
          <w:b/>
          <w:sz w:val="24"/>
          <w:szCs w:val="24"/>
        </w:rPr>
        <w:t xml:space="preserve"> </w:t>
      </w:r>
      <w:r w:rsidR="00B92D45" w:rsidRPr="006B5A57">
        <w:rPr>
          <w:rFonts w:ascii="HendersonSansW00-BasicLight" w:hAnsi="HendersonSansW00-BasicLight"/>
          <w:sz w:val="24"/>
          <w:szCs w:val="24"/>
        </w:rPr>
        <w:t>La Junta Directiva del Consejo de Transporte Público</w:t>
      </w:r>
      <w:r w:rsidR="00ED5621">
        <w:rPr>
          <w:rFonts w:ascii="HendersonSansW00-BasicLight" w:hAnsi="HendersonSansW00-BasicLight"/>
          <w:sz w:val="24"/>
          <w:szCs w:val="24"/>
        </w:rPr>
        <w:t xml:space="preserve">, </w:t>
      </w:r>
      <w:r w:rsidR="00B92D45" w:rsidRPr="006B5A57">
        <w:rPr>
          <w:rFonts w:ascii="HendersonSansW00-BasicLight" w:hAnsi="HendersonSansW00-BasicLight"/>
          <w:sz w:val="24"/>
          <w:szCs w:val="24"/>
        </w:rPr>
        <w:t xml:space="preserve">mediante </w:t>
      </w:r>
      <w:r w:rsidR="000915FF">
        <w:rPr>
          <w:rFonts w:ascii="HendersonSansW00-BasicLight" w:hAnsi="HendersonSansW00-BasicLight"/>
          <w:sz w:val="24"/>
          <w:szCs w:val="24"/>
        </w:rPr>
        <w:t xml:space="preserve">el </w:t>
      </w:r>
      <w:r w:rsidR="005902C6" w:rsidRPr="005902C6">
        <w:rPr>
          <w:rFonts w:ascii="HendersonSansW00-BasicLight" w:hAnsi="HendersonSansW00-BasicLight"/>
          <w:b/>
          <w:bCs/>
          <w:sz w:val="24"/>
          <w:szCs w:val="24"/>
        </w:rPr>
        <w:t>A</w:t>
      </w:r>
      <w:r w:rsidR="00B92D45" w:rsidRPr="005902C6">
        <w:rPr>
          <w:rFonts w:ascii="HendersonSansW00-BasicLight" w:hAnsi="HendersonSansW00-BasicLight"/>
          <w:b/>
          <w:bCs/>
          <w:sz w:val="24"/>
          <w:szCs w:val="24"/>
        </w:rPr>
        <w:t>cuerdo 7.1 de la Sesión Extraordinaria 01-2024 del 21 de marzo de 2024</w:t>
      </w:r>
      <w:r w:rsidR="00B92D45" w:rsidRPr="006B5A57">
        <w:rPr>
          <w:rFonts w:ascii="HendersonSansW00-BasicLight" w:hAnsi="HendersonSansW00-BasicLight"/>
          <w:sz w:val="24"/>
          <w:szCs w:val="24"/>
        </w:rPr>
        <w:t xml:space="preserve">, </w:t>
      </w:r>
      <w:r w:rsidR="000915FF">
        <w:rPr>
          <w:rFonts w:ascii="HendersonSansW00-BasicLight" w:hAnsi="HendersonSansW00-BasicLight"/>
          <w:sz w:val="24"/>
          <w:szCs w:val="24"/>
        </w:rPr>
        <w:t>conoció</w:t>
      </w:r>
      <w:r w:rsidR="00B92D45" w:rsidRPr="006B5A57">
        <w:rPr>
          <w:rFonts w:ascii="HendersonSansW00-BasicLight" w:hAnsi="HendersonSansW00-BasicLight"/>
          <w:sz w:val="24"/>
          <w:szCs w:val="24"/>
        </w:rPr>
        <w:t xml:space="preserve"> el oficio</w:t>
      </w:r>
      <w:r w:rsidR="000915FF">
        <w:rPr>
          <w:rFonts w:ascii="HendersonSansW00-BasicLight" w:hAnsi="HendersonSansW00-BasicLight"/>
          <w:sz w:val="24"/>
          <w:szCs w:val="24"/>
        </w:rPr>
        <w:t xml:space="preserve"> </w:t>
      </w:r>
      <w:r w:rsidR="000915FF" w:rsidRPr="000915FF">
        <w:rPr>
          <w:rFonts w:ascii="HendersonSansW00-BasicLight" w:hAnsi="HendersonSansW00-BasicLight"/>
          <w:b/>
          <w:bCs/>
          <w:sz w:val="24"/>
          <w:szCs w:val="24"/>
        </w:rPr>
        <w:t>No.</w:t>
      </w:r>
      <w:r w:rsidR="00B92D45" w:rsidRPr="006B5A57">
        <w:rPr>
          <w:rFonts w:ascii="HendersonSansW00-BasicLight" w:hAnsi="HendersonSansW00-BasicLight"/>
          <w:sz w:val="24"/>
          <w:szCs w:val="24"/>
        </w:rPr>
        <w:t xml:space="preserve"> </w:t>
      </w:r>
      <w:r w:rsidR="005902C6" w:rsidRPr="005902C6">
        <w:rPr>
          <w:rFonts w:ascii="HendersonSansW00-BasicLight" w:hAnsi="HendersonSansW00-BasicLight"/>
          <w:b/>
          <w:bCs/>
          <w:sz w:val="24"/>
          <w:szCs w:val="24"/>
        </w:rPr>
        <w:t>CTP-DT-INF-0006-24</w:t>
      </w:r>
      <w:r w:rsidR="000915FF">
        <w:rPr>
          <w:rFonts w:ascii="HendersonSansW00-BasicLight" w:hAnsi="HendersonSansW00-BasicLight"/>
          <w:b/>
          <w:bCs/>
          <w:sz w:val="24"/>
          <w:szCs w:val="24"/>
        </w:rPr>
        <w:t xml:space="preserve">, </w:t>
      </w:r>
      <w:r w:rsidR="00B92D45" w:rsidRPr="006B5A57">
        <w:rPr>
          <w:rFonts w:ascii="HendersonSansW00-BasicLight" w:hAnsi="HendersonSansW00-BasicLight"/>
          <w:sz w:val="24"/>
          <w:szCs w:val="24"/>
        </w:rPr>
        <w:t>de la Dirección Técnica y dispone</w:t>
      </w:r>
      <w:r w:rsidR="007D0AB5" w:rsidRPr="006B5A57">
        <w:rPr>
          <w:rFonts w:ascii="HendersonSansW00-BasicLight" w:hAnsi="HendersonSansW00-BasicLight"/>
          <w:sz w:val="24"/>
          <w:szCs w:val="24"/>
        </w:rPr>
        <w:t xml:space="preserve"> algunos cambios respecto de lo dispuesto en el acuerdo impugnado y el más significativo es que a</w:t>
      </w:r>
      <w:r w:rsidR="00B92D45" w:rsidRPr="006B5A57">
        <w:rPr>
          <w:rFonts w:ascii="HendersonSansW00-BasicLight" w:hAnsi="HendersonSansW00-BasicLight"/>
          <w:sz w:val="24"/>
          <w:szCs w:val="24"/>
        </w:rPr>
        <w:t xml:space="preserve"> la empresa </w:t>
      </w:r>
      <w:r w:rsidR="00D71911">
        <w:rPr>
          <w:rFonts w:ascii="HendersonSansW00-BasicLight" w:hAnsi="HendersonSansW00-BasicLight"/>
          <w:b/>
          <w:bCs/>
          <w:sz w:val="24"/>
          <w:szCs w:val="24"/>
        </w:rPr>
        <w:t>TIG</w:t>
      </w:r>
      <w:r w:rsidR="00D6473C" w:rsidRPr="00D6473C">
        <w:rPr>
          <w:rFonts w:ascii="HendersonSansW00-BasicLight" w:hAnsi="HendersonSansW00-BasicLight"/>
          <w:b/>
          <w:bCs/>
          <w:sz w:val="24"/>
          <w:szCs w:val="24"/>
        </w:rPr>
        <w:t>,</w:t>
      </w:r>
      <w:r w:rsidR="00D6473C">
        <w:rPr>
          <w:rFonts w:ascii="HendersonSansW00-BasicLight" w:hAnsi="HendersonSansW00-BasicLight"/>
          <w:i/>
          <w:iCs/>
          <w:sz w:val="24"/>
          <w:szCs w:val="24"/>
        </w:rPr>
        <w:t xml:space="preserve"> </w:t>
      </w:r>
      <w:r w:rsidR="00B92D45" w:rsidRPr="006B5A57">
        <w:rPr>
          <w:rFonts w:ascii="HendersonSansW00-BasicLight" w:hAnsi="HendersonSansW00-BasicLight"/>
          <w:sz w:val="24"/>
          <w:szCs w:val="24"/>
        </w:rPr>
        <w:t>concesionaria de la</w:t>
      </w:r>
      <w:r w:rsidR="007D0AB5" w:rsidRPr="006B5A57">
        <w:rPr>
          <w:rFonts w:ascii="HendersonSansW00-BasicLight" w:hAnsi="HendersonSansW00-BasicLight"/>
          <w:sz w:val="24"/>
          <w:szCs w:val="24"/>
        </w:rPr>
        <w:t>s</w:t>
      </w:r>
      <w:r w:rsidR="00B92D45" w:rsidRPr="006B5A57">
        <w:rPr>
          <w:rFonts w:ascii="HendersonSansW00-BasicLight" w:hAnsi="HendersonSansW00-BasicLight"/>
          <w:sz w:val="24"/>
          <w:szCs w:val="24"/>
        </w:rPr>
        <w:t xml:space="preserve"> </w:t>
      </w:r>
      <w:r w:rsidR="005902C6">
        <w:rPr>
          <w:rFonts w:ascii="HendersonSansW00-BasicLight" w:hAnsi="HendersonSansW00-BasicLight"/>
          <w:sz w:val="24"/>
          <w:szCs w:val="24"/>
        </w:rPr>
        <w:t>R</w:t>
      </w:r>
      <w:r w:rsidR="00B92D45" w:rsidRPr="006B5A57">
        <w:rPr>
          <w:rFonts w:ascii="HendersonSansW00-BasicLight" w:hAnsi="HendersonSansW00-BasicLight"/>
          <w:sz w:val="24"/>
          <w:szCs w:val="24"/>
        </w:rPr>
        <w:t>uta</w:t>
      </w:r>
      <w:r w:rsidR="007D0AB5" w:rsidRPr="006B5A57">
        <w:rPr>
          <w:rFonts w:ascii="HendersonSansW00-BasicLight" w:hAnsi="HendersonSansW00-BasicLight"/>
          <w:sz w:val="24"/>
          <w:szCs w:val="24"/>
        </w:rPr>
        <w:t>s</w:t>
      </w:r>
      <w:r w:rsidR="00B92D45" w:rsidRPr="006B5A57">
        <w:rPr>
          <w:rFonts w:ascii="HendersonSansW00-BasicLight" w:hAnsi="HendersonSansW00-BasicLight"/>
          <w:sz w:val="24"/>
          <w:szCs w:val="24"/>
        </w:rPr>
        <w:t xml:space="preserve"> </w:t>
      </w:r>
      <w:r w:rsidR="005902C6">
        <w:rPr>
          <w:rFonts w:ascii="HendersonSansW00-BasicLight" w:hAnsi="HendersonSansW00-BasicLight"/>
          <w:sz w:val="24"/>
          <w:szCs w:val="24"/>
        </w:rPr>
        <w:t>No.</w:t>
      </w:r>
      <w:r w:rsidR="007D0AB5" w:rsidRPr="006B5A57">
        <w:rPr>
          <w:rFonts w:ascii="HendersonSansW00-BasicLight" w:hAnsi="HendersonSansW00-BasicLight"/>
          <w:sz w:val="24"/>
          <w:szCs w:val="24"/>
        </w:rPr>
        <w:t xml:space="preserve"> </w:t>
      </w:r>
      <w:r w:rsidR="00C21D0A">
        <w:rPr>
          <w:rFonts w:ascii="HendersonSansW00-BasicLight" w:hAnsi="HendersonSansW00-BasicLight"/>
          <w:sz w:val="24"/>
          <w:szCs w:val="24"/>
        </w:rPr>
        <w:t>000</w:t>
      </w:r>
      <w:r w:rsidR="007D0AB5" w:rsidRPr="006B5A57">
        <w:rPr>
          <w:rFonts w:ascii="HendersonSansW00-BasicLight" w:hAnsi="HendersonSansW00-BasicLight"/>
          <w:sz w:val="24"/>
          <w:szCs w:val="24"/>
        </w:rPr>
        <w:t xml:space="preserve"> y </w:t>
      </w:r>
      <w:r w:rsidR="005902C6">
        <w:rPr>
          <w:rFonts w:ascii="HendersonSansW00-BasicLight" w:hAnsi="HendersonSansW00-BasicLight"/>
          <w:sz w:val="24"/>
          <w:szCs w:val="24"/>
        </w:rPr>
        <w:t xml:space="preserve">No. </w:t>
      </w:r>
      <w:r w:rsidR="00D71911">
        <w:rPr>
          <w:rFonts w:ascii="HendersonSansW00-BasicLight" w:hAnsi="HendersonSansW00-BasicLight"/>
          <w:sz w:val="24"/>
          <w:szCs w:val="24"/>
        </w:rPr>
        <w:t>000</w:t>
      </w:r>
      <w:r w:rsidR="007D0AB5" w:rsidRPr="006B5A57">
        <w:rPr>
          <w:rFonts w:ascii="HendersonSansW00-BasicLight" w:hAnsi="HendersonSansW00-BasicLight"/>
          <w:sz w:val="24"/>
          <w:szCs w:val="24"/>
        </w:rPr>
        <w:t>,</w:t>
      </w:r>
      <w:r w:rsidR="00B92D45" w:rsidRPr="006B5A57">
        <w:rPr>
          <w:rFonts w:ascii="HendersonSansW00-BasicLight" w:hAnsi="HendersonSansW00-BasicLight"/>
          <w:sz w:val="24"/>
          <w:szCs w:val="24"/>
        </w:rPr>
        <w:t xml:space="preserve"> circule no por el </w:t>
      </w:r>
      <w:r w:rsidR="00D71911">
        <w:rPr>
          <w:rFonts w:ascii="HendersonSansW00-BasicLight" w:hAnsi="HendersonSansW00-BasicLight"/>
          <w:sz w:val="24"/>
          <w:szCs w:val="24"/>
        </w:rPr>
        <w:t>0000</w:t>
      </w:r>
      <w:r w:rsidR="00B92D45" w:rsidRPr="006B5A57">
        <w:rPr>
          <w:rFonts w:ascii="HendersonSansW00-BasicLight" w:hAnsi="HendersonSansW00-BasicLight"/>
          <w:sz w:val="24"/>
          <w:szCs w:val="24"/>
        </w:rPr>
        <w:t xml:space="preserve"> sino por carretera </w:t>
      </w:r>
      <w:r w:rsidR="005902C6">
        <w:rPr>
          <w:rFonts w:ascii="HendersonSansW00-BasicLight" w:hAnsi="HendersonSansW00-BasicLight"/>
          <w:sz w:val="24"/>
          <w:szCs w:val="24"/>
        </w:rPr>
        <w:t>I</w:t>
      </w:r>
      <w:r w:rsidR="00B92D45" w:rsidRPr="006B5A57">
        <w:rPr>
          <w:rFonts w:ascii="HendersonSansW00-BasicLight" w:hAnsi="HendersonSansW00-BasicLight"/>
          <w:sz w:val="24"/>
          <w:szCs w:val="24"/>
        </w:rPr>
        <w:t>ntera</w:t>
      </w:r>
      <w:r w:rsidR="00986532" w:rsidRPr="006B5A57">
        <w:rPr>
          <w:rFonts w:ascii="HendersonSansW00-BasicLight" w:hAnsi="HendersonSansW00-BasicLight"/>
          <w:sz w:val="24"/>
          <w:szCs w:val="24"/>
        </w:rPr>
        <w:t>mericana</w:t>
      </w:r>
      <w:r w:rsidR="00B92D45" w:rsidRPr="006B5A57">
        <w:rPr>
          <w:rFonts w:ascii="HendersonSansW00-BasicLight" w:hAnsi="HendersonSansW00-BasicLight"/>
          <w:sz w:val="24"/>
          <w:szCs w:val="24"/>
        </w:rPr>
        <w:t xml:space="preserve"> pasando por </w:t>
      </w:r>
      <w:r w:rsidR="00D71911">
        <w:rPr>
          <w:rFonts w:ascii="HendersonSansW00-BasicLight" w:hAnsi="HendersonSansW00-BasicLight"/>
          <w:sz w:val="24"/>
          <w:szCs w:val="24"/>
        </w:rPr>
        <w:t>000</w:t>
      </w:r>
      <w:r w:rsidR="000915FF">
        <w:rPr>
          <w:rFonts w:ascii="HendersonSansW00-BasicLight" w:hAnsi="HendersonSansW00-BasicLight"/>
          <w:sz w:val="24"/>
          <w:szCs w:val="24"/>
        </w:rPr>
        <w:t xml:space="preserve"> </w:t>
      </w:r>
      <w:r w:rsidR="00B92D45" w:rsidRPr="006B5A57">
        <w:rPr>
          <w:rFonts w:ascii="HendersonSansW00-BasicLight" w:hAnsi="HendersonSansW00-BasicLight"/>
          <w:sz w:val="24"/>
          <w:szCs w:val="24"/>
        </w:rPr>
        <w:t>(</w:t>
      </w:r>
      <w:r w:rsidR="005902C6">
        <w:rPr>
          <w:rFonts w:ascii="HendersonSansW00-BasicLight" w:hAnsi="HendersonSansW00-BasicLight"/>
          <w:sz w:val="24"/>
          <w:szCs w:val="24"/>
        </w:rPr>
        <w:t>V</w:t>
      </w:r>
      <w:r w:rsidR="00B92D45" w:rsidRPr="006B5A57">
        <w:rPr>
          <w:rFonts w:ascii="HendersonSansW00-BasicLight" w:hAnsi="HendersonSansW00-BasicLight"/>
          <w:sz w:val="24"/>
          <w:szCs w:val="24"/>
        </w:rPr>
        <w:t>er folios del 123 al 125 del expediente administrativo)</w:t>
      </w:r>
    </w:p>
    <w:p w14:paraId="700143EA" w14:textId="701ABCD0" w:rsidR="007D0AB5" w:rsidRDefault="00365563" w:rsidP="00982F14">
      <w:pPr>
        <w:pStyle w:val="Textoindependiente"/>
        <w:rPr>
          <w:rFonts w:ascii="HendersonSansW00-BasicLight" w:hAnsi="HendersonSansW00-BasicLight"/>
          <w:sz w:val="24"/>
          <w:szCs w:val="24"/>
        </w:rPr>
      </w:pPr>
      <w:r w:rsidRPr="006B5A57">
        <w:rPr>
          <w:rFonts w:ascii="HendersonSansW00-BasicLight" w:hAnsi="HendersonSansW00-BasicLight"/>
          <w:b/>
          <w:bCs/>
          <w:sz w:val="24"/>
          <w:szCs w:val="24"/>
        </w:rPr>
        <w:t>D).</w:t>
      </w:r>
      <w:r w:rsidR="008204F4">
        <w:rPr>
          <w:rFonts w:ascii="HendersonSansW00-BasicLight" w:hAnsi="HendersonSansW00-BasicLight"/>
          <w:b/>
          <w:bCs/>
          <w:sz w:val="24"/>
          <w:szCs w:val="24"/>
        </w:rPr>
        <w:t xml:space="preserve"> </w:t>
      </w:r>
      <w:r w:rsidR="007D0AB5" w:rsidRPr="006B5A57">
        <w:rPr>
          <w:rFonts w:ascii="HendersonSansW00-BasicLight" w:hAnsi="HendersonSansW00-BasicLight"/>
          <w:sz w:val="24"/>
          <w:szCs w:val="24"/>
        </w:rPr>
        <w:t xml:space="preserve">Se tiene demostrado que </w:t>
      </w:r>
      <w:r w:rsidR="00B00738">
        <w:rPr>
          <w:rFonts w:ascii="HendersonSansW00-BasicLight" w:hAnsi="HendersonSansW00-BasicLight"/>
          <w:sz w:val="24"/>
          <w:szCs w:val="24"/>
        </w:rPr>
        <w:t>l</w:t>
      </w:r>
      <w:r w:rsidR="007D0AB5" w:rsidRPr="006B5A57">
        <w:rPr>
          <w:rFonts w:ascii="HendersonSansW00-BasicLight" w:hAnsi="HendersonSansW00-BasicLight"/>
          <w:sz w:val="24"/>
          <w:szCs w:val="24"/>
        </w:rPr>
        <w:t>a Dirección Técnica del Consejo de Transporte Público</w:t>
      </w:r>
      <w:r w:rsidR="000915FF">
        <w:rPr>
          <w:rFonts w:ascii="HendersonSansW00-BasicLight" w:hAnsi="HendersonSansW00-BasicLight"/>
          <w:sz w:val="24"/>
          <w:szCs w:val="24"/>
        </w:rPr>
        <w:t>,</w:t>
      </w:r>
      <w:r w:rsidR="007D0AB5" w:rsidRPr="006B5A57">
        <w:rPr>
          <w:rFonts w:ascii="HendersonSansW00-BasicLight" w:hAnsi="HendersonSansW00-BasicLight"/>
          <w:sz w:val="24"/>
          <w:szCs w:val="24"/>
        </w:rPr>
        <w:t xml:space="preserve"> el día 20 de marzo del 2024, a solicitud de la recurrente recibió en audiencia a los señores </w:t>
      </w:r>
      <w:r w:rsidR="00D71911">
        <w:rPr>
          <w:rFonts w:ascii="HendersonSansW00-BasicLight" w:hAnsi="HendersonSansW00-BasicLight"/>
          <w:sz w:val="24"/>
          <w:szCs w:val="24"/>
        </w:rPr>
        <w:t>PWL</w:t>
      </w:r>
      <w:r w:rsidR="007D0AB5" w:rsidRPr="006B5A57">
        <w:rPr>
          <w:rFonts w:ascii="HendersonSansW00-BasicLight" w:hAnsi="HendersonSansW00-BasicLight"/>
          <w:sz w:val="24"/>
          <w:szCs w:val="24"/>
        </w:rPr>
        <w:t xml:space="preserve"> y </w:t>
      </w:r>
      <w:r w:rsidR="00C21D0A">
        <w:rPr>
          <w:rFonts w:ascii="HendersonSansW00-BasicLight" w:hAnsi="HendersonSansW00-BasicLight"/>
          <w:sz w:val="24"/>
          <w:szCs w:val="24"/>
        </w:rPr>
        <w:t>RZS</w:t>
      </w:r>
      <w:r w:rsidR="007D0AB5" w:rsidRPr="006B5A57">
        <w:rPr>
          <w:rFonts w:ascii="HendersonSansW00-BasicLight" w:hAnsi="HendersonSansW00-BasicLight"/>
          <w:sz w:val="24"/>
          <w:szCs w:val="24"/>
        </w:rPr>
        <w:t xml:space="preserve">, representantes legales de la empresa </w:t>
      </w:r>
      <w:r w:rsidR="00C21D0A">
        <w:rPr>
          <w:rFonts w:ascii="HendersonSansW00-BasicLight" w:hAnsi="HendersonSansW00-BasicLight"/>
          <w:b/>
          <w:bCs/>
          <w:sz w:val="24"/>
          <w:szCs w:val="24"/>
        </w:rPr>
        <w:t>TGR</w:t>
      </w:r>
      <w:r w:rsidR="00B00738" w:rsidRPr="00B00738">
        <w:rPr>
          <w:rFonts w:ascii="HendersonSansW00-BasicLight" w:hAnsi="HendersonSansW00-BasicLight"/>
          <w:b/>
          <w:bCs/>
          <w:sz w:val="24"/>
          <w:szCs w:val="24"/>
        </w:rPr>
        <w:t>,</w:t>
      </w:r>
      <w:r w:rsidR="007D0AB5" w:rsidRPr="006B5A57">
        <w:rPr>
          <w:rFonts w:ascii="HendersonSansW00-BasicLight" w:hAnsi="HendersonSansW00-BasicLight"/>
          <w:sz w:val="24"/>
          <w:szCs w:val="24"/>
        </w:rPr>
        <w:t xml:space="preserve"> operadoras de la </w:t>
      </w:r>
      <w:r w:rsidR="00B00738">
        <w:rPr>
          <w:rFonts w:ascii="HendersonSansW00-BasicLight" w:hAnsi="HendersonSansW00-BasicLight"/>
          <w:sz w:val="24"/>
          <w:szCs w:val="24"/>
        </w:rPr>
        <w:t>R</w:t>
      </w:r>
      <w:r w:rsidR="007D0AB5" w:rsidRPr="006B5A57">
        <w:rPr>
          <w:rFonts w:ascii="HendersonSansW00-BasicLight" w:hAnsi="HendersonSansW00-BasicLight"/>
          <w:sz w:val="24"/>
          <w:szCs w:val="24"/>
        </w:rPr>
        <w:t>uta N</w:t>
      </w:r>
      <w:r w:rsidR="00B00738">
        <w:rPr>
          <w:rFonts w:ascii="HendersonSansW00-BasicLight" w:hAnsi="HendersonSansW00-BasicLight"/>
          <w:sz w:val="24"/>
          <w:szCs w:val="24"/>
        </w:rPr>
        <w:t>o.</w:t>
      </w:r>
      <w:r w:rsidR="007D0AB5" w:rsidRPr="006B5A57">
        <w:rPr>
          <w:rFonts w:ascii="HendersonSansW00-BasicLight" w:hAnsi="HendersonSansW00-BasicLight"/>
          <w:sz w:val="24"/>
          <w:szCs w:val="24"/>
        </w:rPr>
        <w:t xml:space="preserve"> </w:t>
      </w:r>
      <w:r w:rsidR="006F7049">
        <w:rPr>
          <w:rFonts w:ascii="HendersonSansW00-BasicLight" w:hAnsi="HendersonSansW00-BasicLight"/>
          <w:sz w:val="24"/>
          <w:szCs w:val="24"/>
        </w:rPr>
        <w:t>000</w:t>
      </w:r>
      <w:r w:rsidR="007D0AB5" w:rsidRPr="006B5A57">
        <w:rPr>
          <w:rFonts w:ascii="HendersonSansW00-BasicLight" w:hAnsi="HendersonSansW00-BasicLight"/>
          <w:sz w:val="24"/>
          <w:szCs w:val="24"/>
        </w:rPr>
        <w:t xml:space="preserve">, descrita como </w:t>
      </w:r>
      <w:r w:rsidR="00982F14" w:rsidRPr="006B5A57">
        <w:rPr>
          <w:rFonts w:ascii="HendersonSansW00-BasicLight" w:hAnsi="HendersonSansW00-BasicLight"/>
          <w:sz w:val="24"/>
          <w:szCs w:val="24"/>
        </w:rPr>
        <w:t>“</w:t>
      </w:r>
      <w:r w:rsidR="00D71911">
        <w:rPr>
          <w:rFonts w:ascii="HendersonSansW00-BasicLight" w:hAnsi="HendersonSansW00-BasicLight"/>
          <w:sz w:val="24"/>
          <w:szCs w:val="24"/>
        </w:rPr>
        <w:t>000</w:t>
      </w:r>
      <w:r w:rsidR="007D0AB5" w:rsidRPr="006B5A57">
        <w:rPr>
          <w:rFonts w:ascii="HendersonSansW00-BasicLight" w:hAnsi="HendersonSansW00-BasicLight"/>
          <w:sz w:val="24"/>
          <w:szCs w:val="24"/>
        </w:rPr>
        <w:t xml:space="preserve"> </w:t>
      </w:r>
      <w:r w:rsidR="00E52378" w:rsidRPr="006B5A57">
        <w:rPr>
          <w:rFonts w:ascii="HendersonSansW00-BasicLight" w:hAnsi="HendersonSansW00-BasicLight"/>
          <w:sz w:val="24"/>
          <w:szCs w:val="24"/>
        </w:rPr>
        <w:t xml:space="preserve">quienes externaron sus preocupaciones y en dicha reunión se llegó a un acuerdo satisfactorio para la empresa. </w:t>
      </w:r>
      <w:r w:rsidR="007D0AB5" w:rsidRPr="006B5A57">
        <w:rPr>
          <w:rFonts w:ascii="HendersonSansW00-BasicLight" w:hAnsi="HendersonSansW00-BasicLight"/>
          <w:sz w:val="24"/>
          <w:szCs w:val="24"/>
        </w:rPr>
        <w:t>(</w:t>
      </w:r>
      <w:r w:rsidR="00B00738">
        <w:rPr>
          <w:rFonts w:ascii="HendersonSansW00-BasicLight" w:hAnsi="HendersonSansW00-BasicLight"/>
          <w:sz w:val="24"/>
          <w:szCs w:val="24"/>
        </w:rPr>
        <w:t>V</w:t>
      </w:r>
      <w:r w:rsidR="007D0AB5" w:rsidRPr="006B5A57">
        <w:rPr>
          <w:rFonts w:ascii="HendersonSansW00-BasicLight" w:hAnsi="HendersonSansW00-BasicLight"/>
          <w:sz w:val="24"/>
          <w:szCs w:val="24"/>
        </w:rPr>
        <w:t>er folio s 119 y 120 del expediente administrativo)</w:t>
      </w:r>
    </w:p>
    <w:p w14:paraId="3DF93816" w14:textId="77777777" w:rsidR="00B00738" w:rsidRPr="006B5A57" w:rsidRDefault="00B00738" w:rsidP="00982F14">
      <w:pPr>
        <w:pStyle w:val="Textoindependiente"/>
        <w:rPr>
          <w:rFonts w:ascii="HendersonSansW00-BasicLight" w:hAnsi="HendersonSansW00-BasicLight"/>
          <w:sz w:val="24"/>
          <w:szCs w:val="24"/>
        </w:rPr>
      </w:pPr>
    </w:p>
    <w:p w14:paraId="131D5CC6" w14:textId="49C13F00" w:rsidR="00323EB7" w:rsidRPr="006B5A57" w:rsidRDefault="00323EB7" w:rsidP="00982F14">
      <w:pPr>
        <w:pStyle w:val="Textoindependiente"/>
        <w:rPr>
          <w:rFonts w:ascii="HendersonSansW00-BasicLight" w:hAnsi="HendersonSansW00-BasicLight"/>
          <w:b/>
          <w:sz w:val="24"/>
          <w:szCs w:val="24"/>
        </w:rPr>
      </w:pPr>
      <w:r w:rsidRPr="006B5A57">
        <w:rPr>
          <w:rFonts w:ascii="HendersonSansW00-BasicLight" w:hAnsi="HendersonSansW00-BasicLight"/>
          <w:b/>
          <w:sz w:val="24"/>
          <w:szCs w:val="24"/>
        </w:rPr>
        <w:t xml:space="preserve">4.- HECHOS NO PROBADOS: </w:t>
      </w:r>
      <w:r w:rsidRPr="006B5A57">
        <w:rPr>
          <w:rFonts w:ascii="HendersonSansW00-BasicLight" w:hAnsi="HendersonSansW00-BasicLight"/>
          <w:sz w:val="24"/>
          <w:szCs w:val="24"/>
        </w:rPr>
        <w:t xml:space="preserve">Ninguno de importancia para la resolución del presente asunto. </w:t>
      </w:r>
    </w:p>
    <w:p w14:paraId="1688A6F9" w14:textId="77777777" w:rsidR="00323EB7" w:rsidRPr="006B5A57" w:rsidRDefault="00323EB7" w:rsidP="00323EB7">
      <w:pPr>
        <w:pStyle w:val="Sinespaciado"/>
        <w:spacing w:line="276" w:lineRule="auto"/>
        <w:jc w:val="both"/>
        <w:rPr>
          <w:rFonts w:ascii="HendersonSansW00-BasicLight" w:hAnsi="HendersonSansW00-BasicLight"/>
          <w:b/>
        </w:rPr>
      </w:pPr>
    </w:p>
    <w:p w14:paraId="590D33D2" w14:textId="39F5FD26" w:rsidR="00323EB7" w:rsidRPr="006B5A57" w:rsidRDefault="00323EB7" w:rsidP="00982F14">
      <w:pPr>
        <w:pStyle w:val="Textoindependiente"/>
        <w:rPr>
          <w:rFonts w:ascii="HendersonSansW00-BasicLight" w:hAnsi="HendersonSansW00-BasicLight"/>
          <w:b/>
          <w:sz w:val="24"/>
          <w:szCs w:val="24"/>
        </w:rPr>
      </w:pPr>
      <w:r w:rsidRPr="006B5A57">
        <w:rPr>
          <w:rFonts w:ascii="HendersonSansW00-BasicLight" w:hAnsi="HendersonSansW00-BasicLight"/>
          <w:b/>
          <w:sz w:val="24"/>
          <w:szCs w:val="24"/>
        </w:rPr>
        <w:t xml:space="preserve">5.- SOBRE </w:t>
      </w:r>
      <w:r w:rsidR="00B00738">
        <w:rPr>
          <w:rFonts w:ascii="HendersonSansW00-BasicLight" w:hAnsi="HendersonSansW00-BasicLight"/>
          <w:b/>
          <w:sz w:val="24"/>
          <w:szCs w:val="24"/>
        </w:rPr>
        <w:t>EL</w:t>
      </w:r>
      <w:r w:rsidRPr="006B5A57">
        <w:rPr>
          <w:rFonts w:ascii="HendersonSansW00-BasicLight" w:hAnsi="HendersonSansW00-BasicLight"/>
          <w:b/>
          <w:sz w:val="24"/>
          <w:szCs w:val="24"/>
        </w:rPr>
        <w:t xml:space="preserve"> FONDO </w:t>
      </w:r>
    </w:p>
    <w:p w14:paraId="104308B5" w14:textId="77777777" w:rsidR="00B00738" w:rsidRDefault="00B00738" w:rsidP="00982F14">
      <w:pPr>
        <w:pStyle w:val="Textoindependiente"/>
        <w:rPr>
          <w:rFonts w:ascii="HendersonSansW00-BasicLight" w:hAnsi="HendersonSansW00-BasicLight"/>
          <w:sz w:val="24"/>
          <w:szCs w:val="24"/>
        </w:rPr>
      </w:pPr>
    </w:p>
    <w:p w14:paraId="6FCC758E" w14:textId="245C1755" w:rsidR="004E3F76" w:rsidRPr="006B5A57" w:rsidRDefault="004E3F76" w:rsidP="00982F14">
      <w:pPr>
        <w:pStyle w:val="Textoindependiente"/>
        <w:rPr>
          <w:rFonts w:ascii="HendersonSansW00-BasicLight" w:hAnsi="HendersonSansW00-BasicLight"/>
          <w:sz w:val="24"/>
          <w:szCs w:val="24"/>
        </w:rPr>
      </w:pPr>
      <w:r w:rsidRPr="006B5A57">
        <w:rPr>
          <w:rFonts w:ascii="HendersonSansW00-BasicLight" w:hAnsi="HendersonSansW00-BasicLight"/>
          <w:sz w:val="24"/>
          <w:szCs w:val="24"/>
        </w:rPr>
        <w:t xml:space="preserve">El presente recurso tiene por objeto la anulación del </w:t>
      </w:r>
      <w:r w:rsidR="00F03317">
        <w:rPr>
          <w:rFonts w:ascii="HendersonSansW00-BasicLight" w:hAnsi="HendersonSansW00-BasicLight"/>
          <w:b/>
          <w:bCs/>
          <w:sz w:val="24"/>
          <w:szCs w:val="24"/>
        </w:rPr>
        <w:t>A</w:t>
      </w:r>
      <w:r w:rsidR="00EB5511" w:rsidRPr="006B5A57">
        <w:rPr>
          <w:rFonts w:ascii="HendersonSansW00-BasicLight" w:hAnsi="HendersonSansW00-BasicLight"/>
          <w:b/>
          <w:bCs/>
          <w:sz w:val="24"/>
          <w:szCs w:val="24"/>
        </w:rPr>
        <w:t>cuerdo 3.10 de la Sesión Ordinaria 10-2024 de</w:t>
      </w:r>
      <w:r w:rsidR="00F03317">
        <w:rPr>
          <w:rFonts w:ascii="HendersonSansW00-BasicLight" w:hAnsi="HendersonSansW00-BasicLight"/>
          <w:b/>
          <w:bCs/>
          <w:sz w:val="24"/>
          <w:szCs w:val="24"/>
        </w:rPr>
        <w:t>l</w:t>
      </w:r>
      <w:r w:rsidR="00EB5511" w:rsidRPr="006B5A57">
        <w:rPr>
          <w:rFonts w:ascii="HendersonSansW00-BasicLight" w:hAnsi="HendersonSansW00-BasicLight"/>
          <w:b/>
          <w:bCs/>
          <w:sz w:val="24"/>
          <w:szCs w:val="24"/>
        </w:rPr>
        <w:t xml:space="preserve"> </w:t>
      </w:r>
      <w:r w:rsidR="00F03317">
        <w:rPr>
          <w:rFonts w:ascii="HendersonSansW00-BasicLight" w:hAnsi="HendersonSansW00-BasicLight"/>
          <w:b/>
          <w:bCs/>
          <w:sz w:val="24"/>
          <w:szCs w:val="24"/>
        </w:rPr>
        <w:t>0</w:t>
      </w:r>
      <w:r w:rsidR="00EB5511" w:rsidRPr="006B5A57">
        <w:rPr>
          <w:rFonts w:ascii="HendersonSansW00-BasicLight" w:hAnsi="HendersonSansW00-BasicLight"/>
          <w:b/>
          <w:bCs/>
          <w:sz w:val="24"/>
          <w:szCs w:val="24"/>
        </w:rPr>
        <w:t>8 de marzo de 2024</w:t>
      </w:r>
      <w:r w:rsidR="00ED5621">
        <w:rPr>
          <w:rFonts w:ascii="HendersonSansW00-BasicLight" w:hAnsi="HendersonSansW00-BasicLight"/>
          <w:bCs/>
          <w:sz w:val="24"/>
          <w:szCs w:val="24"/>
        </w:rPr>
        <w:t xml:space="preserve">, </w:t>
      </w:r>
      <w:r w:rsidR="00EB5511" w:rsidRPr="006B5A57">
        <w:rPr>
          <w:rFonts w:ascii="HendersonSansW00-BasicLight" w:hAnsi="HendersonSansW00-BasicLight"/>
          <w:bCs/>
          <w:sz w:val="24"/>
          <w:szCs w:val="24"/>
        </w:rPr>
        <w:t>de la Junta Directiva del Consejo de Transporte Públic</w:t>
      </w:r>
      <w:r w:rsidR="00EB5511" w:rsidRPr="00F03317">
        <w:rPr>
          <w:rFonts w:ascii="HendersonSansW00-BasicLight" w:hAnsi="HendersonSansW00-BasicLight"/>
          <w:bCs/>
          <w:sz w:val="24"/>
          <w:szCs w:val="24"/>
        </w:rPr>
        <w:t>o</w:t>
      </w:r>
      <w:r w:rsidRPr="00F03317">
        <w:rPr>
          <w:rFonts w:ascii="HendersonSansW00-BasicLight" w:hAnsi="HendersonSansW00-BasicLight"/>
          <w:bCs/>
          <w:sz w:val="24"/>
          <w:szCs w:val="24"/>
        </w:rPr>
        <w:t>,</w:t>
      </w:r>
      <w:r w:rsidRPr="006B5A57">
        <w:rPr>
          <w:rFonts w:ascii="HendersonSansW00-BasicLight" w:hAnsi="HendersonSansW00-BasicLight"/>
          <w:sz w:val="24"/>
          <w:szCs w:val="24"/>
        </w:rPr>
        <w:t xml:space="preserve"> </w:t>
      </w:r>
      <w:r w:rsidR="00EB5511" w:rsidRPr="006B5A57">
        <w:rPr>
          <w:rFonts w:ascii="HendersonSansW00-BasicLight" w:hAnsi="HendersonSansW00-BasicLight"/>
          <w:sz w:val="24"/>
          <w:szCs w:val="24"/>
        </w:rPr>
        <w:t xml:space="preserve">ya que según argumenta la recurrente, con el acto adoptado se le </w:t>
      </w:r>
      <w:r w:rsidR="00365563" w:rsidRPr="006B5A57">
        <w:rPr>
          <w:rFonts w:ascii="HendersonSansW00-BasicLight" w:hAnsi="HendersonSansW00-BasicLight"/>
          <w:sz w:val="24"/>
          <w:szCs w:val="24"/>
        </w:rPr>
        <w:t>está</w:t>
      </w:r>
      <w:r w:rsidR="00EB5511" w:rsidRPr="006B5A57">
        <w:rPr>
          <w:rFonts w:ascii="HendersonSansW00-BasicLight" w:hAnsi="HendersonSansW00-BasicLight"/>
          <w:sz w:val="24"/>
          <w:szCs w:val="24"/>
        </w:rPr>
        <w:t xml:space="preserve"> causando un gran perjuicio</w:t>
      </w:r>
      <w:r w:rsidR="006B7BF3" w:rsidRPr="006B5A57">
        <w:rPr>
          <w:rFonts w:ascii="HendersonSansW00-BasicLight" w:hAnsi="HendersonSansW00-BasicLight"/>
          <w:sz w:val="24"/>
          <w:szCs w:val="24"/>
        </w:rPr>
        <w:t>.</w:t>
      </w:r>
    </w:p>
    <w:p w14:paraId="49A2F93C" w14:textId="77777777" w:rsidR="00982F14" w:rsidRPr="006B5A57" w:rsidRDefault="00982F14" w:rsidP="00982F14">
      <w:pPr>
        <w:pStyle w:val="Textoindependiente"/>
        <w:rPr>
          <w:rFonts w:ascii="HendersonSansW00-BasicLight" w:hAnsi="HendersonSansW00-BasicLight"/>
          <w:sz w:val="24"/>
          <w:szCs w:val="24"/>
          <w:lang w:eastAsia="es-ES"/>
        </w:rPr>
      </w:pPr>
    </w:p>
    <w:p w14:paraId="19FC3A2E" w14:textId="2CD4DDD8" w:rsidR="006B7BF3" w:rsidRPr="006B5A57" w:rsidRDefault="006B7BF3" w:rsidP="00982F14">
      <w:pPr>
        <w:pStyle w:val="Textoindependiente"/>
        <w:rPr>
          <w:rFonts w:ascii="HendersonSansW00-BasicLight" w:hAnsi="HendersonSansW00-BasicLight"/>
          <w:spacing w:val="-3"/>
          <w:sz w:val="24"/>
          <w:szCs w:val="24"/>
          <w:lang w:eastAsia="es-ES"/>
        </w:rPr>
      </w:pPr>
      <w:r w:rsidRPr="006B5A57">
        <w:rPr>
          <w:rFonts w:ascii="HendersonSansW00-BasicLight" w:hAnsi="HendersonSansW00-BasicLight"/>
          <w:sz w:val="24"/>
          <w:szCs w:val="24"/>
          <w:lang w:eastAsia="es-ES"/>
        </w:rPr>
        <w:t>Refiere la recurrente que el acuerdo</w:t>
      </w:r>
      <w:r w:rsidR="00F03317">
        <w:rPr>
          <w:rFonts w:ascii="HendersonSansW00-BasicLight" w:hAnsi="HendersonSansW00-BasicLight"/>
          <w:sz w:val="24"/>
          <w:szCs w:val="24"/>
          <w:lang w:eastAsia="es-ES"/>
        </w:rPr>
        <w:t xml:space="preserve"> </w:t>
      </w:r>
      <w:r w:rsidRPr="006B5A57">
        <w:rPr>
          <w:rFonts w:ascii="HendersonSansW00-BasicLight" w:hAnsi="HendersonSansW00-BasicLight"/>
          <w:sz w:val="24"/>
          <w:szCs w:val="24"/>
          <w:lang w:eastAsia="es-ES"/>
        </w:rPr>
        <w:t>recurrido, presenta incongruencias en aspectos técnicos-operativos, ya que emite disposiciones respecto de los recorridos, lo que tendría como consecuencia que comunidades quedar</w:t>
      </w:r>
      <w:r w:rsidR="00F03317">
        <w:rPr>
          <w:rFonts w:ascii="HendersonSansW00-BasicLight" w:hAnsi="HendersonSansW00-BasicLight"/>
          <w:sz w:val="24"/>
          <w:szCs w:val="24"/>
          <w:lang w:eastAsia="es-ES"/>
        </w:rPr>
        <w:t>a</w:t>
      </w:r>
      <w:r w:rsidRPr="006B5A57">
        <w:rPr>
          <w:rFonts w:ascii="HendersonSansW00-BasicLight" w:hAnsi="HendersonSansW00-BasicLight"/>
          <w:sz w:val="24"/>
          <w:szCs w:val="24"/>
          <w:lang w:eastAsia="es-ES"/>
        </w:rPr>
        <w:t xml:space="preserve">n sin servicio de autobús ya que la </w:t>
      </w:r>
      <w:r w:rsidR="00F03317">
        <w:rPr>
          <w:rFonts w:ascii="HendersonSansW00-BasicLight" w:hAnsi="HendersonSansW00-BasicLight"/>
          <w:sz w:val="24"/>
          <w:szCs w:val="24"/>
          <w:lang w:eastAsia="es-ES"/>
        </w:rPr>
        <w:t>R</w:t>
      </w:r>
      <w:r w:rsidRPr="006B5A57">
        <w:rPr>
          <w:rFonts w:ascii="HendersonSansW00-BasicLight" w:hAnsi="HendersonSansW00-BasicLight"/>
          <w:sz w:val="24"/>
          <w:szCs w:val="24"/>
          <w:lang w:eastAsia="es-ES"/>
        </w:rPr>
        <w:t xml:space="preserve">uta </w:t>
      </w:r>
      <w:r w:rsidR="00F03317">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está autorizada desde </w:t>
      </w:r>
      <w:r w:rsidR="00D71911">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no obstante, las comunidades desde </w:t>
      </w:r>
      <w:r w:rsidR="00D71911">
        <w:rPr>
          <w:rFonts w:ascii="HendersonSansW00-BasicLight" w:hAnsi="HendersonSansW00-BasicLight"/>
          <w:sz w:val="24"/>
          <w:szCs w:val="24"/>
          <w:lang w:eastAsia="es-ES"/>
        </w:rPr>
        <w:t>0000</w:t>
      </w:r>
      <w:r w:rsidRPr="006B5A57">
        <w:rPr>
          <w:rFonts w:ascii="HendersonSansW00-BasicLight" w:hAnsi="HendersonSansW00-BasicLight"/>
          <w:sz w:val="24"/>
          <w:szCs w:val="24"/>
          <w:lang w:eastAsia="es-ES"/>
        </w:rPr>
        <w:t xml:space="preserve">, quedaría sin servicio, ya que a la </w:t>
      </w:r>
      <w:r w:rsidR="00F03317">
        <w:rPr>
          <w:rFonts w:ascii="HendersonSansW00-BasicLight" w:hAnsi="HendersonSansW00-BasicLight"/>
          <w:sz w:val="24"/>
          <w:szCs w:val="24"/>
          <w:lang w:eastAsia="es-ES"/>
        </w:rPr>
        <w:t>R</w:t>
      </w:r>
      <w:r w:rsidR="00F03317" w:rsidRPr="006B5A57">
        <w:rPr>
          <w:rFonts w:ascii="HendersonSansW00-BasicLight" w:hAnsi="HendersonSansW00-BasicLight"/>
          <w:sz w:val="24"/>
          <w:szCs w:val="24"/>
          <w:lang w:eastAsia="es-ES"/>
        </w:rPr>
        <w:t xml:space="preserve">uta </w:t>
      </w:r>
      <w:r w:rsidR="00F03317">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le cambian el recorrido saliendo de </w:t>
      </w:r>
      <w:r w:rsidR="00D71911">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de </w:t>
      </w:r>
      <w:r w:rsidR="00D71911">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siendo que por 30 kilómetros comunidades quedarían sin servicio, a</w:t>
      </w:r>
      <w:r w:rsidR="00111ABE">
        <w:rPr>
          <w:rFonts w:ascii="HendersonSansW00-BasicLight" w:hAnsi="HendersonSansW00-BasicLight"/>
          <w:sz w:val="24"/>
          <w:szCs w:val="24"/>
          <w:lang w:eastAsia="es-ES"/>
        </w:rPr>
        <w:t>ú</w:t>
      </w:r>
      <w:r w:rsidRPr="006B5A57">
        <w:rPr>
          <w:rFonts w:ascii="HendersonSansW00-BasicLight" w:hAnsi="HendersonSansW00-BasicLight"/>
          <w:sz w:val="24"/>
          <w:szCs w:val="24"/>
          <w:lang w:eastAsia="es-ES"/>
        </w:rPr>
        <w:t xml:space="preserve">n siendo parte de la cobertura de la </w:t>
      </w:r>
      <w:r w:rsidR="00F03317">
        <w:rPr>
          <w:rFonts w:ascii="HendersonSansW00-BasicLight" w:hAnsi="HendersonSansW00-BasicLight"/>
          <w:sz w:val="24"/>
          <w:szCs w:val="24"/>
          <w:lang w:eastAsia="es-ES"/>
        </w:rPr>
        <w:t>R</w:t>
      </w:r>
      <w:r w:rsidR="00F03317" w:rsidRPr="006B5A57">
        <w:rPr>
          <w:rFonts w:ascii="HendersonSansW00-BasicLight" w:hAnsi="HendersonSansW00-BasicLight"/>
          <w:sz w:val="24"/>
          <w:szCs w:val="24"/>
          <w:lang w:eastAsia="es-ES"/>
        </w:rPr>
        <w:t xml:space="preserve">uta </w:t>
      </w:r>
      <w:r w:rsidR="00F03317">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00ED5621">
        <w:rPr>
          <w:rFonts w:ascii="HendersonSansW00-BasicLight" w:hAnsi="HendersonSansW00-BasicLight"/>
          <w:sz w:val="24"/>
          <w:szCs w:val="24"/>
          <w:lang w:eastAsia="es-ES"/>
        </w:rPr>
        <w:t xml:space="preserve">, </w:t>
      </w:r>
      <w:r w:rsidRPr="006B5A57">
        <w:rPr>
          <w:rFonts w:ascii="HendersonSansW00-BasicLight" w:hAnsi="HendersonSansW00-BasicLight"/>
          <w:sz w:val="24"/>
          <w:szCs w:val="24"/>
          <w:lang w:eastAsia="es-ES"/>
        </w:rPr>
        <w:t xml:space="preserve">pues el </w:t>
      </w:r>
      <w:r w:rsidR="00F03317" w:rsidRPr="00F03317">
        <w:rPr>
          <w:rFonts w:ascii="HendersonSansW00-BasicLight" w:hAnsi="HendersonSansW00-BasicLight"/>
          <w:b/>
          <w:bCs/>
          <w:sz w:val="24"/>
          <w:szCs w:val="24"/>
          <w:lang w:eastAsia="es-ES"/>
        </w:rPr>
        <w:t>A</w:t>
      </w:r>
      <w:r w:rsidRPr="00F03317">
        <w:rPr>
          <w:rFonts w:ascii="HendersonSansW00-BasicLight" w:hAnsi="HendersonSansW00-BasicLight"/>
          <w:b/>
          <w:bCs/>
          <w:sz w:val="24"/>
          <w:szCs w:val="24"/>
          <w:lang w:eastAsia="es-ES"/>
        </w:rPr>
        <w:t xml:space="preserve">cuerdo </w:t>
      </w:r>
      <w:r w:rsidRPr="00F03317">
        <w:rPr>
          <w:rFonts w:ascii="HendersonSansW00-BasicLight" w:hAnsi="HendersonSansW00-BasicLight"/>
          <w:b/>
          <w:bCs/>
          <w:spacing w:val="-3"/>
          <w:sz w:val="24"/>
          <w:szCs w:val="24"/>
          <w:lang w:eastAsia="es-ES"/>
        </w:rPr>
        <w:t xml:space="preserve">3.10. de la Sesión Ordinaria 10-2024 </w:t>
      </w:r>
      <w:r w:rsidRPr="006B5A57">
        <w:rPr>
          <w:rFonts w:ascii="HendersonSansW00-BasicLight" w:hAnsi="HendersonSansW00-BasicLight"/>
          <w:spacing w:val="-3"/>
          <w:sz w:val="24"/>
          <w:szCs w:val="24"/>
          <w:lang w:eastAsia="es-ES"/>
        </w:rPr>
        <w:t>en su inciso 8 prohíbe expresamente a los operadores paradas en tránsito en los recorridos provisionales</w:t>
      </w:r>
      <w:r w:rsidR="00365563">
        <w:rPr>
          <w:rFonts w:ascii="HendersonSansW00-BasicLight" w:hAnsi="HendersonSansW00-BasicLight"/>
          <w:spacing w:val="-3"/>
          <w:sz w:val="24"/>
          <w:szCs w:val="24"/>
          <w:lang w:eastAsia="es-ES"/>
        </w:rPr>
        <w:t>.</w:t>
      </w:r>
    </w:p>
    <w:p w14:paraId="1CA5D9E9" w14:textId="77777777" w:rsidR="00982F14" w:rsidRPr="006B5A57" w:rsidRDefault="00982F14" w:rsidP="00F03317">
      <w:pPr>
        <w:pStyle w:val="Textoindependiente"/>
        <w:rPr>
          <w:rFonts w:ascii="HendersonSansW00-BasicLight" w:hAnsi="HendersonSansW00-BasicLight"/>
          <w:spacing w:val="-3"/>
          <w:sz w:val="24"/>
          <w:szCs w:val="24"/>
          <w:lang w:eastAsia="es-ES"/>
        </w:rPr>
      </w:pPr>
    </w:p>
    <w:p w14:paraId="7C50A3F7" w14:textId="0C9AC00B" w:rsidR="006B7BF3" w:rsidRPr="006B5A57" w:rsidRDefault="006B7BF3" w:rsidP="00982F14">
      <w:pPr>
        <w:pStyle w:val="Textoindependiente"/>
        <w:rPr>
          <w:rFonts w:ascii="HendersonSansW00-BasicLight" w:hAnsi="HendersonSansW00-BasicLight"/>
          <w:spacing w:val="15"/>
          <w:sz w:val="24"/>
          <w:szCs w:val="24"/>
          <w:lang w:eastAsia="es-ES"/>
        </w:rPr>
      </w:pPr>
      <w:r w:rsidRPr="006B5A57">
        <w:rPr>
          <w:rFonts w:ascii="HendersonSansW00-BasicLight" w:hAnsi="HendersonSansW00-BasicLight"/>
          <w:spacing w:val="-3"/>
          <w:sz w:val="24"/>
          <w:szCs w:val="24"/>
          <w:lang w:eastAsia="es-ES"/>
        </w:rPr>
        <w:t>Indica además que con el acuerdo impugnado, l</w:t>
      </w:r>
      <w:r w:rsidRPr="006B5A57">
        <w:rPr>
          <w:rFonts w:ascii="HendersonSansW00-BasicLight" w:hAnsi="HendersonSansW00-BasicLight"/>
          <w:sz w:val="24"/>
          <w:szCs w:val="24"/>
          <w:lang w:eastAsia="es-ES"/>
        </w:rPr>
        <w:t xml:space="preserve">os servicios trasladados de las </w:t>
      </w:r>
      <w:r w:rsidR="00F03317">
        <w:rPr>
          <w:rFonts w:ascii="HendersonSansW00-BasicLight" w:hAnsi="HendersonSansW00-BasicLight"/>
          <w:sz w:val="24"/>
          <w:szCs w:val="24"/>
          <w:lang w:eastAsia="es-ES"/>
        </w:rPr>
        <w:t>R</w:t>
      </w:r>
      <w:r w:rsidR="00F03317" w:rsidRPr="006B5A57">
        <w:rPr>
          <w:rFonts w:ascii="HendersonSansW00-BasicLight" w:hAnsi="HendersonSansW00-BasicLight"/>
          <w:sz w:val="24"/>
          <w:szCs w:val="24"/>
          <w:lang w:eastAsia="es-ES"/>
        </w:rPr>
        <w:t>uta</w:t>
      </w:r>
      <w:r w:rsidR="00F03317">
        <w:rPr>
          <w:rFonts w:ascii="HendersonSansW00-BasicLight" w:hAnsi="HendersonSansW00-BasicLight"/>
          <w:sz w:val="24"/>
          <w:szCs w:val="24"/>
          <w:lang w:eastAsia="es-ES"/>
        </w:rPr>
        <w:t>s</w:t>
      </w:r>
      <w:r w:rsidR="00F03317" w:rsidRPr="006B5A57">
        <w:rPr>
          <w:rFonts w:ascii="HendersonSansW00-BasicLight" w:hAnsi="HendersonSansW00-BasicLight"/>
          <w:sz w:val="24"/>
          <w:szCs w:val="24"/>
          <w:lang w:eastAsia="es-ES"/>
        </w:rPr>
        <w:t xml:space="preserve"> </w:t>
      </w:r>
      <w:r w:rsidR="00F03317">
        <w:rPr>
          <w:rFonts w:ascii="HendersonSansW00-BasicLight" w:hAnsi="HendersonSansW00-BasicLight"/>
          <w:sz w:val="24"/>
          <w:szCs w:val="24"/>
          <w:lang w:eastAsia="es-ES"/>
        </w:rPr>
        <w:t xml:space="preserve">No. </w:t>
      </w:r>
      <w:r w:rsidR="00D71911">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y </w:t>
      </w:r>
      <w:r w:rsidR="00F03317">
        <w:rPr>
          <w:rFonts w:ascii="HendersonSansW00-BasicLight" w:hAnsi="HendersonSansW00-BasicLight"/>
          <w:sz w:val="24"/>
          <w:szCs w:val="24"/>
          <w:lang w:eastAsia="es-ES"/>
        </w:rPr>
        <w:t xml:space="preserve">No. </w:t>
      </w:r>
      <w:r w:rsidR="00D71911">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a la rutas provisionales van ascender a 10 carreras diarias transitando por la zona de influencia de la </w:t>
      </w:r>
      <w:r w:rsidR="00F03317">
        <w:rPr>
          <w:rFonts w:ascii="HendersonSansW00-BasicLight" w:hAnsi="HendersonSansW00-BasicLight"/>
          <w:sz w:val="24"/>
          <w:szCs w:val="24"/>
          <w:lang w:eastAsia="es-ES"/>
        </w:rPr>
        <w:t>R</w:t>
      </w:r>
      <w:r w:rsidR="00F03317" w:rsidRPr="006B5A57">
        <w:rPr>
          <w:rFonts w:ascii="HendersonSansW00-BasicLight" w:hAnsi="HendersonSansW00-BasicLight"/>
          <w:sz w:val="24"/>
          <w:szCs w:val="24"/>
          <w:lang w:eastAsia="es-ES"/>
        </w:rPr>
        <w:t xml:space="preserve">uta </w:t>
      </w:r>
      <w:r w:rsidR="00F03317">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por ende, por más acuerdo donde ordenan no hacer paradas en tránsito, se puede provocar una competencia desleal hacia su representada, afectando seriamente los ingresos de la </w:t>
      </w:r>
      <w:r w:rsidR="00F03317">
        <w:rPr>
          <w:rFonts w:ascii="HendersonSansW00-BasicLight" w:hAnsi="HendersonSansW00-BasicLight"/>
          <w:sz w:val="24"/>
          <w:szCs w:val="24"/>
          <w:lang w:eastAsia="es-ES"/>
        </w:rPr>
        <w:t>R</w:t>
      </w:r>
      <w:r w:rsidR="00F03317" w:rsidRPr="006B5A57">
        <w:rPr>
          <w:rFonts w:ascii="HendersonSansW00-BasicLight" w:hAnsi="HendersonSansW00-BasicLight"/>
          <w:sz w:val="24"/>
          <w:szCs w:val="24"/>
          <w:lang w:eastAsia="es-ES"/>
        </w:rPr>
        <w:t xml:space="preserve">uta </w:t>
      </w:r>
      <w:r w:rsidR="00F03317">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debido a que la tarifa de ambas rutas es inferior a la de la </w:t>
      </w:r>
      <w:r w:rsidR="00F03317">
        <w:rPr>
          <w:rFonts w:ascii="HendersonSansW00-BasicLight" w:hAnsi="HendersonSansW00-BasicLight"/>
          <w:sz w:val="24"/>
          <w:szCs w:val="24"/>
          <w:lang w:eastAsia="es-ES"/>
        </w:rPr>
        <w:t>R</w:t>
      </w:r>
      <w:r w:rsidR="00F03317" w:rsidRPr="006B5A57">
        <w:rPr>
          <w:rFonts w:ascii="HendersonSansW00-BasicLight" w:hAnsi="HendersonSansW00-BasicLight"/>
          <w:sz w:val="24"/>
          <w:szCs w:val="24"/>
          <w:lang w:eastAsia="es-ES"/>
        </w:rPr>
        <w:t xml:space="preserve">uta </w:t>
      </w:r>
      <w:r w:rsidR="00F03317">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esto provocaría que los pasajeros prefieran viajar con dichos operadores.  Que </w:t>
      </w:r>
      <w:r w:rsidR="000915FF">
        <w:rPr>
          <w:rFonts w:ascii="HendersonSansW00-BasicLight" w:hAnsi="HendersonSansW00-BasicLight"/>
          <w:sz w:val="24"/>
          <w:szCs w:val="24"/>
          <w:lang w:eastAsia="es-ES"/>
        </w:rPr>
        <w:t>cuatro</w:t>
      </w:r>
      <w:r w:rsidRPr="00F03317">
        <w:rPr>
          <w:rFonts w:ascii="HendersonSansW00-BasicLight" w:hAnsi="HendersonSansW00-BasicLight"/>
          <w:sz w:val="24"/>
          <w:szCs w:val="24"/>
          <w:lang w:eastAsia="es-ES"/>
        </w:rPr>
        <w:t xml:space="preserve"> fraccionamientos de la </w:t>
      </w:r>
      <w:r w:rsidR="00F03317">
        <w:rPr>
          <w:rFonts w:ascii="HendersonSansW00-BasicLight" w:hAnsi="HendersonSansW00-BasicLight"/>
          <w:sz w:val="24"/>
          <w:szCs w:val="24"/>
          <w:lang w:eastAsia="es-ES"/>
        </w:rPr>
        <w:t>R</w:t>
      </w:r>
      <w:r w:rsidR="00F03317" w:rsidRPr="006B5A57">
        <w:rPr>
          <w:rFonts w:ascii="HendersonSansW00-BasicLight" w:hAnsi="HendersonSansW00-BasicLight"/>
          <w:sz w:val="24"/>
          <w:szCs w:val="24"/>
          <w:lang w:eastAsia="es-ES"/>
        </w:rPr>
        <w:t xml:space="preserve">uta </w:t>
      </w:r>
      <w:r w:rsidR="00F03317">
        <w:rPr>
          <w:rFonts w:ascii="HendersonSansW00-BasicLight" w:hAnsi="HendersonSansW00-BasicLight"/>
          <w:sz w:val="24"/>
          <w:szCs w:val="24"/>
          <w:lang w:eastAsia="es-ES"/>
        </w:rPr>
        <w:t xml:space="preserve">No. </w:t>
      </w:r>
      <w:r w:rsidR="00D71911">
        <w:rPr>
          <w:rFonts w:ascii="HendersonSansW00-BasicLight" w:hAnsi="HendersonSansW00-BasicLight"/>
          <w:sz w:val="24"/>
          <w:szCs w:val="24"/>
          <w:lang w:eastAsia="es-ES"/>
        </w:rPr>
        <w:t xml:space="preserve">000 </w:t>
      </w:r>
      <w:r w:rsidRPr="00F03317">
        <w:rPr>
          <w:rFonts w:ascii="HendersonSansW00-BasicLight" w:hAnsi="HendersonSansW00-BasicLight"/>
          <w:sz w:val="24"/>
          <w:szCs w:val="24"/>
          <w:lang w:eastAsia="es-ES"/>
        </w:rPr>
        <w:t xml:space="preserve">y uno de la </w:t>
      </w:r>
      <w:r w:rsidR="00F03317">
        <w:rPr>
          <w:rFonts w:ascii="HendersonSansW00-BasicLight" w:hAnsi="HendersonSansW00-BasicLight"/>
          <w:sz w:val="24"/>
          <w:szCs w:val="24"/>
          <w:lang w:eastAsia="es-ES"/>
        </w:rPr>
        <w:t>R</w:t>
      </w:r>
      <w:r w:rsidR="00F03317" w:rsidRPr="006B5A57">
        <w:rPr>
          <w:rFonts w:ascii="HendersonSansW00-BasicLight" w:hAnsi="HendersonSansW00-BasicLight"/>
          <w:sz w:val="24"/>
          <w:szCs w:val="24"/>
          <w:lang w:eastAsia="es-ES"/>
        </w:rPr>
        <w:t xml:space="preserve">uta </w:t>
      </w:r>
      <w:r w:rsidR="00F03317">
        <w:rPr>
          <w:rFonts w:ascii="HendersonSansW00-BasicLight" w:hAnsi="HendersonSansW00-BasicLight"/>
          <w:sz w:val="24"/>
          <w:szCs w:val="24"/>
          <w:lang w:eastAsia="es-ES"/>
        </w:rPr>
        <w:t xml:space="preserve">No. </w:t>
      </w:r>
      <w:r w:rsidR="00D71911">
        <w:rPr>
          <w:rFonts w:ascii="HendersonSansW00-BasicLight" w:hAnsi="HendersonSansW00-BasicLight"/>
          <w:sz w:val="24"/>
          <w:szCs w:val="24"/>
          <w:lang w:eastAsia="es-ES"/>
        </w:rPr>
        <w:t>000</w:t>
      </w:r>
      <w:r w:rsidRPr="00F03317">
        <w:rPr>
          <w:rFonts w:ascii="HendersonSansW00-BasicLight" w:hAnsi="HendersonSansW00-BasicLight"/>
          <w:sz w:val="24"/>
          <w:szCs w:val="24"/>
          <w:lang w:eastAsia="es-ES"/>
        </w:rPr>
        <w:t xml:space="preserve">, son inferiores a los de la </w:t>
      </w:r>
      <w:r w:rsidR="00F03317">
        <w:rPr>
          <w:rFonts w:ascii="HendersonSansW00-BasicLight" w:hAnsi="HendersonSansW00-BasicLight"/>
          <w:sz w:val="24"/>
          <w:szCs w:val="24"/>
          <w:lang w:eastAsia="es-ES"/>
        </w:rPr>
        <w:t>R</w:t>
      </w:r>
      <w:r w:rsidR="00F03317" w:rsidRPr="006B5A57">
        <w:rPr>
          <w:rFonts w:ascii="HendersonSansW00-BasicLight" w:hAnsi="HendersonSansW00-BasicLight"/>
          <w:sz w:val="24"/>
          <w:szCs w:val="24"/>
          <w:lang w:eastAsia="es-ES"/>
        </w:rPr>
        <w:t xml:space="preserve">uta </w:t>
      </w:r>
      <w:r w:rsidR="00F03317">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Pr="00F03317">
        <w:rPr>
          <w:rFonts w:ascii="HendersonSansW00-BasicLight" w:hAnsi="HendersonSansW00-BasicLight"/>
          <w:sz w:val="24"/>
          <w:szCs w:val="24"/>
          <w:lang w:eastAsia="es-ES"/>
        </w:rPr>
        <w:t xml:space="preserve">, por lo que al aumentar la frecuencia de autobuses pasando por </w:t>
      </w:r>
      <w:r w:rsidR="00D71911">
        <w:rPr>
          <w:rFonts w:ascii="HendersonSansW00-BasicLight" w:hAnsi="HendersonSansW00-BasicLight"/>
          <w:sz w:val="24"/>
          <w:szCs w:val="24"/>
          <w:lang w:eastAsia="es-ES"/>
        </w:rPr>
        <w:t>000</w:t>
      </w:r>
      <w:r w:rsidRPr="00F03317">
        <w:rPr>
          <w:rFonts w:ascii="HendersonSansW00-BasicLight" w:hAnsi="HendersonSansW00-BasicLight"/>
          <w:sz w:val="24"/>
          <w:szCs w:val="24"/>
          <w:lang w:eastAsia="es-ES"/>
        </w:rPr>
        <w:t xml:space="preserve">, provocaría que los pasajeros prefieran viajar con ellos, convirtiéndose en competencia desleal, al punto que podría provocar inestabilidad financiera para su representada </w:t>
      </w:r>
      <w:r w:rsidRPr="00F03317">
        <w:rPr>
          <w:rFonts w:ascii="HendersonSansW00-BasicLight" w:hAnsi="HendersonSansW00-BasicLight"/>
          <w:sz w:val="24"/>
          <w:szCs w:val="24"/>
          <w:lang w:eastAsia="es-ES"/>
        </w:rPr>
        <w:lastRenderedPageBreak/>
        <w:t xml:space="preserve">operando la </w:t>
      </w:r>
      <w:r w:rsidR="00F03317">
        <w:rPr>
          <w:rFonts w:ascii="HendersonSansW00-BasicLight" w:hAnsi="HendersonSansW00-BasicLight"/>
          <w:sz w:val="24"/>
          <w:szCs w:val="24"/>
          <w:lang w:eastAsia="es-ES"/>
        </w:rPr>
        <w:t>R</w:t>
      </w:r>
      <w:r w:rsidR="00F03317" w:rsidRPr="006B5A57">
        <w:rPr>
          <w:rFonts w:ascii="HendersonSansW00-BasicLight" w:hAnsi="HendersonSansW00-BasicLight"/>
          <w:sz w:val="24"/>
          <w:szCs w:val="24"/>
          <w:lang w:eastAsia="es-ES"/>
        </w:rPr>
        <w:t xml:space="preserve">uta </w:t>
      </w:r>
      <w:r w:rsidR="00F03317">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Pr="00F03317">
        <w:rPr>
          <w:rFonts w:ascii="HendersonSansW00-BasicLight" w:hAnsi="HendersonSansW00-BasicLight"/>
          <w:sz w:val="24"/>
          <w:szCs w:val="24"/>
          <w:lang w:eastAsia="es-ES"/>
        </w:rPr>
        <w:t xml:space="preserve"> en esas condiciones de competencia desleal.</w:t>
      </w:r>
    </w:p>
    <w:p w14:paraId="399D6536" w14:textId="77777777" w:rsidR="00F03317" w:rsidRDefault="00F03317" w:rsidP="00982F14">
      <w:pPr>
        <w:pStyle w:val="Textoindependiente"/>
        <w:rPr>
          <w:rFonts w:ascii="HendersonSansW00-BasicLight" w:hAnsi="HendersonSansW00-BasicLight"/>
          <w:sz w:val="24"/>
          <w:szCs w:val="24"/>
          <w:lang w:eastAsia="es-ES"/>
        </w:rPr>
      </w:pPr>
    </w:p>
    <w:p w14:paraId="27CB47B7" w14:textId="627267CC" w:rsidR="006B7BF3" w:rsidRPr="00F03317" w:rsidRDefault="006B7BF3" w:rsidP="00982F14">
      <w:pPr>
        <w:pStyle w:val="Textoindependiente"/>
        <w:rPr>
          <w:rFonts w:ascii="HendersonSansW00-BasicLight" w:hAnsi="HendersonSansW00-BasicLight"/>
          <w:sz w:val="24"/>
          <w:szCs w:val="24"/>
          <w:lang w:eastAsia="es-ES"/>
        </w:rPr>
      </w:pPr>
      <w:r w:rsidRPr="006B5A57">
        <w:rPr>
          <w:rFonts w:ascii="HendersonSansW00-BasicLight" w:hAnsi="HendersonSansW00-BasicLight"/>
          <w:sz w:val="24"/>
          <w:szCs w:val="24"/>
          <w:lang w:eastAsia="es-ES"/>
        </w:rPr>
        <w:t xml:space="preserve">También indica la recurrente que otra afectación a la </w:t>
      </w:r>
      <w:r w:rsidR="00F03317">
        <w:rPr>
          <w:rFonts w:ascii="HendersonSansW00-BasicLight" w:hAnsi="HendersonSansW00-BasicLight"/>
          <w:sz w:val="24"/>
          <w:szCs w:val="24"/>
          <w:lang w:eastAsia="es-ES"/>
        </w:rPr>
        <w:t>R</w:t>
      </w:r>
      <w:r w:rsidR="00F03317" w:rsidRPr="006B5A57">
        <w:rPr>
          <w:rFonts w:ascii="HendersonSansW00-BasicLight" w:hAnsi="HendersonSansW00-BasicLight"/>
          <w:sz w:val="24"/>
          <w:szCs w:val="24"/>
          <w:lang w:eastAsia="es-ES"/>
        </w:rPr>
        <w:t xml:space="preserve">uta </w:t>
      </w:r>
      <w:r w:rsidR="00F03317">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es la utilización del </w:t>
      </w:r>
      <w:r w:rsidR="00D71911">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y que no se brindan explicaciones claras del porqué a la </w:t>
      </w:r>
      <w:r w:rsidR="00F03317">
        <w:rPr>
          <w:rFonts w:ascii="HendersonSansW00-BasicLight" w:hAnsi="HendersonSansW00-BasicLight"/>
          <w:sz w:val="24"/>
          <w:szCs w:val="24"/>
          <w:lang w:eastAsia="es-ES"/>
        </w:rPr>
        <w:t>R</w:t>
      </w:r>
      <w:r w:rsidR="00F03317" w:rsidRPr="006B5A57">
        <w:rPr>
          <w:rFonts w:ascii="HendersonSansW00-BasicLight" w:hAnsi="HendersonSansW00-BasicLight"/>
          <w:sz w:val="24"/>
          <w:szCs w:val="24"/>
          <w:lang w:eastAsia="es-ES"/>
        </w:rPr>
        <w:t xml:space="preserve">uta </w:t>
      </w:r>
      <w:r w:rsidR="00F03317">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la envían a utilizar el </w:t>
      </w:r>
      <w:r w:rsidR="00D71911">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pudiendo utilizar el de </w:t>
      </w:r>
      <w:r w:rsidR="00D71911">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siendo más de 27km de recorrido entre </w:t>
      </w:r>
      <w:r w:rsidR="00D71911">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por lo que se pregunta ¿Quién va a sufragar el costo de 27 km más en el recorrido? ¿Quién va a sufragar el costo del </w:t>
      </w:r>
      <w:proofErr w:type="gramStart"/>
      <w:r w:rsidR="00D71911">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Indica</w:t>
      </w:r>
      <w:proofErr w:type="gramEnd"/>
      <w:r w:rsidRPr="006B5A57">
        <w:rPr>
          <w:rFonts w:ascii="HendersonSansW00-BasicLight" w:hAnsi="HendersonSansW00-BasicLight"/>
          <w:sz w:val="24"/>
          <w:szCs w:val="24"/>
          <w:lang w:eastAsia="es-ES"/>
        </w:rPr>
        <w:t xml:space="preserve"> que el costo adicional </w:t>
      </w:r>
      <w:r w:rsidRPr="00F03317">
        <w:rPr>
          <w:rFonts w:ascii="HendersonSansW00-BasicLight" w:hAnsi="HendersonSansW00-BasicLight"/>
          <w:sz w:val="24"/>
          <w:szCs w:val="24"/>
          <w:lang w:eastAsia="es-ES"/>
        </w:rPr>
        <w:t xml:space="preserve">por cada vez que aborda el </w:t>
      </w:r>
      <w:r w:rsidR="00D71911">
        <w:rPr>
          <w:rFonts w:ascii="HendersonSansW00-BasicLight" w:hAnsi="HendersonSansW00-BasicLight"/>
          <w:sz w:val="24"/>
          <w:szCs w:val="24"/>
          <w:lang w:eastAsia="es-ES"/>
        </w:rPr>
        <w:t>000</w:t>
      </w:r>
      <w:r w:rsidRPr="00F03317">
        <w:rPr>
          <w:rFonts w:ascii="HendersonSansW00-BasicLight" w:hAnsi="HendersonSansW00-BasicLight"/>
          <w:sz w:val="24"/>
          <w:szCs w:val="24"/>
          <w:lang w:eastAsia="es-ES"/>
        </w:rPr>
        <w:t xml:space="preserve">, representa un golpe a las finanzas de la empresa, ya que la tarifa actual no reconoce esos costos y el artículo 31 de la ley </w:t>
      </w:r>
      <w:r w:rsidR="00F03317" w:rsidRPr="00F03317">
        <w:rPr>
          <w:rFonts w:ascii="HendersonSansW00-BasicLight" w:hAnsi="HendersonSansW00-BasicLight"/>
          <w:sz w:val="24"/>
          <w:szCs w:val="24"/>
          <w:lang w:eastAsia="es-ES"/>
        </w:rPr>
        <w:t xml:space="preserve">No. </w:t>
      </w:r>
      <w:r w:rsidRPr="00F03317">
        <w:rPr>
          <w:rFonts w:ascii="HendersonSansW00-BasicLight" w:hAnsi="HendersonSansW00-BasicLight"/>
          <w:sz w:val="24"/>
          <w:szCs w:val="24"/>
          <w:lang w:eastAsia="es-ES"/>
        </w:rPr>
        <w:t>7593, párrafo 4 es muy claro que se debe garantizar el equilibrio financiero de los operadores de servicios públicos por medio de la tarifa.</w:t>
      </w:r>
    </w:p>
    <w:p w14:paraId="66AAF67D" w14:textId="77777777" w:rsidR="00982F14" w:rsidRPr="006B5A57" w:rsidRDefault="00982F14" w:rsidP="00982F14">
      <w:pPr>
        <w:pStyle w:val="Textoindependiente"/>
        <w:rPr>
          <w:rFonts w:ascii="HendersonSansW00-BasicLight" w:hAnsi="HendersonSansW00-BasicLight"/>
          <w:sz w:val="24"/>
          <w:szCs w:val="24"/>
          <w:lang w:eastAsia="es-ES"/>
        </w:rPr>
      </w:pPr>
    </w:p>
    <w:p w14:paraId="3C8AED94" w14:textId="699EEFDF" w:rsidR="006B7BF3" w:rsidRPr="006B5A57" w:rsidRDefault="006B7BF3" w:rsidP="00982F14">
      <w:pPr>
        <w:pStyle w:val="Textoindependiente"/>
        <w:rPr>
          <w:rFonts w:ascii="HendersonSansW00-BasicLight" w:hAnsi="HendersonSansW00-BasicLight"/>
          <w:sz w:val="24"/>
          <w:szCs w:val="24"/>
          <w:lang w:eastAsia="es-ES"/>
        </w:rPr>
      </w:pPr>
      <w:r w:rsidRPr="006B5A57">
        <w:rPr>
          <w:rFonts w:ascii="HendersonSansW00-BasicLight" w:hAnsi="HendersonSansW00-BasicLight"/>
          <w:sz w:val="24"/>
          <w:szCs w:val="24"/>
          <w:lang w:eastAsia="es-ES"/>
        </w:rPr>
        <w:t xml:space="preserve">Que la afectación a la </w:t>
      </w:r>
      <w:r w:rsidR="00F03317">
        <w:rPr>
          <w:rFonts w:ascii="HendersonSansW00-BasicLight" w:hAnsi="HendersonSansW00-BasicLight"/>
          <w:sz w:val="24"/>
          <w:szCs w:val="24"/>
          <w:lang w:eastAsia="es-ES"/>
        </w:rPr>
        <w:t>R</w:t>
      </w:r>
      <w:r w:rsidR="00F03317" w:rsidRPr="006B5A57">
        <w:rPr>
          <w:rFonts w:ascii="HendersonSansW00-BasicLight" w:hAnsi="HendersonSansW00-BasicLight"/>
          <w:sz w:val="24"/>
          <w:szCs w:val="24"/>
          <w:lang w:eastAsia="es-ES"/>
        </w:rPr>
        <w:t xml:space="preserve">uta </w:t>
      </w:r>
      <w:r w:rsidR="00F03317">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es mayor, debido a que se le está cortando en un 50% la zona de influencia, respecto de  las comunidades que sirve y que ha tenido autorizadas; además a dos rutas les autorizan recorrido temporal por los lugares de Nandayure y Jicaral, lo cual podría provocar competencia desleal, afectando mayormente la </w:t>
      </w:r>
      <w:r w:rsidR="00F03317">
        <w:rPr>
          <w:rFonts w:ascii="HendersonSansW00-BasicLight" w:hAnsi="HendersonSansW00-BasicLight"/>
          <w:sz w:val="24"/>
          <w:szCs w:val="24"/>
          <w:lang w:eastAsia="es-ES"/>
        </w:rPr>
        <w:t>R</w:t>
      </w:r>
      <w:r w:rsidR="00F03317" w:rsidRPr="006B5A57">
        <w:rPr>
          <w:rFonts w:ascii="HendersonSansW00-BasicLight" w:hAnsi="HendersonSansW00-BasicLight"/>
          <w:sz w:val="24"/>
          <w:szCs w:val="24"/>
          <w:lang w:eastAsia="es-ES"/>
        </w:rPr>
        <w:t xml:space="preserve">uta </w:t>
      </w:r>
      <w:r w:rsidR="00F03317">
        <w:rPr>
          <w:rFonts w:ascii="HendersonSansW00-BasicLight" w:hAnsi="HendersonSansW00-BasicLight"/>
          <w:sz w:val="24"/>
          <w:szCs w:val="24"/>
          <w:lang w:eastAsia="es-ES"/>
        </w:rPr>
        <w:t xml:space="preserve">No. </w:t>
      </w:r>
      <w:r w:rsidR="006F7049">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y por último, se les ordena utilizar el </w:t>
      </w:r>
      <w:r w:rsidR="00D71911">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 xml:space="preserve">, lo cual aumenta los costos de operación en cuanto a las tarifas superiores del uso de </w:t>
      </w:r>
      <w:r w:rsidR="00D71911">
        <w:rPr>
          <w:rFonts w:ascii="HendersonSansW00-BasicLight" w:hAnsi="HendersonSansW00-BasicLight"/>
          <w:sz w:val="24"/>
          <w:szCs w:val="24"/>
          <w:lang w:eastAsia="es-ES"/>
        </w:rPr>
        <w:t xml:space="preserve">000 </w:t>
      </w:r>
      <w:r w:rsidRPr="006B5A57">
        <w:rPr>
          <w:rFonts w:ascii="HendersonSansW00-BasicLight" w:hAnsi="HendersonSansW00-BasicLight"/>
          <w:sz w:val="24"/>
          <w:szCs w:val="24"/>
          <w:lang w:eastAsia="es-ES"/>
        </w:rPr>
        <w:t xml:space="preserve">y 27 km de recorrido adicionales, aumentando costos de rodaje, diésel, entre otros y la tarifa no reconoce esos costos adicionales por los casi 4 meses de cierre del </w:t>
      </w:r>
      <w:r w:rsidR="00D71911">
        <w:rPr>
          <w:rFonts w:ascii="HendersonSansW00-BasicLight" w:hAnsi="HendersonSansW00-BasicLight"/>
          <w:sz w:val="24"/>
          <w:szCs w:val="24"/>
          <w:lang w:eastAsia="es-ES"/>
        </w:rPr>
        <w:t>000</w:t>
      </w:r>
      <w:r w:rsidRPr="006B5A57">
        <w:rPr>
          <w:rFonts w:ascii="HendersonSansW00-BasicLight" w:hAnsi="HendersonSansW00-BasicLight"/>
          <w:sz w:val="24"/>
          <w:szCs w:val="24"/>
          <w:lang w:eastAsia="es-ES"/>
        </w:rPr>
        <w:t>.</w:t>
      </w:r>
    </w:p>
    <w:p w14:paraId="04D1410E" w14:textId="77777777" w:rsidR="00982F14" w:rsidRPr="006B5A57" w:rsidRDefault="00982F14" w:rsidP="00982F14">
      <w:pPr>
        <w:pStyle w:val="Textoindependiente"/>
        <w:rPr>
          <w:rFonts w:ascii="HendersonSansW00-BasicLight" w:hAnsi="HendersonSansW00-BasicLight"/>
          <w:sz w:val="24"/>
          <w:szCs w:val="24"/>
        </w:rPr>
      </w:pPr>
    </w:p>
    <w:p w14:paraId="3659B176" w14:textId="6892C0B6" w:rsidR="006B7BF3" w:rsidRPr="006B5A57" w:rsidRDefault="006B7BF3" w:rsidP="00982F14">
      <w:pPr>
        <w:pStyle w:val="Textoindependiente"/>
        <w:rPr>
          <w:rFonts w:ascii="HendersonSansW00-BasicLight" w:hAnsi="HendersonSansW00-BasicLight"/>
          <w:sz w:val="24"/>
          <w:szCs w:val="24"/>
        </w:rPr>
      </w:pPr>
      <w:r w:rsidRPr="006B5A57">
        <w:rPr>
          <w:rFonts w:ascii="HendersonSansW00-BasicLight" w:hAnsi="HendersonSansW00-BasicLight"/>
          <w:sz w:val="24"/>
          <w:szCs w:val="24"/>
        </w:rPr>
        <w:t xml:space="preserve">Ahora bien, el Tribunal Administrativo de Transporte, </w:t>
      </w:r>
      <w:r w:rsidR="000915FF">
        <w:rPr>
          <w:rFonts w:ascii="HendersonSansW00-BasicLight" w:hAnsi="HendersonSansW00-BasicLight"/>
          <w:sz w:val="24"/>
          <w:szCs w:val="24"/>
        </w:rPr>
        <w:t>brindó</w:t>
      </w:r>
      <w:r w:rsidRPr="006B5A57">
        <w:rPr>
          <w:rFonts w:ascii="HendersonSansW00-BasicLight" w:hAnsi="HendersonSansW00-BasicLight"/>
          <w:sz w:val="24"/>
          <w:szCs w:val="24"/>
        </w:rPr>
        <w:t xml:space="preserve"> </w:t>
      </w:r>
      <w:r w:rsidR="00015A45">
        <w:rPr>
          <w:rFonts w:ascii="HendersonSansW00-BasicLight" w:hAnsi="HendersonSansW00-BasicLight"/>
          <w:sz w:val="24"/>
          <w:szCs w:val="24"/>
        </w:rPr>
        <w:t xml:space="preserve">Audiencia </w:t>
      </w:r>
      <w:r w:rsidRPr="006B5A57">
        <w:rPr>
          <w:rFonts w:ascii="HendersonSansW00-BasicLight" w:hAnsi="HendersonSansW00-BasicLight"/>
          <w:sz w:val="24"/>
          <w:szCs w:val="24"/>
        </w:rPr>
        <w:t>al Consejo de Transporte Público</w:t>
      </w:r>
      <w:r w:rsidR="000915FF" w:rsidRPr="006B5A57">
        <w:rPr>
          <w:rFonts w:ascii="HendersonSansW00-BasicLight" w:hAnsi="HendersonSansW00-BasicLight"/>
          <w:sz w:val="24"/>
          <w:szCs w:val="24"/>
        </w:rPr>
        <w:t>,</w:t>
      </w:r>
      <w:r w:rsidRPr="006B5A57">
        <w:rPr>
          <w:rFonts w:ascii="HendersonSansW00-BasicLight" w:hAnsi="HendersonSansW00-BasicLight"/>
          <w:sz w:val="24"/>
          <w:szCs w:val="24"/>
        </w:rPr>
        <w:t xml:space="preserve"> </w:t>
      </w:r>
      <w:r w:rsidR="00015A45">
        <w:rPr>
          <w:rFonts w:ascii="HendersonSansW00-BasicLight" w:hAnsi="HendersonSansW00-BasicLight"/>
          <w:sz w:val="24"/>
          <w:szCs w:val="24"/>
        </w:rPr>
        <w:t xml:space="preserve">y </w:t>
      </w:r>
      <w:r w:rsidRPr="006B5A57">
        <w:rPr>
          <w:rFonts w:ascii="HendersonSansW00-BasicLight" w:hAnsi="HendersonSansW00-BasicLight"/>
          <w:sz w:val="24"/>
          <w:szCs w:val="24"/>
        </w:rPr>
        <w:t>a través de la Dirección Técnica del Consejo de Transporte Público</w:t>
      </w:r>
      <w:r w:rsidR="00F03317">
        <w:rPr>
          <w:rFonts w:ascii="HendersonSansW00-BasicLight" w:hAnsi="HendersonSansW00-BasicLight"/>
          <w:sz w:val="24"/>
          <w:szCs w:val="24"/>
        </w:rPr>
        <w:t>,</w:t>
      </w:r>
      <w:r w:rsidRPr="006B5A57">
        <w:rPr>
          <w:rFonts w:ascii="HendersonSansW00-BasicLight" w:hAnsi="HendersonSansW00-BasicLight"/>
          <w:sz w:val="24"/>
          <w:szCs w:val="24"/>
        </w:rPr>
        <w:t xml:space="preserve"> mediante oficio </w:t>
      </w:r>
      <w:r w:rsidR="000915FF" w:rsidRPr="000915FF">
        <w:rPr>
          <w:rFonts w:ascii="HendersonSansW00-BasicLight" w:hAnsi="HendersonSansW00-BasicLight"/>
          <w:b/>
          <w:bCs/>
          <w:sz w:val="24"/>
          <w:szCs w:val="24"/>
        </w:rPr>
        <w:t>No.</w:t>
      </w:r>
      <w:r w:rsidR="000915FF">
        <w:rPr>
          <w:rFonts w:ascii="HendersonSansW00-BasicLight" w:hAnsi="HendersonSansW00-BasicLight"/>
          <w:sz w:val="24"/>
          <w:szCs w:val="24"/>
        </w:rPr>
        <w:t xml:space="preserve"> </w:t>
      </w:r>
      <w:r w:rsidRPr="00F03317">
        <w:rPr>
          <w:rFonts w:ascii="HendersonSansW00-BasicLight" w:hAnsi="HendersonSansW00-BasicLight"/>
          <w:b/>
          <w:bCs/>
          <w:sz w:val="24"/>
          <w:szCs w:val="24"/>
        </w:rPr>
        <w:t>CTP-DT-OF-0317-2024 de 16 de mayo de 2024</w:t>
      </w:r>
      <w:r w:rsidRPr="006B5A57">
        <w:rPr>
          <w:rFonts w:ascii="HendersonSansW00-BasicLight" w:hAnsi="HendersonSansW00-BasicLight"/>
          <w:sz w:val="24"/>
          <w:szCs w:val="24"/>
        </w:rPr>
        <w:t>, indic</w:t>
      </w:r>
      <w:r w:rsidR="00015A45">
        <w:rPr>
          <w:rFonts w:ascii="HendersonSansW00-BasicLight" w:hAnsi="HendersonSansW00-BasicLight"/>
          <w:sz w:val="24"/>
          <w:szCs w:val="24"/>
        </w:rPr>
        <w:t xml:space="preserve">ó lo </w:t>
      </w:r>
      <w:r w:rsidR="00F03992">
        <w:rPr>
          <w:rFonts w:ascii="HendersonSansW00-BasicLight" w:hAnsi="HendersonSansW00-BasicLight"/>
          <w:sz w:val="24"/>
          <w:szCs w:val="24"/>
        </w:rPr>
        <w:t>siguiente</w:t>
      </w:r>
      <w:r w:rsidRPr="006B5A57">
        <w:rPr>
          <w:rFonts w:ascii="HendersonSansW00-BasicLight" w:hAnsi="HendersonSansW00-BasicLight"/>
          <w:sz w:val="24"/>
          <w:szCs w:val="24"/>
        </w:rPr>
        <w:t xml:space="preserve">: </w:t>
      </w:r>
    </w:p>
    <w:p w14:paraId="63FA032B" w14:textId="77777777" w:rsidR="00982F14" w:rsidRPr="00F03317" w:rsidRDefault="00982F14" w:rsidP="00F03317">
      <w:pPr>
        <w:pStyle w:val="Textoindependienteprimerasangra2"/>
        <w:ind w:left="851" w:right="851" w:firstLine="0"/>
        <w:jc w:val="both"/>
        <w:rPr>
          <w:rFonts w:ascii="HendersonSansW00-BasicLight" w:hAnsi="HendersonSansW00-BasicLight"/>
          <w:b/>
          <w:i/>
          <w:iCs/>
          <w:sz w:val="24"/>
          <w:szCs w:val="24"/>
        </w:rPr>
      </w:pPr>
    </w:p>
    <w:p w14:paraId="0569FD9F" w14:textId="6AB95B8C" w:rsidR="006B7BF3" w:rsidRPr="00F03317" w:rsidRDefault="006B7BF3" w:rsidP="00F03317">
      <w:pPr>
        <w:pStyle w:val="Textoindependienteprimerasangra2"/>
        <w:ind w:left="851" w:right="851" w:firstLine="0"/>
        <w:jc w:val="both"/>
        <w:rPr>
          <w:rFonts w:ascii="HendersonSansW00-BasicLight" w:hAnsi="HendersonSansW00-BasicLight"/>
          <w:b/>
          <w:i/>
          <w:iCs/>
          <w:sz w:val="24"/>
          <w:szCs w:val="24"/>
        </w:rPr>
      </w:pPr>
      <w:r w:rsidRPr="00F03317">
        <w:rPr>
          <w:rFonts w:ascii="HendersonSansW00-BasicLight" w:hAnsi="HendersonSansW00-BasicLight"/>
          <w:b/>
          <w:i/>
          <w:iCs/>
          <w:sz w:val="24"/>
          <w:szCs w:val="24"/>
        </w:rPr>
        <w:t>“(…) Respuesta:</w:t>
      </w:r>
    </w:p>
    <w:p w14:paraId="4E33654C" w14:textId="4FB05C3A" w:rsidR="006B7BF3" w:rsidRPr="00F03317" w:rsidRDefault="006B7BF3" w:rsidP="00F03317">
      <w:pPr>
        <w:pStyle w:val="Textoindependienteprimerasangra2"/>
        <w:ind w:left="851" w:right="851" w:firstLine="0"/>
        <w:jc w:val="both"/>
        <w:rPr>
          <w:rFonts w:ascii="HendersonSansW00-BasicLight" w:hAnsi="HendersonSansW00-BasicLight"/>
          <w:i/>
          <w:iCs/>
          <w:sz w:val="24"/>
          <w:szCs w:val="24"/>
        </w:rPr>
      </w:pPr>
      <w:r w:rsidRPr="00F03317">
        <w:rPr>
          <w:rFonts w:ascii="HendersonSansW00-BasicLight" w:hAnsi="HendersonSansW00-BasicLight"/>
          <w:i/>
          <w:iCs/>
          <w:sz w:val="24"/>
          <w:szCs w:val="24"/>
        </w:rPr>
        <w:t>Referente al hecho indicado (</w:t>
      </w:r>
      <w:r w:rsidR="00982F14" w:rsidRPr="00F03317">
        <w:rPr>
          <w:rFonts w:ascii="HendersonSansW00-BasicLight" w:hAnsi="HendersonSansW00-BasicLight"/>
          <w:i/>
          <w:iCs/>
          <w:sz w:val="24"/>
          <w:szCs w:val="24"/>
        </w:rPr>
        <w:t>“</w:t>
      </w:r>
      <w:r w:rsidRPr="00F03317">
        <w:rPr>
          <w:rFonts w:ascii="HendersonSansW00-BasicLight" w:hAnsi="HendersonSansW00-BasicLight"/>
          <w:i/>
          <w:iCs/>
          <w:sz w:val="24"/>
          <w:szCs w:val="24"/>
        </w:rPr>
        <w:t>con el acuerdo impugnado se le está suprimiendo el servicio a comunidades, que son parte</w:t>
      </w:r>
      <w:r w:rsidRPr="00F03317">
        <w:rPr>
          <w:rFonts w:ascii="HendersonSansW00-BasicLight" w:hAnsi="HendersonSansW00-BasicLight"/>
          <w:i/>
          <w:iCs/>
          <w:sz w:val="24"/>
          <w:szCs w:val="24"/>
          <w:vertAlign w:val="superscript"/>
        </w:rPr>
        <w:t xml:space="preserve"> </w:t>
      </w:r>
      <w:r w:rsidRPr="00F03317">
        <w:rPr>
          <w:rFonts w:ascii="HendersonSansW00-BasicLight" w:hAnsi="HendersonSansW00-BasicLight"/>
          <w:i/>
          <w:iCs/>
          <w:sz w:val="24"/>
          <w:szCs w:val="24"/>
        </w:rPr>
        <w:t>de su concesión de la ruta N°</w:t>
      </w:r>
      <w:r w:rsidR="006F7049">
        <w:rPr>
          <w:rFonts w:ascii="HendersonSansW00-BasicLight" w:hAnsi="HendersonSansW00-BasicLight"/>
          <w:i/>
          <w:iCs/>
          <w:sz w:val="24"/>
          <w:szCs w:val="24"/>
        </w:rPr>
        <w:t>000</w:t>
      </w:r>
      <w:r w:rsidR="00982F14" w:rsidRPr="00F03317">
        <w:rPr>
          <w:rFonts w:ascii="HendersonSansW00-BasicLight" w:hAnsi="HendersonSansW00-BasicLight"/>
          <w:i/>
          <w:iCs/>
          <w:sz w:val="24"/>
          <w:szCs w:val="24"/>
        </w:rPr>
        <w:t>”</w:t>
      </w:r>
      <w:r w:rsidRPr="00F03317">
        <w:rPr>
          <w:rFonts w:ascii="HendersonSansW00-BasicLight" w:hAnsi="HendersonSansW00-BasicLight"/>
          <w:i/>
          <w:iCs/>
          <w:sz w:val="24"/>
          <w:szCs w:val="24"/>
        </w:rPr>
        <w:t xml:space="preserve">), </w:t>
      </w:r>
      <w:r w:rsidRPr="00F03317">
        <w:rPr>
          <w:rFonts w:ascii="HendersonSansW00-BasicLight" w:hAnsi="HendersonSansW00-BasicLight"/>
          <w:b/>
          <w:bCs/>
          <w:i/>
          <w:iCs/>
          <w:sz w:val="24"/>
          <w:szCs w:val="24"/>
        </w:rPr>
        <w:t xml:space="preserve">esta Dirección Técnica indica, que el día 20 de marzo del 2024, a </w:t>
      </w:r>
      <w:r w:rsidRPr="00F03317">
        <w:rPr>
          <w:rFonts w:ascii="HendersonSansW00-BasicLight" w:hAnsi="HendersonSansW00-BasicLight"/>
          <w:i/>
          <w:iCs/>
          <w:sz w:val="24"/>
          <w:szCs w:val="24"/>
        </w:rPr>
        <w:t xml:space="preserve">solicitud de los interesados se recibió en audiencia a los señores </w:t>
      </w:r>
      <w:r w:rsidR="00D71911">
        <w:rPr>
          <w:rFonts w:ascii="HendersonSansW00-BasicLight" w:hAnsi="HendersonSansW00-BasicLight"/>
          <w:i/>
          <w:iCs/>
          <w:sz w:val="24"/>
          <w:szCs w:val="24"/>
        </w:rPr>
        <w:lastRenderedPageBreak/>
        <w:t>PWL</w:t>
      </w:r>
      <w:r w:rsidRPr="00F03317">
        <w:rPr>
          <w:rFonts w:ascii="HendersonSansW00-BasicLight" w:hAnsi="HendersonSansW00-BasicLight"/>
          <w:i/>
          <w:iCs/>
          <w:sz w:val="24"/>
          <w:szCs w:val="24"/>
        </w:rPr>
        <w:t xml:space="preserve"> y </w:t>
      </w:r>
      <w:r w:rsidR="00C21D0A">
        <w:rPr>
          <w:rFonts w:ascii="HendersonSansW00-BasicLight" w:hAnsi="HendersonSansW00-BasicLight"/>
          <w:i/>
          <w:iCs/>
          <w:sz w:val="24"/>
          <w:szCs w:val="24"/>
        </w:rPr>
        <w:t>RZS</w:t>
      </w:r>
      <w:r w:rsidRPr="00F03317">
        <w:rPr>
          <w:rFonts w:ascii="HendersonSansW00-BasicLight" w:hAnsi="HendersonSansW00-BasicLight"/>
          <w:i/>
          <w:iCs/>
          <w:sz w:val="24"/>
          <w:szCs w:val="24"/>
        </w:rPr>
        <w:t xml:space="preserve">, representantes legales de la </w:t>
      </w:r>
      <w:r w:rsidR="00D71911">
        <w:rPr>
          <w:rFonts w:ascii="HendersonSansW00-BasicLight" w:hAnsi="HendersonSansW00-BasicLight"/>
          <w:i/>
          <w:iCs/>
          <w:sz w:val="24"/>
          <w:szCs w:val="24"/>
        </w:rPr>
        <w:t>TIG</w:t>
      </w:r>
      <w:r w:rsidRPr="00F03317">
        <w:rPr>
          <w:rFonts w:ascii="HendersonSansW00-BasicLight" w:hAnsi="HendersonSansW00-BasicLight"/>
          <w:i/>
          <w:iCs/>
          <w:sz w:val="24"/>
          <w:szCs w:val="24"/>
        </w:rPr>
        <w:t xml:space="preserve">, operadoras de la ruta </w:t>
      </w:r>
      <w:proofErr w:type="spellStart"/>
      <w:r w:rsidRPr="00F03317">
        <w:rPr>
          <w:rFonts w:ascii="HendersonSansW00-BasicLight" w:hAnsi="HendersonSansW00-BasicLight"/>
          <w:i/>
          <w:iCs/>
          <w:sz w:val="24"/>
          <w:szCs w:val="24"/>
        </w:rPr>
        <w:t>N°</w:t>
      </w:r>
      <w:proofErr w:type="spellEnd"/>
      <w:r w:rsidRPr="00F03317">
        <w:rPr>
          <w:rFonts w:ascii="HendersonSansW00-BasicLight" w:hAnsi="HendersonSansW00-BasicLight"/>
          <w:i/>
          <w:iCs/>
          <w:sz w:val="24"/>
          <w:szCs w:val="24"/>
          <w:vertAlign w:val="superscript"/>
        </w:rPr>
        <w:t xml:space="preserve"> </w:t>
      </w:r>
      <w:r w:rsidR="006F7049">
        <w:rPr>
          <w:rFonts w:ascii="HendersonSansW00-BasicLight" w:hAnsi="HendersonSansW00-BasicLight"/>
          <w:i/>
          <w:iCs/>
          <w:sz w:val="24"/>
          <w:szCs w:val="24"/>
        </w:rPr>
        <w:t>000</w:t>
      </w:r>
      <w:r w:rsidRPr="00F03317">
        <w:rPr>
          <w:rFonts w:ascii="HendersonSansW00-BasicLight" w:hAnsi="HendersonSansW00-BasicLight"/>
          <w:i/>
          <w:iCs/>
          <w:sz w:val="24"/>
          <w:szCs w:val="24"/>
        </w:rPr>
        <w:t xml:space="preserve">, descrita como </w:t>
      </w:r>
      <w:r w:rsidR="00982F14" w:rsidRPr="00F03317">
        <w:rPr>
          <w:rFonts w:ascii="HendersonSansW00-BasicLight" w:hAnsi="HendersonSansW00-BasicLight"/>
          <w:i/>
          <w:iCs/>
          <w:sz w:val="24"/>
          <w:szCs w:val="24"/>
        </w:rPr>
        <w:t>“</w:t>
      </w:r>
      <w:r w:rsidR="00D71911">
        <w:rPr>
          <w:rFonts w:ascii="HendersonSansW00-BasicLight" w:hAnsi="HendersonSansW00-BasicLight"/>
          <w:i/>
          <w:iCs/>
          <w:sz w:val="24"/>
          <w:szCs w:val="24"/>
        </w:rPr>
        <w:t>000</w:t>
      </w:r>
    </w:p>
    <w:p w14:paraId="406F51BB" w14:textId="41C51627" w:rsidR="006B7BF3" w:rsidRPr="00F03317" w:rsidRDefault="006B7BF3" w:rsidP="00F03317">
      <w:pPr>
        <w:pStyle w:val="Textoindependienteprimerasangra2"/>
        <w:ind w:left="851" w:right="851" w:firstLine="0"/>
        <w:jc w:val="both"/>
        <w:rPr>
          <w:rFonts w:ascii="HendersonSansW00-BasicLight" w:hAnsi="HendersonSansW00-BasicLight"/>
          <w:i/>
          <w:iCs/>
          <w:sz w:val="24"/>
          <w:szCs w:val="24"/>
        </w:rPr>
      </w:pPr>
      <w:r w:rsidRPr="00F03317">
        <w:rPr>
          <w:rFonts w:ascii="HendersonSansW00-BasicLight" w:hAnsi="HendersonSansW00-BasicLight"/>
          <w:i/>
          <w:iCs/>
          <w:sz w:val="24"/>
          <w:szCs w:val="24"/>
        </w:rPr>
        <w:t xml:space="preserve">Que en dicha audiencia los representantes de la empresa </w:t>
      </w:r>
      <w:r w:rsidR="00D71911">
        <w:rPr>
          <w:rFonts w:ascii="HendersonSansW00-BasicLight" w:hAnsi="HendersonSansW00-BasicLight"/>
          <w:i/>
          <w:iCs/>
          <w:sz w:val="24"/>
          <w:szCs w:val="24"/>
        </w:rPr>
        <w:t>TGR</w:t>
      </w:r>
      <w:r w:rsidRPr="00F03317">
        <w:rPr>
          <w:rFonts w:ascii="HendersonSansW00-BasicLight" w:hAnsi="HendersonSansW00-BasicLight"/>
          <w:i/>
          <w:iCs/>
          <w:sz w:val="24"/>
          <w:szCs w:val="24"/>
        </w:rPr>
        <w:t xml:space="preserve">, externaron su preocupación referente a las modificaciones forzadas por el cierre del paso sobre el </w:t>
      </w:r>
      <w:r w:rsidR="00D71911">
        <w:rPr>
          <w:rFonts w:ascii="HendersonSansW00-BasicLight" w:hAnsi="HendersonSansW00-BasicLight"/>
          <w:i/>
          <w:iCs/>
          <w:sz w:val="24"/>
          <w:szCs w:val="24"/>
        </w:rPr>
        <w:t>000</w:t>
      </w:r>
      <w:r w:rsidR="00982F14" w:rsidRPr="00F03317">
        <w:rPr>
          <w:rFonts w:ascii="HendersonSansW00-BasicLight" w:hAnsi="HendersonSansW00-BasicLight"/>
          <w:i/>
          <w:iCs/>
          <w:sz w:val="24"/>
          <w:szCs w:val="24"/>
        </w:rPr>
        <w:t>”</w:t>
      </w:r>
      <w:r w:rsidRPr="00F03317">
        <w:rPr>
          <w:rFonts w:ascii="HendersonSansW00-BasicLight" w:hAnsi="HendersonSansW00-BasicLight"/>
          <w:i/>
          <w:iCs/>
          <w:sz w:val="24"/>
          <w:szCs w:val="24"/>
        </w:rPr>
        <w:t xml:space="preserve">, y la posible afectación de los poblados donde dejarían de pasar con los servicios de la ruta </w:t>
      </w:r>
      <w:proofErr w:type="spellStart"/>
      <w:r w:rsidRPr="00F03317">
        <w:rPr>
          <w:rFonts w:ascii="HendersonSansW00-BasicLight" w:hAnsi="HendersonSansW00-BasicLight"/>
          <w:i/>
          <w:iCs/>
          <w:sz w:val="24"/>
          <w:szCs w:val="24"/>
        </w:rPr>
        <w:t>N°</w:t>
      </w:r>
      <w:proofErr w:type="spellEnd"/>
      <w:r w:rsidRPr="00F03317">
        <w:rPr>
          <w:rFonts w:ascii="HendersonSansW00-BasicLight" w:hAnsi="HendersonSansW00-BasicLight"/>
          <w:i/>
          <w:iCs/>
          <w:sz w:val="24"/>
          <w:szCs w:val="24"/>
          <w:vertAlign w:val="superscript"/>
        </w:rPr>
        <w:t xml:space="preserve"> </w:t>
      </w:r>
      <w:r w:rsidR="006F7049">
        <w:rPr>
          <w:rFonts w:ascii="HendersonSansW00-BasicLight" w:hAnsi="HendersonSansW00-BasicLight"/>
          <w:i/>
          <w:iCs/>
          <w:sz w:val="24"/>
          <w:szCs w:val="24"/>
        </w:rPr>
        <w:t>000</w:t>
      </w:r>
      <w:r w:rsidRPr="00F03317">
        <w:rPr>
          <w:rFonts w:ascii="HendersonSansW00-BasicLight" w:hAnsi="HendersonSansW00-BasicLight"/>
          <w:i/>
          <w:iCs/>
          <w:sz w:val="24"/>
          <w:szCs w:val="24"/>
        </w:rPr>
        <w:t xml:space="preserve">, afectando principalmente a los usuarios, por Io tanto, con respaldo del punto 10 del acuerdo 3.10 de la Sesión Ordinaria 10-2024 celebrada el día 08 de marzo del 2024, en el cual se señala, </w:t>
      </w:r>
      <w:r w:rsidR="00982F14" w:rsidRPr="00F03317">
        <w:rPr>
          <w:rFonts w:ascii="HendersonSansW00-BasicLight" w:hAnsi="HendersonSansW00-BasicLight"/>
          <w:i/>
          <w:iCs/>
          <w:sz w:val="24"/>
          <w:szCs w:val="24"/>
        </w:rPr>
        <w:t>“</w:t>
      </w:r>
      <w:r w:rsidRPr="00F03317">
        <w:rPr>
          <w:rFonts w:ascii="HendersonSansW00-BasicLight" w:hAnsi="HendersonSansW00-BasicLight"/>
          <w:i/>
          <w:iCs/>
          <w:sz w:val="24"/>
          <w:szCs w:val="24"/>
        </w:rPr>
        <w:t xml:space="preserve">Indicar a las empresas: </w:t>
      </w:r>
      <w:r w:rsidR="00C21D0A">
        <w:rPr>
          <w:rFonts w:ascii="HendersonSansW00-BasicLight" w:hAnsi="HendersonSansW00-BasicLight"/>
          <w:i/>
          <w:iCs/>
          <w:sz w:val="24"/>
          <w:szCs w:val="24"/>
        </w:rPr>
        <w:t>TGR</w:t>
      </w:r>
      <w:r w:rsidRPr="00F03317">
        <w:rPr>
          <w:rFonts w:ascii="HendersonSansW00-BasicLight" w:hAnsi="HendersonSansW00-BasicLight"/>
          <w:i/>
          <w:iCs/>
          <w:sz w:val="24"/>
          <w:szCs w:val="24"/>
        </w:rPr>
        <w:t>, operadora de la Ruta N°</w:t>
      </w:r>
      <w:r w:rsidR="006F7049">
        <w:rPr>
          <w:rFonts w:ascii="HendersonSansW00-BasicLight" w:hAnsi="HendersonSansW00-BasicLight"/>
          <w:i/>
          <w:iCs/>
          <w:sz w:val="24"/>
          <w:szCs w:val="24"/>
        </w:rPr>
        <w:t>000</w:t>
      </w:r>
      <w:r w:rsidRPr="00F03317">
        <w:rPr>
          <w:rFonts w:ascii="HendersonSansW00-BasicLight" w:hAnsi="HendersonSansW00-BasicLight"/>
          <w:i/>
          <w:iCs/>
          <w:sz w:val="24"/>
          <w:szCs w:val="24"/>
        </w:rPr>
        <w:t xml:space="preserve">, empresa </w:t>
      </w:r>
      <w:r w:rsidR="006F7049">
        <w:rPr>
          <w:rFonts w:ascii="HendersonSansW00-BasicLight" w:hAnsi="HendersonSansW00-BasicLight"/>
          <w:i/>
          <w:iCs/>
          <w:sz w:val="24"/>
          <w:szCs w:val="24"/>
        </w:rPr>
        <w:t>ALT</w:t>
      </w:r>
      <w:r w:rsidRPr="00F03317">
        <w:rPr>
          <w:rFonts w:ascii="HendersonSansW00-BasicLight" w:hAnsi="HendersonSansW00-BasicLight"/>
          <w:i/>
          <w:iCs/>
          <w:sz w:val="24"/>
          <w:szCs w:val="24"/>
        </w:rPr>
        <w:t xml:space="preserve">, operadora de la Ruta </w:t>
      </w:r>
      <w:proofErr w:type="spellStart"/>
      <w:r w:rsidRPr="00F03317">
        <w:rPr>
          <w:rFonts w:ascii="HendersonSansW00-BasicLight" w:hAnsi="HendersonSansW00-BasicLight"/>
          <w:i/>
          <w:iCs/>
          <w:sz w:val="24"/>
          <w:szCs w:val="24"/>
        </w:rPr>
        <w:t>N°</w:t>
      </w:r>
      <w:proofErr w:type="spellEnd"/>
      <w:r w:rsidRPr="00F03317">
        <w:rPr>
          <w:rFonts w:ascii="HendersonSansW00-BasicLight" w:hAnsi="HendersonSansW00-BasicLight"/>
          <w:i/>
          <w:iCs/>
          <w:sz w:val="24"/>
          <w:szCs w:val="24"/>
          <w:vertAlign w:val="superscript"/>
        </w:rPr>
        <w:t xml:space="preserve"> </w:t>
      </w:r>
      <w:r w:rsidR="00D71911">
        <w:rPr>
          <w:rFonts w:ascii="HendersonSansW00-BasicLight" w:hAnsi="HendersonSansW00-BasicLight"/>
          <w:i/>
          <w:iCs/>
          <w:sz w:val="24"/>
          <w:szCs w:val="24"/>
        </w:rPr>
        <w:t>000</w:t>
      </w:r>
      <w:r w:rsidRPr="00F03317">
        <w:rPr>
          <w:rFonts w:ascii="HendersonSansW00-BasicLight" w:hAnsi="HendersonSansW00-BasicLight"/>
          <w:i/>
          <w:iCs/>
          <w:sz w:val="24"/>
          <w:szCs w:val="24"/>
        </w:rPr>
        <w:t xml:space="preserve">, empresa </w:t>
      </w:r>
      <w:r w:rsidR="00C21D0A">
        <w:rPr>
          <w:rFonts w:ascii="HendersonSansW00-BasicLight" w:hAnsi="HendersonSansW00-BasicLight"/>
          <w:i/>
          <w:iCs/>
          <w:sz w:val="24"/>
          <w:szCs w:val="24"/>
        </w:rPr>
        <w:t>TIG</w:t>
      </w:r>
      <w:r w:rsidR="00D6473C">
        <w:rPr>
          <w:rFonts w:ascii="HendersonSansW00-BasicLight" w:hAnsi="HendersonSansW00-BasicLight"/>
          <w:i/>
          <w:iCs/>
          <w:sz w:val="24"/>
          <w:szCs w:val="24"/>
        </w:rPr>
        <w:t>,</w:t>
      </w:r>
      <w:r w:rsidRPr="00F03317">
        <w:rPr>
          <w:rFonts w:ascii="HendersonSansW00-BasicLight" w:hAnsi="HendersonSansW00-BasicLight"/>
          <w:i/>
          <w:iCs/>
          <w:sz w:val="24"/>
          <w:szCs w:val="24"/>
        </w:rPr>
        <w:t xml:space="preserve"> operadora de la Ruta </w:t>
      </w:r>
      <w:proofErr w:type="spellStart"/>
      <w:r w:rsidRPr="00F03317">
        <w:rPr>
          <w:rFonts w:ascii="HendersonSansW00-BasicLight" w:hAnsi="HendersonSansW00-BasicLight"/>
          <w:i/>
          <w:iCs/>
          <w:sz w:val="24"/>
          <w:szCs w:val="24"/>
        </w:rPr>
        <w:t>N°</w:t>
      </w:r>
      <w:proofErr w:type="spellEnd"/>
      <w:r w:rsidRPr="00F03317">
        <w:rPr>
          <w:rFonts w:ascii="HendersonSansW00-BasicLight" w:hAnsi="HendersonSansW00-BasicLight"/>
          <w:i/>
          <w:iCs/>
          <w:sz w:val="24"/>
          <w:szCs w:val="24"/>
          <w:vertAlign w:val="superscript"/>
        </w:rPr>
        <w:t xml:space="preserve"> </w:t>
      </w:r>
      <w:r w:rsidR="00C21D0A">
        <w:rPr>
          <w:rFonts w:ascii="HendersonSansW00-BasicLight" w:hAnsi="HendersonSansW00-BasicLight"/>
          <w:i/>
          <w:iCs/>
          <w:sz w:val="24"/>
          <w:szCs w:val="24"/>
        </w:rPr>
        <w:t>000</w:t>
      </w:r>
      <w:r w:rsidRPr="00F03317">
        <w:rPr>
          <w:rFonts w:ascii="HendersonSansW00-BasicLight" w:hAnsi="HendersonSansW00-BasicLight"/>
          <w:i/>
          <w:iCs/>
          <w:sz w:val="24"/>
          <w:szCs w:val="24"/>
        </w:rPr>
        <w:t xml:space="preserve"> </w:t>
      </w:r>
      <w:r w:rsidRPr="00F03317">
        <w:rPr>
          <w:rFonts w:ascii="HendersonSansW00-BasicLight" w:eastAsia="Courier New" w:hAnsi="HendersonSansW00-BasicLight" w:cs="Courier New"/>
          <w:i/>
          <w:iCs/>
          <w:sz w:val="24"/>
          <w:szCs w:val="24"/>
        </w:rPr>
        <w:t xml:space="preserve">y </w:t>
      </w:r>
      <w:r w:rsidR="00D71911">
        <w:rPr>
          <w:rFonts w:ascii="HendersonSansW00-BasicLight" w:eastAsia="Courier New" w:hAnsi="HendersonSansW00-BasicLight" w:cs="Courier New"/>
          <w:i/>
          <w:iCs/>
          <w:sz w:val="24"/>
          <w:szCs w:val="24"/>
        </w:rPr>
        <w:t>000</w:t>
      </w:r>
      <w:r w:rsidRPr="00F03317">
        <w:rPr>
          <w:rFonts w:ascii="HendersonSansW00-BasicLight" w:eastAsia="Courier New" w:hAnsi="HendersonSansW00-BasicLight" w:cs="Courier New"/>
          <w:i/>
          <w:iCs/>
          <w:sz w:val="24"/>
          <w:szCs w:val="24"/>
        </w:rPr>
        <w:t xml:space="preserve">, que de necesitar cualquier ajuste a los horarios temporales autorizados, deben de </w:t>
      </w:r>
      <w:r w:rsidRPr="00F03317">
        <w:rPr>
          <w:rFonts w:ascii="HendersonSansW00-BasicLight" w:hAnsi="HendersonSansW00-BasicLight"/>
          <w:i/>
          <w:iCs/>
          <w:sz w:val="24"/>
          <w:szCs w:val="24"/>
        </w:rPr>
        <w:t>presentar la información correspondiente y realizar la solicitud al Departamento de Ingeniería del CTP para su respectiva valoración</w:t>
      </w:r>
      <w:r w:rsidR="00982F14" w:rsidRPr="00F03317">
        <w:rPr>
          <w:rFonts w:ascii="HendersonSansW00-BasicLight" w:hAnsi="HendersonSansW00-BasicLight"/>
          <w:i/>
          <w:iCs/>
          <w:sz w:val="24"/>
          <w:szCs w:val="24"/>
        </w:rPr>
        <w:t>”</w:t>
      </w:r>
      <w:r w:rsidRPr="00F03317">
        <w:rPr>
          <w:rFonts w:ascii="HendersonSansW00-BasicLight" w:hAnsi="HendersonSansW00-BasicLight"/>
          <w:i/>
          <w:iCs/>
          <w:sz w:val="24"/>
          <w:szCs w:val="24"/>
        </w:rPr>
        <w:t xml:space="preserve">.   A solicitud de la empresa </w:t>
      </w:r>
      <w:r w:rsidR="00D71911">
        <w:rPr>
          <w:rFonts w:ascii="HendersonSansW00-BasicLight" w:hAnsi="HendersonSansW00-BasicLight"/>
          <w:i/>
          <w:iCs/>
          <w:sz w:val="24"/>
          <w:szCs w:val="24"/>
        </w:rPr>
        <w:t>TGR</w:t>
      </w:r>
      <w:r w:rsidRPr="00F03317">
        <w:rPr>
          <w:rFonts w:ascii="HendersonSansW00-BasicLight" w:hAnsi="HendersonSansW00-BasicLight"/>
          <w:i/>
          <w:iCs/>
          <w:sz w:val="24"/>
          <w:szCs w:val="24"/>
        </w:rPr>
        <w:t xml:space="preserve"> y de una vez realizadas las valoraciones con el Departamento de Ingeniería:  el Área Técnica resolvió y comunico en el acto de la misma audiencia, a la empresa. </w:t>
      </w:r>
      <w:r w:rsidR="00D71911">
        <w:rPr>
          <w:rFonts w:ascii="HendersonSansW00-BasicLight" w:hAnsi="HendersonSansW00-BasicLight"/>
          <w:i/>
          <w:iCs/>
          <w:sz w:val="24"/>
          <w:szCs w:val="24"/>
        </w:rPr>
        <w:t>TGR</w:t>
      </w:r>
      <w:r w:rsidRPr="00F03317">
        <w:rPr>
          <w:rFonts w:ascii="HendersonSansW00-BasicLight" w:hAnsi="HendersonSansW00-BasicLight"/>
          <w:i/>
          <w:iCs/>
          <w:sz w:val="24"/>
          <w:szCs w:val="24"/>
        </w:rPr>
        <w:t xml:space="preserve">, que brindara los servicios autorizados, pero con punto de salida y llegada desde la comunidad de </w:t>
      </w:r>
      <w:r w:rsidR="00D71911">
        <w:rPr>
          <w:rFonts w:ascii="HendersonSansW00-BasicLight" w:hAnsi="HendersonSansW00-BasicLight"/>
          <w:i/>
          <w:iCs/>
          <w:sz w:val="24"/>
          <w:szCs w:val="24"/>
        </w:rPr>
        <w:t>000</w:t>
      </w:r>
      <w:r w:rsidRPr="00F03317">
        <w:rPr>
          <w:rFonts w:ascii="HendersonSansW00-BasicLight" w:hAnsi="HendersonSansW00-BasicLight"/>
          <w:i/>
          <w:iCs/>
          <w:sz w:val="24"/>
          <w:szCs w:val="24"/>
        </w:rPr>
        <w:t xml:space="preserve"> los servicios de </w:t>
      </w:r>
      <w:r w:rsidR="00D71911">
        <w:rPr>
          <w:rFonts w:ascii="HendersonSansW00-BasicLight" w:hAnsi="HendersonSansW00-BasicLight"/>
          <w:i/>
          <w:iCs/>
          <w:sz w:val="24"/>
          <w:szCs w:val="24"/>
        </w:rPr>
        <w:t>000</w:t>
      </w:r>
      <w:r w:rsidRPr="00F03317">
        <w:rPr>
          <w:rFonts w:ascii="HendersonSansW00-BasicLight" w:hAnsi="HendersonSansW00-BasicLight"/>
          <w:i/>
          <w:iCs/>
          <w:sz w:val="24"/>
          <w:szCs w:val="24"/>
        </w:rPr>
        <w:t xml:space="preserve"> que según les correspondieran ya sea, de los que salían de </w:t>
      </w:r>
      <w:r w:rsidR="00D71911">
        <w:rPr>
          <w:rFonts w:ascii="HendersonSansW00-BasicLight" w:hAnsi="HendersonSansW00-BasicLight"/>
          <w:i/>
          <w:iCs/>
          <w:sz w:val="24"/>
          <w:szCs w:val="24"/>
        </w:rPr>
        <w:t>000</w:t>
      </w:r>
      <w:r w:rsidRPr="00F03317">
        <w:rPr>
          <w:rFonts w:ascii="HendersonSansW00-BasicLight" w:hAnsi="HendersonSansW00-BasicLight"/>
          <w:i/>
          <w:iCs/>
          <w:sz w:val="24"/>
          <w:szCs w:val="24"/>
        </w:rPr>
        <w:t>.</w:t>
      </w:r>
    </w:p>
    <w:p w14:paraId="40E0A7A0" w14:textId="35F499C6" w:rsidR="006B7BF3" w:rsidRPr="00F03317" w:rsidRDefault="006B7BF3" w:rsidP="00F03317">
      <w:pPr>
        <w:pStyle w:val="Textoindependienteprimerasangra2"/>
        <w:ind w:left="851" w:right="851" w:firstLine="0"/>
        <w:jc w:val="both"/>
        <w:rPr>
          <w:rFonts w:ascii="HendersonSansW00-BasicLight" w:hAnsi="HendersonSansW00-BasicLight"/>
          <w:i/>
          <w:iCs/>
          <w:sz w:val="24"/>
          <w:szCs w:val="24"/>
        </w:rPr>
      </w:pPr>
      <w:r w:rsidRPr="00F03317">
        <w:rPr>
          <w:rFonts w:ascii="HendersonSansW00-BasicLight" w:hAnsi="HendersonSansW00-BasicLight"/>
          <w:i/>
          <w:iCs/>
          <w:sz w:val="24"/>
          <w:szCs w:val="24"/>
        </w:rPr>
        <w:t xml:space="preserve">Con la anterior consideración, las comunidades ubicadas entre </w:t>
      </w:r>
      <w:r w:rsidR="00D71911">
        <w:rPr>
          <w:rFonts w:ascii="HendersonSansW00-BasicLight" w:hAnsi="HendersonSansW00-BasicLight"/>
          <w:i/>
          <w:iCs/>
          <w:sz w:val="24"/>
          <w:szCs w:val="24"/>
        </w:rPr>
        <w:t>000</w:t>
      </w:r>
      <w:r w:rsidRPr="00F03317">
        <w:rPr>
          <w:rFonts w:ascii="HendersonSansW00-BasicLight" w:hAnsi="HendersonSansW00-BasicLight"/>
          <w:i/>
          <w:iCs/>
          <w:sz w:val="24"/>
          <w:szCs w:val="24"/>
        </w:rPr>
        <w:t xml:space="preserve">, no se quedarían sin servicio de autobús hacia </w:t>
      </w:r>
      <w:r w:rsidR="00D71911">
        <w:rPr>
          <w:rFonts w:ascii="HendersonSansW00-BasicLight" w:hAnsi="HendersonSansW00-BasicLight"/>
          <w:i/>
          <w:iCs/>
          <w:sz w:val="24"/>
          <w:szCs w:val="24"/>
        </w:rPr>
        <w:t>000</w:t>
      </w:r>
      <w:r w:rsidRPr="00F03317">
        <w:rPr>
          <w:rFonts w:ascii="HendersonSansW00-BasicLight" w:hAnsi="HendersonSansW00-BasicLight"/>
          <w:i/>
          <w:iCs/>
          <w:sz w:val="24"/>
          <w:szCs w:val="24"/>
        </w:rPr>
        <w:t xml:space="preserve"> de forma directa, ya que estos mismos usuarios tienen como segunda alternativa utilizar los servicios urbanos autorizados por el CTP, que brindan servicio sobre todo el corredor entre </w:t>
      </w:r>
      <w:r w:rsidR="00D71911">
        <w:rPr>
          <w:rFonts w:ascii="HendersonSansW00-BasicLight" w:hAnsi="HendersonSansW00-BasicLight"/>
          <w:i/>
          <w:iCs/>
          <w:sz w:val="24"/>
          <w:szCs w:val="24"/>
        </w:rPr>
        <w:t>000</w:t>
      </w:r>
      <w:r w:rsidRPr="00F03317">
        <w:rPr>
          <w:rFonts w:ascii="HendersonSansW00-BasicLight" w:hAnsi="HendersonSansW00-BasicLight"/>
          <w:i/>
          <w:iCs/>
          <w:sz w:val="24"/>
          <w:szCs w:val="24"/>
        </w:rPr>
        <w:t xml:space="preserve"> y de allí utilizar los servicios de la ruta </w:t>
      </w:r>
      <w:proofErr w:type="spellStart"/>
      <w:r w:rsidRPr="00F03317">
        <w:rPr>
          <w:rFonts w:ascii="HendersonSansW00-BasicLight" w:hAnsi="HendersonSansW00-BasicLight"/>
          <w:i/>
          <w:iCs/>
          <w:sz w:val="24"/>
          <w:szCs w:val="24"/>
        </w:rPr>
        <w:t>N°</w:t>
      </w:r>
      <w:proofErr w:type="spellEnd"/>
      <w:r w:rsidRPr="00F03317">
        <w:rPr>
          <w:rFonts w:ascii="HendersonSansW00-BasicLight" w:hAnsi="HendersonSansW00-BasicLight"/>
          <w:i/>
          <w:iCs/>
          <w:sz w:val="24"/>
          <w:szCs w:val="24"/>
          <w:vertAlign w:val="superscript"/>
        </w:rPr>
        <w:t xml:space="preserve"> </w:t>
      </w:r>
      <w:r w:rsidR="00D71911">
        <w:rPr>
          <w:rFonts w:ascii="HendersonSansW00-BasicLight" w:hAnsi="HendersonSansW00-BasicLight"/>
          <w:i/>
          <w:iCs/>
          <w:sz w:val="24"/>
          <w:szCs w:val="24"/>
        </w:rPr>
        <w:t>000</w:t>
      </w:r>
      <w:r w:rsidRPr="00F03317">
        <w:rPr>
          <w:rFonts w:ascii="HendersonSansW00-BasicLight" w:hAnsi="HendersonSansW00-BasicLight"/>
          <w:i/>
          <w:iCs/>
          <w:sz w:val="24"/>
          <w:szCs w:val="24"/>
        </w:rPr>
        <w:t xml:space="preserve"> para dirigirse a San José.</w:t>
      </w:r>
    </w:p>
    <w:p w14:paraId="058B8124" w14:textId="40C787FC" w:rsidR="006B7BF3" w:rsidRPr="00F03317" w:rsidRDefault="006B7BF3" w:rsidP="00F03317">
      <w:pPr>
        <w:pStyle w:val="Textoindependienteprimerasangra2"/>
        <w:ind w:left="851" w:right="851" w:firstLine="0"/>
        <w:jc w:val="both"/>
        <w:rPr>
          <w:rFonts w:ascii="HendersonSansW00-BasicLight" w:hAnsi="HendersonSansW00-BasicLight"/>
          <w:i/>
          <w:iCs/>
          <w:sz w:val="24"/>
          <w:szCs w:val="24"/>
        </w:rPr>
      </w:pPr>
      <w:r w:rsidRPr="00F03317">
        <w:rPr>
          <w:rFonts w:ascii="HendersonSansW00-BasicLight" w:hAnsi="HendersonSansW00-BasicLight"/>
          <w:i/>
          <w:iCs/>
          <w:sz w:val="24"/>
          <w:szCs w:val="24"/>
        </w:rPr>
        <w:t xml:space="preserve">Es importante señalar que esta modificación fue puesta en práctica desde el 1 de abril del 2024, por la empresa </w:t>
      </w:r>
      <w:r w:rsidR="00D71911">
        <w:rPr>
          <w:rFonts w:ascii="HendersonSansW00-BasicLight" w:hAnsi="HendersonSansW00-BasicLight"/>
          <w:i/>
          <w:iCs/>
          <w:sz w:val="24"/>
          <w:szCs w:val="24"/>
        </w:rPr>
        <w:t xml:space="preserve">TGR </w:t>
      </w:r>
      <w:r w:rsidRPr="00F03317">
        <w:rPr>
          <w:rFonts w:ascii="HendersonSansW00-BasicLight" w:hAnsi="HendersonSansW00-BasicLight"/>
          <w:i/>
          <w:iCs/>
          <w:sz w:val="24"/>
          <w:szCs w:val="24"/>
        </w:rPr>
        <w:t xml:space="preserve">en la ruta que opera </w:t>
      </w:r>
      <w:proofErr w:type="spellStart"/>
      <w:r w:rsidRPr="00F03317">
        <w:rPr>
          <w:rFonts w:ascii="HendersonSansW00-BasicLight" w:hAnsi="HendersonSansW00-BasicLight"/>
          <w:i/>
          <w:iCs/>
          <w:sz w:val="24"/>
          <w:szCs w:val="24"/>
        </w:rPr>
        <w:t>N°</w:t>
      </w:r>
      <w:proofErr w:type="spellEnd"/>
      <w:r w:rsidRPr="00F03317">
        <w:rPr>
          <w:rFonts w:ascii="HendersonSansW00-BasicLight" w:hAnsi="HendersonSansW00-BasicLight"/>
          <w:i/>
          <w:iCs/>
          <w:sz w:val="24"/>
          <w:szCs w:val="24"/>
        </w:rPr>
        <w:t xml:space="preserve"> </w:t>
      </w:r>
      <w:r w:rsidRPr="00F03317">
        <w:rPr>
          <w:rFonts w:ascii="HendersonSansW00-BasicLight" w:hAnsi="HendersonSansW00-BasicLight"/>
          <w:i/>
          <w:iCs/>
          <w:sz w:val="24"/>
          <w:szCs w:val="24"/>
          <w:vertAlign w:val="superscript"/>
        </w:rPr>
        <w:t xml:space="preserve"> </w:t>
      </w:r>
      <w:r w:rsidR="006F7049">
        <w:rPr>
          <w:rFonts w:ascii="HendersonSansW00-BasicLight" w:hAnsi="HendersonSansW00-BasicLight"/>
          <w:i/>
          <w:iCs/>
          <w:sz w:val="24"/>
          <w:szCs w:val="24"/>
        </w:rPr>
        <w:t>000</w:t>
      </w:r>
      <w:r w:rsidRPr="00F03317">
        <w:rPr>
          <w:rFonts w:ascii="HendersonSansW00-BasicLight" w:hAnsi="HendersonSansW00-BasicLight"/>
          <w:i/>
          <w:iCs/>
          <w:sz w:val="24"/>
          <w:szCs w:val="24"/>
        </w:rPr>
        <w:t xml:space="preserve"> sin afectación a los usuarios, en cuanto a los demás puntos mencionados por la empresa </w:t>
      </w:r>
      <w:r w:rsidR="00D71911">
        <w:rPr>
          <w:rFonts w:ascii="HendersonSansW00-BasicLight" w:hAnsi="HendersonSansW00-BasicLight"/>
          <w:i/>
          <w:iCs/>
          <w:sz w:val="24"/>
          <w:szCs w:val="24"/>
        </w:rPr>
        <w:t>TGR</w:t>
      </w:r>
      <w:r w:rsidRPr="00F03317">
        <w:rPr>
          <w:rFonts w:ascii="HendersonSansW00-BasicLight" w:hAnsi="HendersonSansW00-BasicLight"/>
          <w:i/>
          <w:iCs/>
          <w:sz w:val="24"/>
          <w:szCs w:val="24"/>
        </w:rPr>
        <w:t xml:space="preserve">(sic) e </w:t>
      </w:r>
      <w:r w:rsidRPr="00F03317">
        <w:rPr>
          <w:rFonts w:ascii="HendersonSansW00-BasicLight" w:hAnsi="HendersonSansW00-BasicLight"/>
          <w:i/>
          <w:iCs/>
          <w:sz w:val="24"/>
          <w:szCs w:val="24"/>
        </w:rPr>
        <w:lastRenderedPageBreak/>
        <w:t>indicados por el Tribunal que son competencia de este Consejo, se menciona que están siendo atendidos según corresponda y de acuerdo a las circunstancias cambiantes principalmente en cuanto a la utilización de los trasbordadores (</w:t>
      </w:r>
      <w:r w:rsidR="00D71911">
        <w:rPr>
          <w:rFonts w:ascii="HendersonSansW00-BasicLight" w:hAnsi="HendersonSansW00-BasicLight"/>
          <w:i/>
          <w:iCs/>
          <w:sz w:val="24"/>
          <w:szCs w:val="24"/>
        </w:rPr>
        <w:t>000</w:t>
      </w:r>
      <w:r w:rsidRPr="00F03317">
        <w:rPr>
          <w:rFonts w:ascii="HendersonSansW00-BasicLight" w:hAnsi="HendersonSansW00-BasicLight"/>
          <w:i/>
          <w:iCs/>
          <w:sz w:val="24"/>
          <w:szCs w:val="24"/>
        </w:rPr>
        <w:t>) y los puntos de embarcación.</w:t>
      </w:r>
    </w:p>
    <w:p w14:paraId="692BC711" w14:textId="2CA20131" w:rsidR="006B7BF3" w:rsidRPr="00F03317" w:rsidRDefault="006B7BF3" w:rsidP="00F03317">
      <w:pPr>
        <w:pStyle w:val="Textoindependienteprimerasangra2"/>
        <w:ind w:left="851" w:right="851" w:firstLine="0"/>
        <w:jc w:val="both"/>
        <w:rPr>
          <w:rFonts w:ascii="HendersonSansW00-BasicLight" w:hAnsi="HendersonSansW00-BasicLight"/>
          <w:i/>
          <w:iCs/>
          <w:sz w:val="24"/>
          <w:szCs w:val="24"/>
        </w:rPr>
      </w:pPr>
      <w:r w:rsidRPr="00F03317">
        <w:rPr>
          <w:rFonts w:ascii="HendersonSansW00-BasicLight" w:hAnsi="HendersonSansW00-BasicLight"/>
          <w:i/>
          <w:iCs/>
          <w:sz w:val="24"/>
          <w:szCs w:val="24"/>
        </w:rPr>
        <w:t xml:space="preserve">Siguiendo con este mismo tema se indica que no se ve la necesidad de la apelación presentada por la empresa </w:t>
      </w:r>
      <w:r w:rsidR="00C21D0A">
        <w:rPr>
          <w:rFonts w:ascii="HendersonSansW00-BasicLight" w:hAnsi="HendersonSansW00-BasicLight"/>
          <w:i/>
          <w:iCs/>
          <w:sz w:val="24"/>
          <w:szCs w:val="24"/>
        </w:rPr>
        <w:t>TGR</w:t>
      </w:r>
      <w:r w:rsidRPr="00F03317">
        <w:rPr>
          <w:rFonts w:ascii="HendersonSansW00-BasicLight" w:hAnsi="HendersonSansW00-BasicLight"/>
          <w:i/>
          <w:iCs/>
          <w:sz w:val="24"/>
          <w:szCs w:val="24"/>
        </w:rPr>
        <w:t xml:space="preserve">, operador de la ruta </w:t>
      </w:r>
      <w:proofErr w:type="spellStart"/>
      <w:r w:rsidRPr="00F03317">
        <w:rPr>
          <w:rFonts w:ascii="HendersonSansW00-BasicLight" w:hAnsi="HendersonSansW00-BasicLight"/>
          <w:i/>
          <w:iCs/>
          <w:sz w:val="24"/>
          <w:szCs w:val="24"/>
        </w:rPr>
        <w:t>N°</w:t>
      </w:r>
      <w:proofErr w:type="spellEnd"/>
      <w:r w:rsidR="00365563">
        <w:rPr>
          <w:rFonts w:ascii="HendersonSansW00-BasicLight" w:hAnsi="HendersonSansW00-BasicLight"/>
          <w:i/>
          <w:iCs/>
          <w:sz w:val="24"/>
          <w:szCs w:val="24"/>
        </w:rPr>
        <w:t xml:space="preserve"> </w:t>
      </w:r>
      <w:r w:rsidR="006F7049">
        <w:rPr>
          <w:rFonts w:ascii="HendersonSansW00-BasicLight" w:hAnsi="HendersonSansW00-BasicLight"/>
          <w:i/>
          <w:iCs/>
          <w:sz w:val="24"/>
          <w:szCs w:val="24"/>
        </w:rPr>
        <w:t>000</w:t>
      </w:r>
      <w:r w:rsidRPr="00F03317">
        <w:rPr>
          <w:rFonts w:ascii="HendersonSansW00-BasicLight" w:hAnsi="HendersonSansW00-BasicLight"/>
          <w:i/>
          <w:iCs/>
          <w:sz w:val="24"/>
          <w:szCs w:val="24"/>
        </w:rPr>
        <w:t>, en cuanto al tema referido, siendo que lo solicitado ya fue modificado de acuerdo a las competencias otorgadas, para mayor beneficio a los usuarios de la ruta y sin perjuicio a los operadores de rutas regulares de Trasportes público en la modalidad de autobús de la zona.”</w:t>
      </w:r>
    </w:p>
    <w:p w14:paraId="1F36357F" w14:textId="77777777" w:rsidR="00982F14" w:rsidRPr="006B5A57" w:rsidRDefault="00982F14" w:rsidP="00982F14">
      <w:pPr>
        <w:pStyle w:val="Textoindependiente"/>
        <w:rPr>
          <w:rFonts w:ascii="HendersonSansW00-BasicLight" w:hAnsi="HendersonSansW00-BasicLight"/>
          <w:sz w:val="24"/>
          <w:szCs w:val="24"/>
        </w:rPr>
      </w:pPr>
    </w:p>
    <w:p w14:paraId="338AA5A6" w14:textId="29C6C395" w:rsidR="006B7BF3" w:rsidRPr="006B5A57" w:rsidRDefault="006B7BF3" w:rsidP="00982F14">
      <w:pPr>
        <w:pStyle w:val="Textoindependiente"/>
        <w:rPr>
          <w:rFonts w:ascii="HendersonSansW00-BasicLight" w:hAnsi="HendersonSansW00-BasicLight"/>
          <w:sz w:val="24"/>
          <w:szCs w:val="24"/>
        </w:rPr>
      </w:pPr>
      <w:r w:rsidRPr="006B5A57">
        <w:rPr>
          <w:rFonts w:ascii="HendersonSansW00-BasicLight" w:hAnsi="HendersonSansW00-BasicLight"/>
          <w:sz w:val="24"/>
          <w:szCs w:val="24"/>
        </w:rPr>
        <w:t xml:space="preserve">Lo indicado, por la oficina técnica del Consejo de Transporte Público, deja en evidencia que se ha llegado a un acuerdo satisfactorio con la </w:t>
      </w:r>
      <w:r w:rsidR="00F03317">
        <w:rPr>
          <w:rFonts w:ascii="HendersonSansW00-BasicLight" w:hAnsi="HendersonSansW00-BasicLight"/>
          <w:sz w:val="24"/>
          <w:szCs w:val="24"/>
        </w:rPr>
        <w:t>r</w:t>
      </w:r>
      <w:r w:rsidRPr="006B5A57">
        <w:rPr>
          <w:rFonts w:ascii="HendersonSansW00-BasicLight" w:hAnsi="HendersonSansW00-BasicLight"/>
          <w:sz w:val="24"/>
          <w:szCs w:val="24"/>
        </w:rPr>
        <w:t xml:space="preserve">ecurrente, tanto en lo que concierne a las comunidades que en su recurso alega quedarían sin servicio, así como con el hecho de que se le indicó que abordara si lo consideraba mejor el </w:t>
      </w:r>
      <w:r w:rsidR="00D71911">
        <w:rPr>
          <w:rFonts w:ascii="HendersonSansW00-BasicLight" w:hAnsi="HendersonSansW00-BasicLight"/>
          <w:sz w:val="24"/>
          <w:szCs w:val="24"/>
        </w:rPr>
        <w:t>000</w:t>
      </w:r>
      <w:r w:rsidRPr="006B5A57">
        <w:rPr>
          <w:rFonts w:ascii="HendersonSansW00-BasicLight" w:hAnsi="HendersonSansW00-BasicLight"/>
          <w:sz w:val="24"/>
          <w:szCs w:val="24"/>
        </w:rPr>
        <w:t xml:space="preserve"> que zarpa desde </w:t>
      </w:r>
      <w:r w:rsidR="00F03317">
        <w:rPr>
          <w:rFonts w:ascii="HendersonSansW00-BasicLight" w:hAnsi="HendersonSansW00-BasicLight"/>
          <w:sz w:val="24"/>
          <w:szCs w:val="24"/>
        </w:rPr>
        <w:t>P</w:t>
      </w:r>
      <w:r w:rsidRPr="006B5A57">
        <w:rPr>
          <w:rFonts w:ascii="HendersonSansW00-BasicLight" w:hAnsi="HendersonSansW00-BasicLight"/>
          <w:sz w:val="24"/>
          <w:szCs w:val="24"/>
        </w:rPr>
        <w:t>laya Naranjo.</w:t>
      </w:r>
    </w:p>
    <w:p w14:paraId="4CED79CC" w14:textId="77777777" w:rsidR="00982F14" w:rsidRPr="006B5A57" w:rsidRDefault="00982F14" w:rsidP="00982F14">
      <w:pPr>
        <w:pStyle w:val="Textoindependiente"/>
        <w:rPr>
          <w:rFonts w:ascii="HendersonSansW00-BasicLight" w:hAnsi="HendersonSansW00-BasicLight"/>
          <w:sz w:val="24"/>
          <w:szCs w:val="24"/>
        </w:rPr>
      </w:pPr>
    </w:p>
    <w:p w14:paraId="428FDA07" w14:textId="0AA4781C" w:rsidR="006B7BF3" w:rsidRPr="006B5A57" w:rsidRDefault="00982F14" w:rsidP="00982F14">
      <w:pPr>
        <w:pStyle w:val="Textoindependiente"/>
        <w:rPr>
          <w:rFonts w:ascii="HendersonSansW00-BasicLight" w:hAnsi="HendersonSansW00-BasicLight"/>
          <w:b/>
          <w:bCs/>
          <w:sz w:val="24"/>
          <w:szCs w:val="24"/>
        </w:rPr>
      </w:pPr>
      <w:r w:rsidRPr="006B5A57">
        <w:rPr>
          <w:rFonts w:ascii="HendersonSansW00-BasicLight" w:hAnsi="HendersonSansW00-BasicLight"/>
          <w:sz w:val="24"/>
          <w:szCs w:val="24"/>
        </w:rPr>
        <w:t>El Tribunal Administrativo de Transporte, no tiene motivo para dudar de lo indicado por la Dirección Técnica del C</w:t>
      </w:r>
      <w:r w:rsidR="000915FF">
        <w:rPr>
          <w:rFonts w:ascii="HendersonSansW00-BasicLight" w:hAnsi="HendersonSansW00-BasicLight"/>
          <w:sz w:val="24"/>
          <w:szCs w:val="24"/>
        </w:rPr>
        <w:t xml:space="preserve">onsejo de Transporte </w:t>
      </w:r>
      <w:r w:rsidRPr="006B5A57">
        <w:rPr>
          <w:rFonts w:ascii="HendersonSansW00-BasicLight" w:hAnsi="HendersonSansW00-BasicLight"/>
          <w:sz w:val="24"/>
          <w:szCs w:val="24"/>
        </w:rPr>
        <w:t>P</w:t>
      </w:r>
      <w:r w:rsidR="000915FF">
        <w:rPr>
          <w:rFonts w:ascii="HendersonSansW00-BasicLight" w:hAnsi="HendersonSansW00-BasicLight"/>
          <w:sz w:val="24"/>
          <w:szCs w:val="24"/>
        </w:rPr>
        <w:t>úblico</w:t>
      </w:r>
      <w:r w:rsidRPr="006B5A57">
        <w:rPr>
          <w:rFonts w:ascii="HendersonSansW00-BasicLight" w:hAnsi="HendersonSansW00-BasicLight"/>
          <w:sz w:val="24"/>
          <w:szCs w:val="24"/>
        </w:rPr>
        <w:t>, quien da respuesta formalmente mediante un oficio, sin embargo</w:t>
      </w:r>
      <w:r w:rsidR="00411EEC" w:rsidRPr="006B5A57">
        <w:rPr>
          <w:rFonts w:ascii="HendersonSansW00-BasicLight" w:hAnsi="HendersonSansW00-BasicLight"/>
          <w:sz w:val="24"/>
          <w:szCs w:val="24"/>
        </w:rPr>
        <w:t>,</w:t>
      </w:r>
      <w:r w:rsidRPr="006B5A57">
        <w:rPr>
          <w:rFonts w:ascii="HendersonSansW00-BasicLight" w:hAnsi="HendersonSansW00-BasicLight"/>
          <w:sz w:val="24"/>
          <w:szCs w:val="24"/>
        </w:rPr>
        <w:t xml:space="preserve"> se le dio traslado de lo manifestado por la oficina técnica del Consejo, a la empresa </w:t>
      </w:r>
      <w:r w:rsidR="006B7BF3" w:rsidRPr="006B5A57">
        <w:rPr>
          <w:rFonts w:ascii="HendersonSansW00-BasicLight" w:hAnsi="HendersonSansW00-BasicLight"/>
          <w:sz w:val="24"/>
          <w:szCs w:val="24"/>
        </w:rPr>
        <w:t xml:space="preserve"> </w:t>
      </w:r>
      <w:r w:rsidR="00C21D0A">
        <w:rPr>
          <w:rFonts w:ascii="HendersonSansW00-BasicLight" w:hAnsi="HendersonSansW00-BasicLight"/>
          <w:b/>
          <w:bCs/>
          <w:sz w:val="24"/>
          <w:szCs w:val="24"/>
        </w:rPr>
        <w:t>TGR</w:t>
      </w:r>
      <w:r w:rsidRPr="006B5A57">
        <w:rPr>
          <w:rFonts w:ascii="HendersonSansW00-BasicLight" w:hAnsi="HendersonSansW00-BasicLight"/>
          <w:b/>
          <w:bCs/>
          <w:sz w:val="24"/>
          <w:szCs w:val="24"/>
        </w:rPr>
        <w:t xml:space="preserve">, </w:t>
      </w:r>
      <w:r w:rsidRPr="006B5A57">
        <w:rPr>
          <w:rFonts w:ascii="HendersonSansW00-BasicLight" w:hAnsi="HendersonSansW00-BasicLight"/>
          <w:sz w:val="24"/>
          <w:szCs w:val="24"/>
        </w:rPr>
        <w:t>para que se manifestara si estaba de acuerdo con lo indicado, o por el contrario podía argumentar algún aspecto contrario a lo que se le indicaba a</w:t>
      </w:r>
      <w:r w:rsidR="000915FF">
        <w:rPr>
          <w:rFonts w:ascii="HendersonSansW00-BasicLight" w:hAnsi="HendersonSansW00-BasicLight"/>
          <w:sz w:val="24"/>
          <w:szCs w:val="24"/>
        </w:rPr>
        <w:t xml:space="preserve"> este Tribunal</w:t>
      </w:r>
      <w:r w:rsidRPr="006B5A57">
        <w:rPr>
          <w:rFonts w:ascii="HendersonSansW00-BasicLight" w:hAnsi="HendersonSansW00-BasicLight"/>
          <w:sz w:val="24"/>
          <w:szCs w:val="24"/>
        </w:rPr>
        <w:t xml:space="preserve">, pero trascurrido sobradamente el tiempo otorgado por este órgano colegiado, la empresa no se apersonó, lo que a criterio de este Tribunal, refuerza lo dicho por el Consejo de Transporte Público en el sentido de que ya se habría solucionado los </w:t>
      </w:r>
      <w:r w:rsidR="00111ABE">
        <w:rPr>
          <w:rFonts w:ascii="HendersonSansW00-BasicLight" w:hAnsi="HendersonSansW00-BasicLight"/>
          <w:sz w:val="24"/>
          <w:szCs w:val="24"/>
        </w:rPr>
        <w:t>yerros</w:t>
      </w:r>
      <w:r w:rsidRPr="006B5A57">
        <w:rPr>
          <w:rFonts w:ascii="HendersonSansW00-BasicLight" w:hAnsi="HendersonSansW00-BasicLight"/>
          <w:sz w:val="24"/>
          <w:szCs w:val="24"/>
        </w:rPr>
        <w:t xml:space="preserve">, por los cuales la empresa recurrió el </w:t>
      </w:r>
      <w:r w:rsidR="00ED5621" w:rsidRPr="00ED5621">
        <w:rPr>
          <w:rFonts w:ascii="HendersonSansW00-BasicLight" w:hAnsi="HendersonSansW00-BasicLight"/>
          <w:b/>
          <w:bCs/>
          <w:sz w:val="24"/>
          <w:szCs w:val="24"/>
        </w:rPr>
        <w:t>A</w:t>
      </w:r>
      <w:r w:rsidRPr="00ED5621">
        <w:rPr>
          <w:rFonts w:ascii="HendersonSansW00-BasicLight" w:hAnsi="HendersonSansW00-BasicLight"/>
          <w:b/>
          <w:bCs/>
          <w:sz w:val="24"/>
          <w:szCs w:val="24"/>
        </w:rPr>
        <w:t xml:space="preserve">cuerdo </w:t>
      </w:r>
      <w:r w:rsidRPr="006B5A57">
        <w:rPr>
          <w:rFonts w:ascii="HendersonSansW00-BasicLight" w:hAnsi="HendersonSansW00-BasicLight"/>
          <w:b/>
          <w:bCs/>
          <w:sz w:val="24"/>
          <w:szCs w:val="24"/>
        </w:rPr>
        <w:t xml:space="preserve">3.10 de la </w:t>
      </w:r>
      <w:r w:rsidRPr="006B5A57">
        <w:rPr>
          <w:rFonts w:ascii="HendersonSansW00-BasicLight" w:hAnsi="HendersonSansW00-BasicLight"/>
          <w:sz w:val="24"/>
          <w:szCs w:val="24"/>
        </w:rPr>
        <w:t xml:space="preserve"> </w:t>
      </w:r>
      <w:r w:rsidRPr="006B5A57">
        <w:rPr>
          <w:rFonts w:ascii="HendersonSansW00-BasicLight" w:hAnsi="HendersonSansW00-BasicLight"/>
          <w:b/>
          <w:bCs/>
          <w:sz w:val="24"/>
          <w:szCs w:val="24"/>
        </w:rPr>
        <w:t xml:space="preserve">Sesión Ordinaria 10-2024 de 8  de marzo de 2024. </w:t>
      </w:r>
    </w:p>
    <w:p w14:paraId="31933825" w14:textId="77777777" w:rsidR="00982F14" w:rsidRPr="006B5A57" w:rsidRDefault="00982F14" w:rsidP="006B7BF3">
      <w:pPr>
        <w:ind w:rightChars="167" w:right="334"/>
        <w:jc w:val="both"/>
        <w:rPr>
          <w:rFonts w:ascii="HendersonSansW00-BasicLight" w:hAnsi="HendersonSansW00-BasicLight"/>
          <w:sz w:val="24"/>
          <w:szCs w:val="24"/>
        </w:rPr>
      </w:pPr>
    </w:p>
    <w:p w14:paraId="73CA4232" w14:textId="4B714DE0" w:rsidR="00982F14" w:rsidRPr="006B5A57" w:rsidRDefault="00982F14" w:rsidP="00DD3F51">
      <w:pPr>
        <w:pStyle w:val="Textoindependiente"/>
        <w:rPr>
          <w:rFonts w:ascii="HendersonSansW00-BasicLight" w:hAnsi="HendersonSansW00-BasicLight"/>
          <w:sz w:val="24"/>
          <w:szCs w:val="24"/>
        </w:rPr>
      </w:pPr>
      <w:r w:rsidRPr="006B5A57">
        <w:rPr>
          <w:rFonts w:ascii="HendersonSansW00-BasicLight" w:hAnsi="HendersonSansW00-BasicLight"/>
          <w:sz w:val="24"/>
          <w:szCs w:val="24"/>
        </w:rPr>
        <w:t xml:space="preserve">Otro aspecto que es necesario indicar es que </w:t>
      </w:r>
      <w:r w:rsidR="00F03317">
        <w:rPr>
          <w:rFonts w:ascii="HendersonSansW00-BasicLight" w:hAnsi="HendersonSansW00-BasicLight"/>
          <w:sz w:val="24"/>
          <w:szCs w:val="24"/>
        </w:rPr>
        <w:t>la</w:t>
      </w:r>
      <w:r w:rsidRPr="006B5A57">
        <w:rPr>
          <w:rFonts w:ascii="HendersonSansW00-BasicLight" w:hAnsi="HendersonSansW00-BasicLight"/>
          <w:sz w:val="24"/>
          <w:szCs w:val="24"/>
        </w:rPr>
        <w:t xml:space="preserve"> Junta Directiva del Consejo de Transporte Público</w:t>
      </w:r>
      <w:r w:rsidR="00F03317">
        <w:rPr>
          <w:rFonts w:ascii="HendersonSansW00-BasicLight" w:hAnsi="HendersonSansW00-BasicLight"/>
          <w:sz w:val="24"/>
          <w:szCs w:val="24"/>
        </w:rPr>
        <w:t>,</w:t>
      </w:r>
      <w:r w:rsidRPr="006B5A57">
        <w:rPr>
          <w:rFonts w:ascii="HendersonSansW00-BasicLight" w:hAnsi="HendersonSansW00-BasicLight"/>
          <w:sz w:val="24"/>
          <w:szCs w:val="24"/>
        </w:rPr>
        <w:t xml:space="preserve"> mediante </w:t>
      </w:r>
      <w:r w:rsidR="00F03317" w:rsidRPr="00F03317">
        <w:rPr>
          <w:rFonts w:ascii="HendersonSansW00-BasicLight" w:hAnsi="HendersonSansW00-BasicLight"/>
          <w:b/>
          <w:bCs/>
          <w:sz w:val="24"/>
          <w:szCs w:val="24"/>
        </w:rPr>
        <w:t>A</w:t>
      </w:r>
      <w:r w:rsidRPr="00F03317">
        <w:rPr>
          <w:rFonts w:ascii="HendersonSansW00-BasicLight" w:hAnsi="HendersonSansW00-BasicLight"/>
          <w:b/>
          <w:bCs/>
          <w:sz w:val="24"/>
          <w:szCs w:val="24"/>
        </w:rPr>
        <w:t>cuerdo 7.1 de la Sesión Extraordinaria 01-2024 del 21 de marzo de 2024</w:t>
      </w:r>
      <w:r w:rsidRPr="006B5A57">
        <w:rPr>
          <w:rFonts w:ascii="HendersonSansW00-BasicLight" w:hAnsi="HendersonSansW00-BasicLight"/>
          <w:sz w:val="24"/>
          <w:szCs w:val="24"/>
        </w:rPr>
        <w:t xml:space="preserve">, </w:t>
      </w:r>
      <w:r w:rsidRPr="006B5A57">
        <w:rPr>
          <w:rFonts w:ascii="HendersonSansW00-BasicLight" w:hAnsi="HendersonSansW00-BasicLight"/>
          <w:sz w:val="24"/>
          <w:szCs w:val="24"/>
        </w:rPr>
        <w:lastRenderedPageBreak/>
        <w:t>cono</w:t>
      </w:r>
      <w:r w:rsidR="000915FF">
        <w:rPr>
          <w:rFonts w:ascii="HendersonSansW00-BasicLight" w:hAnsi="HendersonSansW00-BasicLight"/>
          <w:sz w:val="24"/>
          <w:szCs w:val="24"/>
        </w:rPr>
        <w:t>ció</w:t>
      </w:r>
      <w:r w:rsidRPr="006B5A57">
        <w:rPr>
          <w:rFonts w:ascii="HendersonSansW00-BasicLight" w:hAnsi="HendersonSansW00-BasicLight"/>
          <w:sz w:val="24"/>
          <w:szCs w:val="24"/>
        </w:rPr>
        <w:t xml:space="preserve"> el oficio</w:t>
      </w:r>
      <w:r w:rsidR="00F03317" w:rsidRPr="006B5A57">
        <w:rPr>
          <w:rFonts w:ascii="HendersonSansW00-BasicLight" w:hAnsi="HendersonSansW00-BasicLight"/>
          <w:sz w:val="24"/>
          <w:szCs w:val="24"/>
        </w:rPr>
        <w:t xml:space="preserve"> </w:t>
      </w:r>
      <w:r w:rsidR="000915FF" w:rsidRPr="000915FF">
        <w:rPr>
          <w:rFonts w:ascii="HendersonSansW00-BasicLight" w:hAnsi="HendersonSansW00-BasicLight"/>
          <w:b/>
          <w:bCs/>
          <w:sz w:val="24"/>
          <w:szCs w:val="24"/>
        </w:rPr>
        <w:t>No.</w:t>
      </w:r>
      <w:r w:rsidR="000915FF">
        <w:rPr>
          <w:rFonts w:ascii="HendersonSansW00-BasicLight" w:hAnsi="HendersonSansW00-BasicLight"/>
          <w:sz w:val="24"/>
          <w:szCs w:val="24"/>
        </w:rPr>
        <w:t xml:space="preserve"> </w:t>
      </w:r>
      <w:r w:rsidR="00F03317" w:rsidRPr="00F03317">
        <w:rPr>
          <w:rFonts w:ascii="HendersonSansW00-BasicLight" w:hAnsi="HendersonSansW00-BasicLight"/>
          <w:b/>
          <w:bCs/>
          <w:sz w:val="24"/>
          <w:szCs w:val="24"/>
        </w:rPr>
        <w:t>CTP-DT-INF-0006-24</w:t>
      </w:r>
      <w:r w:rsidR="00F03317" w:rsidRPr="006B5A57">
        <w:rPr>
          <w:rFonts w:ascii="HendersonSansW00-BasicLight" w:hAnsi="HendersonSansW00-BasicLight"/>
          <w:b/>
          <w:bCs/>
          <w:sz w:val="24"/>
          <w:szCs w:val="24"/>
        </w:rPr>
        <w:t xml:space="preserve"> </w:t>
      </w:r>
      <w:r w:rsidRPr="006B5A57">
        <w:rPr>
          <w:rFonts w:ascii="HendersonSansW00-BasicLight" w:hAnsi="HendersonSansW00-BasicLight"/>
          <w:sz w:val="24"/>
          <w:szCs w:val="24"/>
        </w:rPr>
        <w:t>de la Dirección Técnica y disp</w:t>
      </w:r>
      <w:r w:rsidR="000915FF">
        <w:rPr>
          <w:rFonts w:ascii="HendersonSansW00-BasicLight" w:hAnsi="HendersonSansW00-BasicLight"/>
          <w:sz w:val="24"/>
          <w:szCs w:val="24"/>
        </w:rPr>
        <w:t>uso</w:t>
      </w:r>
      <w:r w:rsidRPr="006B5A57">
        <w:rPr>
          <w:rFonts w:ascii="HendersonSansW00-BasicLight" w:hAnsi="HendersonSansW00-BasicLight"/>
          <w:sz w:val="24"/>
          <w:szCs w:val="24"/>
        </w:rPr>
        <w:t xml:space="preserve"> algunos cambios respecto de lo dispuesto en el acuerdo impugnado y el más significativo es que a la empresa </w:t>
      </w:r>
      <w:r w:rsidR="00DD3F51">
        <w:rPr>
          <w:rFonts w:ascii="HendersonSansW00-BasicLight" w:hAnsi="HendersonSansW00-BasicLight"/>
          <w:b/>
          <w:bCs/>
          <w:sz w:val="24"/>
          <w:szCs w:val="24"/>
        </w:rPr>
        <w:t xml:space="preserve">TIG </w:t>
      </w:r>
      <w:r w:rsidRPr="006B5A57">
        <w:rPr>
          <w:rFonts w:ascii="HendersonSansW00-BasicLight" w:hAnsi="HendersonSansW00-BasicLight"/>
          <w:sz w:val="24"/>
          <w:szCs w:val="24"/>
        </w:rPr>
        <w:t xml:space="preserve">concesionaria de las </w:t>
      </w:r>
      <w:r w:rsidR="00F03317">
        <w:rPr>
          <w:rFonts w:ascii="HendersonSansW00-BasicLight" w:hAnsi="HendersonSansW00-BasicLight"/>
          <w:sz w:val="24"/>
          <w:szCs w:val="24"/>
        </w:rPr>
        <w:t>R</w:t>
      </w:r>
      <w:r w:rsidRPr="006B5A57">
        <w:rPr>
          <w:rFonts w:ascii="HendersonSansW00-BasicLight" w:hAnsi="HendersonSansW00-BasicLight"/>
          <w:sz w:val="24"/>
          <w:szCs w:val="24"/>
        </w:rPr>
        <w:t xml:space="preserve">utas </w:t>
      </w:r>
      <w:r w:rsidR="00F03317">
        <w:rPr>
          <w:rFonts w:ascii="HendersonSansW00-BasicLight" w:hAnsi="HendersonSansW00-BasicLight"/>
          <w:sz w:val="24"/>
          <w:szCs w:val="24"/>
        </w:rPr>
        <w:t xml:space="preserve">No. </w:t>
      </w:r>
      <w:r w:rsidR="00C21D0A">
        <w:rPr>
          <w:rFonts w:ascii="HendersonSansW00-BasicLight" w:hAnsi="HendersonSansW00-BasicLight"/>
          <w:sz w:val="24"/>
          <w:szCs w:val="24"/>
        </w:rPr>
        <w:t>000</w:t>
      </w:r>
      <w:r w:rsidRPr="006B5A57">
        <w:rPr>
          <w:rFonts w:ascii="HendersonSansW00-BasicLight" w:hAnsi="HendersonSansW00-BasicLight"/>
          <w:sz w:val="24"/>
          <w:szCs w:val="24"/>
        </w:rPr>
        <w:t xml:space="preserve"> y </w:t>
      </w:r>
      <w:r w:rsidR="00F03317">
        <w:rPr>
          <w:rFonts w:ascii="HendersonSansW00-BasicLight" w:hAnsi="HendersonSansW00-BasicLight"/>
          <w:sz w:val="24"/>
          <w:szCs w:val="24"/>
        </w:rPr>
        <w:t xml:space="preserve">No. </w:t>
      </w:r>
      <w:r w:rsidR="00DD3F51">
        <w:rPr>
          <w:rFonts w:ascii="HendersonSansW00-BasicLight" w:hAnsi="HendersonSansW00-BasicLight"/>
          <w:sz w:val="24"/>
          <w:szCs w:val="24"/>
        </w:rPr>
        <w:t>000</w:t>
      </w:r>
      <w:r w:rsidRPr="006B5A57">
        <w:rPr>
          <w:rFonts w:ascii="HendersonSansW00-BasicLight" w:hAnsi="HendersonSansW00-BasicLight"/>
          <w:sz w:val="24"/>
          <w:szCs w:val="24"/>
        </w:rPr>
        <w:t xml:space="preserve">, circule no por el </w:t>
      </w:r>
      <w:r w:rsidR="00DD3F51">
        <w:rPr>
          <w:rFonts w:ascii="HendersonSansW00-BasicLight" w:hAnsi="HendersonSansW00-BasicLight"/>
          <w:sz w:val="24"/>
          <w:szCs w:val="24"/>
        </w:rPr>
        <w:t>000</w:t>
      </w:r>
      <w:r w:rsidR="00ED5621">
        <w:rPr>
          <w:rFonts w:ascii="HendersonSansW00-BasicLight" w:hAnsi="HendersonSansW00-BasicLight"/>
          <w:sz w:val="24"/>
          <w:szCs w:val="24"/>
        </w:rPr>
        <w:t xml:space="preserve">, </w:t>
      </w:r>
      <w:r w:rsidRPr="006B5A57">
        <w:rPr>
          <w:rFonts w:ascii="HendersonSansW00-BasicLight" w:hAnsi="HendersonSansW00-BasicLight"/>
          <w:sz w:val="24"/>
          <w:szCs w:val="24"/>
        </w:rPr>
        <w:t xml:space="preserve">sino por carretera </w:t>
      </w:r>
      <w:r w:rsidR="00F03317">
        <w:rPr>
          <w:rFonts w:ascii="HendersonSansW00-BasicLight" w:hAnsi="HendersonSansW00-BasicLight"/>
          <w:sz w:val="24"/>
          <w:szCs w:val="24"/>
        </w:rPr>
        <w:t>I</w:t>
      </w:r>
      <w:r w:rsidRPr="006B5A57">
        <w:rPr>
          <w:rFonts w:ascii="HendersonSansW00-BasicLight" w:hAnsi="HendersonSansW00-BasicLight"/>
          <w:sz w:val="24"/>
          <w:szCs w:val="24"/>
        </w:rPr>
        <w:t xml:space="preserve">nteramericana pasando por </w:t>
      </w:r>
      <w:r w:rsidR="00DD3F51">
        <w:rPr>
          <w:rFonts w:ascii="HendersonSansW00-BasicLight" w:hAnsi="HendersonSansW00-BasicLight"/>
          <w:sz w:val="24"/>
          <w:szCs w:val="24"/>
        </w:rPr>
        <w:t>000</w:t>
      </w:r>
      <w:r w:rsidR="001F3BB7" w:rsidRPr="006B5A57">
        <w:rPr>
          <w:rFonts w:ascii="HendersonSansW00-BasicLight" w:hAnsi="HendersonSansW00-BasicLight"/>
          <w:sz w:val="24"/>
          <w:szCs w:val="24"/>
        </w:rPr>
        <w:t xml:space="preserve"> esto hace que la ruta más fuerte que la recurrente alegaba que le iba a levantar pasajeros en su corredor común ya no circule por el sector, dado que la están enviando por el recurrido hasta </w:t>
      </w:r>
      <w:r w:rsidR="00DD3F51">
        <w:rPr>
          <w:rFonts w:ascii="HendersonSansW00-BasicLight" w:hAnsi="HendersonSansW00-BasicLight"/>
          <w:sz w:val="24"/>
          <w:szCs w:val="24"/>
        </w:rPr>
        <w:t>000</w:t>
      </w:r>
    </w:p>
    <w:p w14:paraId="33926D5B" w14:textId="3C66CA80" w:rsidR="004E3F76" w:rsidRDefault="004E3F76" w:rsidP="00982F14">
      <w:pPr>
        <w:pStyle w:val="Textoindependiente"/>
        <w:rPr>
          <w:rFonts w:ascii="HendersonSansW00-BasicLight" w:hAnsi="HendersonSansW00-BasicLight"/>
          <w:sz w:val="24"/>
          <w:szCs w:val="24"/>
        </w:rPr>
      </w:pPr>
      <w:r w:rsidRPr="006B5A57">
        <w:rPr>
          <w:rFonts w:ascii="HendersonSansW00-BasicLight" w:hAnsi="HendersonSansW00-BasicLight"/>
          <w:sz w:val="24"/>
          <w:szCs w:val="24"/>
        </w:rPr>
        <w:t xml:space="preserve">Por lo anteriormente dicho, los argumentos esbozados por el recurrente carecen de interés en este momento, toda vez que como se colige de lo </w:t>
      </w:r>
      <w:r w:rsidR="000915FF">
        <w:rPr>
          <w:rFonts w:ascii="HendersonSansW00-BasicLight" w:hAnsi="HendersonSansW00-BasicLight"/>
          <w:sz w:val="24"/>
          <w:szCs w:val="24"/>
        </w:rPr>
        <w:t>indicado</w:t>
      </w:r>
      <w:r w:rsidRPr="006B5A57">
        <w:rPr>
          <w:rFonts w:ascii="HendersonSansW00-BasicLight" w:hAnsi="HendersonSansW00-BasicLight"/>
          <w:sz w:val="24"/>
          <w:szCs w:val="24"/>
        </w:rPr>
        <w:t xml:space="preserve"> en </w:t>
      </w:r>
      <w:r w:rsidR="001F3BB7" w:rsidRPr="006B5A57">
        <w:rPr>
          <w:rFonts w:ascii="HendersonSansW00-BasicLight" w:hAnsi="HendersonSansW00-BasicLight"/>
          <w:sz w:val="24"/>
          <w:szCs w:val="24"/>
        </w:rPr>
        <w:t>los</w:t>
      </w:r>
      <w:r w:rsidRPr="006B5A57">
        <w:rPr>
          <w:rFonts w:ascii="HendersonSansW00-BasicLight" w:hAnsi="HendersonSansW00-BasicLight"/>
          <w:sz w:val="24"/>
          <w:szCs w:val="24"/>
        </w:rPr>
        <w:t xml:space="preserve"> </w:t>
      </w:r>
      <w:r w:rsidR="00F03317" w:rsidRPr="006B5A57">
        <w:rPr>
          <w:rFonts w:ascii="HendersonSansW00-BasicLight" w:hAnsi="HendersonSansW00-BasicLight"/>
          <w:sz w:val="24"/>
          <w:szCs w:val="24"/>
        </w:rPr>
        <w:t>párrafos precedentes</w:t>
      </w:r>
      <w:r w:rsidRPr="006B5A57">
        <w:rPr>
          <w:rFonts w:ascii="HendersonSansW00-BasicLight" w:hAnsi="HendersonSansW00-BasicLight"/>
          <w:sz w:val="24"/>
          <w:szCs w:val="24"/>
        </w:rPr>
        <w:t xml:space="preserve"> </w:t>
      </w:r>
      <w:r w:rsidR="000915FF">
        <w:rPr>
          <w:rFonts w:ascii="HendersonSansW00-BasicLight" w:hAnsi="HendersonSansW00-BasicLight"/>
          <w:sz w:val="24"/>
          <w:szCs w:val="24"/>
        </w:rPr>
        <w:t xml:space="preserve">ya </w:t>
      </w:r>
      <w:r w:rsidRPr="006B5A57">
        <w:rPr>
          <w:rFonts w:ascii="HendersonSansW00-BasicLight" w:hAnsi="HendersonSansW00-BasicLight"/>
          <w:sz w:val="24"/>
          <w:szCs w:val="24"/>
        </w:rPr>
        <w:t xml:space="preserve">han sido satisfechas </w:t>
      </w:r>
      <w:r w:rsidR="000915FF">
        <w:rPr>
          <w:rFonts w:ascii="HendersonSansW00-BasicLight" w:hAnsi="HendersonSansW00-BasicLight"/>
          <w:sz w:val="24"/>
          <w:szCs w:val="24"/>
        </w:rPr>
        <w:t xml:space="preserve">las </w:t>
      </w:r>
      <w:r w:rsidRPr="006B5A57">
        <w:rPr>
          <w:rFonts w:ascii="HendersonSansW00-BasicLight" w:hAnsi="HendersonSansW00-BasicLight"/>
          <w:sz w:val="24"/>
          <w:szCs w:val="24"/>
        </w:rPr>
        <w:t>pretensiones</w:t>
      </w:r>
      <w:r w:rsidR="000915FF">
        <w:rPr>
          <w:rFonts w:ascii="HendersonSansW00-BasicLight" w:hAnsi="HendersonSansW00-BasicLight"/>
          <w:sz w:val="24"/>
          <w:szCs w:val="24"/>
        </w:rPr>
        <w:t xml:space="preserve"> de la recurrente. </w:t>
      </w:r>
    </w:p>
    <w:p w14:paraId="3A4AF9BB" w14:textId="77777777" w:rsidR="000915FF" w:rsidRPr="006B5A57" w:rsidRDefault="000915FF" w:rsidP="00982F14">
      <w:pPr>
        <w:pStyle w:val="Textoindependiente"/>
        <w:rPr>
          <w:rFonts w:ascii="HendersonSansW00-BasicLight" w:hAnsi="HendersonSansW00-BasicLight"/>
          <w:sz w:val="24"/>
          <w:szCs w:val="24"/>
        </w:rPr>
      </w:pPr>
    </w:p>
    <w:p w14:paraId="26549774" w14:textId="77777777" w:rsidR="004E3F76" w:rsidRPr="006B5A57" w:rsidRDefault="004E3F76" w:rsidP="00982F14">
      <w:pPr>
        <w:pStyle w:val="Textoindependiente"/>
        <w:jc w:val="center"/>
        <w:rPr>
          <w:rFonts w:ascii="HendersonSansW00-BasicLight" w:hAnsi="HendersonSansW00-BasicLight"/>
          <w:b/>
          <w:sz w:val="24"/>
          <w:szCs w:val="24"/>
        </w:rPr>
      </w:pPr>
      <w:r w:rsidRPr="006B5A57">
        <w:rPr>
          <w:rFonts w:ascii="HendersonSansW00-BasicLight" w:hAnsi="HendersonSansW00-BasicLight"/>
          <w:b/>
          <w:sz w:val="24"/>
          <w:szCs w:val="24"/>
        </w:rPr>
        <w:t>POR TANTO</w:t>
      </w:r>
    </w:p>
    <w:p w14:paraId="08E4D948" w14:textId="77777777" w:rsidR="00982F14" w:rsidRPr="006B5A57" w:rsidRDefault="00982F14" w:rsidP="00D6473C">
      <w:pPr>
        <w:pStyle w:val="Textoindependiente"/>
        <w:rPr>
          <w:rFonts w:ascii="HendersonSansW00-BasicLight" w:hAnsi="HendersonSansW00-BasicLight"/>
          <w:b/>
          <w:sz w:val="24"/>
          <w:szCs w:val="24"/>
        </w:rPr>
      </w:pPr>
    </w:p>
    <w:p w14:paraId="2293FDDF" w14:textId="1F11ACB7" w:rsidR="004E3F76" w:rsidRDefault="004E3F76" w:rsidP="00D6473C">
      <w:pPr>
        <w:pStyle w:val="Textoindependiente"/>
        <w:rPr>
          <w:rFonts w:ascii="HendersonSansW00-BasicLight" w:hAnsi="HendersonSansW00-BasicLight"/>
          <w:sz w:val="24"/>
          <w:szCs w:val="24"/>
        </w:rPr>
      </w:pPr>
      <w:r w:rsidRPr="006B5A57">
        <w:rPr>
          <w:rFonts w:ascii="HendersonSansW00-BasicLight" w:hAnsi="HendersonSansW00-BasicLight"/>
          <w:b/>
          <w:sz w:val="24"/>
          <w:szCs w:val="24"/>
        </w:rPr>
        <w:t>I.-</w:t>
      </w:r>
      <w:r w:rsidR="00F03317">
        <w:rPr>
          <w:rFonts w:ascii="HendersonSansW00-BasicLight" w:hAnsi="HendersonSansW00-BasicLight"/>
          <w:b/>
          <w:sz w:val="24"/>
          <w:szCs w:val="24"/>
        </w:rPr>
        <w:t xml:space="preserve"> </w:t>
      </w:r>
      <w:r w:rsidRPr="006B5A57">
        <w:rPr>
          <w:rFonts w:ascii="HendersonSansW00-BasicLight" w:hAnsi="HendersonSansW00-BasicLight"/>
          <w:sz w:val="24"/>
          <w:szCs w:val="24"/>
        </w:rPr>
        <w:t xml:space="preserve">Se ordena el archivo del expediente por carecer de interés actual, del </w:t>
      </w:r>
      <w:r w:rsidRPr="006B5A57">
        <w:rPr>
          <w:rFonts w:ascii="HendersonSansW00-BasicLight" w:hAnsi="HendersonSansW00-BasicLight"/>
          <w:b/>
          <w:sz w:val="24"/>
          <w:szCs w:val="24"/>
        </w:rPr>
        <w:t>Recurso de Apelación,</w:t>
      </w:r>
      <w:r w:rsidRPr="006B5A57">
        <w:rPr>
          <w:rFonts w:ascii="HendersonSansW00-BasicLight" w:hAnsi="HendersonSansW00-BasicLight"/>
          <w:sz w:val="24"/>
          <w:szCs w:val="24"/>
        </w:rPr>
        <w:t xml:space="preserve"> interpuesto por la empresa </w:t>
      </w:r>
      <w:r w:rsidR="00C21D0A">
        <w:rPr>
          <w:rFonts w:ascii="HendersonSansW00-BasicLight" w:hAnsi="HendersonSansW00-BasicLight"/>
          <w:b/>
          <w:bCs/>
          <w:sz w:val="24"/>
          <w:szCs w:val="24"/>
        </w:rPr>
        <w:t>TGR</w:t>
      </w:r>
      <w:r w:rsidR="00F03317">
        <w:rPr>
          <w:rFonts w:ascii="HendersonSansW00-BasicLight" w:hAnsi="HendersonSansW00-BasicLight"/>
          <w:b/>
          <w:bCs/>
          <w:sz w:val="24"/>
          <w:szCs w:val="24"/>
        </w:rPr>
        <w:t>,</w:t>
      </w:r>
      <w:r w:rsidRPr="006B5A57">
        <w:rPr>
          <w:rFonts w:ascii="HendersonSansW00-BasicLight" w:hAnsi="HendersonSansW00-BasicLight"/>
          <w:b/>
          <w:bCs/>
          <w:sz w:val="24"/>
          <w:szCs w:val="24"/>
        </w:rPr>
        <w:t xml:space="preserve"> </w:t>
      </w:r>
      <w:r w:rsidRPr="006B5A57">
        <w:rPr>
          <w:rFonts w:ascii="HendersonSansW00-BasicLight" w:hAnsi="HendersonSansW00-BasicLight"/>
          <w:sz w:val="24"/>
          <w:szCs w:val="24"/>
        </w:rPr>
        <w:t xml:space="preserve">cédula jurídica No. </w:t>
      </w:r>
      <w:r w:rsidR="00C21D0A">
        <w:rPr>
          <w:rFonts w:ascii="HendersonSansW00-BasicLight" w:hAnsi="HendersonSansW00-BasicLight"/>
          <w:sz w:val="24"/>
          <w:szCs w:val="24"/>
        </w:rPr>
        <w:t>000</w:t>
      </w:r>
      <w:r w:rsidRPr="006B5A57">
        <w:rPr>
          <w:rFonts w:ascii="HendersonSansW00-BasicLight" w:hAnsi="HendersonSansW00-BasicLight"/>
          <w:sz w:val="24"/>
          <w:szCs w:val="24"/>
        </w:rPr>
        <w:t xml:space="preserve">, por medio del señor </w:t>
      </w:r>
      <w:r w:rsidR="00C21D0A">
        <w:rPr>
          <w:rFonts w:ascii="HendersonSansW00-BasicLight" w:hAnsi="HendersonSansW00-BasicLight"/>
          <w:b/>
          <w:bCs/>
          <w:sz w:val="24"/>
          <w:szCs w:val="24"/>
        </w:rPr>
        <w:t>RZS</w:t>
      </w:r>
      <w:r w:rsidRPr="006B5A57">
        <w:rPr>
          <w:rFonts w:ascii="HendersonSansW00-BasicLight" w:hAnsi="HendersonSansW00-BasicLight"/>
          <w:sz w:val="24"/>
          <w:szCs w:val="24"/>
        </w:rPr>
        <w:t xml:space="preserve">, cédula de identidad No. </w:t>
      </w:r>
      <w:r w:rsidR="00DD3F51">
        <w:rPr>
          <w:rFonts w:ascii="HendersonSansW00-BasicLight" w:hAnsi="HendersonSansW00-BasicLight"/>
          <w:sz w:val="24"/>
          <w:szCs w:val="24"/>
        </w:rPr>
        <w:t>000</w:t>
      </w:r>
      <w:r w:rsidRPr="006B5A57">
        <w:rPr>
          <w:rFonts w:ascii="HendersonSansW00-BasicLight" w:hAnsi="HendersonSansW00-BasicLight"/>
          <w:sz w:val="24"/>
          <w:szCs w:val="24"/>
        </w:rPr>
        <w:t xml:space="preserve">, en contra del </w:t>
      </w:r>
      <w:r w:rsidR="00F03317">
        <w:rPr>
          <w:rFonts w:ascii="HendersonSansW00-BasicLight" w:hAnsi="HendersonSansW00-BasicLight"/>
          <w:b/>
          <w:bCs/>
          <w:sz w:val="24"/>
          <w:szCs w:val="24"/>
        </w:rPr>
        <w:t>A</w:t>
      </w:r>
      <w:r w:rsidRPr="006B5A57">
        <w:rPr>
          <w:rFonts w:ascii="HendersonSansW00-BasicLight" w:hAnsi="HendersonSansW00-BasicLight"/>
          <w:b/>
          <w:bCs/>
          <w:sz w:val="24"/>
          <w:szCs w:val="24"/>
        </w:rPr>
        <w:t>cuerdo 3.10 de la Sesión Ordinaria 10-2024 de</w:t>
      </w:r>
      <w:r w:rsidR="00F03317">
        <w:rPr>
          <w:rFonts w:ascii="HendersonSansW00-BasicLight" w:hAnsi="HendersonSansW00-BasicLight"/>
          <w:b/>
          <w:bCs/>
          <w:sz w:val="24"/>
          <w:szCs w:val="24"/>
        </w:rPr>
        <w:t>l</w:t>
      </w:r>
      <w:r w:rsidRPr="006B5A57">
        <w:rPr>
          <w:rFonts w:ascii="HendersonSansW00-BasicLight" w:hAnsi="HendersonSansW00-BasicLight"/>
          <w:b/>
          <w:bCs/>
          <w:sz w:val="24"/>
          <w:szCs w:val="24"/>
        </w:rPr>
        <w:t xml:space="preserve"> </w:t>
      </w:r>
      <w:r w:rsidR="00F03317">
        <w:rPr>
          <w:rFonts w:ascii="HendersonSansW00-BasicLight" w:hAnsi="HendersonSansW00-BasicLight"/>
          <w:b/>
          <w:bCs/>
          <w:sz w:val="24"/>
          <w:szCs w:val="24"/>
        </w:rPr>
        <w:t>0</w:t>
      </w:r>
      <w:r w:rsidR="00F03317" w:rsidRPr="006B5A57">
        <w:rPr>
          <w:rFonts w:ascii="HendersonSansW00-BasicLight" w:hAnsi="HendersonSansW00-BasicLight"/>
          <w:b/>
          <w:bCs/>
          <w:sz w:val="24"/>
          <w:szCs w:val="24"/>
        </w:rPr>
        <w:t>8 de</w:t>
      </w:r>
      <w:r w:rsidRPr="006B5A57">
        <w:rPr>
          <w:rFonts w:ascii="HendersonSansW00-BasicLight" w:hAnsi="HendersonSansW00-BasicLight"/>
          <w:b/>
          <w:bCs/>
          <w:sz w:val="24"/>
          <w:szCs w:val="24"/>
        </w:rPr>
        <w:t xml:space="preserve"> marzo de 2024</w:t>
      </w:r>
      <w:r w:rsidRPr="006B5A57">
        <w:rPr>
          <w:rFonts w:ascii="HendersonSansW00-BasicLight" w:hAnsi="HendersonSansW00-BasicLight"/>
          <w:bCs/>
          <w:sz w:val="24"/>
          <w:szCs w:val="24"/>
        </w:rPr>
        <w:t xml:space="preserve"> de la Junta Directiva del Consejo de Transporte Público.</w:t>
      </w:r>
    </w:p>
    <w:p w14:paraId="4F593E08" w14:textId="77777777" w:rsidR="00F03317" w:rsidRPr="006B5A57" w:rsidRDefault="00F03317" w:rsidP="00D6473C">
      <w:pPr>
        <w:pStyle w:val="Textoindependiente"/>
        <w:rPr>
          <w:rFonts w:ascii="HendersonSansW00-BasicLight" w:hAnsi="HendersonSansW00-BasicLight"/>
          <w:sz w:val="24"/>
          <w:szCs w:val="24"/>
        </w:rPr>
      </w:pPr>
    </w:p>
    <w:p w14:paraId="7DA40EEA" w14:textId="77777777" w:rsidR="00F03317" w:rsidRPr="004420B1" w:rsidRDefault="00F03317" w:rsidP="00D6473C">
      <w:pPr>
        <w:spacing w:line="276" w:lineRule="auto"/>
        <w:jc w:val="both"/>
        <w:rPr>
          <w:rFonts w:ascii="HendersonSansW00-BasicLight" w:hAnsi="HendersonSansW00-BasicLight"/>
          <w:sz w:val="24"/>
          <w:szCs w:val="24"/>
        </w:rPr>
      </w:pPr>
      <w:r w:rsidRPr="004420B1">
        <w:rPr>
          <w:rFonts w:ascii="HendersonSansW00-BasicLight" w:hAnsi="HendersonSansW00-BasicLight"/>
          <w:b/>
          <w:bCs/>
          <w:sz w:val="24"/>
          <w:szCs w:val="24"/>
        </w:rPr>
        <w:t>II.</w:t>
      </w:r>
      <w:r w:rsidRPr="004420B1">
        <w:rPr>
          <w:rFonts w:ascii="HendersonSansW00-BasicLight" w:hAnsi="HendersonSansW00-BasicLight"/>
          <w:sz w:val="24"/>
          <w:szCs w:val="24"/>
        </w:rPr>
        <w:t xml:space="preserve"> Según las disposiciones del artículo 16 de la Ley No. 7969, rector en la materia, se recuerda que los fallos de este Tribunal son de acatamiento inmediato, estricto y obligatorio. </w:t>
      </w:r>
    </w:p>
    <w:p w14:paraId="19DD3526" w14:textId="77777777" w:rsidR="00F03317" w:rsidRPr="004420B1" w:rsidRDefault="00F03317" w:rsidP="00D6473C">
      <w:pPr>
        <w:jc w:val="both"/>
        <w:rPr>
          <w:rFonts w:ascii="Arial" w:hAnsi="Arial" w:cs="Arial"/>
          <w:b/>
          <w:sz w:val="24"/>
          <w:szCs w:val="24"/>
          <w:lang w:eastAsia="es-ES"/>
          <w14:ligatures w14:val="standardContextual"/>
        </w:rPr>
      </w:pPr>
    </w:p>
    <w:p w14:paraId="564CBC4F" w14:textId="77777777" w:rsidR="00F03317" w:rsidRPr="004420B1" w:rsidRDefault="00F03317" w:rsidP="00D6473C">
      <w:pPr>
        <w:spacing w:line="276" w:lineRule="auto"/>
        <w:jc w:val="both"/>
        <w:rPr>
          <w:rFonts w:ascii="HendersonSansW00-BasicLight" w:hAnsi="HendersonSansW00-BasicLight"/>
          <w:sz w:val="24"/>
          <w:szCs w:val="24"/>
        </w:rPr>
      </w:pPr>
      <w:r w:rsidRPr="004420B1">
        <w:rPr>
          <w:rFonts w:ascii="HendersonSansW00-BasicLight" w:hAnsi="HendersonSansW00-BasicLight"/>
          <w:b/>
          <w:bCs/>
          <w:sz w:val="24"/>
          <w:szCs w:val="24"/>
        </w:rPr>
        <w:t>I</w:t>
      </w:r>
      <w:r w:rsidRPr="00C57599">
        <w:rPr>
          <w:rFonts w:ascii="HendersonSansW00-BasicLight" w:hAnsi="HendersonSansW00-BasicLight"/>
          <w:b/>
          <w:bCs/>
          <w:sz w:val="24"/>
          <w:szCs w:val="24"/>
        </w:rPr>
        <w:t>II.</w:t>
      </w:r>
      <w:r w:rsidRPr="00C57599">
        <w:rPr>
          <w:rFonts w:ascii="HendersonSansW00-BasicLight" w:hAnsi="HendersonSansW00-BasicLight"/>
          <w:sz w:val="24"/>
          <w:szCs w:val="24"/>
        </w:rPr>
        <w:t xml:space="preserve"> </w:t>
      </w:r>
      <w:r w:rsidRPr="004420B1">
        <w:rPr>
          <w:rFonts w:ascii="HendersonSansW00-BasicLight" w:hAnsi="HendersonSansW00-BasicLight"/>
          <w:sz w:val="24"/>
          <w:szCs w:val="24"/>
        </w:rPr>
        <w:t xml:space="preserve">De conformidad con el artículo 22, inciso c), de la citada Ley No. 7969, la presente resolución no tiene ulterior recurso por lo que se tiene por agotada la vía administrativa. </w:t>
      </w:r>
    </w:p>
    <w:p w14:paraId="58E103CE" w14:textId="77777777" w:rsidR="00F03317" w:rsidRPr="00C57599" w:rsidRDefault="00F03317" w:rsidP="00F03317">
      <w:pPr>
        <w:rPr>
          <w:rFonts w:ascii="HendersonSansW00-BasicLight" w:hAnsi="HendersonSansW00-BasicLight"/>
          <w:b/>
          <w:sz w:val="24"/>
          <w:szCs w:val="24"/>
        </w:rPr>
      </w:pPr>
    </w:p>
    <w:p w14:paraId="4B5BDF42" w14:textId="151EACAA" w:rsidR="00F03317" w:rsidRPr="00C57599" w:rsidRDefault="00F03317" w:rsidP="00F03317">
      <w:pPr>
        <w:rPr>
          <w:rFonts w:ascii="HendersonSansW00-BasicLight" w:hAnsi="HendersonSansW00-BasicLight"/>
          <w:b/>
          <w:sz w:val="24"/>
          <w:szCs w:val="24"/>
        </w:rPr>
      </w:pPr>
      <w:r w:rsidRPr="00C57599">
        <w:rPr>
          <w:rFonts w:ascii="HendersonSansW00-BasicLight" w:hAnsi="HendersonSansW00-BasicLight"/>
          <w:b/>
          <w:sz w:val="24"/>
          <w:szCs w:val="24"/>
        </w:rPr>
        <w:t>IV.- NOTIF</w:t>
      </w:r>
      <w:r>
        <w:rPr>
          <w:rFonts w:ascii="HendersonSansW00-BasicLight" w:hAnsi="HendersonSansW00-BasicLight"/>
          <w:b/>
          <w:sz w:val="24"/>
          <w:szCs w:val="24"/>
        </w:rPr>
        <w:t>Í</w:t>
      </w:r>
      <w:r w:rsidRPr="00C57599">
        <w:rPr>
          <w:rFonts w:ascii="HendersonSansW00-BasicLight" w:hAnsi="HendersonSansW00-BasicLight"/>
          <w:b/>
          <w:sz w:val="24"/>
          <w:szCs w:val="24"/>
        </w:rPr>
        <w:t xml:space="preserve">QUESE. </w:t>
      </w:r>
    </w:p>
    <w:p w14:paraId="601A35C4" w14:textId="77777777" w:rsidR="004E3F76" w:rsidRDefault="004E3F76" w:rsidP="004E3F76">
      <w:pPr>
        <w:spacing w:line="276" w:lineRule="auto"/>
        <w:jc w:val="both"/>
        <w:rPr>
          <w:rFonts w:ascii="HendersonSansW00-BasicLight" w:hAnsi="HendersonSansW00-BasicLight"/>
          <w:b/>
          <w:sz w:val="24"/>
          <w:szCs w:val="24"/>
        </w:rPr>
      </w:pPr>
      <w:r w:rsidRPr="006B5A57">
        <w:rPr>
          <w:rFonts w:ascii="HendersonSansW00-BasicLight" w:hAnsi="HendersonSansW00-BasicLight"/>
          <w:b/>
          <w:sz w:val="24"/>
          <w:szCs w:val="24"/>
        </w:rPr>
        <w:t xml:space="preserve"> </w:t>
      </w:r>
    </w:p>
    <w:p w14:paraId="3E13B144" w14:textId="77777777" w:rsidR="00CB613E" w:rsidRDefault="00CB613E" w:rsidP="004E3F76">
      <w:pPr>
        <w:spacing w:line="276" w:lineRule="auto"/>
        <w:jc w:val="both"/>
        <w:rPr>
          <w:rFonts w:ascii="HendersonSansW00-BasicLight" w:hAnsi="HendersonSansW00-BasicLight"/>
          <w:b/>
          <w:sz w:val="24"/>
          <w:szCs w:val="24"/>
        </w:rPr>
      </w:pPr>
    </w:p>
    <w:p w14:paraId="04E59178" w14:textId="77777777" w:rsidR="00ED5621" w:rsidRPr="00CB613E" w:rsidRDefault="00ED5621" w:rsidP="004E3F76">
      <w:pPr>
        <w:spacing w:line="276" w:lineRule="auto"/>
        <w:jc w:val="both"/>
        <w:rPr>
          <w:rFonts w:ascii="HendersonSansW00-BasicLight" w:hAnsi="HendersonSansW00-BasicLight"/>
          <w:bCs/>
          <w:kern w:val="32"/>
          <w:sz w:val="24"/>
          <w:szCs w:val="24"/>
        </w:rPr>
      </w:pPr>
    </w:p>
    <w:p w14:paraId="41F4FDD2" w14:textId="360B8EF7" w:rsidR="009E35A1" w:rsidRPr="00CB613E" w:rsidRDefault="009E35A1" w:rsidP="00CB613E">
      <w:pPr>
        <w:jc w:val="center"/>
        <w:rPr>
          <w:rFonts w:ascii="HendersonSansW00-BasicLight" w:hAnsi="HendersonSansW00-BasicLight"/>
          <w:bCs/>
          <w:kern w:val="32"/>
          <w:sz w:val="24"/>
          <w:szCs w:val="24"/>
        </w:rPr>
      </w:pPr>
      <w:r w:rsidRPr="00CB613E">
        <w:rPr>
          <w:rFonts w:ascii="HendersonSansW00-BasicLight" w:hAnsi="HendersonSansW00-BasicLight"/>
          <w:bCs/>
          <w:kern w:val="32"/>
          <w:sz w:val="24"/>
          <w:szCs w:val="24"/>
        </w:rPr>
        <w:t>Lic. Ronald Muñoz Corea</w:t>
      </w:r>
    </w:p>
    <w:p w14:paraId="6EBA4A1C" w14:textId="77777777" w:rsidR="009E35A1" w:rsidRPr="00CB613E" w:rsidRDefault="009E35A1" w:rsidP="00CB613E">
      <w:pPr>
        <w:jc w:val="center"/>
        <w:rPr>
          <w:rFonts w:ascii="HendersonSansW00-BasicLight" w:hAnsi="HendersonSansW00-BasicLight"/>
          <w:b/>
          <w:kern w:val="32"/>
          <w:sz w:val="24"/>
          <w:szCs w:val="24"/>
        </w:rPr>
      </w:pPr>
      <w:r w:rsidRPr="00CB613E">
        <w:rPr>
          <w:rFonts w:ascii="HendersonSansW00-BasicLight" w:hAnsi="HendersonSansW00-BasicLight"/>
          <w:b/>
          <w:kern w:val="32"/>
          <w:sz w:val="24"/>
          <w:szCs w:val="24"/>
        </w:rPr>
        <w:t>Presidente</w:t>
      </w:r>
    </w:p>
    <w:p w14:paraId="7BBA18CB" w14:textId="77777777" w:rsidR="009E35A1" w:rsidRDefault="009E35A1" w:rsidP="008B4A59">
      <w:pPr>
        <w:pStyle w:val="Ttulo1"/>
        <w:spacing w:line="240" w:lineRule="atLeast"/>
        <w:rPr>
          <w:rFonts w:ascii="HendersonSansW00-BasicLight" w:hAnsi="HendersonSansW00-BasicLight" w:cs="Times New Roman"/>
          <w:sz w:val="24"/>
          <w:szCs w:val="24"/>
        </w:rPr>
      </w:pPr>
    </w:p>
    <w:p w14:paraId="330C410D" w14:textId="77777777" w:rsidR="00CB613E" w:rsidRPr="00CB613E" w:rsidRDefault="00CB613E" w:rsidP="00CB613E"/>
    <w:p w14:paraId="7D4924FD" w14:textId="77777777" w:rsidR="00D6473C" w:rsidRPr="00D6473C" w:rsidRDefault="00D6473C" w:rsidP="00D6473C"/>
    <w:p w14:paraId="2D561111" w14:textId="2D733CF2" w:rsidR="009E35A1" w:rsidRPr="00CB613E" w:rsidRDefault="009E35A1" w:rsidP="00CB613E">
      <w:pPr>
        <w:rPr>
          <w:rFonts w:ascii="HendersonSansW00-BasicLight" w:hAnsi="HendersonSansW00-BasicLight"/>
          <w:bCs/>
          <w:kern w:val="32"/>
          <w:sz w:val="24"/>
          <w:szCs w:val="24"/>
        </w:rPr>
      </w:pPr>
      <w:r w:rsidRPr="00CB613E">
        <w:rPr>
          <w:rFonts w:ascii="HendersonSansW00-BasicLight" w:hAnsi="HendersonSansW00-BasicLight"/>
          <w:bCs/>
          <w:kern w:val="32"/>
          <w:sz w:val="24"/>
          <w:szCs w:val="24"/>
        </w:rPr>
        <w:lastRenderedPageBreak/>
        <w:t xml:space="preserve">Lcda. Maricela Villegas </w:t>
      </w:r>
      <w:r w:rsidR="00D6473C" w:rsidRPr="00CB613E">
        <w:rPr>
          <w:rFonts w:ascii="HendersonSansW00-BasicLight" w:hAnsi="HendersonSansW00-BasicLight"/>
          <w:bCs/>
          <w:kern w:val="32"/>
          <w:sz w:val="24"/>
          <w:szCs w:val="24"/>
        </w:rPr>
        <w:t xml:space="preserve">Herrera </w:t>
      </w:r>
      <w:r w:rsidR="00D6473C" w:rsidRPr="00CB613E">
        <w:rPr>
          <w:rFonts w:ascii="HendersonSansW00-BasicLight" w:hAnsi="HendersonSansW00-BasicLight"/>
          <w:bCs/>
          <w:kern w:val="32"/>
          <w:sz w:val="24"/>
          <w:szCs w:val="24"/>
        </w:rPr>
        <w:tab/>
      </w:r>
      <w:r w:rsidR="00DD3F51">
        <w:rPr>
          <w:rFonts w:ascii="HendersonSansW00-BasicLight" w:hAnsi="HendersonSansW00-BasicLight"/>
          <w:bCs/>
          <w:kern w:val="32"/>
          <w:sz w:val="24"/>
          <w:szCs w:val="24"/>
        </w:rPr>
        <w:t>L</w:t>
      </w:r>
      <w:r w:rsidRPr="00CB613E">
        <w:rPr>
          <w:rFonts w:ascii="HendersonSansW00-BasicLight" w:hAnsi="HendersonSansW00-BasicLight"/>
          <w:bCs/>
          <w:kern w:val="32"/>
          <w:sz w:val="24"/>
          <w:szCs w:val="24"/>
        </w:rPr>
        <w:t xml:space="preserve">cda. María Susana López Rivera       </w:t>
      </w:r>
    </w:p>
    <w:p w14:paraId="59D9939D" w14:textId="02C8165C" w:rsidR="009E35A1" w:rsidRPr="00CB613E" w:rsidRDefault="00D6473C" w:rsidP="00CB613E">
      <w:pPr>
        <w:rPr>
          <w:rFonts w:ascii="HendersonSansW00-BasicLight" w:hAnsi="HendersonSansW00-BasicLight"/>
          <w:b/>
          <w:kern w:val="32"/>
          <w:sz w:val="24"/>
          <w:szCs w:val="24"/>
        </w:rPr>
      </w:pPr>
      <w:r w:rsidRPr="00CB613E">
        <w:rPr>
          <w:rFonts w:ascii="HendersonSansW00-BasicLight" w:hAnsi="HendersonSansW00-BasicLight"/>
          <w:b/>
          <w:kern w:val="32"/>
          <w:sz w:val="24"/>
          <w:szCs w:val="24"/>
        </w:rPr>
        <w:t xml:space="preserve">    </w:t>
      </w:r>
      <w:r w:rsidR="00CB613E" w:rsidRPr="00CB613E">
        <w:rPr>
          <w:rFonts w:ascii="HendersonSansW00-BasicLight" w:hAnsi="HendersonSansW00-BasicLight"/>
          <w:b/>
          <w:kern w:val="32"/>
          <w:sz w:val="24"/>
          <w:szCs w:val="24"/>
        </w:rPr>
        <w:t xml:space="preserve">             </w:t>
      </w:r>
      <w:r w:rsidRPr="00CB613E">
        <w:rPr>
          <w:rFonts w:ascii="HendersonSansW00-BasicLight" w:hAnsi="HendersonSansW00-BasicLight"/>
          <w:b/>
          <w:kern w:val="32"/>
          <w:sz w:val="24"/>
          <w:szCs w:val="24"/>
        </w:rPr>
        <w:t xml:space="preserve">    </w:t>
      </w:r>
      <w:r w:rsidR="009E35A1" w:rsidRPr="00CB613E">
        <w:rPr>
          <w:rFonts w:ascii="HendersonSansW00-BasicLight" w:hAnsi="HendersonSansW00-BasicLight"/>
          <w:b/>
          <w:kern w:val="32"/>
          <w:sz w:val="24"/>
          <w:szCs w:val="24"/>
        </w:rPr>
        <w:t xml:space="preserve">Jueza </w:t>
      </w:r>
      <w:r w:rsidR="009E35A1" w:rsidRPr="00CB613E">
        <w:rPr>
          <w:rFonts w:ascii="HendersonSansW00-BasicLight" w:hAnsi="HendersonSansW00-BasicLight"/>
          <w:b/>
          <w:kern w:val="32"/>
          <w:sz w:val="24"/>
          <w:szCs w:val="24"/>
        </w:rPr>
        <w:tab/>
      </w:r>
      <w:r w:rsidR="009E35A1" w:rsidRPr="00CB613E">
        <w:rPr>
          <w:rFonts w:ascii="HendersonSansW00-BasicLight" w:hAnsi="HendersonSansW00-BasicLight"/>
          <w:b/>
          <w:kern w:val="32"/>
          <w:sz w:val="24"/>
          <w:szCs w:val="24"/>
        </w:rPr>
        <w:tab/>
      </w:r>
      <w:r w:rsidR="009E35A1" w:rsidRPr="00CB613E">
        <w:rPr>
          <w:rFonts w:ascii="HendersonSansW00-BasicLight" w:hAnsi="HendersonSansW00-BasicLight"/>
          <w:b/>
          <w:kern w:val="32"/>
          <w:sz w:val="24"/>
          <w:szCs w:val="24"/>
        </w:rPr>
        <w:tab/>
      </w:r>
      <w:r w:rsidR="009E35A1" w:rsidRPr="00CB613E">
        <w:rPr>
          <w:rFonts w:ascii="HendersonSansW00-BasicLight" w:hAnsi="HendersonSansW00-BasicLight"/>
          <w:b/>
          <w:kern w:val="32"/>
          <w:sz w:val="24"/>
          <w:szCs w:val="24"/>
        </w:rPr>
        <w:tab/>
        <w:t xml:space="preserve">                </w:t>
      </w:r>
      <w:r w:rsidR="009E35A1" w:rsidRPr="00CB613E">
        <w:rPr>
          <w:rFonts w:ascii="HendersonSansW00-BasicLight" w:hAnsi="HendersonSansW00-BasicLight"/>
          <w:b/>
          <w:kern w:val="32"/>
          <w:sz w:val="24"/>
          <w:szCs w:val="24"/>
        </w:rPr>
        <w:tab/>
      </w:r>
      <w:r w:rsidRPr="00CB613E">
        <w:rPr>
          <w:rFonts w:ascii="HendersonSansW00-BasicLight" w:hAnsi="HendersonSansW00-BasicLight"/>
          <w:b/>
          <w:kern w:val="32"/>
          <w:sz w:val="24"/>
          <w:szCs w:val="24"/>
        </w:rPr>
        <w:tab/>
      </w:r>
      <w:r w:rsidRPr="00CB613E">
        <w:rPr>
          <w:rFonts w:ascii="HendersonSansW00-BasicLight" w:hAnsi="HendersonSansW00-BasicLight"/>
          <w:b/>
          <w:kern w:val="32"/>
          <w:sz w:val="24"/>
          <w:szCs w:val="24"/>
        </w:rPr>
        <w:tab/>
      </w:r>
      <w:r w:rsidR="009E35A1" w:rsidRPr="00CB613E">
        <w:rPr>
          <w:rFonts w:ascii="HendersonSansW00-BasicLight" w:hAnsi="HendersonSansW00-BasicLight"/>
          <w:b/>
          <w:kern w:val="32"/>
          <w:sz w:val="24"/>
          <w:szCs w:val="24"/>
        </w:rPr>
        <w:t>Jueza</w:t>
      </w:r>
    </w:p>
    <w:p w14:paraId="0B00D118" w14:textId="77777777" w:rsidR="009E35A1" w:rsidRPr="006B5A57" w:rsidRDefault="009E35A1" w:rsidP="008B4A59">
      <w:pPr>
        <w:spacing w:line="240" w:lineRule="atLeast"/>
        <w:rPr>
          <w:rFonts w:ascii="HendersonSansW00-BasicLight" w:hAnsi="HendersonSansW00-BasicLight"/>
          <w:sz w:val="24"/>
          <w:szCs w:val="24"/>
        </w:rPr>
      </w:pPr>
    </w:p>
    <w:p w14:paraId="39623E24" w14:textId="77777777" w:rsidR="009E35A1" w:rsidRPr="006B5A57" w:rsidRDefault="009E35A1" w:rsidP="008B4A59">
      <w:pPr>
        <w:spacing w:line="240" w:lineRule="atLeast"/>
        <w:rPr>
          <w:rFonts w:ascii="HendersonSansW00-BasicLight" w:hAnsi="HendersonSansW00-BasicLight"/>
          <w:sz w:val="24"/>
          <w:szCs w:val="24"/>
        </w:rPr>
      </w:pPr>
    </w:p>
    <w:p w14:paraId="08F6BC4E" w14:textId="77777777" w:rsidR="009E35A1" w:rsidRPr="006B5A57" w:rsidRDefault="009E35A1" w:rsidP="008B4A59">
      <w:pPr>
        <w:spacing w:line="240" w:lineRule="atLeast"/>
        <w:rPr>
          <w:rFonts w:ascii="HendersonSansW00-BasicLight" w:hAnsi="HendersonSansW00-BasicLight"/>
          <w:sz w:val="24"/>
          <w:szCs w:val="24"/>
        </w:rPr>
      </w:pPr>
    </w:p>
    <w:p w14:paraId="7CA2ABE9" w14:textId="77777777" w:rsidR="009E35A1" w:rsidRPr="006B5A57" w:rsidRDefault="009E35A1" w:rsidP="008B4A59">
      <w:pPr>
        <w:spacing w:line="240" w:lineRule="atLeast"/>
        <w:rPr>
          <w:rFonts w:ascii="HendersonSansW00-BasicLight" w:hAnsi="HendersonSansW00-BasicLight"/>
          <w:sz w:val="24"/>
          <w:szCs w:val="24"/>
        </w:rPr>
      </w:pPr>
    </w:p>
    <w:p w14:paraId="07AA16F7" w14:textId="77777777" w:rsidR="009E35A1" w:rsidRPr="006B5A57" w:rsidRDefault="009E35A1" w:rsidP="008B4A59">
      <w:pPr>
        <w:spacing w:line="240" w:lineRule="atLeast"/>
        <w:rPr>
          <w:rFonts w:ascii="HendersonSansW00-BasicLight" w:hAnsi="HendersonSansW00-BasicLight"/>
          <w:sz w:val="24"/>
          <w:szCs w:val="24"/>
        </w:rPr>
      </w:pPr>
    </w:p>
    <w:p w14:paraId="1D76E6ED" w14:textId="77777777" w:rsidR="00CB4ECF" w:rsidRPr="006B5A57" w:rsidRDefault="00CB4ECF" w:rsidP="008B4A59">
      <w:pPr>
        <w:spacing w:line="240" w:lineRule="atLeast"/>
        <w:rPr>
          <w:rFonts w:ascii="HendersonSansW00-BasicLight" w:hAnsi="HendersonSansW00-BasicLight"/>
          <w:sz w:val="24"/>
          <w:szCs w:val="24"/>
        </w:rPr>
      </w:pPr>
    </w:p>
    <w:sectPr w:rsidR="00CB4ECF" w:rsidRPr="006B5A57" w:rsidSect="00166DC8">
      <w:headerReference w:type="default" r:id="rId8"/>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194F5" w14:textId="77777777" w:rsidR="0035693C" w:rsidRDefault="0035693C">
      <w:r>
        <w:separator/>
      </w:r>
    </w:p>
  </w:endnote>
  <w:endnote w:type="continuationSeparator" w:id="0">
    <w:p w14:paraId="3CA78681" w14:textId="77777777" w:rsidR="0035693C" w:rsidRDefault="0035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9C1B" w14:textId="77777777" w:rsidR="00464147" w:rsidRDefault="00000000" w:rsidP="005A07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4881D6" w14:textId="77777777" w:rsidR="00464147" w:rsidRDefault="00464147" w:rsidP="005A07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72F47" w14:textId="77777777" w:rsidR="00464147" w:rsidRDefault="00000000" w:rsidP="005A07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674DA90E" w14:textId="4C92EFEB" w:rsidR="00464147" w:rsidRPr="00706521" w:rsidRDefault="00000000" w:rsidP="005A073D">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11BF3" w14:textId="77777777" w:rsidR="0035693C" w:rsidRDefault="0035693C">
      <w:r>
        <w:separator/>
      </w:r>
    </w:p>
  </w:footnote>
  <w:footnote w:type="continuationSeparator" w:id="0">
    <w:p w14:paraId="2D1C5CEE" w14:textId="77777777" w:rsidR="0035693C" w:rsidRDefault="0035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A506" w14:textId="77777777" w:rsidR="00464147" w:rsidRPr="004D025E" w:rsidRDefault="00464147" w:rsidP="005A073D">
    <w:pPr>
      <w:pStyle w:val="Encabezado"/>
      <w:jc w:val="cent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B91E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545A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34E5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D5C5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BBFA1E"/>
    <w:multiLevelType w:val="singleLevel"/>
    <w:tmpl w:val="36B2C0EA"/>
    <w:lvl w:ilvl="0">
      <w:start w:val="1"/>
      <w:numFmt w:val="decimal"/>
      <w:lvlText w:val="%1:"/>
      <w:lvlJc w:val="left"/>
      <w:pPr>
        <w:tabs>
          <w:tab w:val="num" w:pos="713"/>
        </w:tabs>
        <w:ind w:left="425"/>
      </w:pPr>
      <w:rPr>
        <w:rFonts w:ascii="Arial" w:hAnsi="Arial" w:cs="Arial"/>
        <w:b/>
        <w:bCs/>
        <w:snapToGrid/>
        <w:sz w:val="23"/>
        <w:szCs w:val="23"/>
        <w:u w:val="none"/>
      </w:rPr>
    </w:lvl>
  </w:abstractNum>
  <w:abstractNum w:abstractNumId="5" w15:restartNumberingAfterBreak="0">
    <w:nsid w:val="1FA0D1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73BDE8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900D4B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098DC85"/>
    <w:multiLevelType w:val="hybridMultilevel"/>
    <w:tmpl w:val="548E4036"/>
    <w:lvl w:ilvl="0" w:tplc="B18E17DE">
      <w:start w:val="1"/>
      <w:numFmt w:val="decimal"/>
      <w:lvlText w:val="%1."/>
      <w:lvlJc w:val="left"/>
      <w:rPr>
        <w:rFonts w:ascii="HendersonSansW00-BasicLight" w:eastAsiaTheme="minorHAnsi" w:hAnsi="HendersonSansW00-BasicLight"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9827B39"/>
    <w:multiLevelType w:val="hybridMultilevel"/>
    <w:tmpl w:val="FFFFFFFF"/>
    <w:lvl w:ilvl="0" w:tplc="85BC10B8">
      <w:start w:val="4"/>
      <w:numFmt w:val="decimal"/>
      <w:lvlText w:val="%1."/>
      <w:lvlJc w:val="left"/>
      <w:pPr>
        <w:ind w:left="430" w:hanging="360"/>
      </w:pPr>
      <w:rPr>
        <w:rFonts w:cs="Times New Roman" w:hint="default"/>
      </w:rPr>
    </w:lvl>
    <w:lvl w:ilvl="1" w:tplc="140A0019" w:tentative="1">
      <w:start w:val="1"/>
      <w:numFmt w:val="lowerLetter"/>
      <w:lvlText w:val="%2."/>
      <w:lvlJc w:val="left"/>
      <w:pPr>
        <w:ind w:left="1150" w:hanging="360"/>
      </w:pPr>
      <w:rPr>
        <w:rFonts w:cs="Times New Roman"/>
      </w:rPr>
    </w:lvl>
    <w:lvl w:ilvl="2" w:tplc="140A001B" w:tentative="1">
      <w:start w:val="1"/>
      <w:numFmt w:val="lowerRoman"/>
      <w:lvlText w:val="%3."/>
      <w:lvlJc w:val="right"/>
      <w:pPr>
        <w:ind w:left="1870" w:hanging="180"/>
      </w:pPr>
      <w:rPr>
        <w:rFonts w:cs="Times New Roman"/>
      </w:rPr>
    </w:lvl>
    <w:lvl w:ilvl="3" w:tplc="140A000F" w:tentative="1">
      <w:start w:val="1"/>
      <w:numFmt w:val="decimal"/>
      <w:lvlText w:val="%4."/>
      <w:lvlJc w:val="left"/>
      <w:pPr>
        <w:ind w:left="2590" w:hanging="360"/>
      </w:pPr>
      <w:rPr>
        <w:rFonts w:cs="Times New Roman"/>
      </w:rPr>
    </w:lvl>
    <w:lvl w:ilvl="4" w:tplc="140A0019" w:tentative="1">
      <w:start w:val="1"/>
      <w:numFmt w:val="lowerLetter"/>
      <w:lvlText w:val="%5."/>
      <w:lvlJc w:val="left"/>
      <w:pPr>
        <w:ind w:left="3310" w:hanging="360"/>
      </w:pPr>
      <w:rPr>
        <w:rFonts w:cs="Times New Roman"/>
      </w:rPr>
    </w:lvl>
    <w:lvl w:ilvl="5" w:tplc="140A001B" w:tentative="1">
      <w:start w:val="1"/>
      <w:numFmt w:val="lowerRoman"/>
      <w:lvlText w:val="%6."/>
      <w:lvlJc w:val="right"/>
      <w:pPr>
        <w:ind w:left="4030" w:hanging="180"/>
      </w:pPr>
      <w:rPr>
        <w:rFonts w:cs="Times New Roman"/>
      </w:rPr>
    </w:lvl>
    <w:lvl w:ilvl="6" w:tplc="140A000F" w:tentative="1">
      <w:start w:val="1"/>
      <w:numFmt w:val="decimal"/>
      <w:lvlText w:val="%7."/>
      <w:lvlJc w:val="left"/>
      <w:pPr>
        <w:ind w:left="4750" w:hanging="360"/>
      </w:pPr>
      <w:rPr>
        <w:rFonts w:cs="Times New Roman"/>
      </w:rPr>
    </w:lvl>
    <w:lvl w:ilvl="7" w:tplc="140A0019" w:tentative="1">
      <w:start w:val="1"/>
      <w:numFmt w:val="lowerLetter"/>
      <w:lvlText w:val="%8."/>
      <w:lvlJc w:val="left"/>
      <w:pPr>
        <w:ind w:left="5470" w:hanging="360"/>
      </w:pPr>
      <w:rPr>
        <w:rFonts w:cs="Times New Roman"/>
      </w:rPr>
    </w:lvl>
    <w:lvl w:ilvl="8" w:tplc="140A001B" w:tentative="1">
      <w:start w:val="1"/>
      <w:numFmt w:val="lowerRoman"/>
      <w:lvlText w:val="%9."/>
      <w:lvlJc w:val="right"/>
      <w:pPr>
        <w:ind w:left="6190" w:hanging="180"/>
      </w:pPr>
      <w:rPr>
        <w:rFonts w:cs="Times New Roman"/>
      </w:rPr>
    </w:lvl>
  </w:abstractNum>
  <w:abstractNum w:abstractNumId="10" w15:restartNumberingAfterBreak="0">
    <w:nsid w:val="78E06F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5871840">
    <w:abstractNumId w:val="4"/>
  </w:num>
  <w:num w:numId="2" w16cid:durableId="486433093">
    <w:abstractNumId w:val="9"/>
  </w:num>
  <w:num w:numId="3" w16cid:durableId="1467315638">
    <w:abstractNumId w:val="8"/>
  </w:num>
  <w:num w:numId="4" w16cid:durableId="472411856">
    <w:abstractNumId w:val="0"/>
  </w:num>
  <w:num w:numId="5" w16cid:durableId="1848057296">
    <w:abstractNumId w:val="5"/>
  </w:num>
  <w:num w:numId="6" w16cid:durableId="666250398">
    <w:abstractNumId w:val="3"/>
  </w:num>
  <w:num w:numId="7" w16cid:durableId="1824420433">
    <w:abstractNumId w:val="10"/>
  </w:num>
  <w:num w:numId="8" w16cid:durableId="408385380">
    <w:abstractNumId w:val="2"/>
  </w:num>
  <w:num w:numId="9" w16cid:durableId="2052685519">
    <w:abstractNumId w:val="7"/>
  </w:num>
  <w:num w:numId="10" w16cid:durableId="1914584816">
    <w:abstractNumId w:val="6"/>
  </w:num>
  <w:num w:numId="11" w16cid:durableId="188573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A1"/>
    <w:rsid w:val="00015A45"/>
    <w:rsid w:val="0001747A"/>
    <w:rsid w:val="00037627"/>
    <w:rsid w:val="00044901"/>
    <w:rsid w:val="00070378"/>
    <w:rsid w:val="00070D2A"/>
    <w:rsid w:val="000723D4"/>
    <w:rsid w:val="000915FF"/>
    <w:rsid w:val="00095FCB"/>
    <w:rsid w:val="00111ABE"/>
    <w:rsid w:val="00166DC8"/>
    <w:rsid w:val="001F3BB7"/>
    <w:rsid w:val="00242CE8"/>
    <w:rsid w:val="00277ECD"/>
    <w:rsid w:val="00294B1B"/>
    <w:rsid w:val="002C3BC4"/>
    <w:rsid w:val="00323EB7"/>
    <w:rsid w:val="0035693C"/>
    <w:rsid w:val="00356AE4"/>
    <w:rsid w:val="00365563"/>
    <w:rsid w:val="0037103A"/>
    <w:rsid w:val="00397D69"/>
    <w:rsid w:val="003C6B32"/>
    <w:rsid w:val="003D114A"/>
    <w:rsid w:val="003D1185"/>
    <w:rsid w:val="003E6DF4"/>
    <w:rsid w:val="0041136F"/>
    <w:rsid w:val="00411EEC"/>
    <w:rsid w:val="00420EAD"/>
    <w:rsid w:val="004220B8"/>
    <w:rsid w:val="00435098"/>
    <w:rsid w:val="00464147"/>
    <w:rsid w:val="00465484"/>
    <w:rsid w:val="004E3F76"/>
    <w:rsid w:val="0057577E"/>
    <w:rsid w:val="005902C6"/>
    <w:rsid w:val="0060115E"/>
    <w:rsid w:val="00652AD3"/>
    <w:rsid w:val="00663D8B"/>
    <w:rsid w:val="00695A74"/>
    <w:rsid w:val="006B5A57"/>
    <w:rsid w:val="006B7BF3"/>
    <w:rsid w:val="006F7049"/>
    <w:rsid w:val="00741F91"/>
    <w:rsid w:val="007664A1"/>
    <w:rsid w:val="007748FD"/>
    <w:rsid w:val="007D06FF"/>
    <w:rsid w:val="007D0AB5"/>
    <w:rsid w:val="008204F4"/>
    <w:rsid w:val="008579DC"/>
    <w:rsid w:val="00887CA1"/>
    <w:rsid w:val="008B48DA"/>
    <w:rsid w:val="008B4A59"/>
    <w:rsid w:val="008C4C7D"/>
    <w:rsid w:val="008D7FCF"/>
    <w:rsid w:val="0093780F"/>
    <w:rsid w:val="009812C5"/>
    <w:rsid w:val="00982F14"/>
    <w:rsid w:val="00986532"/>
    <w:rsid w:val="009A2DA3"/>
    <w:rsid w:val="009E35A1"/>
    <w:rsid w:val="00B00738"/>
    <w:rsid w:val="00B076BC"/>
    <w:rsid w:val="00B92D45"/>
    <w:rsid w:val="00BB0E74"/>
    <w:rsid w:val="00BB0F0E"/>
    <w:rsid w:val="00BC44D9"/>
    <w:rsid w:val="00BD50DB"/>
    <w:rsid w:val="00BE4632"/>
    <w:rsid w:val="00BF11EE"/>
    <w:rsid w:val="00C14421"/>
    <w:rsid w:val="00C21D0A"/>
    <w:rsid w:val="00C549EB"/>
    <w:rsid w:val="00C55263"/>
    <w:rsid w:val="00C61E64"/>
    <w:rsid w:val="00C85729"/>
    <w:rsid w:val="00CB457B"/>
    <w:rsid w:val="00CB4ECF"/>
    <w:rsid w:val="00CB613E"/>
    <w:rsid w:val="00CD55EB"/>
    <w:rsid w:val="00D10A74"/>
    <w:rsid w:val="00D55DA7"/>
    <w:rsid w:val="00D6473C"/>
    <w:rsid w:val="00D71911"/>
    <w:rsid w:val="00DD3F51"/>
    <w:rsid w:val="00DD419E"/>
    <w:rsid w:val="00DE364F"/>
    <w:rsid w:val="00E15C76"/>
    <w:rsid w:val="00E52378"/>
    <w:rsid w:val="00E92EF6"/>
    <w:rsid w:val="00EB5511"/>
    <w:rsid w:val="00ED5621"/>
    <w:rsid w:val="00EE18A9"/>
    <w:rsid w:val="00F00A2A"/>
    <w:rsid w:val="00F03317"/>
    <w:rsid w:val="00F03992"/>
    <w:rsid w:val="00FC1204"/>
    <w:rsid w:val="00FC770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1D22"/>
  <w15:chartTrackingRefBased/>
  <w15:docId w15:val="{723986E0-9C91-4441-A4DE-F0064609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BF3"/>
    <w:pPr>
      <w:spacing w:after="0" w:line="240" w:lineRule="auto"/>
    </w:pPr>
    <w:rPr>
      <w:rFonts w:ascii="Times New Roman" w:eastAsia="Times New Roman" w:hAnsi="Times New Roman" w:cs="Times New Roman"/>
      <w:kern w:val="0"/>
      <w:sz w:val="20"/>
      <w:szCs w:val="20"/>
      <w:lang w:val="es-ES" w:eastAsia="es-MX"/>
      <w14:ligatures w14:val="none"/>
    </w:rPr>
  </w:style>
  <w:style w:type="paragraph" w:styleId="Ttulo1">
    <w:name w:val="heading 1"/>
    <w:basedOn w:val="Normal"/>
    <w:next w:val="Normal"/>
    <w:link w:val="Ttulo1Car"/>
    <w:qFormat/>
    <w:rsid w:val="009E35A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9E35A1"/>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35A1"/>
    <w:rPr>
      <w:rFonts w:ascii="Arial" w:eastAsia="Times New Roman" w:hAnsi="Arial" w:cs="Arial"/>
      <w:b/>
      <w:bCs/>
      <w:kern w:val="32"/>
      <w:sz w:val="32"/>
      <w:szCs w:val="32"/>
      <w:lang w:val="es-ES" w:eastAsia="es-MX"/>
      <w14:ligatures w14:val="none"/>
    </w:rPr>
  </w:style>
  <w:style w:type="character" w:customStyle="1" w:styleId="Ttulo2Car">
    <w:name w:val="Título 2 Car"/>
    <w:basedOn w:val="Fuentedeprrafopredeter"/>
    <w:link w:val="Ttulo2"/>
    <w:rsid w:val="009E35A1"/>
    <w:rPr>
      <w:rFonts w:ascii="Arial" w:eastAsia="Times New Roman" w:hAnsi="Arial" w:cs="Arial"/>
      <w:b/>
      <w:bCs/>
      <w:i/>
      <w:iCs/>
      <w:kern w:val="0"/>
      <w:sz w:val="28"/>
      <w:szCs w:val="28"/>
      <w:lang w:val="es-ES" w:eastAsia="es-MX"/>
      <w14:ligatures w14:val="none"/>
    </w:rPr>
  </w:style>
  <w:style w:type="paragraph" w:styleId="Encabezado">
    <w:name w:val="header"/>
    <w:basedOn w:val="Normal"/>
    <w:link w:val="EncabezadoCar"/>
    <w:rsid w:val="009E35A1"/>
    <w:pPr>
      <w:tabs>
        <w:tab w:val="center" w:pos="4252"/>
        <w:tab w:val="right" w:pos="8504"/>
      </w:tabs>
    </w:pPr>
  </w:style>
  <w:style w:type="character" w:customStyle="1" w:styleId="EncabezadoCar">
    <w:name w:val="Encabezado Car"/>
    <w:basedOn w:val="Fuentedeprrafopredeter"/>
    <w:link w:val="Encabezado"/>
    <w:rsid w:val="009E35A1"/>
    <w:rPr>
      <w:rFonts w:ascii="Times New Roman" w:eastAsia="Times New Roman" w:hAnsi="Times New Roman" w:cs="Times New Roman"/>
      <w:kern w:val="0"/>
      <w:sz w:val="20"/>
      <w:szCs w:val="20"/>
      <w:lang w:val="es-ES" w:eastAsia="es-MX"/>
      <w14:ligatures w14:val="none"/>
    </w:rPr>
  </w:style>
  <w:style w:type="paragraph" w:styleId="Piedepgina">
    <w:name w:val="footer"/>
    <w:basedOn w:val="Normal"/>
    <w:link w:val="PiedepginaCar"/>
    <w:rsid w:val="009E35A1"/>
    <w:pPr>
      <w:tabs>
        <w:tab w:val="center" w:pos="4252"/>
        <w:tab w:val="right" w:pos="8504"/>
      </w:tabs>
    </w:pPr>
  </w:style>
  <w:style w:type="character" w:customStyle="1" w:styleId="PiedepginaCar">
    <w:name w:val="Pie de página Car"/>
    <w:basedOn w:val="Fuentedeprrafopredeter"/>
    <w:link w:val="Piedepgina"/>
    <w:rsid w:val="009E35A1"/>
    <w:rPr>
      <w:rFonts w:ascii="Times New Roman" w:eastAsia="Times New Roman" w:hAnsi="Times New Roman" w:cs="Times New Roman"/>
      <w:kern w:val="0"/>
      <w:sz w:val="20"/>
      <w:szCs w:val="20"/>
      <w:lang w:val="es-ES" w:eastAsia="es-MX"/>
      <w14:ligatures w14:val="none"/>
    </w:rPr>
  </w:style>
  <w:style w:type="character" w:styleId="Nmerodepgina">
    <w:name w:val="page number"/>
    <w:basedOn w:val="Fuentedeprrafopredeter"/>
    <w:rsid w:val="009E35A1"/>
  </w:style>
  <w:style w:type="paragraph" w:styleId="Textoindependiente">
    <w:name w:val="Body Text"/>
    <w:basedOn w:val="Normal"/>
    <w:link w:val="TextoindependienteCar"/>
    <w:rsid w:val="009E35A1"/>
    <w:pPr>
      <w:jc w:val="both"/>
    </w:pPr>
    <w:rPr>
      <w:sz w:val="28"/>
      <w:lang w:val="es-ES_tradnl"/>
    </w:rPr>
  </w:style>
  <w:style w:type="character" w:customStyle="1" w:styleId="TextoindependienteCar">
    <w:name w:val="Texto independiente Car"/>
    <w:basedOn w:val="Fuentedeprrafopredeter"/>
    <w:link w:val="Textoindependiente"/>
    <w:rsid w:val="009E35A1"/>
    <w:rPr>
      <w:rFonts w:ascii="Times New Roman" w:eastAsia="Times New Roman" w:hAnsi="Times New Roman" w:cs="Times New Roman"/>
      <w:kern w:val="0"/>
      <w:sz w:val="28"/>
      <w:szCs w:val="20"/>
      <w:lang w:val="es-ES_tradnl" w:eastAsia="es-MX"/>
      <w14:ligatures w14:val="none"/>
    </w:rPr>
  </w:style>
  <w:style w:type="paragraph" w:styleId="Lista">
    <w:name w:val="List"/>
    <w:basedOn w:val="Normal"/>
    <w:rsid w:val="009E35A1"/>
    <w:pPr>
      <w:ind w:left="283" w:hanging="283"/>
    </w:pPr>
  </w:style>
  <w:style w:type="paragraph" w:styleId="Ttulo">
    <w:name w:val="Title"/>
    <w:basedOn w:val="Normal"/>
    <w:link w:val="TtuloCar"/>
    <w:qFormat/>
    <w:rsid w:val="009E35A1"/>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9E35A1"/>
    <w:rPr>
      <w:rFonts w:ascii="Arial" w:eastAsia="Times New Roman" w:hAnsi="Arial" w:cs="Arial"/>
      <w:b/>
      <w:bCs/>
      <w:kern w:val="28"/>
      <w:sz w:val="32"/>
      <w:szCs w:val="32"/>
      <w:lang w:val="es-ES" w:eastAsia="es-MX"/>
      <w14:ligatures w14:val="none"/>
    </w:rPr>
  </w:style>
  <w:style w:type="paragraph" w:styleId="NormalWeb">
    <w:name w:val="Normal (Web)"/>
    <w:basedOn w:val="Normal"/>
    <w:uiPriority w:val="99"/>
    <w:rsid w:val="009E35A1"/>
    <w:pPr>
      <w:spacing w:before="100" w:beforeAutospacing="1" w:after="100" w:afterAutospacing="1"/>
    </w:pPr>
    <w:rPr>
      <w:color w:val="000000"/>
      <w:sz w:val="24"/>
      <w:szCs w:val="24"/>
      <w:lang w:eastAsia="es-ES"/>
    </w:rPr>
  </w:style>
  <w:style w:type="paragraph" w:styleId="Textoindependiente2">
    <w:name w:val="Body Text 2"/>
    <w:basedOn w:val="Normal"/>
    <w:link w:val="Textoindependiente2Car"/>
    <w:rsid w:val="009E35A1"/>
    <w:pPr>
      <w:spacing w:after="120" w:line="480" w:lineRule="auto"/>
    </w:pPr>
  </w:style>
  <w:style w:type="character" w:customStyle="1" w:styleId="Textoindependiente2Car">
    <w:name w:val="Texto independiente 2 Car"/>
    <w:basedOn w:val="Fuentedeprrafopredeter"/>
    <w:link w:val="Textoindependiente2"/>
    <w:rsid w:val="009E35A1"/>
    <w:rPr>
      <w:rFonts w:ascii="Times New Roman" w:eastAsia="Times New Roman" w:hAnsi="Times New Roman" w:cs="Times New Roman"/>
      <w:kern w:val="0"/>
      <w:sz w:val="20"/>
      <w:szCs w:val="20"/>
      <w:lang w:val="es-ES" w:eastAsia="es-MX"/>
      <w14:ligatures w14:val="none"/>
    </w:rPr>
  </w:style>
  <w:style w:type="paragraph" w:customStyle="1" w:styleId="Default">
    <w:name w:val="Default"/>
    <w:rsid w:val="009E35A1"/>
    <w:pPr>
      <w:autoSpaceDE w:val="0"/>
      <w:autoSpaceDN w:val="0"/>
      <w:adjustRightInd w:val="0"/>
      <w:spacing w:after="0" w:line="240" w:lineRule="auto"/>
    </w:pPr>
    <w:rPr>
      <w:rFonts w:ascii="Calibri" w:hAnsi="Calibri" w:cs="Calibri"/>
      <w:color w:val="000000"/>
      <w:kern w:val="0"/>
      <w:sz w:val="24"/>
      <w:szCs w:val="24"/>
    </w:rPr>
  </w:style>
  <w:style w:type="paragraph" w:styleId="Sinespaciado">
    <w:name w:val="No Spacing"/>
    <w:link w:val="SinespaciadoCar"/>
    <w:uiPriority w:val="1"/>
    <w:qFormat/>
    <w:rsid w:val="00323EB7"/>
    <w:pPr>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SinespaciadoCar">
    <w:name w:val="Sin espaciado Car"/>
    <w:basedOn w:val="Fuentedeprrafopredeter"/>
    <w:link w:val="Sinespaciado"/>
    <w:uiPriority w:val="1"/>
    <w:rsid w:val="00323EB7"/>
    <w:rPr>
      <w:rFonts w:ascii="Times New Roman" w:eastAsia="Times New Roman" w:hAnsi="Times New Roman" w:cs="Times New Roman"/>
      <w:kern w:val="0"/>
      <w:sz w:val="24"/>
      <w:szCs w:val="24"/>
      <w:lang w:val="es-ES" w:eastAsia="es-ES"/>
      <w14:ligatures w14:val="none"/>
    </w:rPr>
  </w:style>
  <w:style w:type="paragraph" w:styleId="Lista2">
    <w:name w:val="List 2"/>
    <w:basedOn w:val="Normal"/>
    <w:uiPriority w:val="99"/>
    <w:unhideWhenUsed/>
    <w:rsid w:val="00982F14"/>
    <w:pPr>
      <w:ind w:left="566" w:hanging="283"/>
      <w:contextualSpacing/>
    </w:pPr>
  </w:style>
  <w:style w:type="paragraph" w:styleId="Sangradetextonormal">
    <w:name w:val="Body Text Indent"/>
    <w:basedOn w:val="Normal"/>
    <w:link w:val="SangradetextonormalCar"/>
    <w:uiPriority w:val="99"/>
    <w:semiHidden/>
    <w:unhideWhenUsed/>
    <w:rsid w:val="00982F14"/>
    <w:pPr>
      <w:spacing w:after="120"/>
      <w:ind w:left="283"/>
    </w:pPr>
  </w:style>
  <w:style w:type="character" w:customStyle="1" w:styleId="SangradetextonormalCar">
    <w:name w:val="Sangría de texto normal Car"/>
    <w:basedOn w:val="Fuentedeprrafopredeter"/>
    <w:link w:val="Sangradetextonormal"/>
    <w:uiPriority w:val="99"/>
    <w:semiHidden/>
    <w:rsid w:val="00982F14"/>
    <w:rPr>
      <w:rFonts w:ascii="Times New Roman" w:eastAsia="Times New Roman" w:hAnsi="Times New Roman" w:cs="Times New Roman"/>
      <w:kern w:val="0"/>
      <w:sz w:val="20"/>
      <w:szCs w:val="20"/>
      <w:lang w:val="es-ES" w:eastAsia="es-MX"/>
      <w14:ligatures w14:val="none"/>
    </w:rPr>
  </w:style>
  <w:style w:type="paragraph" w:styleId="Textoindependienteprimerasangra2">
    <w:name w:val="Body Text First Indent 2"/>
    <w:basedOn w:val="Sangradetextonormal"/>
    <w:link w:val="Textoindependienteprimerasangra2Car"/>
    <w:uiPriority w:val="99"/>
    <w:unhideWhenUsed/>
    <w:rsid w:val="00982F1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82F14"/>
    <w:rPr>
      <w:rFonts w:ascii="Times New Roman" w:eastAsia="Times New Roman" w:hAnsi="Times New Roman" w:cs="Times New Roman"/>
      <w:kern w:val="0"/>
      <w:sz w:val="20"/>
      <w:szCs w:val="20"/>
      <w:lang w:val="es-ES"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6591</Words>
  <Characters>36251</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VargasTemporal</dc:creator>
  <cp:keywords/>
  <dc:description/>
  <cp:lastModifiedBy>Gerardo Vargas Arguello</cp:lastModifiedBy>
  <cp:revision>2</cp:revision>
  <cp:lastPrinted>2024-06-25T19:38:00Z</cp:lastPrinted>
  <dcterms:created xsi:type="dcterms:W3CDTF">2024-10-18T17:24:00Z</dcterms:created>
  <dcterms:modified xsi:type="dcterms:W3CDTF">2024-10-18T17:24:00Z</dcterms:modified>
</cp:coreProperties>
</file>