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D0CF" w14:textId="77777777" w:rsidR="00451632" w:rsidRDefault="00451632" w:rsidP="00451632">
      <w:pPr>
        <w:jc w:val="both"/>
        <w:rPr>
          <w:rFonts w:ascii="Arial" w:hAnsi="Arial" w:cs="Arial"/>
        </w:rPr>
      </w:pPr>
    </w:p>
    <w:p w14:paraId="4EC55749" w14:textId="7C15C3B0" w:rsidR="00451632" w:rsidRPr="00D729CA" w:rsidRDefault="00451632" w:rsidP="00451632">
      <w:pPr>
        <w:jc w:val="center"/>
        <w:rPr>
          <w:rFonts w:ascii="Arial" w:hAnsi="Arial" w:cs="Arial"/>
          <w:b/>
          <w:bCs/>
        </w:rPr>
      </w:pPr>
      <w:r w:rsidRPr="00D729CA">
        <w:rPr>
          <w:rFonts w:ascii="Arial" w:hAnsi="Arial" w:cs="Arial"/>
          <w:b/>
          <w:bCs/>
        </w:rPr>
        <w:t>RESOLUCIÓN No. TAT-</w:t>
      </w:r>
      <w:r w:rsidR="000F09C1">
        <w:rPr>
          <w:rFonts w:ascii="Arial" w:hAnsi="Arial" w:cs="Arial"/>
          <w:b/>
          <w:bCs/>
        </w:rPr>
        <w:t>4221</w:t>
      </w:r>
      <w:r w:rsidRPr="00D729CA">
        <w:rPr>
          <w:rFonts w:ascii="Arial" w:hAnsi="Arial" w:cs="Arial"/>
          <w:b/>
          <w:bCs/>
        </w:rPr>
        <w:t>-2025</w:t>
      </w:r>
    </w:p>
    <w:p w14:paraId="03B26D4F" w14:textId="77777777" w:rsidR="00451632" w:rsidRPr="00D729CA" w:rsidRDefault="00451632" w:rsidP="00451632">
      <w:pPr>
        <w:jc w:val="both"/>
        <w:rPr>
          <w:rFonts w:ascii="Arial" w:hAnsi="Arial" w:cs="Arial"/>
        </w:rPr>
      </w:pPr>
    </w:p>
    <w:p w14:paraId="6F181563" w14:textId="38049C9C" w:rsidR="00451632" w:rsidRPr="00D729CA" w:rsidRDefault="00451632" w:rsidP="00451632">
      <w:pPr>
        <w:spacing w:line="276" w:lineRule="auto"/>
        <w:jc w:val="both"/>
        <w:rPr>
          <w:rFonts w:ascii="Arial" w:hAnsi="Arial" w:cs="Arial"/>
        </w:rPr>
      </w:pPr>
      <w:r w:rsidRPr="00D729CA">
        <w:rPr>
          <w:rFonts w:ascii="Arial" w:hAnsi="Arial" w:cs="Arial"/>
          <w:b/>
          <w:bCs/>
        </w:rPr>
        <w:t>TRIBUNAL ADMINISTRATIVO DE TRANSPORTE.</w:t>
      </w:r>
      <w:r w:rsidRPr="00D729CA">
        <w:rPr>
          <w:rFonts w:ascii="Arial" w:hAnsi="Arial" w:cs="Arial"/>
        </w:rPr>
        <w:t xml:space="preserve">  San José, a las 0</w:t>
      </w:r>
      <w:r w:rsidR="00864539">
        <w:rPr>
          <w:rFonts w:ascii="Arial" w:hAnsi="Arial" w:cs="Arial"/>
        </w:rPr>
        <w:t>9</w:t>
      </w:r>
      <w:r w:rsidRPr="00D729CA">
        <w:rPr>
          <w:rFonts w:ascii="Arial" w:hAnsi="Arial" w:cs="Arial"/>
        </w:rPr>
        <w:t>:</w:t>
      </w:r>
      <w:r w:rsidR="00864539">
        <w:rPr>
          <w:rFonts w:ascii="Arial" w:hAnsi="Arial" w:cs="Arial"/>
        </w:rPr>
        <w:t>1</w:t>
      </w:r>
      <w:r w:rsidRPr="00D729CA">
        <w:rPr>
          <w:rFonts w:ascii="Arial" w:hAnsi="Arial" w:cs="Arial"/>
        </w:rPr>
        <w:t>0 horas del 0</w:t>
      </w:r>
      <w:r w:rsidR="00864539">
        <w:rPr>
          <w:rFonts w:ascii="Arial" w:hAnsi="Arial" w:cs="Arial"/>
        </w:rPr>
        <w:t xml:space="preserve">8 </w:t>
      </w:r>
      <w:r>
        <w:rPr>
          <w:rFonts w:ascii="Arial" w:hAnsi="Arial" w:cs="Arial"/>
        </w:rPr>
        <w:t xml:space="preserve">diciembre </w:t>
      </w:r>
      <w:r w:rsidRPr="00D729CA">
        <w:rPr>
          <w:rFonts w:ascii="Arial" w:hAnsi="Arial" w:cs="Arial"/>
        </w:rPr>
        <w:t>de 2025.</w:t>
      </w:r>
    </w:p>
    <w:p w14:paraId="09F95ED2" w14:textId="77777777" w:rsidR="00451632" w:rsidRPr="00D729CA" w:rsidRDefault="00451632" w:rsidP="00451632">
      <w:pPr>
        <w:spacing w:line="276" w:lineRule="auto"/>
        <w:jc w:val="both"/>
        <w:rPr>
          <w:rFonts w:ascii="Arial" w:hAnsi="Arial" w:cs="Arial"/>
        </w:rPr>
      </w:pPr>
    </w:p>
    <w:p w14:paraId="3EB74879" w14:textId="69B8897D" w:rsidR="00451632" w:rsidRPr="00D729CA" w:rsidRDefault="00451632" w:rsidP="00451632">
      <w:pPr>
        <w:spacing w:line="276" w:lineRule="auto"/>
        <w:jc w:val="both"/>
        <w:rPr>
          <w:rFonts w:ascii="Arial" w:hAnsi="Arial" w:cs="Arial"/>
          <w:b/>
          <w:bCs/>
        </w:rPr>
      </w:pPr>
      <w:bookmarkStart w:id="0" w:name="_Hlk187066515"/>
      <w:r w:rsidRPr="00D729CA">
        <w:rPr>
          <w:rFonts w:ascii="Arial" w:hAnsi="Arial" w:cs="Arial"/>
        </w:rPr>
        <w:t xml:space="preserve">Se conoce </w:t>
      </w:r>
      <w:r w:rsidRPr="00D729CA">
        <w:rPr>
          <w:rFonts w:ascii="Arial" w:hAnsi="Arial" w:cs="Arial"/>
          <w:b/>
          <w:bCs/>
        </w:rPr>
        <w:t xml:space="preserve">Recurso de Apelación en </w:t>
      </w:r>
      <w:r w:rsidR="004F351C">
        <w:rPr>
          <w:rFonts w:ascii="Arial" w:hAnsi="Arial" w:cs="Arial"/>
          <w:b/>
          <w:bCs/>
        </w:rPr>
        <w:t>S</w:t>
      </w:r>
      <w:r w:rsidRPr="00D729CA">
        <w:rPr>
          <w:rFonts w:ascii="Arial" w:hAnsi="Arial" w:cs="Arial"/>
          <w:b/>
          <w:bCs/>
        </w:rPr>
        <w:t>ubsidio</w:t>
      </w:r>
      <w:r w:rsidRPr="00D729CA">
        <w:rPr>
          <w:rFonts w:ascii="Arial" w:hAnsi="Arial" w:cs="Arial"/>
        </w:rPr>
        <w:t>, interpuesto por el señor</w:t>
      </w:r>
      <w:r w:rsidRPr="00D729CA">
        <w:rPr>
          <w:rFonts w:ascii="Arial" w:hAnsi="Arial" w:cs="Arial"/>
          <w:b/>
          <w:bCs/>
        </w:rPr>
        <w:t xml:space="preserve"> J</w:t>
      </w:r>
      <w:r w:rsidR="004A6C81">
        <w:rPr>
          <w:rFonts w:ascii="Arial" w:hAnsi="Arial" w:cs="Arial"/>
          <w:b/>
          <w:bCs/>
        </w:rPr>
        <w:t>.F.O.L.</w:t>
      </w:r>
      <w:r w:rsidRPr="00D729CA">
        <w:rPr>
          <w:rFonts w:ascii="Arial" w:hAnsi="Arial" w:cs="Arial"/>
        </w:rPr>
        <w:t xml:space="preserve">, portador de la cédula de identidad número </w:t>
      </w:r>
      <w:r w:rsidR="004A6C81">
        <w:rPr>
          <w:rFonts w:ascii="Arial" w:hAnsi="Arial" w:cs="Arial"/>
        </w:rPr>
        <w:t>000</w:t>
      </w:r>
      <w:r w:rsidRPr="00D729CA">
        <w:rPr>
          <w:rFonts w:ascii="Arial" w:hAnsi="Arial" w:cs="Arial"/>
        </w:rPr>
        <w:t>,</w:t>
      </w:r>
      <w:r w:rsidRPr="00D729CA">
        <w:rPr>
          <w:rFonts w:ascii="Arial" w:hAnsi="Arial" w:cs="Arial"/>
          <w:b/>
          <w:bCs/>
        </w:rPr>
        <w:t xml:space="preserve"> </w:t>
      </w:r>
      <w:r w:rsidRPr="00D729CA">
        <w:rPr>
          <w:rFonts w:ascii="Arial" w:hAnsi="Arial" w:cs="Arial"/>
        </w:rPr>
        <w:t>en contra del</w:t>
      </w:r>
      <w:r w:rsidRPr="00D729CA">
        <w:rPr>
          <w:rFonts w:ascii="Arial" w:hAnsi="Arial" w:cs="Arial"/>
          <w:b/>
          <w:bCs/>
        </w:rPr>
        <w:t xml:space="preserve"> Artículo 7.5.1 de la Sesión Ordinaria 14-2025 del 03 de marzo de 2025</w:t>
      </w:r>
      <w:r w:rsidRPr="00D729CA">
        <w:rPr>
          <w:rFonts w:ascii="Arial" w:hAnsi="Arial" w:cs="Arial"/>
        </w:rPr>
        <w:t xml:space="preserve">, celebrada por la Junta Directiva del Consejo de Transporte Público, el cual se tramita en este </w:t>
      </w:r>
      <w:bookmarkEnd w:id="0"/>
      <w:r w:rsidRPr="00D729CA">
        <w:rPr>
          <w:rFonts w:ascii="Arial" w:hAnsi="Arial" w:cs="Arial"/>
        </w:rPr>
        <w:t xml:space="preserve">Despacho bajo el </w:t>
      </w:r>
      <w:r w:rsidRPr="00D729CA">
        <w:rPr>
          <w:rFonts w:ascii="Arial" w:hAnsi="Arial" w:cs="Arial"/>
          <w:b/>
          <w:bCs/>
        </w:rPr>
        <w:t>Expediente Administrativo No. TAT-026-25</w:t>
      </w:r>
      <w:r w:rsidRPr="00D729CA">
        <w:rPr>
          <w:rFonts w:ascii="Arial" w:hAnsi="Arial" w:cs="Arial"/>
        </w:rPr>
        <w:t>.</w:t>
      </w:r>
    </w:p>
    <w:p w14:paraId="18642DEA" w14:textId="77777777" w:rsidR="00451632" w:rsidRPr="00D729CA" w:rsidRDefault="00451632" w:rsidP="00451632">
      <w:pPr>
        <w:jc w:val="both"/>
        <w:rPr>
          <w:rFonts w:ascii="Arial" w:hAnsi="Arial" w:cs="Arial"/>
        </w:rPr>
      </w:pPr>
    </w:p>
    <w:p w14:paraId="56422952" w14:textId="77777777" w:rsidR="00451632" w:rsidRPr="00D729CA" w:rsidRDefault="00451632" w:rsidP="00451632">
      <w:pPr>
        <w:jc w:val="center"/>
        <w:rPr>
          <w:rFonts w:ascii="Arial" w:hAnsi="Arial" w:cs="Arial"/>
          <w:b/>
          <w:bCs/>
        </w:rPr>
      </w:pPr>
      <w:r w:rsidRPr="00D729CA">
        <w:rPr>
          <w:rFonts w:ascii="Arial" w:hAnsi="Arial" w:cs="Arial"/>
          <w:b/>
          <w:bCs/>
        </w:rPr>
        <w:t>RESULTANDO</w:t>
      </w:r>
    </w:p>
    <w:p w14:paraId="43381B49" w14:textId="77777777" w:rsidR="00451632" w:rsidRPr="00D729CA" w:rsidRDefault="00451632" w:rsidP="00451632">
      <w:pPr>
        <w:jc w:val="both"/>
        <w:rPr>
          <w:rFonts w:ascii="Arial" w:hAnsi="Arial" w:cs="Arial"/>
        </w:rPr>
      </w:pPr>
    </w:p>
    <w:p w14:paraId="5A7B99F5" w14:textId="10F1C92A" w:rsidR="00451632" w:rsidRPr="00D729CA" w:rsidRDefault="00451632" w:rsidP="00451632">
      <w:pPr>
        <w:spacing w:line="276" w:lineRule="auto"/>
        <w:jc w:val="both"/>
        <w:rPr>
          <w:rFonts w:ascii="Arial" w:hAnsi="Arial" w:cs="Arial"/>
        </w:rPr>
      </w:pPr>
      <w:r w:rsidRPr="00D729CA">
        <w:rPr>
          <w:rFonts w:ascii="Arial" w:hAnsi="Arial" w:cs="Arial"/>
          <w:b/>
          <w:bCs/>
        </w:rPr>
        <w:t xml:space="preserve">PRIMERO. - </w:t>
      </w:r>
      <w:r w:rsidRPr="00D729CA">
        <w:rPr>
          <w:rFonts w:ascii="Arial" w:hAnsi="Arial" w:cs="Arial"/>
        </w:rPr>
        <w:t xml:space="preserve">El </w:t>
      </w:r>
      <w:r w:rsidRPr="00D729CA">
        <w:rPr>
          <w:rFonts w:ascii="Arial" w:hAnsi="Arial" w:cs="Arial"/>
          <w:b/>
          <w:bCs/>
        </w:rPr>
        <w:t>07</w:t>
      </w:r>
      <w:r w:rsidRPr="00D729CA">
        <w:rPr>
          <w:rFonts w:ascii="Arial" w:hAnsi="Arial" w:cs="Arial"/>
        </w:rPr>
        <w:t xml:space="preserve"> </w:t>
      </w:r>
      <w:r w:rsidRPr="00D729CA">
        <w:rPr>
          <w:rFonts w:ascii="Arial" w:hAnsi="Arial" w:cs="Arial"/>
          <w:b/>
          <w:bCs/>
        </w:rPr>
        <w:t>de noviembre de 202</w:t>
      </w:r>
      <w:r w:rsidR="00116775">
        <w:rPr>
          <w:rFonts w:ascii="Arial" w:hAnsi="Arial" w:cs="Arial"/>
          <w:b/>
          <w:bCs/>
        </w:rPr>
        <w:t>4</w:t>
      </w:r>
      <w:r w:rsidRPr="00D729CA">
        <w:rPr>
          <w:rFonts w:ascii="Arial" w:hAnsi="Arial" w:cs="Arial"/>
        </w:rPr>
        <w:t xml:space="preserve">, el señor </w:t>
      </w:r>
      <w:r w:rsidRPr="00D729CA">
        <w:rPr>
          <w:rFonts w:ascii="Arial" w:hAnsi="Arial" w:cs="Arial"/>
          <w:b/>
          <w:bCs/>
        </w:rPr>
        <w:t>J</w:t>
      </w:r>
      <w:r w:rsidR="004A6C81">
        <w:rPr>
          <w:rFonts w:ascii="Arial" w:hAnsi="Arial" w:cs="Arial"/>
          <w:b/>
          <w:bCs/>
        </w:rPr>
        <w:t>.F.O.L.</w:t>
      </w:r>
      <w:r w:rsidRPr="00D729CA">
        <w:rPr>
          <w:rFonts w:ascii="Arial" w:hAnsi="Arial" w:cs="Arial"/>
        </w:rPr>
        <w:t xml:space="preserve">, solicita ante el Consejo de Transporte Público, el traspaso de la </w:t>
      </w:r>
      <w:r w:rsidR="00CE54AB">
        <w:rPr>
          <w:rFonts w:ascii="Arial" w:hAnsi="Arial" w:cs="Arial"/>
        </w:rPr>
        <w:t>c</w:t>
      </w:r>
      <w:r w:rsidRPr="00D729CA">
        <w:rPr>
          <w:rFonts w:ascii="Arial" w:hAnsi="Arial" w:cs="Arial"/>
        </w:rPr>
        <w:t xml:space="preserve">oncesión de </w:t>
      </w:r>
      <w:r w:rsidR="00CE54AB">
        <w:rPr>
          <w:rFonts w:ascii="Arial" w:hAnsi="Arial" w:cs="Arial"/>
        </w:rPr>
        <w:t>s</w:t>
      </w:r>
      <w:r w:rsidRPr="00D729CA">
        <w:rPr>
          <w:rFonts w:ascii="Arial" w:hAnsi="Arial" w:cs="Arial"/>
        </w:rPr>
        <w:t xml:space="preserve">ervicio </w:t>
      </w:r>
      <w:r w:rsidR="00CE54AB">
        <w:rPr>
          <w:rFonts w:ascii="Arial" w:hAnsi="Arial" w:cs="Arial"/>
        </w:rPr>
        <w:t>p</w:t>
      </w:r>
      <w:r w:rsidRPr="00D729CA">
        <w:rPr>
          <w:rFonts w:ascii="Arial" w:hAnsi="Arial" w:cs="Arial"/>
        </w:rPr>
        <w:t xml:space="preserve">úblico de </w:t>
      </w:r>
      <w:r w:rsidR="00CE54AB">
        <w:rPr>
          <w:rFonts w:ascii="Arial" w:hAnsi="Arial" w:cs="Arial"/>
        </w:rPr>
        <w:t>t</w:t>
      </w:r>
      <w:r w:rsidRPr="00D729CA">
        <w:rPr>
          <w:rFonts w:ascii="Arial" w:hAnsi="Arial" w:cs="Arial"/>
        </w:rPr>
        <w:t xml:space="preserve">ransporte de </w:t>
      </w:r>
      <w:r w:rsidR="00CE54AB">
        <w:rPr>
          <w:rFonts w:ascii="Arial" w:hAnsi="Arial" w:cs="Arial"/>
        </w:rPr>
        <w:t>p</w:t>
      </w:r>
      <w:r w:rsidRPr="00D729CA">
        <w:rPr>
          <w:rFonts w:ascii="Arial" w:hAnsi="Arial" w:cs="Arial"/>
        </w:rPr>
        <w:t xml:space="preserve">ersonas en modalidad </w:t>
      </w:r>
      <w:r w:rsidR="00CE54AB">
        <w:rPr>
          <w:rFonts w:ascii="Arial" w:hAnsi="Arial" w:cs="Arial"/>
        </w:rPr>
        <w:t>t</w:t>
      </w:r>
      <w:r w:rsidRPr="00D729CA">
        <w:rPr>
          <w:rFonts w:ascii="Arial" w:hAnsi="Arial" w:cs="Arial"/>
        </w:rPr>
        <w:t>axi</w:t>
      </w:r>
      <w:r w:rsidR="00CE54AB">
        <w:rPr>
          <w:rFonts w:ascii="Arial" w:hAnsi="Arial" w:cs="Arial"/>
        </w:rPr>
        <w:t>,</w:t>
      </w:r>
      <w:r w:rsidRPr="00D729CA">
        <w:rPr>
          <w:rFonts w:ascii="Arial" w:hAnsi="Arial" w:cs="Arial"/>
        </w:rPr>
        <w:t xml:space="preserve"> bajo la placa TA-</w:t>
      </w:r>
      <w:r w:rsidR="004A6C81">
        <w:rPr>
          <w:rFonts w:ascii="Arial" w:hAnsi="Arial" w:cs="Arial"/>
        </w:rPr>
        <w:t>000</w:t>
      </w:r>
      <w:r w:rsidRPr="00D729CA">
        <w:rPr>
          <w:rFonts w:ascii="Arial" w:hAnsi="Arial" w:cs="Arial"/>
        </w:rPr>
        <w:t xml:space="preserve">, en favor de la señora </w:t>
      </w:r>
      <w:r w:rsidRPr="00D729CA">
        <w:rPr>
          <w:rFonts w:ascii="Arial" w:hAnsi="Arial" w:cs="Arial"/>
          <w:b/>
          <w:bCs/>
        </w:rPr>
        <w:t>B</w:t>
      </w:r>
      <w:r w:rsidR="004A6C81">
        <w:rPr>
          <w:rFonts w:ascii="Arial" w:hAnsi="Arial" w:cs="Arial"/>
          <w:b/>
          <w:bCs/>
        </w:rPr>
        <w:t>.O.J.</w:t>
      </w:r>
      <w:r w:rsidRPr="00D729CA">
        <w:rPr>
          <w:rFonts w:ascii="Arial" w:hAnsi="Arial" w:cs="Arial"/>
        </w:rPr>
        <w:t xml:space="preserve">; solicitud a la que se le asigna el número de Expediente </w:t>
      </w:r>
      <w:r w:rsidRPr="00D729CA">
        <w:rPr>
          <w:rFonts w:ascii="Arial" w:hAnsi="Arial" w:cs="Arial"/>
          <w:b/>
          <w:bCs/>
        </w:rPr>
        <w:t>378567</w:t>
      </w:r>
      <w:r w:rsidRPr="00D729CA">
        <w:rPr>
          <w:rFonts w:ascii="Arial" w:hAnsi="Arial" w:cs="Arial"/>
        </w:rPr>
        <w:t xml:space="preserve">. (Ver folios 24, </w:t>
      </w:r>
      <w:r w:rsidR="00116775">
        <w:rPr>
          <w:rFonts w:ascii="Arial" w:hAnsi="Arial" w:cs="Arial"/>
        </w:rPr>
        <w:t xml:space="preserve">y del </w:t>
      </w:r>
      <w:r w:rsidRPr="00D729CA">
        <w:rPr>
          <w:rFonts w:ascii="Arial" w:hAnsi="Arial" w:cs="Arial"/>
        </w:rPr>
        <w:t>66 vuelto al 74 del expediente administrativo)</w:t>
      </w:r>
    </w:p>
    <w:p w14:paraId="52CE2F0F" w14:textId="77777777" w:rsidR="00451632" w:rsidRPr="00D729CA" w:rsidRDefault="00451632" w:rsidP="00451632">
      <w:pPr>
        <w:spacing w:line="276" w:lineRule="auto"/>
        <w:jc w:val="both"/>
        <w:rPr>
          <w:rFonts w:ascii="Arial" w:hAnsi="Arial" w:cs="Arial"/>
        </w:rPr>
      </w:pPr>
    </w:p>
    <w:p w14:paraId="4AF0313C" w14:textId="3BD73964" w:rsidR="00451632" w:rsidRPr="00D729CA" w:rsidRDefault="00451632" w:rsidP="00451632">
      <w:pPr>
        <w:spacing w:line="276" w:lineRule="auto"/>
        <w:jc w:val="both"/>
        <w:rPr>
          <w:rFonts w:ascii="Arial" w:hAnsi="Arial" w:cs="Arial"/>
        </w:rPr>
      </w:pPr>
      <w:r w:rsidRPr="00D729CA">
        <w:rPr>
          <w:rFonts w:ascii="Arial" w:hAnsi="Arial" w:cs="Arial"/>
          <w:b/>
          <w:bCs/>
        </w:rPr>
        <w:t>SEGUNDO. -</w:t>
      </w:r>
      <w:r w:rsidR="00D91E61">
        <w:rPr>
          <w:rFonts w:ascii="Arial" w:hAnsi="Arial" w:cs="Arial"/>
          <w:b/>
          <w:bCs/>
        </w:rPr>
        <w:t xml:space="preserve"> </w:t>
      </w:r>
      <w:r w:rsidRPr="00D729CA">
        <w:rPr>
          <w:rFonts w:ascii="Arial" w:hAnsi="Arial" w:cs="Arial"/>
        </w:rPr>
        <w:t xml:space="preserve">Mediante oficio </w:t>
      </w:r>
      <w:r w:rsidRPr="00D729CA">
        <w:rPr>
          <w:rFonts w:ascii="Arial" w:hAnsi="Arial" w:cs="Arial"/>
          <w:b/>
          <w:bCs/>
        </w:rPr>
        <w:t>No. CTP-DE-AJ-OF-1398-2024 de 15 de noviembre de 2024</w:t>
      </w:r>
      <w:r w:rsidRPr="00D729CA">
        <w:rPr>
          <w:rFonts w:ascii="Arial" w:hAnsi="Arial" w:cs="Arial"/>
        </w:rPr>
        <w:t xml:space="preserve">, notificado vía correo electrónico </w:t>
      </w:r>
      <w:hyperlink r:id="rId7" w:history="1">
        <w:r w:rsidR="004A6C81" w:rsidRPr="007D61E7">
          <w:rPr>
            <w:rStyle w:val="Hipervnculo"/>
            <w:rFonts w:ascii="Arial" w:hAnsi="Arial" w:cs="Arial"/>
          </w:rPr>
          <w:t>xxxxxxxxx@hotmail.com</w:t>
        </w:r>
      </w:hyperlink>
      <w:r w:rsidRPr="00D729CA">
        <w:rPr>
          <w:rFonts w:ascii="Arial" w:hAnsi="Arial" w:cs="Arial"/>
        </w:rPr>
        <w:t xml:space="preserve">, el </w:t>
      </w:r>
      <w:r w:rsidRPr="00D729CA">
        <w:rPr>
          <w:rFonts w:ascii="Arial" w:hAnsi="Arial" w:cs="Arial"/>
          <w:b/>
          <w:bCs/>
        </w:rPr>
        <w:t>20 de diciembre de 2024</w:t>
      </w:r>
      <w:r w:rsidRPr="00D729CA">
        <w:rPr>
          <w:rFonts w:ascii="Arial" w:hAnsi="Arial" w:cs="Arial"/>
        </w:rPr>
        <w:t xml:space="preserve">, la Dirección de Asuntos </w:t>
      </w:r>
      <w:r w:rsidR="000F09C1">
        <w:rPr>
          <w:rFonts w:ascii="Arial" w:hAnsi="Arial" w:cs="Arial"/>
        </w:rPr>
        <w:t xml:space="preserve">Jurídicos </w:t>
      </w:r>
      <w:r w:rsidRPr="00D729CA">
        <w:rPr>
          <w:rFonts w:ascii="Arial" w:hAnsi="Arial" w:cs="Arial"/>
        </w:rPr>
        <w:t xml:space="preserve">del Consejo de Transporte Público, le previene al señor </w:t>
      </w:r>
      <w:r w:rsidRPr="00D729CA">
        <w:rPr>
          <w:rFonts w:ascii="Arial" w:hAnsi="Arial" w:cs="Arial"/>
          <w:b/>
          <w:bCs/>
        </w:rPr>
        <w:t>J</w:t>
      </w:r>
      <w:r w:rsidR="004A6C81">
        <w:rPr>
          <w:rFonts w:ascii="Arial" w:hAnsi="Arial" w:cs="Arial"/>
          <w:b/>
          <w:bCs/>
        </w:rPr>
        <w:t>.F.O.L.</w:t>
      </w:r>
      <w:r w:rsidRPr="00D729CA">
        <w:rPr>
          <w:rFonts w:ascii="Arial" w:hAnsi="Arial" w:cs="Arial"/>
        </w:rPr>
        <w:t xml:space="preserve">, para que, en el plazo de </w:t>
      </w:r>
      <w:r w:rsidRPr="00D729CA">
        <w:rPr>
          <w:rFonts w:ascii="Arial" w:hAnsi="Arial" w:cs="Arial"/>
          <w:b/>
          <w:bCs/>
        </w:rPr>
        <w:t>10 días hábiles</w:t>
      </w:r>
      <w:r w:rsidRPr="00D729CA">
        <w:rPr>
          <w:rFonts w:ascii="Arial" w:hAnsi="Arial" w:cs="Arial"/>
        </w:rPr>
        <w:t xml:space="preserve">, aporte </w:t>
      </w:r>
      <w:r w:rsidR="00043BE5">
        <w:rPr>
          <w:rFonts w:ascii="Arial" w:hAnsi="Arial" w:cs="Arial"/>
        </w:rPr>
        <w:t>Constancia y/o Certificación e</w:t>
      </w:r>
      <w:r w:rsidRPr="00D729CA">
        <w:rPr>
          <w:rFonts w:ascii="Arial" w:hAnsi="Arial" w:cs="Arial"/>
        </w:rPr>
        <w:t>mitid</w:t>
      </w:r>
      <w:r w:rsidR="00043BE5">
        <w:rPr>
          <w:rFonts w:ascii="Arial" w:hAnsi="Arial" w:cs="Arial"/>
        </w:rPr>
        <w:t>a</w:t>
      </w:r>
      <w:r w:rsidRPr="00D729CA">
        <w:rPr>
          <w:rFonts w:ascii="Arial" w:hAnsi="Arial" w:cs="Arial"/>
        </w:rPr>
        <w:t xml:space="preserve"> por la Caja Costarricense de Seguro </w:t>
      </w:r>
      <w:r w:rsidR="00043BE5">
        <w:rPr>
          <w:rFonts w:ascii="Arial" w:hAnsi="Arial" w:cs="Arial"/>
        </w:rPr>
        <w:t>Social</w:t>
      </w:r>
      <w:r w:rsidR="00550B75">
        <w:rPr>
          <w:rFonts w:ascii="Arial" w:hAnsi="Arial" w:cs="Arial"/>
        </w:rPr>
        <w:t>,</w:t>
      </w:r>
      <w:r w:rsidR="00043BE5">
        <w:rPr>
          <w:rFonts w:ascii="Arial" w:hAnsi="Arial" w:cs="Arial"/>
        </w:rPr>
        <w:t xml:space="preserve"> que señale que por su condición de pensionado por vejez, no s</w:t>
      </w:r>
      <w:r w:rsidRPr="00D729CA">
        <w:rPr>
          <w:rFonts w:ascii="Arial" w:hAnsi="Arial" w:cs="Arial"/>
        </w:rPr>
        <w:t>e permite su inscripción como trabajador independiente, y que por su condición de pensionado puede operar como concesionario de taxi</w:t>
      </w:r>
      <w:r w:rsidR="00043BE5">
        <w:rPr>
          <w:rFonts w:ascii="Arial" w:hAnsi="Arial" w:cs="Arial"/>
        </w:rPr>
        <w:t>, de conformidad con el Reglamento del Seguro de Invalidez, Vejez y Muerte.</w:t>
      </w:r>
      <w:r w:rsidRPr="00D729CA">
        <w:rPr>
          <w:rFonts w:ascii="Arial" w:hAnsi="Arial" w:cs="Arial"/>
        </w:rPr>
        <w:t xml:space="preserve"> (Ver folios 92 vuelto y 93 del expediente administrativo)</w:t>
      </w:r>
    </w:p>
    <w:p w14:paraId="7B9D9C04" w14:textId="77777777" w:rsidR="00451632" w:rsidRPr="00D729CA" w:rsidRDefault="00451632" w:rsidP="00451632">
      <w:pPr>
        <w:spacing w:line="276" w:lineRule="auto"/>
        <w:jc w:val="both"/>
        <w:rPr>
          <w:rFonts w:ascii="Arial" w:hAnsi="Arial" w:cs="Arial"/>
        </w:rPr>
      </w:pPr>
    </w:p>
    <w:p w14:paraId="687741C2" w14:textId="5F336236" w:rsidR="00451632" w:rsidRPr="00D729CA" w:rsidRDefault="00451632" w:rsidP="00451632">
      <w:pPr>
        <w:spacing w:line="276" w:lineRule="auto"/>
        <w:jc w:val="both"/>
        <w:rPr>
          <w:rFonts w:ascii="Arial" w:hAnsi="Arial" w:cs="Arial"/>
        </w:rPr>
      </w:pPr>
      <w:r w:rsidRPr="00D729CA">
        <w:rPr>
          <w:rFonts w:ascii="Arial" w:hAnsi="Arial" w:cs="Arial"/>
          <w:b/>
          <w:bCs/>
        </w:rPr>
        <w:t>TERCERO. -</w:t>
      </w:r>
      <w:r w:rsidRPr="00D729CA">
        <w:rPr>
          <w:rFonts w:ascii="Arial" w:hAnsi="Arial" w:cs="Arial"/>
          <w:b/>
          <w:bCs/>
        </w:rPr>
        <w:tab/>
      </w:r>
      <w:r w:rsidRPr="00D729CA">
        <w:rPr>
          <w:rFonts w:ascii="Arial" w:hAnsi="Arial" w:cs="Arial"/>
        </w:rPr>
        <w:t xml:space="preserve">La Dirección de Asuntos Jurídicos del Consejo de Transporte, emite el Informe No. </w:t>
      </w:r>
      <w:r w:rsidRPr="00D729CA">
        <w:rPr>
          <w:rFonts w:ascii="Arial" w:hAnsi="Arial" w:cs="Arial"/>
          <w:b/>
          <w:bCs/>
        </w:rPr>
        <w:t>CTP-DE-AJ-CA-0058-2025</w:t>
      </w:r>
      <w:r w:rsidRPr="00D729CA">
        <w:rPr>
          <w:rFonts w:ascii="Arial" w:hAnsi="Arial" w:cs="Arial"/>
        </w:rPr>
        <w:t xml:space="preserve"> </w:t>
      </w:r>
      <w:r w:rsidRPr="00D729CA">
        <w:rPr>
          <w:rFonts w:ascii="Arial" w:hAnsi="Arial" w:cs="Arial"/>
          <w:b/>
          <w:bCs/>
        </w:rPr>
        <w:t>del 30 de enero de 2025</w:t>
      </w:r>
      <w:r w:rsidRPr="00D729CA">
        <w:rPr>
          <w:rFonts w:ascii="Arial" w:hAnsi="Arial" w:cs="Arial"/>
        </w:rPr>
        <w:t xml:space="preserve">, en el que indica </w:t>
      </w:r>
      <w:r w:rsidR="009212A6">
        <w:rPr>
          <w:rFonts w:ascii="Arial" w:hAnsi="Arial" w:cs="Arial"/>
        </w:rPr>
        <w:t>que</w:t>
      </w:r>
      <w:r w:rsidR="00550B75">
        <w:rPr>
          <w:rFonts w:ascii="Arial" w:hAnsi="Arial" w:cs="Arial"/>
        </w:rPr>
        <w:t>,</w:t>
      </w:r>
      <w:r w:rsidR="009212A6">
        <w:rPr>
          <w:rFonts w:ascii="Arial" w:hAnsi="Arial" w:cs="Arial"/>
        </w:rPr>
        <w:t xml:space="preserve"> transcurrido el plazo otorgado de 10 días hábiles al concesionario, </w:t>
      </w:r>
      <w:r w:rsidRPr="00D729CA">
        <w:rPr>
          <w:rFonts w:ascii="Arial" w:hAnsi="Arial" w:cs="Arial"/>
        </w:rPr>
        <w:t>en fecha 21 de enero de 2025</w:t>
      </w:r>
      <w:r w:rsidR="00550B75">
        <w:rPr>
          <w:rFonts w:ascii="Arial" w:hAnsi="Arial" w:cs="Arial"/>
        </w:rPr>
        <w:t>,</w:t>
      </w:r>
      <w:r w:rsidR="009212A6">
        <w:rPr>
          <w:rFonts w:ascii="Arial" w:hAnsi="Arial" w:cs="Arial"/>
        </w:rPr>
        <w:t xml:space="preserve"> s</w:t>
      </w:r>
      <w:r w:rsidRPr="00D729CA">
        <w:rPr>
          <w:rFonts w:ascii="Arial" w:hAnsi="Arial" w:cs="Arial"/>
        </w:rPr>
        <w:t xml:space="preserve">e realizó nuevamente consulta al </w:t>
      </w:r>
      <w:r w:rsidR="00550B75">
        <w:rPr>
          <w:rFonts w:ascii="Arial" w:hAnsi="Arial" w:cs="Arial"/>
        </w:rPr>
        <w:t>“</w:t>
      </w:r>
      <w:r w:rsidRPr="00D729CA">
        <w:rPr>
          <w:rFonts w:ascii="Arial" w:hAnsi="Arial" w:cs="Arial"/>
        </w:rPr>
        <w:t>Sistema de Consulta Pública de la Caja Costarricense de Seguro Social</w:t>
      </w:r>
      <w:r w:rsidR="00550B75">
        <w:rPr>
          <w:rFonts w:ascii="Arial" w:hAnsi="Arial" w:cs="Arial"/>
        </w:rPr>
        <w:t>”</w:t>
      </w:r>
      <w:r w:rsidRPr="00D729CA">
        <w:rPr>
          <w:rFonts w:ascii="Arial" w:hAnsi="Arial" w:cs="Arial"/>
        </w:rPr>
        <w:t>, obteniendo la información de que el señor J</w:t>
      </w:r>
      <w:r w:rsidR="004A6C81">
        <w:rPr>
          <w:rFonts w:ascii="Arial" w:hAnsi="Arial" w:cs="Arial"/>
        </w:rPr>
        <w:t>.F.O.L.</w:t>
      </w:r>
      <w:r w:rsidRPr="00D729CA">
        <w:rPr>
          <w:rFonts w:ascii="Arial" w:hAnsi="Arial" w:cs="Arial"/>
        </w:rPr>
        <w:t>, se encuentra al día con sus cuotas, pero en estado inactivo; determinando que incumple con lo establecido en el artículo 74 de la Ley Constitutiva de la Caja Costarricense de Seguro Social No. 17</w:t>
      </w:r>
      <w:r w:rsidR="006B3DDB">
        <w:rPr>
          <w:rFonts w:ascii="Arial" w:hAnsi="Arial" w:cs="Arial"/>
        </w:rPr>
        <w:t xml:space="preserve">. Que en análisis a la </w:t>
      </w:r>
      <w:r w:rsidR="006B3DDB">
        <w:rPr>
          <w:rFonts w:ascii="Arial" w:hAnsi="Arial" w:cs="Arial"/>
        </w:rPr>
        <w:lastRenderedPageBreak/>
        <w:t>información suministrada por el concesionario y en la investigación de cumplimiento de las obligaciones de la unidad p</w:t>
      </w:r>
      <w:r w:rsidRPr="00D729CA">
        <w:rPr>
          <w:rFonts w:ascii="Arial" w:hAnsi="Arial" w:cs="Arial"/>
        </w:rPr>
        <w:t xml:space="preserve">laca </w:t>
      </w:r>
      <w:r w:rsidR="00864539">
        <w:rPr>
          <w:rFonts w:ascii="Arial" w:hAnsi="Arial" w:cs="Arial"/>
        </w:rPr>
        <w:t xml:space="preserve">de taxi </w:t>
      </w:r>
      <w:r w:rsidRPr="00D729CA">
        <w:rPr>
          <w:rFonts w:ascii="Arial" w:hAnsi="Arial" w:cs="Arial"/>
        </w:rPr>
        <w:t>TA-</w:t>
      </w:r>
      <w:r w:rsidR="004A6C81">
        <w:rPr>
          <w:rFonts w:ascii="Arial" w:hAnsi="Arial" w:cs="Arial"/>
        </w:rPr>
        <w:t>000</w:t>
      </w:r>
      <w:r w:rsidRPr="00D729CA">
        <w:rPr>
          <w:rFonts w:ascii="Arial" w:hAnsi="Arial" w:cs="Arial"/>
        </w:rPr>
        <w:t xml:space="preserve"> tiene el servicio público suspendido, de donde </w:t>
      </w:r>
      <w:r w:rsidR="000F09C1">
        <w:rPr>
          <w:rFonts w:ascii="Arial" w:hAnsi="Arial" w:cs="Arial"/>
        </w:rPr>
        <w:t xml:space="preserve">se </w:t>
      </w:r>
      <w:r w:rsidRPr="00D729CA">
        <w:rPr>
          <w:rFonts w:ascii="Arial" w:hAnsi="Arial" w:cs="Arial"/>
        </w:rPr>
        <w:t>extrae que el concesionario posiblemente se encuentra incumpliendo con lo estipulado en el artículo 74 de la Ley No. 17, reiterando que se presume que no ha prestado el servicio y que, posiblemente se prestó por medio de un tercero sin la previa autorización del Consejo de Transporte Público, por lo cual</w:t>
      </w:r>
      <w:r w:rsidR="009212A6">
        <w:rPr>
          <w:rFonts w:ascii="Arial" w:hAnsi="Arial" w:cs="Arial"/>
        </w:rPr>
        <w:t>,</w:t>
      </w:r>
      <w:r w:rsidRPr="00D729CA">
        <w:rPr>
          <w:rFonts w:ascii="Arial" w:hAnsi="Arial" w:cs="Arial"/>
        </w:rPr>
        <w:t xml:space="preserve"> en definitiva recomienda archivar y rechazar solicitud de autorización previa para ceder concesión administrativa de taxi placa </w:t>
      </w:r>
      <w:r w:rsidRPr="00D729CA">
        <w:rPr>
          <w:rFonts w:ascii="Arial" w:hAnsi="Arial" w:cs="Arial"/>
          <w:b/>
          <w:bCs/>
        </w:rPr>
        <w:t>TA-</w:t>
      </w:r>
      <w:r w:rsidR="004A6C81">
        <w:rPr>
          <w:rFonts w:ascii="Arial" w:hAnsi="Arial" w:cs="Arial"/>
          <w:b/>
          <w:bCs/>
        </w:rPr>
        <w:t>000</w:t>
      </w:r>
      <w:r w:rsidRPr="00D729CA">
        <w:rPr>
          <w:rFonts w:ascii="Arial" w:hAnsi="Arial" w:cs="Arial"/>
        </w:rPr>
        <w:t xml:space="preserve">, tramitada por el operador </w:t>
      </w:r>
      <w:r w:rsidRPr="00D729CA">
        <w:rPr>
          <w:rFonts w:ascii="Arial" w:hAnsi="Arial" w:cs="Arial"/>
          <w:b/>
          <w:bCs/>
        </w:rPr>
        <w:t>J</w:t>
      </w:r>
      <w:r w:rsidR="004A6C81">
        <w:rPr>
          <w:rFonts w:ascii="Arial" w:hAnsi="Arial" w:cs="Arial"/>
          <w:b/>
          <w:bCs/>
        </w:rPr>
        <w:t>.F.O.L.</w:t>
      </w:r>
      <w:r w:rsidR="00864539">
        <w:rPr>
          <w:rFonts w:ascii="Arial" w:hAnsi="Arial" w:cs="Arial"/>
        </w:rPr>
        <w:t xml:space="preserve">, </w:t>
      </w:r>
      <w:r w:rsidR="006B3DDB">
        <w:rPr>
          <w:rFonts w:ascii="Arial" w:hAnsi="Arial" w:cs="Arial"/>
        </w:rPr>
        <w:t xml:space="preserve">y recomienda el inicio de un Procedimiento Administrativo Ordinario para la averiguación </w:t>
      </w:r>
      <w:r w:rsidR="00550B75">
        <w:rPr>
          <w:rFonts w:ascii="Arial" w:hAnsi="Arial" w:cs="Arial"/>
        </w:rPr>
        <w:t xml:space="preserve">real </w:t>
      </w:r>
      <w:r w:rsidR="006B3DDB">
        <w:rPr>
          <w:rFonts w:ascii="Arial" w:hAnsi="Arial" w:cs="Arial"/>
        </w:rPr>
        <w:t xml:space="preserve">de los hechos. </w:t>
      </w:r>
      <w:r w:rsidRPr="00D729CA">
        <w:rPr>
          <w:rFonts w:ascii="Arial" w:hAnsi="Arial" w:cs="Arial"/>
        </w:rPr>
        <w:t xml:space="preserve">(Ver folios </w:t>
      </w:r>
      <w:r w:rsidR="00864539">
        <w:rPr>
          <w:rFonts w:ascii="Arial" w:hAnsi="Arial" w:cs="Arial"/>
        </w:rPr>
        <w:t xml:space="preserve">del </w:t>
      </w:r>
      <w:r w:rsidRPr="00D729CA">
        <w:rPr>
          <w:rFonts w:ascii="Arial" w:hAnsi="Arial" w:cs="Arial"/>
        </w:rPr>
        <w:t>58 a</w:t>
      </w:r>
      <w:r w:rsidR="00864539">
        <w:rPr>
          <w:rFonts w:ascii="Arial" w:hAnsi="Arial" w:cs="Arial"/>
        </w:rPr>
        <w:t>l</w:t>
      </w:r>
      <w:r w:rsidRPr="00D729CA">
        <w:rPr>
          <w:rFonts w:ascii="Arial" w:hAnsi="Arial" w:cs="Arial"/>
        </w:rPr>
        <w:t xml:space="preserve"> 60 del expediente administrativo)</w:t>
      </w:r>
    </w:p>
    <w:p w14:paraId="42229681" w14:textId="77777777" w:rsidR="00451632" w:rsidRPr="00D729CA" w:rsidRDefault="00451632" w:rsidP="00451632">
      <w:pPr>
        <w:spacing w:line="276" w:lineRule="auto"/>
        <w:jc w:val="both"/>
        <w:rPr>
          <w:rFonts w:ascii="Arial" w:hAnsi="Arial" w:cs="Arial"/>
        </w:rPr>
      </w:pPr>
    </w:p>
    <w:p w14:paraId="43F4A356" w14:textId="6446B9BF" w:rsidR="00451632" w:rsidRPr="00D729CA" w:rsidRDefault="00451632" w:rsidP="00451632">
      <w:pPr>
        <w:spacing w:line="276" w:lineRule="auto"/>
        <w:jc w:val="both"/>
        <w:rPr>
          <w:rFonts w:ascii="Arial" w:hAnsi="Arial" w:cs="Arial"/>
        </w:rPr>
      </w:pPr>
      <w:r w:rsidRPr="00D729CA">
        <w:rPr>
          <w:rFonts w:ascii="Arial" w:hAnsi="Arial" w:cs="Arial"/>
          <w:b/>
          <w:bCs/>
        </w:rPr>
        <w:t>CUARTO. -</w:t>
      </w:r>
      <w:r w:rsidR="00D91E61">
        <w:rPr>
          <w:rFonts w:ascii="Arial" w:hAnsi="Arial" w:cs="Arial"/>
          <w:b/>
          <w:bCs/>
        </w:rPr>
        <w:t xml:space="preserve"> </w:t>
      </w:r>
      <w:r w:rsidRPr="00D729CA">
        <w:rPr>
          <w:rFonts w:ascii="Arial" w:hAnsi="Arial" w:cs="Arial"/>
        </w:rPr>
        <w:t xml:space="preserve">La Junta Directiva del Consejo de Transporte Público mediante </w:t>
      </w:r>
      <w:r w:rsidRPr="00D729CA">
        <w:rPr>
          <w:rFonts w:ascii="Arial" w:hAnsi="Arial" w:cs="Arial"/>
          <w:b/>
          <w:bCs/>
        </w:rPr>
        <w:t>Artículo 7.5.1 de la Sesión Ordinaria 14-2025 del 03 de marzo de 2025</w:t>
      </w:r>
      <w:r w:rsidRPr="00D729CA">
        <w:rPr>
          <w:rFonts w:ascii="Arial" w:hAnsi="Arial" w:cs="Arial"/>
        </w:rPr>
        <w:t xml:space="preserve">, conoce el Informe Final No. </w:t>
      </w:r>
      <w:r w:rsidRPr="00D729CA">
        <w:rPr>
          <w:rFonts w:ascii="Arial" w:hAnsi="Arial" w:cs="Arial"/>
          <w:b/>
          <w:bCs/>
        </w:rPr>
        <w:t>CTP-DE-AJ-CA-0058-2025</w:t>
      </w:r>
      <w:r w:rsidRPr="00D729CA">
        <w:rPr>
          <w:rFonts w:ascii="Arial" w:hAnsi="Arial" w:cs="Arial"/>
        </w:rPr>
        <w:t xml:space="preserve"> </w:t>
      </w:r>
      <w:r w:rsidRPr="00D729CA">
        <w:rPr>
          <w:rFonts w:ascii="Arial" w:hAnsi="Arial" w:cs="Arial"/>
          <w:b/>
          <w:bCs/>
        </w:rPr>
        <w:t>del 30 de enero de 2025</w:t>
      </w:r>
      <w:r w:rsidRPr="00D729CA">
        <w:rPr>
          <w:rFonts w:ascii="Arial" w:hAnsi="Arial" w:cs="Arial"/>
        </w:rPr>
        <w:t xml:space="preserve">, emitido por la Dirección de Asuntos Jurídicos, disponiendo la Junta Directiva, en lo que interesa lo siguiente: </w:t>
      </w:r>
    </w:p>
    <w:p w14:paraId="1B2AF73B" w14:textId="77777777" w:rsidR="00451632" w:rsidRPr="00D729CA" w:rsidRDefault="00451632" w:rsidP="00451632">
      <w:pPr>
        <w:ind w:left="851" w:right="567" w:hanging="284"/>
        <w:jc w:val="both"/>
        <w:rPr>
          <w:rFonts w:ascii="Arial" w:hAnsi="Arial" w:cs="Arial"/>
          <w:sz w:val="22"/>
          <w:szCs w:val="22"/>
        </w:rPr>
      </w:pPr>
    </w:p>
    <w:p w14:paraId="5A5B55DE" w14:textId="77777777" w:rsidR="00451632" w:rsidRPr="00D729CA" w:rsidRDefault="00451632" w:rsidP="00451632">
      <w:pPr>
        <w:ind w:left="851" w:right="567"/>
        <w:jc w:val="both"/>
        <w:rPr>
          <w:rFonts w:ascii="Arial" w:hAnsi="Arial" w:cs="Arial"/>
          <w:b/>
          <w:bCs/>
          <w:i/>
          <w:iCs/>
          <w:sz w:val="22"/>
          <w:szCs w:val="22"/>
        </w:rPr>
      </w:pPr>
      <w:r w:rsidRPr="00D729CA">
        <w:rPr>
          <w:rFonts w:ascii="Arial" w:hAnsi="Arial" w:cs="Arial"/>
          <w:i/>
          <w:iCs/>
          <w:sz w:val="22"/>
          <w:szCs w:val="22"/>
        </w:rPr>
        <w:t xml:space="preserve">“(…) </w:t>
      </w:r>
      <w:r w:rsidRPr="00D729CA">
        <w:rPr>
          <w:rFonts w:ascii="Arial" w:hAnsi="Arial" w:cs="Arial"/>
          <w:b/>
          <w:bCs/>
          <w:i/>
          <w:iCs/>
          <w:sz w:val="22"/>
          <w:szCs w:val="22"/>
        </w:rPr>
        <w:t>POR TANTO, SE ACUERDA:</w:t>
      </w:r>
    </w:p>
    <w:p w14:paraId="7CFA11C4" w14:textId="77777777" w:rsidR="00451632" w:rsidRPr="00D729CA" w:rsidRDefault="00451632" w:rsidP="00451632">
      <w:pPr>
        <w:ind w:left="851" w:right="567"/>
        <w:jc w:val="both"/>
        <w:rPr>
          <w:rFonts w:ascii="Arial" w:hAnsi="Arial" w:cs="Arial"/>
          <w:i/>
          <w:iCs/>
          <w:sz w:val="22"/>
          <w:szCs w:val="22"/>
        </w:rPr>
      </w:pPr>
    </w:p>
    <w:p w14:paraId="20889087" w14:textId="77777777" w:rsidR="00451632" w:rsidRPr="00D729CA" w:rsidRDefault="00451632" w:rsidP="00451632">
      <w:pPr>
        <w:numPr>
          <w:ilvl w:val="0"/>
          <w:numId w:val="1"/>
        </w:numPr>
        <w:ind w:left="851" w:right="567" w:firstLine="0"/>
        <w:jc w:val="both"/>
        <w:rPr>
          <w:rFonts w:ascii="Arial" w:hAnsi="Arial" w:cs="Arial"/>
          <w:i/>
          <w:iCs/>
          <w:sz w:val="22"/>
          <w:szCs w:val="22"/>
        </w:rPr>
      </w:pPr>
      <w:r w:rsidRPr="00D729CA">
        <w:rPr>
          <w:rFonts w:ascii="Arial" w:hAnsi="Arial" w:cs="Arial"/>
          <w:i/>
          <w:iCs/>
          <w:sz w:val="22"/>
          <w:szCs w:val="22"/>
        </w:rPr>
        <w:t xml:space="preserve">Aprobar todas las recomendaciones contenidas en el oficio </w:t>
      </w:r>
      <w:r w:rsidRPr="00D729CA">
        <w:rPr>
          <w:rFonts w:ascii="Arial" w:hAnsi="Arial" w:cs="Arial"/>
          <w:b/>
          <w:bCs/>
          <w:i/>
          <w:iCs/>
          <w:sz w:val="22"/>
          <w:szCs w:val="22"/>
        </w:rPr>
        <w:t>CTP DE AJ CA 0058-2025</w:t>
      </w:r>
      <w:r w:rsidRPr="00D729CA">
        <w:rPr>
          <w:rFonts w:ascii="Arial" w:hAnsi="Arial" w:cs="Arial"/>
          <w:i/>
          <w:iCs/>
          <w:sz w:val="22"/>
          <w:szCs w:val="22"/>
        </w:rPr>
        <w:t xml:space="preserve">, el cual forma parte integral de este acuerdo. </w:t>
      </w:r>
    </w:p>
    <w:p w14:paraId="321D5C7E" w14:textId="21A0D075" w:rsidR="00451632" w:rsidRPr="00D729CA" w:rsidRDefault="00451632" w:rsidP="00451632">
      <w:pPr>
        <w:numPr>
          <w:ilvl w:val="0"/>
          <w:numId w:val="1"/>
        </w:numPr>
        <w:ind w:left="851" w:right="567" w:firstLine="0"/>
        <w:jc w:val="both"/>
        <w:rPr>
          <w:rFonts w:ascii="Arial" w:hAnsi="Arial" w:cs="Arial"/>
          <w:i/>
          <w:iCs/>
          <w:sz w:val="22"/>
          <w:szCs w:val="22"/>
        </w:rPr>
      </w:pPr>
      <w:r w:rsidRPr="00D729CA">
        <w:rPr>
          <w:rFonts w:ascii="Arial" w:hAnsi="Arial" w:cs="Arial"/>
          <w:i/>
          <w:iCs/>
          <w:sz w:val="22"/>
          <w:szCs w:val="22"/>
        </w:rPr>
        <w:t>Rechazar y archivar la solicitud de autorización previa para ceder la concesión administrativa del taxi placa TA-</w:t>
      </w:r>
      <w:r w:rsidR="004A6C81">
        <w:rPr>
          <w:rFonts w:ascii="Arial" w:hAnsi="Arial" w:cs="Arial"/>
          <w:i/>
          <w:iCs/>
          <w:sz w:val="22"/>
          <w:szCs w:val="22"/>
        </w:rPr>
        <w:t>000</w:t>
      </w:r>
      <w:r w:rsidRPr="00D729CA">
        <w:rPr>
          <w:rFonts w:ascii="Arial" w:hAnsi="Arial" w:cs="Arial"/>
          <w:i/>
          <w:iCs/>
          <w:sz w:val="22"/>
          <w:szCs w:val="22"/>
        </w:rPr>
        <w:t xml:space="preserve">, presentada por </w:t>
      </w:r>
      <w:proofErr w:type="spellStart"/>
      <w:r w:rsidRPr="00D729CA">
        <w:rPr>
          <w:rFonts w:ascii="Arial" w:hAnsi="Arial" w:cs="Arial"/>
          <w:i/>
          <w:iCs/>
          <w:sz w:val="22"/>
          <w:szCs w:val="22"/>
        </w:rPr>
        <w:t>al</w:t>
      </w:r>
      <w:proofErr w:type="spellEnd"/>
      <w:r w:rsidRPr="00D729CA">
        <w:rPr>
          <w:rFonts w:ascii="Arial" w:hAnsi="Arial" w:cs="Arial"/>
          <w:i/>
          <w:iCs/>
          <w:sz w:val="22"/>
          <w:szCs w:val="22"/>
        </w:rPr>
        <w:t xml:space="preserve"> J</w:t>
      </w:r>
      <w:r w:rsidR="004A6C81">
        <w:rPr>
          <w:rFonts w:ascii="Arial" w:hAnsi="Arial" w:cs="Arial"/>
          <w:i/>
          <w:iCs/>
          <w:sz w:val="22"/>
          <w:szCs w:val="22"/>
        </w:rPr>
        <w:t>.F.O.L.</w:t>
      </w:r>
      <w:r w:rsidRPr="00D729CA">
        <w:rPr>
          <w:rFonts w:ascii="Arial" w:hAnsi="Arial" w:cs="Arial"/>
          <w:i/>
          <w:iCs/>
          <w:sz w:val="22"/>
          <w:szCs w:val="22"/>
        </w:rPr>
        <w:t xml:space="preserve">, portador de la cedula de identidad </w:t>
      </w:r>
      <w:proofErr w:type="spellStart"/>
      <w:r w:rsidRPr="00D729CA">
        <w:rPr>
          <w:rFonts w:ascii="Arial" w:hAnsi="Arial" w:cs="Arial"/>
          <w:i/>
          <w:iCs/>
          <w:sz w:val="22"/>
          <w:szCs w:val="22"/>
        </w:rPr>
        <w:t>N°</w:t>
      </w:r>
      <w:proofErr w:type="spellEnd"/>
      <w:r w:rsidR="004A6C81">
        <w:rPr>
          <w:rFonts w:ascii="Arial" w:hAnsi="Arial" w:cs="Arial"/>
          <w:i/>
          <w:iCs/>
          <w:sz w:val="22"/>
          <w:szCs w:val="22"/>
        </w:rPr>
        <w:t xml:space="preserve"> </w:t>
      </w:r>
      <w:r w:rsidRPr="00D729CA">
        <w:rPr>
          <w:rFonts w:ascii="Arial" w:hAnsi="Arial" w:cs="Arial"/>
          <w:i/>
          <w:iCs/>
          <w:sz w:val="22"/>
          <w:szCs w:val="22"/>
        </w:rPr>
        <w:t>00</w:t>
      </w:r>
      <w:r w:rsidR="004A6C81">
        <w:rPr>
          <w:rFonts w:ascii="Arial" w:hAnsi="Arial" w:cs="Arial"/>
          <w:i/>
          <w:iCs/>
          <w:sz w:val="22"/>
          <w:szCs w:val="22"/>
        </w:rPr>
        <w:t>0</w:t>
      </w:r>
      <w:r w:rsidRPr="00D729CA">
        <w:rPr>
          <w:rFonts w:ascii="Arial" w:hAnsi="Arial" w:cs="Arial"/>
          <w:i/>
          <w:iCs/>
          <w:sz w:val="22"/>
          <w:szCs w:val="22"/>
        </w:rPr>
        <w:t xml:space="preserve">, mediante expediente N°37S567, en fecha 07 de noviembre de 2024, </w:t>
      </w:r>
      <w:bookmarkStart w:id="1" w:name="_Hlk213654206"/>
      <w:r w:rsidRPr="00D729CA">
        <w:rPr>
          <w:rFonts w:ascii="Arial" w:hAnsi="Arial" w:cs="Arial"/>
          <w:i/>
          <w:iCs/>
          <w:sz w:val="22"/>
          <w:szCs w:val="22"/>
        </w:rPr>
        <w:t>por incumplimiento de los requisitos legales prevenidos en el momento oportuno y encontrarse inactivo ante la Caja Costarricense de Seguro Social, por lo que resulta improcedente el traspaso.</w:t>
      </w:r>
      <w:bookmarkEnd w:id="1"/>
      <w:r w:rsidRPr="00D729CA">
        <w:rPr>
          <w:rFonts w:ascii="Arial" w:hAnsi="Arial" w:cs="Arial"/>
          <w:i/>
          <w:iCs/>
          <w:sz w:val="22"/>
          <w:szCs w:val="22"/>
        </w:rPr>
        <w:t xml:space="preserve"> </w:t>
      </w:r>
    </w:p>
    <w:p w14:paraId="2B721242" w14:textId="35B24664" w:rsidR="00451632" w:rsidRPr="00D729CA" w:rsidRDefault="00451632" w:rsidP="00451632">
      <w:pPr>
        <w:numPr>
          <w:ilvl w:val="0"/>
          <w:numId w:val="1"/>
        </w:numPr>
        <w:ind w:left="851" w:right="567" w:firstLine="0"/>
        <w:jc w:val="both"/>
        <w:rPr>
          <w:rFonts w:ascii="Arial" w:hAnsi="Arial" w:cs="Arial"/>
          <w:i/>
          <w:iCs/>
          <w:sz w:val="22"/>
          <w:szCs w:val="22"/>
        </w:rPr>
      </w:pPr>
      <w:r w:rsidRPr="00D729CA">
        <w:rPr>
          <w:rFonts w:ascii="Arial" w:hAnsi="Arial" w:cs="Arial"/>
          <w:i/>
          <w:iCs/>
          <w:sz w:val="22"/>
          <w:szCs w:val="22"/>
        </w:rPr>
        <w:t>Iniciar Procedimiento Administrativo Ordinario en contra del señor J</w:t>
      </w:r>
      <w:r w:rsidR="004A6C81">
        <w:rPr>
          <w:rFonts w:ascii="Arial" w:hAnsi="Arial" w:cs="Arial"/>
          <w:i/>
          <w:iCs/>
          <w:sz w:val="22"/>
          <w:szCs w:val="22"/>
        </w:rPr>
        <w:t>.F.O.L.</w:t>
      </w:r>
      <w:r w:rsidRPr="00D729CA">
        <w:rPr>
          <w:rFonts w:ascii="Arial" w:hAnsi="Arial" w:cs="Arial"/>
          <w:i/>
          <w:iCs/>
          <w:sz w:val="22"/>
          <w:szCs w:val="22"/>
        </w:rPr>
        <w:t xml:space="preserve">, (Sic) portador de la cédula de identidad N“(Sic) </w:t>
      </w:r>
      <w:r w:rsidR="004A6C81">
        <w:rPr>
          <w:rFonts w:ascii="Arial" w:hAnsi="Arial" w:cs="Arial"/>
          <w:i/>
          <w:iCs/>
          <w:sz w:val="22"/>
          <w:szCs w:val="22"/>
        </w:rPr>
        <w:t>00</w:t>
      </w:r>
      <w:r w:rsidRPr="00D729CA">
        <w:rPr>
          <w:rFonts w:ascii="Arial" w:hAnsi="Arial" w:cs="Arial"/>
          <w:i/>
          <w:iCs/>
          <w:sz w:val="22"/>
          <w:szCs w:val="22"/>
        </w:rPr>
        <w:t>0, concesionario de la placa de taxi TA-</w:t>
      </w:r>
      <w:r w:rsidR="004A6C81">
        <w:rPr>
          <w:rFonts w:ascii="Arial" w:hAnsi="Arial" w:cs="Arial"/>
          <w:i/>
          <w:iCs/>
          <w:sz w:val="22"/>
          <w:szCs w:val="22"/>
        </w:rPr>
        <w:t>000</w:t>
      </w:r>
      <w:r w:rsidRPr="00D729CA">
        <w:rPr>
          <w:rFonts w:ascii="Arial" w:hAnsi="Arial" w:cs="Arial"/>
          <w:i/>
          <w:iCs/>
          <w:sz w:val="22"/>
          <w:szCs w:val="22"/>
        </w:rPr>
        <w:t xml:space="preserve">, por cuanto, se presume se encuentra inactivo ante la Caja Costarricense del Seguro Social, siendo esta una causa suficiente de investigación propia y atinente al Procedimiento, Administrativo, a fin de verificar la verdad real de los hechos, tomando como, fundamento los motivos desarrollados en el análisis realizado en el presente informe y para tales efectos, se comisione a lo Dirección de Asuntos Jurídicos para la ejecución del procedimiento administrativo ordinario. </w:t>
      </w:r>
    </w:p>
    <w:p w14:paraId="52334890" w14:textId="423961DC" w:rsidR="00451632" w:rsidRPr="00D729CA" w:rsidRDefault="00451632" w:rsidP="00451632">
      <w:pPr>
        <w:numPr>
          <w:ilvl w:val="0"/>
          <w:numId w:val="1"/>
        </w:numPr>
        <w:ind w:left="851" w:right="567" w:firstLine="0"/>
        <w:jc w:val="both"/>
        <w:rPr>
          <w:rFonts w:ascii="Arial" w:hAnsi="Arial" w:cs="Arial"/>
          <w:i/>
          <w:iCs/>
          <w:sz w:val="22"/>
          <w:szCs w:val="22"/>
        </w:rPr>
      </w:pPr>
      <w:r w:rsidRPr="00D729CA">
        <w:rPr>
          <w:rFonts w:ascii="Arial" w:hAnsi="Arial" w:cs="Arial"/>
          <w:i/>
          <w:iCs/>
          <w:sz w:val="22"/>
          <w:szCs w:val="22"/>
        </w:rPr>
        <w:lastRenderedPageBreak/>
        <w:t>Notificar al interesado, al señor J</w:t>
      </w:r>
      <w:r w:rsidR="004A6C81">
        <w:rPr>
          <w:rFonts w:ascii="Arial" w:hAnsi="Arial" w:cs="Arial"/>
          <w:i/>
          <w:iCs/>
          <w:sz w:val="22"/>
          <w:szCs w:val="22"/>
        </w:rPr>
        <w:t>.F.O.L.</w:t>
      </w:r>
      <w:r w:rsidRPr="00D729CA">
        <w:rPr>
          <w:rFonts w:ascii="Arial" w:hAnsi="Arial" w:cs="Arial"/>
          <w:i/>
          <w:iCs/>
          <w:sz w:val="22"/>
          <w:szCs w:val="22"/>
        </w:rPr>
        <w:t xml:space="preserve">, al medio por el aportado en la solicitud de cesión, sea al correo electrónico </w:t>
      </w:r>
      <w:r w:rsidR="004A6C81">
        <w:rPr>
          <w:rFonts w:ascii="Arial" w:hAnsi="Arial" w:cs="Arial"/>
          <w:i/>
          <w:iCs/>
          <w:sz w:val="22"/>
          <w:szCs w:val="22"/>
        </w:rPr>
        <w:t>xxxxxxxxxx</w:t>
      </w:r>
      <w:r w:rsidRPr="00D729CA">
        <w:rPr>
          <w:rFonts w:ascii="Arial" w:hAnsi="Arial" w:cs="Arial"/>
          <w:i/>
          <w:iCs/>
          <w:sz w:val="22"/>
          <w:szCs w:val="22"/>
        </w:rPr>
        <w:t xml:space="preserve">@hotmail.com, (ADJUNTAR </w:t>
      </w:r>
      <w:r w:rsidRPr="00D729CA">
        <w:rPr>
          <w:rFonts w:ascii="Arial" w:hAnsi="Arial" w:cs="Arial"/>
          <w:b/>
          <w:bCs/>
          <w:i/>
          <w:iCs/>
          <w:sz w:val="22"/>
          <w:szCs w:val="22"/>
        </w:rPr>
        <w:t xml:space="preserve">COPIA DEL OFICIO CTP-DE-AJ-CA-0058-2025) </w:t>
      </w:r>
      <w:r w:rsidRPr="00D729CA">
        <w:rPr>
          <w:rFonts w:ascii="Arial" w:hAnsi="Arial" w:cs="Arial"/>
          <w:i/>
          <w:iCs/>
          <w:sz w:val="22"/>
          <w:szCs w:val="22"/>
        </w:rPr>
        <w:t xml:space="preserve">(…) </w:t>
      </w:r>
    </w:p>
    <w:p w14:paraId="1473AD4F" w14:textId="77777777" w:rsidR="00451632" w:rsidRPr="006B3DDB" w:rsidRDefault="00451632" w:rsidP="00451632">
      <w:pPr>
        <w:numPr>
          <w:ilvl w:val="0"/>
          <w:numId w:val="1"/>
        </w:numPr>
        <w:ind w:left="851" w:right="567" w:firstLine="0"/>
        <w:jc w:val="both"/>
        <w:rPr>
          <w:rFonts w:ascii="Arial" w:hAnsi="Arial" w:cs="Arial"/>
        </w:rPr>
      </w:pPr>
      <w:r w:rsidRPr="00D729CA">
        <w:rPr>
          <w:rFonts w:ascii="Arial" w:hAnsi="Arial" w:cs="Arial"/>
          <w:b/>
          <w:bCs/>
          <w:i/>
          <w:iCs/>
          <w:sz w:val="22"/>
          <w:szCs w:val="22"/>
        </w:rPr>
        <w:t xml:space="preserve">Se declara firme. </w:t>
      </w:r>
      <w:r w:rsidRPr="00D729CA">
        <w:rPr>
          <w:rFonts w:ascii="Arial" w:hAnsi="Arial" w:cs="Arial"/>
          <w:i/>
          <w:iCs/>
          <w:sz w:val="22"/>
          <w:szCs w:val="22"/>
        </w:rPr>
        <w:t xml:space="preserve"> (…)” (</w:t>
      </w:r>
      <w:r w:rsidRPr="006B3DDB">
        <w:rPr>
          <w:rFonts w:ascii="Arial" w:hAnsi="Arial" w:cs="Arial"/>
        </w:rPr>
        <w:t>Ver folio del 57 del expediente administrativo)</w:t>
      </w:r>
    </w:p>
    <w:p w14:paraId="34CC5FE1" w14:textId="77777777" w:rsidR="00451632" w:rsidRPr="00D729CA" w:rsidRDefault="00451632" w:rsidP="00451632">
      <w:pPr>
        <w:jc w:val="both"/>
        <w:rPr>
          <w:rFonts w:ascii="Arial" w:hAnsi="Arial" w:cs="Arial"/>
        </w:rPr>
      </w:pPr>
    </w:p>
    <w:p w14:paraId="1F870CB6" w14:textId="7C61F5FD" w:rsidR="00451632" w:rsidRPr="00D729CA" w:rsidRDefault="00451632" w:rsidP="00451632">
      <w:pPr>
        <w:jc w:val="both"/>
        <w:rPr>
          <w:rFonts w:ascii="Arial" w:hAnsi="Arial" w:cs="Arial"/>
        </w:rPr>
      </w:pPr>
      <w:r w:rsidRPr="00D729CA">
        <w:rPr>
          <w:rFonts w:ascii="Arial" w:hAnsi="Arial" w:cs="Arial"/>
        </w:rPr>
        <w:t xml:space="preserve">El acuerdo fue notificado al interesado el </w:t>
      </w:r>
      <w:r w:rsidRPr="00D729CA">
        <w:rPr>
          <w:rFonts w:ascii="Arial" w:hAnsi="Arial" w:cs="Arial"/>
          <w:b/>
          <w:bCs/>
        </w:rPr>
        <w:t>06 de marzo de 2025</w:t>
      </w:r>
      <w:r w:rsidRPr="00D729CA">
        <w:rPr>
          <w:rFonts w:ascii="Arial" w:hAnsi="Arial" w:cs="Arial"/>
        </w:rPr>
        <w:t>, vía correo electrónico</w:t>
      </w:r>
      <w:r w:rsidR="003F0E94">
        <w:rPr>
          <w:rFonts w:ascii="Arial" w:hAnsi="Arial" w:cs="Arial"/>
        </w:rPr>
        <w:t xml:space="preserve"> a la cuenta</w:t>
      </w:r>
      <w:r w:rsidRPr="00D729CA">
        <w:rPr>
          <w:rFonts w:ascii="Arial" w:hAnsi="Arial" w:cs="Arial"/>
        </w:rPr>
        <w:t xml:space="preserve"> </w:t>
      </w:r>
      <w:hyperlink r:id="rId8" w:history="1">
        <w:r w:rsidR="004A6C81" w:rsidRPr="007D61E7">
          <w:rPr>
            <w:rStyle w:val="Hipervnculo"/>
            <w:rFonts w:ascii="Arial" w:hAnsi="Arial" w:cs="Arial"/>
            <w:i/>
            <w:iCs/>
          </w:rPr>
          <w:t>xxxxxxxxxx@hotmail.com</w:t>
        </w:r>
      </w:hyperlink>
      <w:r w:rsidRPr="00D729CA">
        <w:rPr>
          <w:rFonts w:ascii="Arial" w:hAnsi="Arial" w:cs="Arial"/>
        </w:rPr>
        <w:t>. (Ver el folio 58 del expediente administrativo)</w:t>
      </w:r>
    </w:p>
    <w:p w14:paraId="1AFF7105" w14:textId="77777777" w:rsidR="00451632" w:rsidRPr="00D729CA" w:rsidRDefault="00451632" w:rsidP="00451632">
      <w:pPr>
        <w:jc w:val="both"/>
        <w:rPr>
          <w:rFonts w:ascii="Arial" w:hAnsi="Arial" w:cs="Arial"/>
        </w:rPr>
      </w:pPr>
    </w:p>
    <w:p w14:paraId="549F8A8E" w14:textId="45FC74B1" w:rsidR="00451632" w:rsidRPr="00D729CA" w:rsidRDefault="003F0E94" w:rsidP="006B3DDB">
      <w:pPr>
        <w:jc w:val="both"/>
        <w:rPr>
          <w:rFonts w:ascii="Arial" w:hAnsi="Arial" w:cs="Arial"/>
        </w:rPr>
      </w:pPr>
      <w:r w:rsidRPr="00D729CA">
        <w:rPr>
          <w:rFonts w:ascii="Arial" w:hAnsi="Arial" w:cs="Arial"/>
          <w:b/>
          <w:bCs/>
        </w:rPr>
        <w:t>QUINTO.</w:t>
      </w:r>
      <w:r>
        <w:rPr>
          <w:rFonts w:ascii="Arial" w:hAnsi="Arial" w:cs="Arial"/>
          <w:b/>
          <w:bCs/>
        </w:rPr>
        <w:t xml:space="preserve"> - </w:t>
      </w:r>
      <w:r w:rsidR="00451632" w:rsidRPr="00D729CA">
        <w:rPr>
          <w:rFonts w:ascii="Arial" w:hAnsi="Arial" w:cs="Arial"/>
        </w:rPr>
        <w:t xml:space="preserve">El </w:t>
      </w:r>
      <w:r w:rsidR="00451632" w:rsidRPr="00D729CA">
        <w:rPr>
          <w:rFonts w:ascii="Arial" w:hAnsi="Arial" w:cs="Arial"/>
          <w:b/>
          <w:bCs/>
        </w:rPr>
        <w:t>14</w:t>
      </w:r>
      <w:r w:rsidR="00451632" w:rsidRPr="00D729CA">
        <w:rPr>
          <w:rFonts w:ascii="Arial" w:hAnsi="Arial" w:cs="Arial"/>
        </w:rPr>
        <w:t xml:space="preserve"> </w:t>
      </w:r>
      <w:r w:rsidR="00451632" w:rsidRPr="00D729CA">
        <w:rPr>
          <w:rFonts w:ascii="Arial" w:hAnsi="Arial" w:cs="Arial"/>
          <w:b/>
          <w:bCs/>
        </w:rPr>
        <w:t>de marzo de 2025</w:t>
      </w:r>
      <w:r w:rsidR="00451632" w:rsidRPr="00D729CA">
        <w:rPr>
          <w:rFonts w:ascii="Arial" w:hAnsi="Arial" w:cs="Arial"/>
        </w:rPr>
        <w:t xml:space="preserve">, el señor </w:t>
      </w:r>
      <w:r w:rsidR="00451632" w:rsidRPr="00D729CA">
        <w:rPr>
          <w:rFonts w:ascii="Arial" w:hAnsi="Arial" w:cs="Arial"/>
          <w:b/>
          <w:bCs/>
        </w:rPr>
        <w:t>J</w:t>
      </w:r>
      <w:r w:rsidR="004A6C81">
        <w:rPr>
          <w:rFonts w:ascii="Arial" w:hAnsi="Arial" w:cs="Arial"/>
          <w:b/>
          <w:bCs/>
        </w:rPr>
        <w:t>.F.O.L.</w:t>
      </w:r>
      <w:r w:rsidR="00451632" w:rsidRPr="00D729CA">
        <w:rPr>
          <w:rFonts w:ascii="Arial" w:hAnsi="Arial" w:cs="Arial"/>
        </w:rPr>
        <w:t xml:space="preserve">, interpone </w:t>
      </w:r>
      <w:r w:rsidR="00451632" w:rsidRPr="00D729CA">
        <w:rPr>
          <w:rFonts w:ascii="Arial" w:hAnsi="Arial" w:cs="Arial"/>
          <w:b/>
          <w:bCs/>
        </w:rPr>
        <w:t xml:space="preserve">Recurso de Revocatoria y Apelación subsidio </w:t>
      </w:r>
      <w:r w:rsidR="00451632" w:rsidRPr="00D729CA">
        <w:rPr>
          <w:rFonts w:ascii="Arial" w:hAnsi="Arial" w:cs="Arial"/>
        </w:rPr>
        <w:t xml:space="preserve">en contra del </w:t>
      </w:r>
      <w:r w:rsidR="00451632" w:rsidRPr="00D729CA">
        <w:rPr>
          <w:rFonts w:ascii="Arial" w:hAnsi="Arial" w:cs="Arial"/>
          <w:b/>
          <w:bCs/>
        </w:rPr>
        <w:t>Artículo 7.5.1 de la Sesión Ordinaria 14-2025 del 03 de marzo de 2025</w:t>
      </w:r>
      <w:r w:rsidR="00451632" w:rsidRPr="00D729CA">
        <w:rPr>
          <w:rFonts w:ascii="Arial" w:hAnsi="Arial" w:cs="Arial"/>
        </w:rPr>
        <w:t xml:space="preserve">, adoptado por la Junta Directiva del Consejo de Transporte, alegando en resumen lo siguiente: </w:t>
      </w:r>
    </w:p>
    <w:p w14:paraId="07935D34" w14:textId="77777777" w:rsidR="00451632" w:rsidRPr="00D729CA" w:rsidRDefault="00451632" w:rsidP="00451632">
      <w:pPr>
        <w:ind w:left="284" w:hanging="284"/>
        <w:jc w:val="both"/>
        <w:rPr>
          <w:rFonts w:ascii="Arial" w:hAnsi="Arial" w:cs="Arial"/>
        </w:rPr>
      </w:pPr>
    </w:p>
    <w:p w14:paraId="3B6B51C8" w14:textId="286C7945" w:rsidR="00451632" w:rsidRPr="00D729CA" w:rsidRDefault="00451632" w:rsidP="003F0E94">
      <w:pPr>
        <w:numPr>
          <w:ilvl w:val="0"/>
          <w:numId w:val="2"/>
        </w:numPr>
        <w:spacing w:line="276" w:lineRule="auto"/>
        <w:ind w:left="284" w:hanging="284"/>
        <w:jc w:val="both"/>
        <w:rPr>
          <w:rFonts w:ascii="Arial" w:hAnsi="Arial" w:cs="Arial"/>
        </w:rPr>
      </w:pPr>
      <w:r w:rsidRPr="00D729CA">
        <w:rPr>
          <w:rFonts w:ascii="Arial" w:hAnsi="Arial" w:cs="Arial"/>
        </w:rPr>
        <w:t>Refiere que el 07 de noviembre de 2024, presentó al Consejo de Transporte Público</w:t>
      </w:r>
      <w:r w:rsidR="006B3DDB">
        <w:rPr>
          <w:rFonts w:ascii="Arial" w:hAnsi="Arial" w:cs="Arial"/>
        </w:rPr>
        <w:t xml:space="preserve">, </w:t>
      </w:r>
      <w:r w:rsidRPr="00D729CA">
        <w:rPr>
          <w:rFonts w:ascii="Arial" w:hAnsi="Arial" w:cs="Arial"/>
        </w:rPr>
        <w:t>solicitud para el traspaso de la concesión administrativa de la unidad de taxi placa TA-</w:t>
      </w:r>
      <w:r w:rsidR="004A6C81">
        <w:rPr>
          <w:rFonts w:ascii="Arial" w:hAnsi="Arial" w:cs="Arial"/>
        </w:rPr>
        <w:t>000</w:t>
      </w:r>
      <w:r w:rsidRPr="00D729CA">
        <w:rPr>
          <w:rFonts w:ascii="Arial" w:hAnsi="Arial" w:cs="Arial"/>
        </w:rPr>
        <w:t>, a favor de la señora B</w:t>
      </w:r>
      <w:r w:rsidR="004A6C81">
        <w:rPr>
          <w:rFonts w:ascii="Arial" w:hAnsi="Arial" w:cs="Arial"/>
        </w:rPr>
        <w:t>.O.J.</w:t>
      </w:r>
      <w:r w:rsidRPr="00D729CA">
        <w:rPr>
          <w:rFonts w:ascii="Arial" w:hAnsi="Arial" w:cs="Arial"/>
        </w:rPr>
        <w:t xml:space="preserve">, quien estima cumple con los requisitos para operar como concesionaria; pero que la solicitud fue rechazada y archivada por la Junta Directiva del Consejo de Transporte Público, bajo el argumento de que no cumplía con los requisitos legales, debido a que, según el análisis del Consejo de Transporte Público, su estatus ante la Caja Costarricense de Seguro Social (CCSS) sería inactivo. </w:t>
      </w:r>
    </w:p>
    <w:p w14:paraId="1F2D40D9" w14:textId="77777777" w:rsidR="00451632" w:rsidRPr="00D729CA" w:rsidRDefault="00451632" w:rsidP="003F0E94">
      <w:pPr>
        <w:spacing w:line="276" w:lineRule="auto"/>
        <w:ind w:left="284" w:hanging="284"/>
        <w:jc w:val="both"/>
        <w:rPr>
          <w:rFonts w:ascii="Arial" w:hAnsi="Arial" w:cs="Arial"/>
        </w:rPr>
      </w:pPr>
    </w:p>
    <w:p w14:paraId="261D7A7C" w14:textId="77777777" w:rsidR="00451632" w:rsidRPr="00D729CA" w:rsidRDefault="00451632" w:rsidP="003F0E94">
      <w:pPr>
        <w:numPr>
          <w:ilvl w:val="0"/>
          <w:numId w:val="2"/>
        </w:numPr>
        <w:spacing w:line="276" w:lineRule="auto"/>
        <w:ind w:left="284" w:hanging="284"/>
        <w:jc w:val="both"/>
        <w:rPr>
          <w:rFonts w:ascii="Arial" w:hAnsi="Arial" w:cs="Arial"/>
        </w:rPr>
      </w:pPr>
      <w:r w:rsidRPr="00D729CA">
        <w:rPr>
          <w:rFonts w:ascii="Arial" w:hAnsi="Arial" w:cs="Arial"/>
        </w:rPr>
        <w:t>Alega que, según la interpretación del Consejo de Transporte Público, esto constituiría una infracción a la normativa vigente, siendo causa suficiente para rechazar el traspaso y recomendar el inicio de un procedimiento administrativo ordinario.</w:t>
      </w:r>
    </w:p>
    <w:p w14:paraId="53F09C9F" w14:textId="77777777" w:rsidR="00451632" w:rsidRPr="00D729CA" w:rsidRDefault="00451632" w:rsidP="003F0E94">
      <w:pPr>
        <w:spacing w:line="276" w:lineRule="auto"/>
        <w:ind w:left="284" w:hanging="284"/>
        <w:jc w:val="both"/>
        <w:rPr>
          <w:rFonts w:ascii="Arial" w:hAnsi="Arial" w:cs="Arial"/>
        </w:rPr>
      </w:pPr>
    </w:p>
    <w:p w14:paraId="50B554BB" w14:textId="59899214" w:rsidR="00451632" w:rsidRPr="00D729CA" w:rsidRDefault="00451632" w:rsidP="003F0E94">
      <w:pPr>
        <w:numPr>
          <w:ilvl w:val="0"/>
          <w:numId w:val="2"/>
        </w:numPr>
        <w:spacing w:line="276" w:lineRule="auto"/>
        <w:ind w:left="284" w:hanging="284"/>
        <w:jc w:val="both"/>
        <w:rPr>
          <w:rFonts w:ascii="Arial" w:hAnsi="Arial" w:cs="Arial"/>
        </w:rPr>
      </w:pPr>
      <w:r w:rsidRPr="00D729CA">
        <w:rPr>
          <w:rFonts w:ascii="Arial" w:hAnsi="Arial" w:cs="Arial"/>
        </w:rPr>
        <w:t xml:space="preserve">Estima falta de motivación y fundamento jurídico adecuado en la resolución impugnada, al omitir un análisis detallado del principio de continuidad del servicio público, alega que tanto la Ley No. 7969 como la jurisprudencia reiterada, reconocen que el servicio no debe verse afectado por razones administrativas que no incidan directamente en la calidad del mismo. Al respecto refiere que el servicio de taxi prestado por la unidad </w:t>
      </w:r>
      <w:r w:rsidR="00864539">
        <w:rPr>
          <w:rFonts w:ascii="Arial" w:hAnsi="Arial" w:cs="Arial"/>
        </w:rPr>
        <w:t xml:space="preserve">de taxi placa </w:t>
      </w:r>
      <w:r w:rsidRPr="00D729CA">
        <w:rPr>
          <w:rFonts w:ascii="Arial" w:hAnsi="Arial" w:cs="Arial"/>
        </w:rPr>
        <w:t>TA-</w:t>
      </w:r>
      <w:r w:rsidR="004A6C81">
        <w:rPr>
          <w:rFonts w:ascii="Arial" w:hAnsi="Arial" w:cs="Arial"/>
        </w:rPr>
        <w:t>000</w:t>
      </w:r>
      <w:r w:rsidRPr="00D729CA">
        <w:rPr>
          <w:rFonts w:ascii="Arial" w:hAnsi="Arial" w:cs="Arial"/>
        </w:rPr>
        <w:t xml:space="preserve"> sigue en operación y el traspaso propuesto no afectaría la prestación del servicio, garantizando que la unidad continúe operando de manera regular bajo la concesión cedida. </w:t>
      </w:r>
    </w:p>
    <w:p w14:paraId="7363B5E4" w14:textId="108AC64C" w:rsidR="00451632" w:rsidRPr="00D729CA" w:rsidRDefault="00451632" w:rsidP="003F0E94">
      <w:pPr>
        <w:numPr>
          <w:ilvl w:val="0"/>
          <w:numId w:val="2"/>
        </w:numPr>
        <w:spacing w:line="276" w:lineRule="auto"/>
        <w:ind w:left="284" w:hanging="284"/>
        <w:jc w:val="both"/>
        <w:rPr>
          <w:rFonts w:ascii="Arial" w:hAnsi="Arial" w:cs="Arial"/>
        </w:rPr>
      </w:pPr>
      <w:r w:rsidRPr="00D729CA">
        <w:rPr>
          <w:rFonts w:ascii="Arial" w:hAnsi="Arial" w:cs="Arial"/>
        </w:rPr>
        <w:lastRenderedPageBreak/>
        <w:t>Señala que la inactividad ante la C</w:t>
      </w:r>
      <w:r w:rsidR="00A80B0F">
        <w:rPr>
          <w:rFonts w:ascii="Arial" w:hAnsi="Arial" w:cs="Arial"/>
        </w:rPr>
        <w:t xml:space="preserve">aja </w:t>
      </w:r>
      <w:r w:rsidRPr="00D729CA">
        <w:rPr>
          <w:rFonts w:ascii="Arial" w:hAnsi="Arial" w:cs="Arial"/>
        </w:rPr>
        <w:t>C</w:t>
      </w:r>
      <w:r w:rsidR="00A80B0F">
        <w:rPr>
          <w:rFonts w:ascii="Arial" w:hAnsi="Arial" w:cs="Arial"/>
        </w:rPr>
        <w:t xml:space="preserve">ostarricense de </w:t>
      </w:r>
      <w:r w:rsidRPr="00D729CA">
        <w:rPr>
          <w:rFonts w:ascii="Arial" w:hAnsi="Arial" w:cs="Arial"/>
        </w:rPr>
        <w:t>S</w:t>
      </w:r>
      <w:r w:rsidR="00A80B0F">
        <w:rPr>
          <w:rFonts w:ascii="Arial" w:hAnsi="Arial" w:cs="Arial"/>
        </w:rPr>
        <w:t xml:space="preserve">eguro </w:t>
      </w:r>
      <w:r w:rsidRPr="00D729CA">
        <w:rPr>
          <w:rFonts w:ascii="Arial" w:hAnsi="Arial" w:cs="Arial"/>
        </w:rPr>
        <w:t>S</w:t>
      </w:r>
      <w:r w:rsidR="00A80B0F">
        <w:rPr>
          <w:rFonts w:ascii="Arial" w:hAnsi="Arial" w:cs="Arial"/>
        </w:rPr>
        <w:t>ocial</w:t>
      </w:r>
      <w:r w:rsidRPr="00D729CA">
        <w:rPr>
          <w:rFonts w:ascii="Arial" w:hAnsi="Arial" w:cs="Arial"/>
        </w:rPr>
        <w:t>, en su condición de pensionado, no afecta la capacidad de seguir prestando el servicio, por lo que la resolución del Consejo de Transporte Público</w:t>
      </w:r>
      <w:r w:rsidR="00A54155">
        <w:rPr>
          <w:rFonts w:ascii="Arial" w:hAnsi="Arial" w:cs="Arial"/>
        </w:rPr>
        <w:t>,</w:t>
      </w:r>
      <w:r w:rsidRPr="00D729CA">
        <w:rPr>
          <w:rFonts w:ascii="Arial" w:hAnsi="Arial" w:cs="Arial"/>
        </w:rPr>
        <w:t xml:space="preserve"> debe ser reconsiderada, pues no se observa ningún perjuicio directo al servicio público con la transferencia de la concesión.</w:t>
      </w:r>
    </w:p>
    <w:p w14:paraId="5345EE6D" w14:textId="77777777" w:rsidR="00451632" w:rsidRPr="00D729CA" w:rsidRDefault="00451632" w:rsidP="003F0E94">
      <w:pPr>
        <w:spacing w:line="276" w:lineRule="auto"/>
        <w:ind w:left="284" w:hanging="284"/>
        <w:jc w:val="both"/>
        <w:rPr>
          <w:rFonts w:ascii="Arial" w:hAnsi="Arial" w:cs="Arial"/>
        </w:rPr>
      </w:pPr>
    </w:p>
    <w:p w14:paraId="3CD8BC84" w14:textId="50F0CBDF" w:rsidR="00451632" w:rsidRPr="00D729CA" w:rsidRDefault="00451632" w:rsidP="003F0E94">
      <w:pPr>
        <w:numPr>
          <w:ilvl w:val="0"/>
          <w:numId w:val="2"/>
        </w:numPr>
        <w:spacing w:line="276" w:lineRule="auto"/>
        <w:ind w:left="284" w:hanging="284"/>
        <w:jc w:val="both"/>
        <w:rPr>
          <w:rFonts w:ascii="Arial" w:hAnsi="Arial" w:cs="Arial"/>
        </w:rPr>
      </w:pPr>
      <w:r w:rsidRPr="00D729CA">
        <w:rPr>
          <w:rFonts w:ascii="Arial" w:hAnsi="Arial" w:cs="Arial"/>
        </w:rPr>
        <w:t>Alega que existen precedentes jurisprudenciales que respaldan la posibilidad de realizar el traspaso</w:t>
      </w:r>
      <w:r w:rsidR="006040ED">
        <w:rPr>
          <w:rFonts w:ascii="Arial" w:hAnsi="Arial" w:cs="Arial"/>
        </w:rPr>
        <w:t>,</w:t>
      </w:r>
      <w:r w:rsidRPr="00D729CA">
        <w:rPr>
          <w:rFonts w:ascii="Arial" w:hAnsi="Arial" w:cs="Arial"/>
        </w:rPr>
        <w:t xml:space="preserve"> sin que se requiera una actividad constante ante la C</w:t>
      </w:r>
      <w:r w:rsidR="00A80B0F">
        <w:rPr>
          <w:rFonts w:ascii="Arial" w:hAnsi="Arial" w:cs="Arial"/>
        </w:rPr>
        <w:t xml:space="preserve">aja </w:t>
      </w:r>
      <w:r w:rsidRPr="00D729CA">
        <w:rPr>
          <w:rFonts w:ascii="Arial" w:hAnsi="Arial" w:cs="Arial"/>
        </w:rPr>
        <w:t>C</w:t>
      </w:r>
      <w:r w:rsidR="00A80B0F">
        <w:rPr>
          <w:rFonts w:ascii="Arial" w:hAnsi="Arial" w:cs="Arial"/>
        </w:rPr>
        <w:t xml:space="preserve">ostarricense de </w:t>
      </w:r>
      <w:r w:rsidRPr="00D729CA">
        <w:rPr>
          <w:rFonts w:ascii="Arial" w:hAnsi="Arial" w:cs="Arial"/>
        </w:rPr>
        <w:t>S</w:t>
      </w:r>
      <w:r w:rsidR="00A80B0F">
        <w:rPr>
          <w:rFonts w:ascii="Arial" w:hAnsi="Arial" w:cs="Arial"/>
        </w:rPr>
        <w:t xml:space="preserve">eguro </w:t>
      </w:r>
      <w:r w:rsidRPr="00D729CA">
        <w:rPr>
          <w:rFonts w:ascii="Arial" w:hAnsi="Arial" w:cs="Arial"/>
        </w:rPr>
        <w:t>S</w:t>
      </w:r>
      <w:r w:rsidR="00A80B0F">
        <w:rPr>
          <w:rFonts w:ascii="Arial" w:hAnsi="Arial" w:cs="Arial"/>
        </w:rPr>
        <w:t>ocial</w:t>
      </w:r>
      <w:r w:rsidRPr="00D729CA">
        <w:rPr>
          <w:rFonts w:ascii="Arial" w:hAnsi="Arial" w:cs="Arial"/>
        </w:rPr>
        <w:t>, especialmente cuando se trata de un concesionario en condiciones de pensión</w:t>
      </w:r>
      <w:r w:rsidR="00A80B0F">
        <w:rPr>
          <w:rFonts w:ascii="Arial" w:hAnsi="Arial" w:cs="Arial"/>
        </w:rPr>
        <w:t>,</w:t>
      </w:r>
      <w:r w:rsidRPr="00D729CA">
        <w:rPr>
          <w:rFonts w:ascii="Arial" w:hAnsi="Arial" w:cs="Arial"/>
        </w:rPr>
        <w:t xml:space="preserve"> que no se dedica de manera activa a la actividad laboral, pero sí a la gestión de la concesión; señalando que la Sala Constitucional, en diversas ocasiones, ha señalado que la función administrativa no debe limitar los derechos de </w:t>
      </w:r>
      <w:r w:rsidR="000F09C1">
        <w:rPr>
          <w:rFonts w:ascii="Arial" w:hAnsi="Arial" w:cs="Arial"/>
        </w:rPr>
        <w:t>lo</w:t>
      </w:r>
      <w:r w:rsidRPr="00D729CA">
        <w:rPr>
          <w:rFonts w:ascii="Arial" w:hAnsi="Arial" w:cs="Arial"/>
        </w:rPr>
        <w:t>s ciudadanos cuando no existe afectación directa al interés público. En este caso, señala que no existe ningún incumplimiento sustancial que justifique el rechazo del traspaso. As</w:t>
      </w:r>
      <w:r w:rsidR="00A80B0F">
        <w:rPr>
          <w:rFonts w:ascii="Arial" w:hAnsi="Arial" w:cs="Arial"/>
        </w:rPr>
        <w:t>i</w:t>
      </w:r>
      <w:r w:rsidRPr="00D729CA">
        <w:rPr>
          <w:rFonts w:ascii="Arial" w:hAnsi="Arial" w:cs="Arial"/>
        </w:rPr>
        <w:t xml:space="preserve">mismo, indica que la jurisprudencia también ha señalado que la interpretación restrictiva de la </w:t>
      </w:r>
      <w:r w:rsidR="00A80B0F">
        <w:rPr>
          <w:rFonts w:ascii="Arial" w:hAnsi="Arial" w:cs="Arial"/>
        </w:rPr>
        <w:t>L</w:t>
      </w:r>
      <w:r w:rsidRPr="00D729CA">
        <w:rPr>
          <w:rFonts w:ascii="Arial" w:hAnsi="Arial" w:cs="Arial"/>
        </w:rPr>
        <w:t>ey debe ser ponderada, y garantizar los derechos del concesionario, evitando la interrupción del servicio público, por lo que estima que la solicitud de traspaso debe ser aprobada, pues cumple con los fines de garantizar la continuidad del servicio de taxi y los derechos del nuevo concesionario.</w:t>
      </w:r>
    </w:p>
    <w:p w14:paraId="61C4E386" w14:textId="77777777" w:rsidR="00451632" w:rsidRPr="00D729CA" w:rsidRDefault="00451632" w:rsidP="003F0E94">
      <w:pPr>
        <w:spacing w:line="276" w:lineRule="auto"/>
        <w:ind w:left="284" w:hanging="284"/>
        <w:jc w:val="both"/>
        <w:rPr>
          <w:rFonts w:ascii="Arial" w:hAnsi="Arial" w:cs="Arial"/>
        </w:rPr>
      </w:pPr>
    </w:p>
    <w:p w14:paraId="59598822" w14:textId="6C3420C3" w:rsidR="00451632" w:rsidRPr="00D729CA" w:rsidRDefault="00451632" w:rsidP="003F0E94">
      <w:pPr>
        <w:numPr>
          <w:ilvl w:val="0"/>
          <w:numId w:val="2"/>
        </w:numPr>
        <w:spacing w:line="276" w:lineRule="auto"/>
        <w:ind w:left="284" w:hanging="284"/>
        <w:jc w:val="both"/>
        <w:rPr>
          <w:rFonts w:ascii="Arial" w:hAnsi="Arial" w:cs="Arial"/>
        </w:rPr>
      </w:pPr>
      <w:r w:rsidRPr="00D729CA">
        <w:rPr>
          <w:rFonts w:ascii="Arial" w:hAnsi="Arial" w:cs="Arial"/>
        </w:rPr>
        <w:t>Refiere que el artículo 42 de la Ley No. 7969</w:t>
      </w:r>
      <w:r w:rsidR="006040ED">
        <w:rPr>
          <w:rFonts w:ascii="Arial" w:hAnsi="Arial" w:cs="Arial"/>
        </w:rPr>
        <w:t>,</w:t>
      </w:r>
      <w:r w:rsidRPr="00D729CA">
        <w:rPr>
          <w:rFonts w:ascii="Arial" w:hAnsi="Arial" w:cs="Arial"/>
        </w:rPr>
        <w:t xml:space="preserve"> establece que el concesionario puede ceder o traspasar su concesión a terceros, sin que este traspaso esté condicionado a que el concesionario esté </w:t>
      </w:r>
      <w:r w:rsidR="00864539">
        <w:rPr>
          <w:rFonts w:ascii="Arial" w:hAnsi="Arial" w:cs="Arial"/>
        </w:rPr>
        <w:t>activo</w:t>
      </w:r>
      <w:r w:rsidRPr="00D729CA">
        <w:rPr>
          <w:rFonts w:ascii="Arial" w:hAnsi="Arial" w:cs="Arial"/>
        </w:rPr>
        <w:t xml:space="preserve"> ante la Caja Costarricense de Seguro Social, sino más bien a que el servicio se mantenga sin interrupción y que el nuevo concesionario cumpla con los requisitos establecidos. </w:t>
      </w:r>
    </w:p>
    <w:p w14:paraId="5AC8753D" w14:textId="77777777" w:rsidR="00451632" w:rsidRPr="00D729CA" w:rsidRDefault="00451632" w:rsidP="003F0E94">
      <w:pPr>
        <w:spacing w:line="276" w:lineRule="auto"/>
        <w:ind w:left="284" w:hanging="284"/>
        <w:jc w:val="both"/>
        <w:rPr>
          <w:rFonts w:ascii="Arial" w:hAnsi="Arial" w:cs="Arial"/>
        </w:rPr>
      </w:pPr>
    </w:p>
    <w:p w14:paraId="57468CC9" w14:textId="09DF00FF" w:rsidR="00451632" w:rsidRPr="00D729CA" w:rsidRDefault="00451632" w:rsidP="003F0E94">
      <w:pPr>
        <w:numPr>
          <w:ilvl w:val="0"/>
          <w:numId w:val="2"/>
        </w:numPr>
        <w:spacing w:line="276" w:lineRule="auto"/>
        <w:ind w:left="284" w:hanging="284"/>
        <w:jc w:val="both"/>
        <w:rPr>
          <w:rFonts w:ascii="Arial" w:hAnsi="Arial" w:cs="Arial"/>
        </w:rPr>
      </w:pPr>
      <w:r w:rsidRPr="00D729CA">
        <w:rPr>
          <w:rFonts w:ascii="Arial" w:hAnsi="Arial" w:cs="Arial"/>
        </w:rPr>
        <w:t xml:space="preserve">Respecto a los requisitos para el traspaso y cumplimiento normativo, alega que ha cumplido con los requisitos formales, los requerimientos establecidos por el Consejo de Transporte Público y la Ley. Indica que la constancia de su condición ante la Caja Costarricense de Seguro Social fue aportada y no se </w:t>
      </w:r>
      <w:r w:rsidR="00864539">
        <w:rPr>
          <w:rFonts w:ascii="Arial" w:hAnsi="Arial" w:cs="Arial"/>
        </w:rPr>
        <w:t>l</w:t>
      </w:r>
      <w:r w:rsidRPr="00D729CA">
        <w:rPr>
          <w:rFonts w:ascii="Arial" w:hAnsi="Arial" w:cs="Arial"/>
        </w:rPr>
        <w:t>e ha solicitado información adicional sobre su estatus de pensión que justifique la negación de la solicitud. El traspaso propuesto no afecta la operatividad de la unidad ni el cumplimiento de las obligaciones contractuales, ya que el servicio se mantendría sin interrupciones y bajo el cumplimiento de la normativa vigente.</w:t>
      </w:r>
    </w:p>
    <w:p w14:paraId="4893DCE0" w14:textId="77777777" w:rsidR="00451632" w:rsidRPr="00D729CA" w:rsidRDefault="00451632" w:rsidP="003F0E94">
      <w:pPr>
        <w:spacing w:line="276" w:lineRule="auto"/>
        <w:ind w:left="284" w:hanging="284"/>
        <w:jc w:val="both"/>
        <w:rPr>
          <w:rFonts w:ascii="Arial" w:hAnsi="Arial" w:cs="Arial"/>
        </w:rPr>
      </w:pPr>
    </w:p>
    <w:p w14:paraId="6B8D5FC1" w14:textId="6627395A" w:rsidR="00451632" w:rsidRPr="00D729CA" w:rsidRDefault="00451632" w:rsidP="003F0E94">
      <w:pPr>
        <w:numPr>
          <w:ilvl w:val="0"/>
          <w:numId w:val="2"/>
        </w:numPr>
        <w:spacing w:line="276" w:lineRule="auto"/>
        <w:ind w:left="284" w:hanging="284"/>
        <w:jc w:val="both"/>
        <w:rPr>
          <w:rFonts w:ascii="Arial" w:hAnsi="Arial" w:cs="Arial"/>
        </w:rPr>
      </w:pPr>
      <w:r w:rsidRPr="00D729CA">
        <w:rPr>
          <w:rFonts w:ascii="Arial" w:hAnsi="Arial" w:cs="Arial"/>
        </w:rPr>
        <w:lastRenderedPageBreak/>
        <w:t xml:space="preserve">En cuanto a la recomendación de iniciar un </w:t>
      </w:r>
      <w:r w:rsidR="006040ED">
        <w:rPr>
          <w:rFonts w:ascii="Arial" w:hAnsi="Arial" w:cs="Arial"/>
        </w:rPr>
        <w:t>P</w:t>
      </w:r>
      <w:r w:rsidRPr="00D729CA">
        <w:rPr>
          <w:rFonts w:ascii="Arial" w:hAnsi="Arial" w:cs="Arial"/>
        </w:rPr>
        <w:t xml:space="preserve">rocedimiento </w:t>
      </w:r>
      <w:r w:rsidR="006040ED">
        <w:rPr>
          <w:rFonts w:ascii="Arial" w:hAnsi="Arial" w:cs="Arial"/>
        </w:rPr>
        <w:t>A</w:t>
      </w:r>
      <w:r w:rsidRPr="00D729CA">
        <w:rPr>
          <w:rFonts w:ascii="Arial" w:hAnsi="Arial" w:cs="Arial"/>
        </w:rPr>
        <w:t xml:space="preserve">dministrativo </w:t>
      </w:r>
      <w:r w:rsidR="006040ED">
        <w:rPr>
          <w:rFonts w:ascii="Arial" w:hAnsi="Arial" w:cs="Arial"/>
        </w:rPr>
        <w:t>O</w:t>
      </w:r>
      <w:r w:rsidRPr="00D729CA">
        <w:rPr>
          <w:rFonts w:ascii="Arial" w:hAnsi="Arial" w:cs="Arial"/>
        </w:rPr>
        <w:t>rdinario alega que carece de fundamento, ya que considera que no existe evidencia suficiente para sustentar que se haya prestado el servicio sin cumplir con los requisitos legales. La investigación realizada por el C</w:t>
      </w:r>
      <w:r w:rsidR="001F6CAC">
        <w:rPr>
          <w:rFonts w:ascii="Arial" w:hAnsi="Arial" w:cs="Arial"/>
        </w:rPr>
        <w:t xml:space="preserve">onsejo de </w:t>
      </w:r>
      <w:r w:rsidRPr="00D729CA">
        <w:rPr>
          <w:rFonts w:ascii="Arial" w:hAnsi="Arial" w:cs="Arial"/>
        </w:rPr>
        <w:t>T</w:t>
      </w:r>
      <w:r w:rsidR="001F6CAC">
        <w:rPr>
          <w:rFonts w:ascii="Arial" w:hAnsi="Arial" w:cs="Arial"/>
        </w:rPr>
        <w:t xml:space="preserve">ransporte </w:t>
      </w:r>
      <w:r w:rsidRPr="00D729CA">
        <w:rPr>
          <w:rFonts w:ascii="Arial" w:hAnsi="Arial" w:cs="Arial"/>
        </w:rPr>
        <w:t>P</w:t>
      </w:r>
      <w:r w:rsidR="001F6CAC">
        <w:rPr>
          <w:rFonts w:ascii="Arial" w:hAnsi="Arial" w:cs="Arial"/>
        </w:rPr>
        <w:t>úblico</w:t>
      </w:r>
      <w:r w:rsidRPr="00D729CA">
        <w:rPr>
          <w:rFonts w:ascii="Arial" w:hAnsi="Arial" w:cs="Arial"/>
        </w:rPr>
        <w:t xml:space="preserve">, basada únicamente en el estado de inactividad ante la Caja Costarricense de Seguro Social, no constituye una razón suficiente para iniciar un procedimiento en </w:t>
      </w:r>
      <w:r w:rsidR="00864539">
        <w:rPr>
          <w:rFonts w:ascii="Arial" w:hAnsi="Arial" w:cs="Arial"/>
        </w:rPr>
        <w:t>su</w:t>
      </w:r>
      <w:r w:rsidRPr="00D729CA">
        <w:rPr>
          <w:rFonts w:ascii="Arial" w:hAnsi="Arial" w:cs="Arial"/>
        </w:rPr>
        <w:t xml:space="preserve"> contra, ya que se ha cumplido con todas las obligaciones legales y no se ha interrumpido el servicio de taxi.</w:t>
      </w:r>
    </w:p>
    <w:p w14:paraId="299F5BE9" w14:textId="77777777" w:rsidR="00451632" w:rsidRPr="00D729CA" w:rsidRDefault="00451632" w:rsidP="003F0E94">
      <w:pPr>
        <w:spacing w:line="276" w:lineRule="auto"/>
        <w:ind w:left="284" w:hanging="284"/>
        <w:jc w:val="both"/>
        <w:rPr>
          <w:rFonts w:ascii="Arial" w:hAnsi="Arial" w:cs="Arial"/>
        </w:rPr>
      </w:pPr>
    </w:p>
    <w:p w14:paraId="6195C997" w14:textId="15E4BF6B" w:rsidR="00451632" w:rsidRPr="00D729CA" w:rsidRDefault="00451632" w:rsidP="003F0E94">
      <w:pPr>
        <w:numPr>
          <w:ilvl w:val="0"/>
          <w:numId w:val="2"/>
        </w:numPr>
        <w:spacing w:line="276" w:lineRule="auto"/>
        <w:ind w:left="284" w:hanging="284"/>
        <w:jc w:val="both"/>
        <w:rPr>
          <w:rFonts w:ascii="Arial" w:hAnsi="Arial" w:cs="Arial"/>
        </w:rPr>
      </w:pPr>
      <w:r w:rsidRPr="00D729CA">
        <w:rPr>
          <w:rFonts w:ascii="Arial" w:hAnsi="Arial" w:cs="Arial"/>
        </w:rPr>
        <w:t>Peticiona que se revoque la resolución del 04 de marzo de 2025, en la que se rechaza la solicitud de traspaso de la concesión administrativa de la unidad de taxi placa TA-</w:t>
      </w:r>
      <w:r w:rsidR="004A6C81">
        <w:rPr>
          <w:rFonts w:ascii="Arial" w:hAnsi="Arial" w:cs="Arial"/>
        </w:rPr>
        <w:t>000</w:t>
      </w:r>
      <w:r w:rsidRPr="00D729CA">
        <w:rPr>
          <w:rFonts w:ascii="Arial" w:hAnsi="Arial" w:cs="Arial"/>
        </w:rPr>
        <w:t>; se apruebe la solicitud de traspaso de la concesión administrativa a favor de la señora B</w:t>
      </w:r>
      <w:r w:rsidR="004A6C81">
        <w:rPr>
          <w:rFonts w:ascii="Arial" w:hAnsi="Arial" w:cs="Arial"/>
        </w:rPr>
        <w:t>.O.J.</w:t>
      </w:r>
      <w:r w:rsidRPr="00D729CA">
        <w:rPr>
          <w:rFonts w:ascii="Arial" w:hAnsi="Arial" w:cs="Arial"/>
        </w:rPr>
        <w:t xml:space="preserve">, cumpliendo con todos los requisitos </w:t>
      </w:r>
      <w:r w:rsidR="001F6CAC">
        <w:rPr>
          <w:rFonts w:ascii="Arial" w:hAnsi="Arial" w:cs="Arial"/>
        </w:rPr>
        <w:t>l</w:t>
      </w:r>
      <w:r w:rsidRPr="00D729CA">
        <w:rPr>
          <w:rFonts w:ascii="Arial" w:hAnsi="Arial" w:cs="Arial"/>
        </w:rPr>
        <w:t>egales y garantizando la continuidad del servicio público.</w:t>
      </w:r>
    </w:p>
    <w:p w14:paraId="4A639ECA" w14:textId="77777777" w:rsidR="00451632" w:rsidRPr="00D729CA" w:rsidRDefault="00451632" w:rsidP="003F0E94">
      <w:pPr>
        <w:spacing w:line="276" w:lineRule="auto"/>
        <w:ind w:left="284" w:hanging="284"/>
        <w:jc w:val="both"/>
        <w:rPr>
          <w:rFonts w:ascii="Arial" w:hAnsi="Arial" w:cs="Arial"/>
        </w:rPr>
      </w:pPr>
    </w:p>
    <w:p w14:paraId="6ACF8BAA" w14:textId="286576DE" w:rsidR="00451632" w:rsidRPr="00D729CA" w:rsidRDefault="00451632" w:rsidP="003F0E94">
      <w:pPr>
        <w:numPr>
          <w:ilvl w:val="0"/>
          <w:numId w:val="2"/>
        </w:numPr>
        <w:spacing w:line="276" w:lineRule="auto"/>
        <w:ind w:left="284" w:hanging="284"/>
        <w:jc w:val="both"/>
        <w:rPr>
          <w:rFonts w:ascii="Arial" w:hAnsi="Arial" w:cs="Arial"/>
        </w:rPr>
      </w:pPr>
      <w:r w:rsidRPr="00D729CA">
        <w:rPr>
          <w:rFonts w:ascii="Arial" w:hAnsi="Arial" w:cs="Arial"/>
        </w:rPr>
        <w:t xml:space="preserve">En caso de que el recurso sea rechazado, solicita que se remita a la instancia superior correspondiente para que se revise </w:t>
      </w:r>
      <w:r w:rsidR="001F6CAC">
        <w:rPr>
          <w:rFonts w:ascii="Arial" w:hAnsi="Arial" w:cs="Arial"/>
        </w:rPr>
        <w:t>e</w:t>
      </w:r>
      <w:r w:rsidRPr="00D729CA">
        <w:rPr>
          <w:rFonts w:ascii="Arial" w:hAnsi="Arial" w:cs="Arial"/>
        </w:rPr>
        <w:t>l asunto, con el fin de que se revise la decisión adoptada por La Junta Directiva del C</w:t>
      </w:r>
      <w:r w:rsidR="001F6CAC">
        <w:rPr>
          <w:rFonts w:ascii="Arial" w:hAnsi="Arial" w:cs="Arial"/>
        </w:rPr>
        <w:t xml:space="preserve">onsejo de </w:t>
      </w:r>
      <w:r w:rsidRPr="00D729CA">
        <w:rPr>
          <w:rFonts w:ascii="Arial" w:hAnsi="Arial" w:cs="Arial"/>
        </w:rPr>
        <w:t>T</w:t>
      </w:r>
      <w:r w:rsidR="001F6CAC">
        <w:rPr>
          <w:rFonts w:ascii="Arial" w:hAnsi="Arial" w:cs="Arial"/>
        </w:rPr>
        <w:t xml:space="preserve">ransporte </w:t>
      </w:r>
      <w:r w:rsidRPr="00D729CA">
        <w:rPr>
          <w:rFonts w:ascii="Arial" w:hAnsi="Arial" w:cs="Arial"/>
        </w:rPr>
        <w:t>P</w:t>
      </w:r>
      <w:r w:rsidR="001F6CAC">
        <w:rPr>
          <w:rFonts w:ascii="Arial" w:hAnsi="Arial" w:cs="Arial"/>
        </w:rPr>
        <w:t>úblico</w:t>
      </w:r>
      <w:r w:rsidRPr="00D729CA">
        <w:rPr>
          <w:rFonts w:ascii="Arial" w:hAnsi="Arial" w:cs="Arial"/>
        </w:rPr>
        <w:t xml:space="preserve">, y se emita una resolución conforme con los principios de legalidad, continuidad y no afectación al servicio público de transporte. (Ver los folios del 84 vuelto al 88 del expediente administrativo) </w:t>
      </w:r>
    </w:p>
    <w:p w14:paraId="372DE242" w14:textId="77777777" w:rsidR="00451632" w:rsidRPr="00D729CA" w:rsidRDefault="00451632" w:rsidP="00451632">
      <w:pPr>
        <w:jc w:val="both"/>
        <w:rPr>
          <w:rFonts w:ascii="Arial" w:hAnsi="Arial" w:cs="Arial"/>
          <w:b/>
          <w:bCs/>
        </w:rPr>
      </w:pPr>
    </w:p>
    <w:p w14:paraId="764DCE39" w14:textId="4E1D66A8" w:rsidR="00451632" w:rsidRPr="00D729CA" w:rsidRDefault="00451632" w:rsidP="00451632">
      <w:pPr>
        <w:spacing w:line="276" w:lineRule="auto"/>
        <w:jc w:val="both"/>
        <w:rPr>
          <w:rFonts w:ascii="Arial" w:hAnsi="Arial" w:cs="Arial"/>
        </w:rPr>
      </w:pPr>
      <w:r w:rsidRPr="00D729CA">
        <w:rPr>
          <w:rFonts w:ascii="Arial" w:hAnsi="Arial" w:cs="Arial"/>
          <w:b/>
          <w:bCs/>
        </w:rPr>
        <w:t>SEXTO. -</w:t>
      </w:r>
      <w:r w:rsidR="00D91E61">
        <w:rPr>
          <w:rFonts w:ascii="Arial" w:hAnsi="Arial" w:cs="Arial"/>
          <w:b/>
          <w:bCs/>
        </w:rPr>
        <w:t xml:space="preserve"> </w:t>
      </w:r>
      <w:r w:rsidRPr="00D729CA">
        <w:rPr>
          <w:rFonts w:ascii="Arial" w:hAnsi="Arial" w:cs="Arial"/>
        </w:rPr>
        <w:t xml:space="preserve">La Junta Directiva del Consejo de Transporte Público, mediante el </w:t>
      </w:r>
      <w:r w:rsidRPr="00D729CA">
        <w:rPr>
          <w:rFonts w:ascii="Arial" w:hAnsi="Arial" w:cs="Arial"/>
          <w:b/>
          <w:bCs/>
        </w:rPr>
        <w:t>Artículo 7.1 de la Sesión Ordinaria 25-2025 del 28 de abril de 2025</w:t>
      </w:r>
      <w:r w:rsidRPr="00D729CA">
        <w:rPr>
          <w:rFonts w:ascii="Arial" w:hAnsi="Arial" w:cs="Arial"/>
        </w:rPr>
        <w:t xml:space="preserve">, conoce el Recurso de Revocatoria en contra del </w:t>
      </w:r>
      <w:r w:rsidRPr="00D729CA">
        <w:rPr>
          <w:rFonts w:ascii="Arial" w:hAnsi="Arial" w:cs="Arial"/>
          <w:b/>
          <w:bCs/>
        </w:rPr>
        <w:t>Artículo 7.5.1 de la Sesión Ordinaria 14-2025 del 03 de marzo de 2025</w:t>
      </w:r>
      <w:r w:rsidRPr="00D729CA">
        <w:rPr>
          <w:rFonts w:ascii="Arial" w:hAnsi="Arial" w:cs="Arial"/>
        </w:rPr>
        <w:t xml:space="preserve">, y aprueba las recomendaciones del Informe contenido en el </w:t>
      </w:r>
      <w:r w:rsidR="006040ED">
        <w:rPr>
          <w:rFonts w:ascii="Arial" w:hAnsi="Arial" w:cs="Arial"/>
        </w:rPr>
        <w:t>O</w:t>
      </w:r>
      <w:r w:rsidRPr="00D729CA">
        <w:rPr>
          <w:rFonts w:ascii="Arial" w:hAnsi="Arial" w:cs="Arial"/>
        </w:rPr>
        <w:t xml:space="preserve">ficio </w:t>
      </w:r>
      <w:r w:rsidRPr="00D729CA">
        <w:rPr>
          <w:rFonts w:ascii="Arial" w:hAnsi="Arial" w:cs="Arial"/>
          <w:b/>
          <w:bCs/>
        </w:rPr>
        <w:t>No. CTP-DE-AJ-CA-0311-2025 del 02 de abril de 2025</w:t>
      </w:r>
      <w:r w:rsidRPr="00D729CA">
        <w:rPr>
          <w:rFonts w:ascii="Arial" w:hAnsi="Arial" w:cs="Arial"/>
        </w:rPr>
        <w:t>, emitido por la Dirección de Asuntos Jurídicos, el cual se incorpora integralmente al acuerdo y, en consecuencia, dispone en lo que interesa lo siguiente:</w:t>
      </w:r>
    </w:p>
    <w:p w14:paraId="21ED4F27" w14:textId="77777777" w:rsidR="00451632" w:rsidRPr="00D729CA" w:rsidRDefault="00451632" w:rsidP="00451632">
      <w:pPr>
        <w:spacing w:line="276" w:lineRule="auto"/>
        <w:jc w:val="both"/>
        <w:rPr>
          <w:rFonts w:ascii="Arial" w:hAnsi="Arial" w:cs="Arial"/>
        </w:rPr>
      </w:pPr>
    </w:p>
    <w:p w14:paraId="28025B1E" w14:textId="77777777" w:rsidR="00451632" w:rsidRPr="00D729CA" w:rsidRDefault="00451632" w:rsidP="00451632">
      <w:pPr>
        <w:ind w:left="851" w:right="567"/>
        <w:jc w:val="both"/>
        <w:rPr>
          <w:rFonts w:ascii="Arial" w:hAnsi="Arial" w:cs="Arial"/>
          <w:b/>
          <w:bCs/>
          <w:i/>
          <w:iCs/>
          <w:sz w:val="22"/>
          <w:szCs w:val="22"/>
        </w:rPr>
      </w:pPr>
      <w:r w:rsidRPr="00D729CA">
        <w:rPr>
          <w:rFonts w:ascii="Arial" w:hAnsi="Arial" w:cs="Arial"/>
          <w:i/>
          <w:iCs/>
          <w:sz w:val="22"/>
          <w:szCs w:val="22"/>
        </w:rPr>
        <w:t xml:space="preserve">“(…) </w:t>
      </w:r>
      <w:r w:rsidRPr="00D729CA">
        <w:rPr>
          <w:rFonts w:ascii="Arial" w:hAnsi="Arial" w:cs="Arial"/>
          <w:b/>
          <w:bCs/>
          <w:i/>
          <w:iCs/>
          <w:sz w:val="22"/>
          <w:szCs w:val="22"/>
        </w:rPr>
        <w:t xml:space="preserve">POR TANTO, SE ACUERDA: </w:t>
      </w:r>
    </w:p>
    <w:p w14:paraId="7D6E6077" w14:textId="77777777" w:rsidR="00451632" w:rsidRPr="00D729CA" w:rsidRDefault="00451632" w:rsidP="00451632">
      <w:pPr>
        <w:ind w:left="851" w:right="567"/>
        <w:jc w:val="both"/>
        <w:rPr>
          <w:rFonts w:ascii="Arial" w:hAnsi="Arial" w:cs="Arial"/>
          <w:i/>
          <w:iCs/>
          <w:sz w:val="22"/>
          <w:szCs w:val="22"/>
        </w:rPr>
      </w:pPr>
    </w:p>
    <w:p w14:paraId="0E77BBE1" w14:textId="77777777" w:rsidR="00451632" w:rsidRPr="00D729CA" w:rsidRDefault="00451632" w:rsidP="00451632">
      <w:pPr>
        <w:numPr>
          <w:ilvl w:val="0"/>
          <w:numId w:val="3"/>
        </w:numPr>
        <w:ind w:left="851" w:right="567"/>
        <w:jc w:val="both"/>
        <w:rPr>
          <w:rFonts w:ascii="Arial" w:hAnsi="Arial" w:cs="Arial"/>
          <w:i/>
          <w:iCs/>
          <w:sz w:val="22"/>
          <w:szCs w:val="22"/>
        </w:rPr>
      </w:pPr>
      <w:r w:rsidRPr="00D729CA">
        <w:rPr>
          <w:rFonts w:ascii="Arial" w:hAnsi="Arial" w:cs="Arial"/>
          <w:i/>
          <w:iCs/>
          <w:sz w:val="22"/>
          <w:szCs w:val="22"/>
        </w:rPr>
        <w:t xml:space="preserve">Aprobar todas las recomendaciones contenidas en el oficio </w:t>
      </w:r>
      <w:r w:rsidRPr="00D729CA">
        <w:rPr>
          <w:rFonts w:ascii="Arial" w:hAnsi="Arial" w:cs="Arial"/>
          <w:b/>
          <w:bCs/>
          <w:i/>
          <w:iCs/>
          <w:sz w:val="22"/>
          <w:szCs w:val="22"/>
        </w:rPr>
        <w:t>CTP DE AJ CA 00311-2025</w:t>
      </w:r>
      <w:r w:rsidRPr="00D729CA">
        <w:rPr>
          <w:rFonts w:ascii="Arial" w:hAnsi="Arial" w:cs="Arial"/>
          <w:i/>
          <w:iCs/>
          <w:sz w:val="22"/>
          <w:szCs w:val="22"/>
        </w:rPr>
        <w:t xml:space="preserve">, el cual forma parte integral de este acuerdo. </w:t>
      </w:r>
    </w:p>
    <w:p w14:paraId="226F69F3" w14:textId="78041F91" w:rsidR="00451632" w:rsidRPr="00D729CA" w:rsidRDefault="00451632" w:rsidP="00451632">
      <w:pPr>
        <w:numPr>
          <w:ilvl w:val="0"/>
          <w:numId w:val="3"/>
        </w:numPr>
        <w:ind w:left="851" w:right="567"/>
        <w:jc w:val="both"/>
        <w:rPr>
          <w:rFonts w:ascii="Arial" w:hAnsi="Arial" w:cs="Arial"/>
          <w:i/>
          <w:iCs/>
          <w:sz w:val="22"/>
          <w:szCs w:val="22"/>
        </w:rPr>
      </w:pPr>
      <w:r w:rsidRPr="00D729CA">
        <w:rPr>
          <w:rFonts w:ascii="Arial" w:hAnsi="Arial" w:cs="Arial"/>
          <w:i/>
          <w:iCs/>
          <w:sz w:val="22"/>
          <w:szCs w:val="22"/>
        </w:rPr>
        <w:t>Rechazar el recurso de revocatoria presentado por el señor J</w:t>
      </w:r>
      <w:r w:rsidR="004A6C81">
        <w:rPr>
          <w:rFonts w:ascii="Arial" w:hAnsi="Arial" w:cs="Arial"/>
          <w:i/>
          <w:iCs/>
          <w:sz w:val="22"/>
          <w:szCs w:val="22"/>
        </w:rPr>
        <w:t>.F.O.L.</w:t>
      </w:r>
      <w:r w:rsidRPr="00D729CA">
        <w:rPr>
          <w:rFonts w:ascii="Arial" w:hAnsi="Arial" w:cs="Arial"/>
          <w:i/>
          <w:iCs/>
          <w:sz w:val="22"/>
          <w:szCs w:val="22"/>
        </w:rPr>
        <w:t xml:space="preserve">, portador de la cedula de identidad número </w:t>
      </w:r>
      <w:r w:rsidR="004A6C81">
        <w:rPr>
          <w:rFonts w:ascii="Arial" w:hAnsi="Arial" w:cs="Arial"/>
          <w:i/>
          <w:iCs/>
          <w:sz w:val="22"/>
          <w:szCs w:val="22"/>
        </w:rPr>
        <w:t>0</w:t>
      </w:r>
      <w:r w:rsidRPr="00D729CA">
        <w:rPr>
          <w:rFonts w:ascii="Arial" w:hAnsi="Arial" w:cs="Arial"/>
          <w:i/>
          <w:iCs/>
          <w:sz w:val="22"/>
          <w:szCs w:val="22"/>
        </w:rPr>
        <w:t>00, concesionario del taxi plac</w:t>
      </w:r>
      <w:r w:rsidR="00532502">
        <w:rPr>
          <w:rFonts w:ascii="Arial" w:hAnsi="Arial" w:cs="Arial"/>
          <w:i/>
          <w:iCs/>
          <w:sz w:val="22"/>
          <w:szCs w:val="22"/>
        </w:rPr>
        <w:t>a</w:t>
      </w:r>
      <w:r w:rsidRPr="00D729CA">
        <w:rPr>
          <w:rFonts w:ascii="Arial" w:hAnsi="Arial" w:cs="Arial"/>
          <w:i/>
          <w:iCs/>
          <w:sz w:val="22"/>
          <w:szCs w:val="22"/>
        </w:rPr>
        <w:t xml:space="preserve"> </w:t>
      </w:r>
      <w:r w:rsidRPr="00D729CA">
        <w:rPr>
          <w:rFonts w:ascii="Arial" w:hAnsi="Arial" w:cs="Arial"/>
          <w:i/>
          <w:iCs/>
          <w:sz w:val="22"/>
          <w:szCs w:val="22"/>
        </w:rPr>
        <w:lastRenderedPageBreak/>
        <w:t>TA-</w:t>
      </w:r>
      <w:r w:rsidR="004A6C81">
        <w:rPr>
          <w:rFonts w:ascii="Arial" w:hAnsi="Arial" w:cs="Arial"/>
          <w:i/>
          <w:iCs/>
          <w:sz w:val="22"/>
          <w:szCs w:val="22"/>
        </w:rPr>
        <w:t>000</w:t>
      </w:r>
      <w:r w:rsidRPr="00D729CA">
        <w:rPr>
          <w:rFonts w:ascii="Arial" w:hAnsi="Arial" w:cs="Arial"/>
          <w:i/>
          <w:iCs/>
          <w:sz w:val="22"/>
          <w:szCs w:val="22"/>
        </w:rPr>
        <w:t xml:space="preserve">, relacionado con el artículo 7.5.1 de lo Sesión 14-20E5 celebrado el día 3 de marzo </w:t>
      </w:r>
      <w:r w:rsidR="004A6C81">
        <w:rPr>
          <w:rFonts w:ascii="Arial" w:eastAsia="MS Gothic" w:hAnsi="Arial" w:cs="Arial"/>
          <w:i/>
          <w:iCs/>
          <w:sz w:val="22"/>
          <w:szCs w:val="22"/>
          <w:lang w:val="en-US"/>
        </w:rPr>
        <w:t>2</w:t>
      </w:r>
      <w:r w:rsidRPr="00D729CA">
        <w:rPr>
          <w:rFonts w:ascii="Arial" w:hAnsi="Arial" w:cs="Arial"/>
          <w:i/>
          <w:iCs/>
          <w:sz w:val="22"/>
          <w:szCs w:val="22"/>
        </w:rPr>
        <w:t xml:space="preserve">025, por resultar el recurso improcedente. </w:t>
      </w:r>
    </w:p>
    <w:p w14:paraId="2740667F" w14:textId="77777777" w:rsidR="00451632" w:rsidRPr="00D729CA" w:rsidRDefault="00451632" w:rsidP="00451632">
      <w:pPr>
        <w:numPr>
          <w:ilvl w:val="0"/>
          <w:numId w:val="3"/>
        </w:numPr>
        <w:ind w:left="851" w:right="567"/>
        <w:jc w:val="both"/>
        <w:rPr>
          <w:rFonts w:ascii="Arial" w:hAnsi="Arial" w:cs="Arial"/>
          <w:i/>
          <w:iCs/>
          <w:sz w:val="22"/>
          <w:szCs w:val="22"/>
        </w:rPr>
      </w:pPr>
      <w:r w:rsidRPr="00D729CA">
        <w:rPr>
          <w:rFonts w:ascii="Arial" w:hAnsi="Arial" w:cs="Arial"/>
          <w:i/>
          <w:iCs/>
          <w:sz w:val="22"/>
          <w:szCs w:val="22"/>
        </w:rPr>
        <w:t xml:space="preserve">Elevar el Recurso de Apelación, para conocimiento del Tribunal Administrativo de Transporte. </w:t>
      </w:r>
    </w:p>
    <w:p w14:paraId="6CA8DA18" w14:textId="6CF4F2EE" w:rsidR="00451632" w:rsidRPr="001F6CAC" w:rsidRDefault="00451632" w:rsidP="00451632">
      <w:pPr>
        <w:numPr>
          <w:ilvl w:val="0"/>
          <w:numId w:val="3"/>
        </w:numPr>
        <w:ind w:left="851" w:right="567"/>
        <w:jc w:val="both"/>
        <w:rPr>
          <w:rFonts w:ascii="Arial" w:hAnsi="Arial" w:cs="Arial"/>
        </w:rPr>
      </w:pPr>
      <w:r w:rsidRPr="00D729CA">
        <w:rPr>
          <w:rFonts w:ascii="Arial" w:hAnsi="Arial" w:cs="Arial"/>
          <w:i/>
          <w:iCs/>
          <w:sz w:val="22"/>
          <w:szCs w:val="22"/>
        </w:rPr>
        <w:t>Notificar al señor O</w:t>
      </w:r>
      <w:r w:rsidR="001B0F55">
        <w:rPr>
          <w:rFonts w:ascii="Arial" w:hAnsi="Arial" w:cs="Arial"/>
          <w:i/>
          <w:iCs/>
          <w:sz w:val="22"/>
          <w:szCs w:val="22"/>
        </w:rPr>
        <w:t>.L.</w:t>
      </w:r>
      <w:r w:rsidRPr="00D729CA">
        <w:rPr>
          <w:rFonts w:ascii="Arial" w:hAnsi="Arial" w:cs="Arial"/>
          <w:i/>
          <w:iCs/>
          <w:sz w:val="22"/>
          <w:szCs w:val="22"/>
        </w:rPr>
        <w:t xml:space="preserve">, o los correos electrónicos indicados en su escrito de impugnación sean </w:t>
      </w:r>
      <w:r w:rsidR="001B0F55">
        <w:rPr>
          <w:rFonts w:ascii="Arial" w:hAnsi="Arial" w:cs="Arial"/>
          <w:i/>
          <w:iCs/>
          <w:sz w:val="22"/>
          <w:szCs w:val="22"/>
        </w:rPr>
        <w:t>xxxxxxxx</w:t>
      </w:r>
      <w:r w:rsidRPr="00D729CA">
        <w:rPr>
          <w:rFonts w:ascii="Arial" w:hAnsi="Arial" w:cs="Arial"/>
          <w:i/>
          <w:iCs/>
          <w:sz w:val="22"/>
          <w:szCs w:val="22"/>
        </w:rPr>
        <w:t xml:space="preserve">@hotmail.com / </w:t>
      </w:r>
      <w:r w:rsidR="001B0F55">
        <w:rPr>
          <w:rFonts w:ascii="Arial" w:hAnsi="Arial" w:cs="Arial"/>
          <w:i/>
          <w:iCs/>
          <w:sz w:val="22"/>
          <w:szCs w:val="22"/>
        </w:rPr>
        <w:t>xxxxxxxxx</w:t>
      </w:r>
      <w:r w:rsidRPr="00D729CA">
        <w:rPr>
          <w:rFonts w:ascii="Arial" w:hAnsi="Arial" w:cs="Arial"/>
          <w:i/>
          <w:iCs/>
          <w:sz w:val="22"/>
          <w:szCs w:val="22"/>
        </w:rPr>
        <w:t xml:space="preserve">@hotmail.com. </w:t>
      </w:r>
      <w:r w:rsidRPr="00D729CA">
        <w:rPr>
          <w:rFonts w:ascii="Arial" w:hAnsi="Arial" w:cs="Arial"/>
          <w:b/>
          <w:bCs/>
          <w:i/>
          <w:iCs/>
          <w:sz w:val="22"/>
          <w:szCs w:val="22"/>
        </w:rPr>
        <w:t xml:space="preserve">(ADJUNTAR COPIA DEL OFICIO CTP-DE-AJ-CA-0311-2025) </w:t>
      </w:r>
      <w:r w:rsidRPr="00D729CA">
        <w:rPr>
          <w:rFonts w:ascii="Arial" w:hAnsi="Arial" w:cs="Arial"/>
          <w:i/>
          <w:iCs/>
          <w:sz w:val="22"/>
          <w:szCs w:val="22"/>
        </w:rPr>
        <w:t>(…)”</w:t>
      </w:r>
      <w:r w:rsidRPr="00D729CA">
        <w:rPr>
          <w:rFonts w:ascii="Arial" w:hAnsi="Arial" w:cs="Arial"/>
          <w:b/>
          <w:bCs/>
          <w:i/>
          <w:iCs/>
          <w:sz w:val="22"/>
          <w:szCs w:val="22"/>
        </w:rPr>
        <w:t xml:space="preserve"> (</w:t>
      </w:r>
      <w:r w:rsidRPr="001F6CAC">
        <w:rPr>
          <w:rFonts w:ascii="Arial" w:hAnsi="Arial" w:cs="Arial"/>
        </w:rPr>
        <w:t>Ver el folio 76 del expediente administrativo)</w:t>
      </w:r>
    </w:p>
    <w:p w14:paraId="72D15A15" w14:textId="77777777" w:rsidR="006040ED" w:rsidRDefault="006040ED" w:rsidP="00451632">
      <w:pPr>
        <w:spacing w:line="276" w:lineRule="auto"/>
        <w:jc w:val="both"/>
        <w:rPr>
          <w:rFonts w:ascii="Arial" w:hAnsi="Arial" w:cs="Arial"/>
          <w:b/>
          <w:bCs/>
        </w:rPr>
      </w:pPr>
    </w:p>
    <w:p w14:paraId="0824FBD6" w14:textId="535BCB99" w:rsidR="00451632" w:rsidRPr="00D729CA" w:rsidRDefault="00451632" w:rsidP="00451632">
      <w:pPr>
        <w:spacing w:line="276" w:lineRule="auto"/>
        <w:jc w:val="both"/>
        <w:rPr>
          <w:rFonts w:ascii="Arial" w:hAnsi="Arial" w:cs="Arial"/>
        </w:rPr>
      </w:pPr>
      <w:r w:rsidRPr="00D729CA">
        <w:rPr>
          <w:rFonts w:ascii="Arial" w:hAnsi="Arial" w:cs="Arial"/>
          <w:b/>
          <w:bCs/>
        </w:rPr>
        <w:t>S</w:t>
      </w:r>
      <w:r>
        <w:rPr>
          <w:rFonts w:ascii="Arial" w:hAnsi="Arial" w:cs="Arial"/>
          <w:b/>
          <w:bCs/>
        </w:rPr>
        <w:t>É</w:t>
      </w:r>
      <w:r w:rsidRPr="00D729CA">
        <w:rPr>
          <w:rFonts w:ascii="Arial" w:hAnsi="Arial" w:cs="Arial"/>
          <w:b/>
          <w:bCs/>
        </w:rPr>
        <w:t>TIMO. -</w:t>
      </w:r>
      <w:r w:rsidR="00D91E61">
        <w:rPr>
          <w:rFonts w:ascii="Arial" w:hAnsi="Arial" w:cs="Arial"/>
          <w:b/>
          <w:bCs/>
        </w:rPr>
        <w:t xml:space="preserve"> </w:t>
      </w:r>
      <w:r w:rsidRPr="00D729CA">
        <w:rPr>
          <w:rFonts w:ascii="Arial" w:hAnsi="Arial" w:cs="Arial"/>
        </w:rPr>
        <w:t xml:space="preserve">El Tribunal Administrativo de Transporte emite la </w:t>
      </w:r>
      <w:r w:rsidRPr="00D729CA">
        <w:rPr>
          <w:rFonts w:ascii="Arial" w:hAnsi="Arial" w:cs="Arial"/>
          <w:b/>
          <w:bCs/>
        </w:rPr>
        <w:t>Prevención No. 1 de las 10:00 horas del 24 de setiembre de 2025</w:t>
      </w:r>
      <w:r w:rsidRPr="00D729CA">
        <w:rPr>
          <w:rFonts w:ascii="Arial" w:hAnsi="Arial" w:cs="Arial"/>
        </w:rPr>
        <w:t>, mediante la cual solicita al Consejo de Transporte Público remitir la siguiente información:</w:t>
      </w:r>
    </w:p>
    <w:p w14:paraId="0DDE072E" w14:textId="77777777" w:rsidR="00451632" w:rsidRPr="00D729CA" w:rsidRDefault="00451632" w:rsidP="00451632">
      <w:pPr>
        <w:spacing w:line="276" w:lineRule="auto"/>
        <w:jc w:val="both"/>
        <w:rPr>
          <w:rFonts w:ascii="Arial" w:hAnsi="Arial" w:cs="Arial"/>
        </w:rPr>
      </w:pPr>
      <w:r w:rsidRPr="00D729CA">
        <w:rPr>
          <w:rFonts w:ascii="Arial" w:hAnsi="Arial" w:cs="Arial"/>
        </w:rPr>
        <w:t xml:space="preserve">  </w:t>
      </w:r>
    </w:p>
    <w:p w14:paraId="19C6194C" w14:textId="77777777" w:rsidR="00451632" w:rsidRPr="00D729CA" w:rsidRDefault="00451632" w:rsidP="00451632">
      <w:pPr>
        <w:ind w:left="851" w:right="567"/>
        <w:jc w:val="both"/>
        <w:rPr>
          <w:rFonts w:ascii="Arial" w:hAnsi="Arial" w:cs="Arial"/>
          <w:i/>
          <w:iCs/>
          <w:sz w:val="22"/>
          <w:szCs w:val="22"/>
        </w:rPr>
      </w:pPr>
      <w:r w:rsidRPr="00D729CA">
        <w:rPr>
          <w:rFonts w:ascii="Arial" w:hAnsi="Arial" w:cs="Arial"/>
          <w:i/>
          <w:iCs/>
          <w:sz w:val="22"/>
          <w:szCs w:val="22"/>
        </w:rPr>
        <w:t>“(…)</w:t>
      </w:r>
    </w:p>
    <w:p w14:paraId="5FC54B2E" w14:textId="77777777" w:rsidR="00451632" w:rsidRPr="00D729CA" w:rsidRDefault="00451632" w:rsidP="00451632">
      <w:pPr>
        <w:numPr>
          <w:ilvl w:val="0"/>
          <w:numId w:val="4"/>
        </w:numPr>
        <w:ind w:left="851" w:right="567" w:firstLine="0"/>
        <w:jc w:val="both"/>
        <w:rPr>
          <w:rFonts w:ascii="Arial" w:hAnsi="Arial" w:cs="Arial"/>
          <w:i/>
          <w:iCs/>
          <w:sz w:val="22"/>
          <w:szCs w:val="22"/>
        </w:rPr>
      </w:pPr>
      <w:r w:rsidRPr="00D729CA">
        <w:rPr>
          <w:rFonts w:ascii="Arial" w:hAnsi="Arial" w:cs="Arial"/>
          <w:i/>
          <w:iCs/>
          <w:sz w:val="22"/>
          <w:szCs w:val="22"/>
        </w:rPr>
        <w:t xml:space="preserve">Copia </w:t>
      </w:r>
      <w:r w:rsidRPr="00D729CA">
        <w:rPr>
          <w:rFonts w:ascii="Arial" w:hAnsi="Arial" w:cs="Arial"/>
          <w:b/>
          <w:bCs/>
          <w:i/>
          <w:iCs/>
          <w:sz w:val="22"/>
          <w:szCs w:val="22"/>
          <w:u w:val="single"/>
        </w:rPr>
        <w:t>certificada, íntegra y en estricto orden de numeración de sus páginas</w:t>
      </w:r>
      <w:r w:rsidRPr="00D729CA">
        <w:rPr>
          <w:rFonts w:ascii="Arial" w:hAnsi="Arial" w:cs="Arial"/>
          <w:b/>
          <w:bCs/>
          <w:i/>
          <w:iCs/>
          <w:sz w:val="22"/>
          <w:szCs w:val="22"/>
        </w:rPr>
        <w:t xml:space="preserve"> </w:t>
      </w:r>
      <w:r w:rsidRPr="00D729CA">
        <w:rPr>
          <w:rFonts w:ascii="Arial" w:hAnsi="Arial" w:cs="Arial"/>
          <w:i/>
          <w:iCs/>
          <w:sz w:val="22"/>
          <w:szCs w:val="22"/>
        </w:rPr>
        <w:t xml:space="preserve">del </w:t>
      </w:r>
      <w:r w:rsidRPr="00D729CA">
        <w:rPr>
          <w:rFonts w:ascii="Arial" w:hAnsi="Arial" w:cs="Arial"/>
          <w:b/>
          <w:bCs/>
          <w:i/>
          <w:iCs/>
          <w:sz w:val="22"/>
          <w:szCs w:val="22"/>
        </w:rPr>
        <w:t>Artículo 7.5.1 de la Sesión Ordinaria 14-2025 del 03 de marzo de 2025</w:t>
      </w:r>
      <w:r w:rsidRPr="00D729CA">
        <w:rPr>
          <w:rFonts w:ascii="Arial" w:hAnsi="Arial" w:cs="Arial"/>
          <w:i/>
          <w:iCs/>
          <w:sz w:val="22"/>
          <w:szCs w:val="22"/>
        </w:rPr>
        <w:t>, celebrada por la Junta Directiva del Consejo de Transporte, incluyendo sus notificaciones, informes técnicos y jurídicos.</w:t>
      </w:r>
    </w:p>
    <w:p w14:paraId="2EE203FF" w14:textId="77777777" w:rsidR="00451632" w:rsidRPr="00D729CA" w:rsidRDefault="00451632" w:rsidP="00451632">
      <w:pPr>
        <w:ind w:left="851" w:right="567"/>
        <w:jc w:val="both"/>
        <w:rPr>
          <w:rFonts w:ascii="Arial" w:hAnsi="Arial" w:cs="Arial"/>
          <w:i/>
          <w:iCs/>
          <w:sz w:val="22"/>
          <w:szCs w:val="22"/>
        </w:rPr>
      </w:pPr>
    </w:p>
    <w:p w14:paraId="2FC010C6" w14:textId="5418ACF7" w:rsidR="00451632" w:rsidRPr="00D729CA" w:rsidRDefault="00451632" w:rsidP="00451632">
      <w:pPr>
        <w:numPr>
          <w:ilvl w:val="0"/>
          <w:numId w:val="4"/>
        </w:numPr>
        <w:ind w:left="851" w:right="567" w:firstLine="0"/>
        <w:jc w:val="both"/>
        <w:rPr>
          <w:rFonts w:ascii="Arial" w:hAnsi="Arial" w:cs="Arial"/>
          <w:i/>
          <w:iCs/>
          <w:sz w:val="22"/>
          <w:szCs w:val="22"/>
        </w:rPr>
      </w:pPr>
      <w:r w:rsidRPr="00D729CA">
        <w:rPr>
          <w:rFonts w:ascii="Arial" w:hAnsi="Arial" w:cs="Arial"/>
          <w:i/>
          <w:iCs/>
          <w:sz w:val="22"/>
          <w:szCs w:val="22"/>
        </w:rPr>
        <w:t xml:space="preserve">Copia </w:t>
      </w:r>
      <w:r w:rsidRPr="00D729CA">
        <w:rPr>
          <w:rFonts w:ascii="Arial" w:hAnsi="Arial" w:cs="Arial"/>
          <w:b/>
          <w:bCs/>
          <w:i/>
          <w:iCs/>
          <w:sz w:val="22"/>
          <w:szCs w:val="22"/>
          <w:u w:val="single"/>
        </w:rPr>
        <w:t xml:space="preserve">certificada, íntegra, en estricto orden de numeración de sus páginas </w:t>
      </w:r>
      <w:r w:rsidRPr="00D729CA">
        <w:rPr>
          <w:rFonts w:ascii="Arial" w:hAnsi="Arial" w:cs="Arial"/>
          <w:i/>
          <w:iCs/>
          <w:sz w:val="22"/>
          <w:szCs w:val="22"/>
          <w:u w:val="single"/>
        </w:rPr>
        <w:t>del</w:t>
      </w:r>
      <w:r w:rsidRPr="00D729CA">
        <w:rPr>
          <w:rFonts w:ascii="Arial" w:hAnsi="Arial" w:cs="Arial"/>
          <w:i/>
          <w:iCs/>
          <w:sz w:val="22"/>
          <w:szCs w:val="22"/>
        </w:rPr>
        <w:t xml:space="preserve"> </w:t>
      </w:r>
      <w:r w:rsidRPr="00D729CA">
        <w:rPr>
          <w:rFonts w:ascii="Arial" w:hAnsi="Arial" w:cs="Arial"/>
          <w:b/>
          <w:bCs/>
          <w:i/>
          <w:iCs/>
          <w:sz w:val="22"/>
          <w:szCs w:val="22"/>
        </w:rPr>
        <w:t>Recurso de Revocatoria con Apelación en subsidio</w:t>
      </w:r>
      <w:r w:rsidRPr="00D729CA">
        <w:rPr>
          <w:rFonts w:ascii="Arial" w:hAnsi="Arial" w:cs="Arial"/>
          <w:i/>
          <w:iCs/>
          <w:sz w:val="22"/>
          <w:szCs w:val="22"/>
        </w:rPr>
        <w:t xml:space="preserve">, interpuesto por el señor </w:t>
      </w:r>
      <w:r w:rsidRPr="00D729CA">
        <w:rPr>
          <w:rFonts w:ascii="Arial" w:hAnsi="Arial" w:cs="Arial"/>
          <w:b/>
          <w:bCs/>
          <w:i/>
          <w:iCs/>
          <w:sz w:val="22"/>
          <w:szCs w:val="22"/>
        </w:rPr>
        <w:t>J</w:t>
      </w:r>
      <w:r w:rsidR="001B0F55">
        <w:rPr>
          <w:rFonts w:ascii="Arial" w:hAnsi="Arial" w:cs="Arial"/>
          <w:b/>
          <w:bCs/>
          <w:i/>
          <w:iCs/>
          <w:sz w:val="22"/>
          <w:szCs w:val="22"/>
        </w:rPr>
        <w:t>.F.O.L.</w:t>
      </w:r>
      <w:r w:rsidRPr="00D729CA">
        <w:rPr>
          <w:rFonts w:ascii="Arial" w:hAnsi="Arial" w:cs="Arial"/>
          <w:i/>
          <w:iCs/>
          <w:sz w:val="22"/>
          <w:szCs w:val="22"/>
        </w:rPr>
        <w:t xml:space="preserve">, incluyendo los anexos y pruebas aportadas completas y legibles; en contra del </w:t>
      </w:r>
      <w:r w:rsidRPr="00D729CA">
        <w:rPr>
          <w:rFonts w:ascii="Arial" w:hAnsi="Arial" w:cs="Arial"/>
          <w:b/>
          <w:bCs/>
          <w:i/>
          <w:iCs/>
          <w:sz w:val="22"/>
          <w:szCs w:val="22"/>
        </w:rPr>
        <w:t>Artículo 7.5.1 de la Sesión Ordinaria 14-2025 del 03 de marzo de 2025</w:t>
      </w:r>
      <w:r w:rsidRPr="00D729CA">
        <w:rPr>
          <w:rFonts w:ascii="Arial" w:hAnsi="Arial" w:cs="Arial"/>
          <w:i/>
          <w:iCs/>
          <w:sz w:val="22"/>
          <w:szCs w:val="22"/>
        </w:rPr>
        <w:t>.</w:t>
      </w:r>
    </w:p>
    <w:p w14:paraId="76504C2D" w14:textId="77777777" w:rsidR="00451632" w:rsidRPr="00D729CA" w:rsidRDefault="00451632" w:rsidP="00451632">
      <w:pPr>
        <w:ind w:left="851" w:right="567"/>
        <w:jc w:val="both"/>
        <w:rPr>
          <w:rFonts w:ascii="Arial" w:hAnsi="Arial" w:cs="Arial"/>
          <w:i/>
          <w:iCs/>
          <w:sz w:val="22"/>
          <w:szCs w:val="22"/>
        </w:rPr>
      </w:pPr>
    </w:p>
    <w:p w14:paraId="018748CC" w14:textId="77777777" w:rsidR="00451632" w:rsidRPr="00D729CA" w:rsidRDefault="00451632" w:rsidP="00451632">
      <w:pPr>
        <w:numPr>
          <w:ilvl w:val="0"/>
          <w:numId w:val="4"/>
        </w:numPr>
        <w:ind w:left="851" w:right="567" w:firstLine="0"/>
        <w:jc w:val="both"/>
        <w:rPr>
          <w:rFonts w:ascii="Arial" w:hAnsi="Arial" w:cs="Arial"/>
          <w:i/>
          <w:iCs/>
          <w:sz w:val="22"/>
          <w:szCs w:val="22"/>
        </w:rPr>
      </w:pPr>
      <w:r w:rsidRPr="00D729CA">
        <w:rPr>
          <w:rFonts w:ascii="Arial" w:hAnsi="Arial" w:cs="Arial"/>
          <w:i/>
          <w:iCs/>
          <w:sz w:val="22"/>
          <w:szCs w:val="22"/>
        </w:rPr>
        <w:t xml:space="preserve">Copia </w:t>
      </w:r>
      <w:r w:rsidRPr="00D729CA">
        <w:rPr>
          <w:rFonts w:ascii="Arial" w:hAnsi="Arial" w:cs="Arial"/>
          <w:b/>
          <w:bCs/>
          <w:i/>
          <w:iCs/>
          <w:sz w:val="22"/>
          <w:szCs w:val="22"/>
          <w:u w:val="single"/>
        </w:rPr>
        <w:t>certificada, íntegra, y en estricto orden cronológico</w:t>
      </w:r>
      <w:r w:rsidRPr="00D729CA">
        <w:rPr>
          <w:rFonts w:ascii="Arial" w:hAnsi="Arial" w:cs="Arial"/>
          <w:i/>
          <w:iCs/>
          <w:sz w:val="22"/>
          <w:szCs w:val="22"/>
        </w:rPr>
        <w:t xml:space="preserve"> del </w:t>
      </w:r>
      <w:r w:rsidRPr="00D729CA">
        <w:rPr>
          <w:rFonts w:ascii="Arial" w:hAnsi="Arial" w:cs="Arial"/>
          <w:b/>
          <w:bCs/>
          <w:i/>
          <w:iCs/>
          <w:sz w:val="22"/>
          <w:szCs w:val="22"/>
        </w:rPr>
        <w:t>Artículo 7.1 de la Sesión Ordinaria 25-2025 del 28 de abril de 2025</w:t>
      </w:r>
      <w:r w:rsidRPr="00D729CA">
        <w:rPr>
          <w:rFonts w:ascii="Arial" w:hAnsi="Arial" w:cs="Arial"/>
          <w:i/>
          <w:iCs/>
          <w:sz w:val="22"/>
          <w:szCs w:val="22"/>
        </w:rPr>
        <w:t>, celebrada por la Junta Directiva del Consejo de Transporte, incluyendo sus notificaciones, informes técnicos y jurídicos.</w:t>
      </w:r>
    </w:p>
    <w:p w14:paraId="3E0063B2" w14:textId="77777777" w:rsidR="00451632" w:rsidRPr="00D729CA" w:rsidRDefault="00451632" w:rsidP="00451632">
      <w:pPr>
        <w:ind w:left="851" w:right="567"/>
        <w:jc w:val="both"/>
        <w:rPr>
          <w:rFonts w:ascii="Arial" w:hAnsi="Arial" w:cs="Arial"/>
          <w:i/>
          <w:iCs/>
          <w:sz w:val="22"/>
          <w:szCs w:val="22"/>
        </w:rPr>
      </w:pPr>
    </w:p>
    <w:p w14:paraId="2FFD763D" w14:textId="1A9C611E" w:rsidR="00451632" w:rsidRPr="00D729CA" w:rsidRDefault="00451632" w:rsidP="00451632">
      <w:pPr>
        <w:numPr>
          <w:ilvl w:val="0"/>
          <w:numId w:val="4"/>
        </w:numPr>
        <w:ind w:left="851" w:right="567" w:firstLine="0"/>
        <w:jc w:val="both"/>
        <w:rPr>
          <w:rFonts w:ascii="Arial" w:hAnsi="Arial" w:cs="Arial"/>
          <w:i/>
          <w:iCs/>
          <w:sz w:val="22"/>
          <w:szCs w:val="22"/>
        </w:rPr>
      </w:pPr>
      <w:r w:rsidRPr="00D729CA">
        <w:rPr>
          <w:rFonts w:ascii="Arial" w:hAnsi="Arial" w:cs="Arial"/>
          <w:i/>
          <w:iCs/>
          <w:sz w:val="22"/>
          <w:szCs w:val="22"/>
        </w:rPr>
        <w:t xml:space="preserve">Copia </w:t>
      </w:r>
      <w:r w:rsidRPr="00D729CA">
        <w:rPr>
          <w:rFonts w:ascii="Arial" w:hAnsi="Arial" w:cs="Arial"/>
          <w:b/>
          <w:bCs/>
          <w:i/>
          <w:iCs/>
          <w:sz w:val="22"/>
          <w:szCs w:val="22"/>
        </w:rPr>
        <w:t>certificada, íntegra, y en estricto orden cronológico</w:t>
      </w:r>
      <w:r w:rsidRPr="00D729CA">
        <w:rPr>
          <w:rFonts w:ascii="Arial" w:hAnsi="Arial" w:cs="Arial"/>
          <w:i/>
          <w:iCs/>
          <w:sz w:val="22"/>
          <w:szCs w:val="22"/>
        </w:rPr>
        <w:t xml:space="preserve"> del Expediente Administrativo de la Placa de Taxi TA-</w:t>
      </w:r>
      <w:r w:rsidR="001B0F55">
        <w:rPr>
          <w:rFonts w:ascii="Arial" w:hAnsi="Arial" w:cs="Arial"/>
          <w:i/>
          <w:iCs/>
          <w:sz w:val="22"/>
          <w:szCs w:val="22"/>
        </w:rPr>
        <w:t>000</w:t>
      </w:r>
      <w:r w:rsidRPr="00D729CA">
        <w:rPr>
          <w:rFonts w:ascii="Arial" w:hAnsi="Arial" w:cs="Arial"/>
          <w:i/>
          <w:iCs/>
          <w:sz w:val="22"/>
          <w:szCs w:val="22"/>
        </w:rPr>
        <w:t xml:space="preserve">, a partir del Contrato de Concesión suscrito por el señor </w:t>
      </w:r>
      <w:r w:rsidRPr="00D729CA">
        <w:rPr>
          <w:rFonts w:ascii="Arial" w:hAnsi="Arial" w:cs="Arial"/>
          <w:b/>
          <w:bCs/>
          <w:i/>
          <w:iCs/>
          <w:sz w:val="22"/>
          <w:szCs w:val="22"/>
        </w:rPr>
        <w:t>J</w:t>
      </w:r>
      <w:r w:rsidR="001B0F55">
        <w:rPr>
          <w:rFonts w:ascii="Arial" w:hAnsi="Arial" w:cs="Arial"/>
          <w:b/>
          <w:bCs/>
          <w:i/>
          <w:iCs/>
          <w:sz w:val="22"/>
          <w:szCs w:val="22"/>
        </w:rPr>
        <w:t>.F.O.L.</w:t>
      </w:r>
      <w:r w:rsidRPr="00D729CA">
        <w:rPr>
          <w:rFonts w:ascii="Arial" w:hAnsi="Arial" w:cs="Arial"/>
          <w:i/>
          <w:iCs/>
          <w:sz w:val="22"/>
          <w:szCs w:val="22"/>
        </w:rPr>
        <w:t>, incluyendo sus adendas.</w:t>
      </w:r>
    </w:p>
    <w:p w14:paraId="29ADC78C" w14:textId="77777777" w:rsidR="00451632" w:rsidRPr="00D729CA" w:rsidRDefault="00451632" w:rsidP="00451632">
      <w:pPr>
        <w:ind w:left="851" w:right="567"/>
        <w:jc w:val="both"/>
        <w:rPr>
          <w:rFonts w:ascii="Arial" w:hAnsi="Arial" w:cs="Arial"/>
          <w:i/>
          <w:iCs/>
          <w:sz w:val="22"/>
          <w:szCs w:val="22"/>
        </w:rPr>
      </w:pPr>
    </w:p>
    <w:p w14:paraId="0ACD00FB" w14:textId="2A631D98" w:rsidR="00451632" w:rsidRPr="001F6CAC" w:rsidRDefault="00451632" w:rsidP="00451632">
      <w:pPr>
        <w:numPr>
          <w:ilvl w:val="0"/>
          <w:numId w:val="4"/>
        </w:numPr>
        <w:ind w:left="851" w:right="567" w:firstLine="0"/>
        <w:jc w:val="both"/>
        <w:rPr>
          <w:rFonts w:ascii="Arial" w:hAnsi="Arial" w:cs="Arial"/>
        </w:rPr>
      </w:pPr>
      <w:r w:rsidRPr="00D729CA">
        <w:rPr>
          <w:rFonts w:ascii="Arial" w:hAnsi="Arial" w:cs="Arial"/>
          <w:i/>
          <w:iCs/>
          <w:sz w:val="22"/>
          <w:szCs w:val="22"/>
        </w:rPr>
        <w:t xml:space="preserve">Copia </w:t>
      </w:r>
      <w:r w:rsidRPr="00D729CA">
        <w:rPr>
          <w:rFonts w:ascii="Arial" w:hAnsi="Arial" w:cs="Arial"/>
          <w:b/>
          <w:bCs/>
          <w:i/>
          <w:iCs/>
          <w:sz w:val="22"/>
          <w:szCs w:val="22"/>
          <w:u w:val="single"/>
        </w:rPr>
        <w:t>certificada, íntegra, ordenada y en estricto orden cronológico</w:t>
      </w:r>
      <w:r w:rsidRPr="00D729CA">
        <w:rPr>
          <w:rFonts w:ascii="Arial" w:hAnsi="Arial" w:cs="Arial"/>
          <w:i/>
          <w:iCs/>
          <w:sz w:val="22"/>
          <w:szCs w:val="22"/>
        </w:rPr>
        <w:t xml:space="preserve"> del Expediente Administrativo en el que se tramitó la solicitud de traspaso de la Concesión de la placa de taxi TA-</w:t>
      </w:r>
      <w:r w:rsidR="001B0F55">
        <w:rPr>
          <w:rFonts w:ascii="Arial" w:hAnsi="Arial" w:cs="Arial"/>
          <w:i/>
          <w:iCs/>
          <w:sz w:val="22"/>
          <w:szCs w:val="22"/>
        </w:rPr>
        <w:t>000</w:t>
      </w:r>
      <w:r w:rsidRPr="00D729CA">
        <w:rPr>
          <w:rFonts w:ascii="Arial" w:hAnsi="Arial" w:cs="Arial"/>
          <w:i/>
          <w:iCs/>
          <w:sz w:val="22"/>
          <w:szCs w:val="22"/>
        </w:rPr>
        <w:t xml:space="preserve">, por el aquí recurrente.” </w:t>
      </w:r>
      <w:r w:rsidRPr="001F6CAC">
        <w:rPr>
          <w:rFonts w:ascii="Arial" w:hAnsi="Arial" w:cs="Arial"/>
          <w:i/>
          <w:iCs/>
          <w:sz w:val="22"/>
          <w:szCs w:val="22"/>
        </w:rPr>
        <w:t>(…)</w:t>
      </w:r>
      <w:r w:rsidRPr="001F6CAC">
        <w:rPr>
          <w:rFonts w:ascii="Arial" w:hAnsi="Arial" w:cs="Arial"/>
          <w:i/>
          <w:iCs/>
        </w:rPr>
        <w:t xml:space="preserve"> </w:t>
      </w:r>
      <w:r w:rsidRPr="001F6CAC">
        <w:rPr>
          <w:rFonts w:ascii="Arial" w:hAnsi="Arial" w:cs="Arial"/>
        </w:rPr>
        <w:t>(Ver los folios 51 al 53 del expediente administrativo)</w:t>
      </w:r>
    </w:p>
    <w:p w14:paraId="75AB5CB8" w14:textId="77777777" w:rsidR="00451632" w:rsidRPr="001F6CAC" w:rsidRDefault="00451632" w:rsidP="00451632">
      <w:pPr>
        <w:jc w:val="both"/>
        <w:rPr>
          <w:rFonts w:ascii="Arial" w:hAnsi="Arial" w:cs="Arial"/>
          <w:b/>
          <w:bCs/>
        </w:rPr>
      </w:pPr>
    </w:p>
    <w:p w14:paraId="57F8F3DE" w14:textId="5180A1AB" w:rsidR="00D91E61" w:rsidRPr="00D91E61" w:rsidRDefault="00E61A63" w:rsidP="00451632">
      <w:pPr>
        <w:spacing w:line="276" w:lineRule="auto"/>
        <w:jc w:val="both"/>
        <w:rPr>
          <w:rFonts w:ascii="Arial" w:hAnsi="Arial" w:cs="Arial"/>
        </w:rPr>
      </w:pPr>
      <w:r w:rsidRPr="00D729CA">
        <w:rPr>
          <w:rFonts w:ascii="Arial" w:hAnsi="Arial" w:cs="Arial"/>
          <w:b/>
          <w:bCs/>
        </w:rPr>
        <w:t>OCTAVO</w:t>
      </w:r>
      <w:r>
        <w:rPr>
          <w:rFonts w:ascii="Arial" w:hAnsi="Arial" w:cs="Arial"/>
          <w:b/>
          <w:bCs/>
        </w:rPr>
        <w:t>. -</w:t>
      </w:r>
      <w:r w:rsidR="00D91E61">
        <w:rPr>
          <w:rFonts w:ascii="Arial" w:hAnsi="Arial" w:cs="Arial"/>
          <w:b/>
          <w:bCs/>
        </w:rPr>
        <w:t xml:space="preserve"> </w:t>
      </w:r>
      <w:r w:rsidR="00D91E61">
        <w:rPr>
          <w:rFonts w:ascii="Arial" w:hAnsi="Arial" w:cs="Arial"/>
        </w:rPr>
        <w:t xml:space="preserve">La Secretaría de Instrucción del Tribunal Administrativo de Transporte, mediante </w:t>
      </w:r>
      <w:r w:rsidR="00D91E61" w:rsidRPr="00E61A63">
        <w:rPr>
          <w:rFonts w:ascii="Arial" w:hAnsi="Arial" w:cs="Arial"/>
          <w:b/>
          <w:bCs/>
        </w:rPr>
        <w:t xml:space="preserve">Oficio </w:t>
      </w:r>
      <w:r w:rsidR="00864539">
        <w:rPr>
          <w:rFonts w:ascii="Arial" w:hAnsi="Arial" w:cs="Arial"/>
          <w:b/>
          <w:bCs/>
        </w:rPr>
        <w:t xml:space="preserve">No. </w:t>
      </w:r>
      <w:r w:rsidR="00D91E61" w:rsidRPr="00E61A63">
        <w:rPr>
          <w:rFonts w:ascii="Arial" w:hAnsi="Arial" w:cs="Arial"/>
          <w:b/>
          <w:bCs/>
        </w:rPr>
        <w:t>CARTA-TAT-SI-210-2025</w:t>
      </w:r>
      <w:r w:rsidR="00D91E61">
        <w:rPr>
          <w:rFonts w:ascii="Arial" w:hAnsi="Arial" w:cs="Arial"/>
        </w:rPr>
        <w:t xml:space="preserve"> del 03 de octubre de 2025, informa que una vez vencido el plazo de 5 días hábiles otorgado mediante Prevención No. </w:t>
      </w:r>
      <w:r w:rsidR="00D91E61">
        <w:rPr>
          <w:rFonts w:ascii="Arial" w:hAnsi="Arial" w:cs="Arial"/>
        </w:rPr>
        <w:lastRenderedPageBreak/>
        <w:t>1 de las 10:00 horas del 24 de setiembre del 2024</w:t>
      </w:r>
      <w:r w:rsidR="001319AC">
        <w:rPr>
          <w:rFonts w:ascii="Arial" w:hAnsi="Arial" w:cs="Arial"/>
        </w:rPr>
        <w:t xml:space="preserve">, se </w:t>
      </w:r>
      <w:r>
        <w:rPr>
          <w:rFonts w:ascii="Arial" w:hAnsi="Arial" w:cs="Arial"/>
        </w:rPr>
        <w:t xml:space="preserve">remite el Expediente </w:t>
      </w:r>
      <w:r w:rsidR="00864539">
        <w:rPr>
          <w:rFonts w:ascii="Arial" w:hAnsi="Arial" w:cs="Arial"/>
        </w:rPr>
        <w:t xml:space="preserve">No. </w:t>
      </w:r>
      <w:r>
        <w:rPr>
          <w:rFonts w:ascii="Arial" w:hAnsi="Arial" w:cs="Arial"/>
        </w:rPr>
        <w:t xml:space="preserve">TAT-026-25 sin respuesta por parte del Consejo de Transporte Público. </w:t>
      </w:r>
    </w:p>
    <w:p w14:paraId="7F8B2E8F" w14:textId="77777777" w:rsidR="00D91E61" w:rsidRDefault="00D91E61" w:rsidP="00451632">
      <w:pPr>
        <w:spacing w:line="276" w:lineRule="auto"/>
        <w:jc w:val="both"/>
        <w:rPr>
          <w:rFonts w:ascii="Arial" w:hAnsi="Arial" w:cs="Arial"/>
          <w:b/>
          <w:bCs/>
        </w:rPr>
      </w:pPr>
    </w:p>
    <w:p w14:paraId="4A11003F" w14:textId="7CB5F471" w:rsidR="00451632" w:rsidRPr="00D729CA" w:rsidRDefault="00E61A63" w:rsidP="00451632">
      <w:pPr>
        <w:spacing w:line="276" w:lineRule="auto"/>
        <w:jc w:val="both"/>
        <w:rPr>
          <w:rFonts w:ascii="Arial" w:hAnsi="Arial" w:cs="Arial"/>
        </w:rPr>
      </w:pPr>
      <w:r w:rsidRPr="00D729CA">
        <w:rPr>
          <w:rFonts w:ascii="Arial" w:hAnsi="Arial" w:cs="Arial"/>
          <w:b/>
          <w:bCs/>
        </w:rPr>
        <w:t>NOVENO. -</w:t>
      </w:r>
      <w:r>
        <w:rPr>
          <w:rFonts w:ascii="Arial" w:hAnsi="Arial" w:cs="Arial"/>
          <w:b/>
          <w:bCs/>
        </w:rPr>
        <w:t xml:space="preserve"> </w:t>
      </w:r>
      <w:r w:rsidR="00451632" w:rsidRPr="00D729CA">
        <w:rPr>
          <w:rFonts w:ascii="Arial" w:hAnsi="Arial" w:cs="Arial"/>
        </w:rPr>
        <w:t>La Secretaría de A</w:t>
      </w:r>
      <w:r w:rsidR="00D91E61">
        <w:rPr>
          <w:rFonts w:ascii="Arial" w:hAnsi="Arial" w:cs="Arial"/>
        </w:rPr>
        <w:t>c</w:t>
      </w:r>
      <w:r w:rsidR="00451632" w:rsidRPr="00D729CA">
        <w:rPr>
          <w:rFonts w:ascii="Arial" w:hAnsi="Arial" w:cs="Arial"/>
        </w:rPr>
        <w:t xml:space="preserve">tas del Consejo de Transporte Público, en respuesta a la </w:t>
      </w:r>
      <w:r w:rsidR="00451632" w:rsidRPr="00D729CA">
        <w:rPr>
          <w:rFonts w:ascii="Arial" w:hAnsi="Arial" w:cs="Arial"/>
          <w:b/>
          <w:bCs/>
        </w:rPr>
        <w:t>Prevención No. 1 de las 10:00 horas del 24 de setiembre de 2025</w:t>
      </w:r>
      <w:r w:rsidR="00451632" w:rsidRPr="00D729CA">
        <w:rPr>
          <w:rFonts w:ascii="Arial" w:hAnsi="Arial" w:cs="Arial"/>
        </w:rPr>
        <w:t xml:space="preserve">, remite </w:t>
      </w:r>
      <w:r w:rsidR="0060430C">
        <w:rPr>
          <w:rFonts w:ascii="Arial" w:hAnsi="Arial" w:cs="Arial"/>
        </w:rPr>
        <w:t xml:space="preserve">al Tribunal, </w:t>
      </w:r>
      <w:r w:rsidR="00451632" w:rsidRPr="00D729CA">
        <w:rPr>
          <w:rFonts w:ascii="Arial" w:hAnsi="Arial" w:cs="Arial"/>
        </w:rPr>
        <w:t xml:space="preserve">mediante </w:t>
      </w:r>
      <w:r w:rsidR="001F6CAC">
        <w:rPr>
          <w:rFonts w:ascii="Arial" w:hAnsi="Arial" w:cs="Arial"/>
        </w:rPr>
        <w:t>O</w:t>
      </w:r>
      <w:r w:rsidR="00451632" w:rsidRPr="00D729CA">
        <w:rPr>
          <w:rFonts w:ascii="Arial" w:hAnsi="Arial" w:cs="Arial"/>
        </w:rPr>
        <w:t xml:space="preserve">ficio </w:t>
      </w:r>
      <w:r w:rsidR="00451632" w:rsidRPr="00D729CA">
        <w:rPr>
          <w:rFonts w:ascii="Arial" w:hAnsi="Arial" w:cs="Arial"/>
          <w:b/>
          <w:bCs/>
        </w:rPr>
        <w:t>No. CTP-SA-OF-0167-2025 del 22 de octubre de 2025</w:t>
      </w:r>
      <w:r w:rsidR="00451632" w:rsidRPr="00D729CA">
        <w:rPr>
          <w:rFonts w:ascii="Arial" w:hAnsi="Arial" w:cs="Arial"/>
        </w:rPr>
        <w:t xml:space="preserve">, las </w:t>
      </w:r>
      <w:r w:rsidR="00D91E61">
        <w:rPr>
          <w:rFonts w:ascii="Arial" w:hAnsi="Arial" w:cs="Arial"/>
        </w:rPr>
        <w:t>C</w:t>
      </w:r>
      <w:r w:rsidR="00451632" w:rsidRPr="00D729CA">
        <w:rPr>
          <w:rFonts w:ascii="Arial" w:hAnsi="Arial" w:cs="Arial"/>
        </w:rPr>
        <w:t xml:space="preserve">ertificaciones </w:t>
      </w:r>
      <w:r w:rsidR="00451632" w:rsidRPr="00D729CA">
        <w:rPr>
          <w:rFonts w:ascii="Arial" w:hAnsi="Arial" w:cs="Arial"/>
          <w:b/>
          <w:bCs/>
        </w:rPr>
        <w:t>No. SDA/CTP-25-10-076 de las 08:03 horas del 22 de octubre de 2025</w:t>
      </w:r>
      <w:r w:rsidR="00451632" w:rsidRPr="00D729CA">
        <w:rPr>
          <w:rFonts w:ascii="Arial" w:hAnsi="Arial" w:cs="Arial"/>
        </w:rPr>
        <w:t>, para responder los puntos a</w:t>
      </w:r>
      <w:r w:rsidR="00855EF3">
        <w:rPr>
          <w:rFonts w:ascii="Arial" w:hAnsi="Arial" w:cs="Arial"/>
        </w:rPr>
        <w:t>)</w:t>
      </w:r>
      <w:r w:rsidR="00451632" w:rsidRPr="00D729CA">
        <w:rPr>
          <w:rFonts w:ascii="Arial" w:hAnsi="Arial" w:cs="Arial"/>
        </w:rPr>
        <w:t>, b</w:t>
      </w:r>
      <w:r w:rsidR="00855EF3">
        <w:rPr>
          <w:rFonts w:ascii="Arial" w:hAnsi="Arial" w:cs="Arial"/>
        </w:rPr>
        <w:t>)</w:t>
      </w:r>
      <w:r w:rsidR="00451632" w:rsidRPr="00D729CA">
        <w:rPr>
          <w:rFonts w:ascii="Arial" w:hAnsi="Arial" w:cs="Arial"/>
        </w:rPr>
        <w:t>, y c</w:t>
      </w:r>
      <w:r w:rsidR="00855EF3">
        <w:rPr>
          <w:rFonts w:ascii="Arial" w:hAnsi="Arial" w:cs="Arial"/>
        </w:rPr>
        <w:t>)</w:t>
      </w:r>
      <w:r w:rsidR="00451632" w:rsidRPr="00D729CA">
        <w:rPr>
          <w:rFonts w:ascii="Arial" w:hAnsi="Arial" w:cs="Arial"/>
        </w:rPr>
        <w:t xml:space="preserve">; </w:t>
      </w:r>
      <w:r w:rsidR="00451632" w:rsidRPr="00D729CA">
        <w:rPr>
          <w:rFonts w:ascii="Arial" w:hAnsi="Arial" w:cs="Arial"/>
          <w:b/>
          <w:bCs/>
        </w:rPr>
        <w:t>No. SDA/CTP-25-10-075 de las 07:30 horas del 22 de octubre de 2025</w:t>
      </w:r>
      <w:r w:rsidR="00451632" w:rsidRPr="00D729CA">
        <w:rPr>
          <w:rFonts w:ascii="Arial" w:hAnsi="Arial" w:cs="Arial"/>
        </w:rPr>
        <w:t xml:space="preserve"> en respuesta al punto c</w:t>
      </w:r>
      <w:r w:rsidR="00855EF3">
        <w:rPr>
          <w:rFonts w:ascii="Arial" w:hAnsi="Arial" w:cs="Arial"/>
        </w:rPr>
        <w:t>)</w:t>
      </w:r>
      <w:r w:rsidR="00451632" w:rsidRPr="00D729CA">
        <w:rPr>
          <w:rFonts w:ascii="Arial" w:hAnsi="Arial" w:cs="Arial"/>
        </w:rPr>
        <w:t xml:space="preserve">; y </w:t>
      </w:r>
      <w:r w:rsidR="00451632" w:rsidRPr="00D729CA">
        <w:rPr>
          <w:rFonts w:ascii="Arial" w:hAnsi="Arial" w:cs="Arial"/>
          <w:b/>
          <w:bCs/>
        </w:rPr>
        <w:t>No. SDA/CTP-25-10-077 de las 14:20 horas del 22 de octubre de 2025</w:t>
      </w:r>
      <w:r w:rsidR="00451632" w:rsidRPr="00D729CA">
        <w:rPr>
          <w:rFonts w:ascii="Arial" w:hAnsi="Arial" w:cs="Arial"/>
        </w:rPr>
        <w:t xml:space="preserve"> en respuesta al</w:t>
      </w:r>
      <w:r w:rsidR="00855EF3">
        <w:rPr>
          <w:rFonts w:ascii="Arial" w:hAnsi="Arial" w:cs="Arial"/>
        </w:rPr>
        <w:t xml:space="preserve"> punto</w:t>
      </w:r>
      <w:r w:rsidR="00451632" w:rsidRPr="00D729CA">
        <w:rPr>
          <w:rFonts w:ascii="Arial" w:hAnsi="Arial" w:cs="Arial"/>
        </w:rPr>
        <w:t xml:space="preserve"> d</w:t>
      </w:r>
      <w:r w:rsidR="00855EF3">
        <w:rPr>
          <w:rFonts w:ascii="Arial" w:hAnsi="Arial" w:cs="Arial"/>
        </w:rPr>
        <w:t>)</w:t>
      </w:r>
      <w:r w:rsidR="00451632" w:rsidRPr="00D729CA">
        <w:rPr>
          <w:rFonts w:ascii="Arial" w:hAnsi="Arial" w:cs="Arial"/>
        </w:rPr>
        <w:t>. (Ver folios 55 al 107 del expediente administrativo)</w:t>
      </w:r>
    </w:p>
    <w:p w14:paraId="49ADF3CE" w14:textId="77777777" w:rsidR="00D91E61" w:rsidRDefault="00D91E61" w:rsidP="00451632">
      <w:pPr>
        <w:spacing w:line="276" w:lineRule="auto"/>
        <w:jc w:val="both"/>
        <w:rPr>
          <w:rFonts w:ascii="Arial" w:hAnsi="Arial" w:cs="Arial"/>
          <w:b/>
          <w:bCs/>
        </w:rPr>
      </w:pPr>
    </w:p>
    <w:p w14:paraId="73D6276A" w14:textId="7F705456" w:rsidR="00451632" w:rsidRPr="00D729CA" w:rsidRDefault="00D91E61" w:rsidP="00451632">
      <w:pPr>
        <w:spacing w:line="276" w:lineRule="auto"/>
        <w:jc w:val="both"/>
        <w:rPr>
          <w:rFonts w:ascii="Arial" w:hAnsi="Arial" w:cs="Arial"/>
        </w:rPr>
      </w:pPr>
      <w:r>
        <w:rPr>
          <w:rFonts w:ascii="Arial" w:hAnsi="Arial" w:cs="Arial"/>
          <w:b/>
          <w:bCs/>
        </w:rPr>
        <w:t>D</w:t>
      </w:r>
      <w:r w:rsidR="00E61A63">
        <w:rPr>
          <w:rFonts w:ascii="Arial" w:hAnsi="Arial" w:cs="Arial"/>
          <w:b/>
          <w:bCs/>
        </w:rPr>
        <w:t>É</w:t>
      </w:r>
      <w:r>
        <w:rPr>
          <w:rFonts w:ascii="Arial" w:hAnsi="Arial" w:cs="Arial"/>
          <w:b/>
          <w:bCs/>
        </w:rPr>
        <w:t xml:space="preserve">CIMO. - </w:t>
      </w:r>
      <w:r w:rsidR="00451632" w:rsidRPr="00D729CA">
        <w:rPr>
          <w:rFonts w:ascii="Arial" w:hAnsi="Arial" w:cs="Arial"/>
        </w:rPr>
        <w:t>En los procedimientos seguidos se han observado las prescripciones legales.</w:t>
      </w:r>
    </w:p>
    <w:p w14:paraId="79B303F7" w14:textId="77777777" w:rsidR="00451632" w:rsidRPr="00D729CA" w:rsidRDefault="00451632" w:rsidP="00451632">
      <w:pPr>
        <w:jc w:val="both"/>
        <w:rPr>
          <w:rFonts w:ascii="Arial" w:hAnsi="Arial" w:cs="Arial"/>
        </w:rPr>
      </w:pPr>
    </w:p>
    <w:p w14:paraId="63AC21AD" w14:textId="77777777" w:rsidR="00451632" w:rsidRPr="00E61A63" w:rsidRDefault="00451632" w:rsidP="00451632">
      <w:pPr>
        <w:jc w:val="both"/>
        <w:rPr>
          <w:rFonts w:ascii="Arial" w:hAnsi="Arial" w:cs="Arial"/>
          <w:b/>
          <w:bCs/>
        </w:rPr>
      </w:pPr>
      <w:r w:rsidRPr="00E61A63">
        <w:rPr>
          <w:rFonts w:ascii="Arial" w:hAnsi="Arial" w:cs="Arial"/>
          <w:b/>
          <w:bCs/>
        </w:rPr>
        <w:t>Redacta la Jueza Villegas Herrera.</w:t>
      </w:r>
    </w:p>
    <w:p w14:paraId="5D94C8EE" w14:textId="77777777" w:rsidR="00451632" w:rsidRPr="00D729CA" w:rsidRDefault="00451632" w:rsidP="00451632">
      <w:pPr>
        <w:jc w:val="both"/>
        <w:rPr>
          <w:rFonts w:ascii="Arial" w:hAnsi="Arial" w:cs="Arial"/>
        </w:rPr>
      </w:pPr>
    </w:p>
    <w:p w14:paraId="2FED3F8F" w14:textId="77777777" w:rsidR="00451632" w:rsidRPr="00D729CA" w:rsidRDefault="00451632" w:rsidP="00451632">
      <w:pPr>
        <w:jc w:val="center"/>
        <w:rPr>
          <w:rFonts w:ascii="Arial" w:hAnsi="Arial" w:cs="Arial"/>
          <w:b/>
          <w:bCs/>
        </w:rPr>
      </w:pPr>
      <w:r w:rsidRPr="00D729CA">
        <w:rPr>
          <w:rFonts w:ascii="Arial" w:hAnsi="Arial" w:cs="Arial"/>
          <w:b/>
          <w:bCs/>
        </w:rPr>
        <w:t>CONSIDERANDO</w:t>
      </w:r>
    </w:p>
    <w:p w14:paraId="3BAC1669" w14:textId="77777777" w:rsidR="00451632" w:rsidRPr="00D729CA" w:rsidRDefault="00451632" w:rsidP="00451632">
      <w:pPr>
        <w:jc w:val="center"/>
        <w:rPr>
          <w:rFonts w:ascii="Arial" w:hAnsi="Arial" w:cs="Arial"/>
          <w:b/>
          <w:bCs/>
        </w:rPr>
      </w:pPr>
    </w:p>
    <w:p w14:paraId="53E47C3B" w14:textId="77777777" w:rsidR="00451632" w:rsidRPr="00D729CA" w:rsidRDefault="00451632" w:rsidP="00451632">
      <w:pPr>
        <w:numPr>
          <w:ilvl w:val="0"/>
          <w:numId w:val="5"/>
        </w:numPr>
        <w:spacing w:line="276" w:lineRule="auto"/>
        <w:ind w:left="284" w:hanging="284"/>
        <w:jc w:val="both"/>
        <w:rPr>
          <w:rFonts w:ascii="Arial" w:hAnsi="Arial" w:cs="Arial"/>
          <w:b/>
          <w:bCs/>
        </w:rPr>
      </w:pPr>
      <w:r w:rsidRPr="00D729CA">
        <w:rPr>
          <w:rFonts w:ascii="Arial" w:hAnsi="Arial" w:cs="Arial"/>
          <w:b/>
          <w:bCs/>
        </w:rPr>
        <w:t>SOBRE LA COMPETENCIA.</w:t>
      </w:r>
      <w:r w:rsidRPr="00D729CA">
        <w:rPr>
          <w:rFonts w:ascii="Arial" w:hAnsi="Arial" w:cs="Arial"/>
          <w:b/>
          <w:bCs/>
        </w:rPr>
        <w:tab/>
      </w:r>
      <w:r w:rsidRPr="00D729CA">
        <w:rPr>
          <w:rFonts w:ascii="Arial" w:hAnsi="Arial" w:cs="Arial"/>
        </w:rPr>
        <w:t>El Tribunal Administrativo de Transporte es el órgano competente para conocer y resolver el presente Recurso de Apelación de conformidad con el Artículo 22 de la Ley Reguladora del Servicio Público de Transporte Remunerado de Personas en Vehículos en la Modalidad de Taxi, No. 7969 de 22 de diciembre de 1999.</w:t>
      </w:r>
    </w:p>
    <w:p w14:paraId="7F7EC536" w14:textId="77777777" w:rsidR="00451632" w:rsidRPr="00D729CA" w:rsidRDefault="00451632" w:rsidP="00451632">
      <w:pPr>
        <w:spacing w:line="276" w:lineRule="auto"/>
        <w:ind w:left="284" w:hanging="284"/>
        <w:jc w:val="both"/>
        <w:rPr>
          <w:rFonts w:ascii="Arial" w:hAnsi="Arial" w:cs="Arial"/>
          <w:b/>
          <w:bCs/>
        </w:rPr>
      </w:pPr>
    </w:p>
    <w:p w14:paraId="3D60AA65" w14:textId="232B84E0" w:rsidR="00451632" w:rsidRPr="00D729CA" w:rsidRDefault="00451632" w:rsidP="00451632">
      <w:pPr>
        <w:numPr>
          <w:ilvl w:val="0"/>
          <w:numId w:val="5"/>
        </w:numPr>
        <w:spacing w:line="276" w:lineRule="auto"/>
        <w:ind w:left="284" w:hanging="284"/>
        <w:jc w:val="both"/>
        <w:rPr>
          <w:rFonts w:ascii="Arial" w:hAnsi="Arial" w:cs="Arial"/>
        </w:rPr>
      </w:pPr>
      <w:r w:rsidRPr="00D729CA">
        <w:rPr>
          <w:rFonts w:ascii="Arial" w:hAnsi="Arial" w:cs="Arial"/>
          <w:b/>
          <w:bCs/>
        </w:rPr>
        <w:t>SOBRE LA ADMISIBILIDAD DEL RECURSO.</w:t>
      </w:r>
      <w:r w:rsidR="00E61A63">
        <w:rPr>
          <w:rFonts w:ascii="Arial" w:hAnsi="Arial" w:cs="Arial"/>
          <w:b/>
          <w:bCs/>
        </w:rPr>
        <w:t xml:space="preserve"> </w:t>
      </w:r>
      <w:r w:rsidRPr="00D729CA">
        <w:rPr>
          <w:rFonts w:ascii="Arial" w:hAnsi="Arial" w:cs="Arial"/>
          <w:b/>
          <w:bCs/>
          <w:u w:val="single"/>
        </w:rPr>
        <w:t>En cuanto a la Legitimación</w:t>
      </w:r>
      <w:r w:rsidRPr="00D729CA">
        <w:rPr>
          <w:rFonts w:ascii="Arial" w:hAnsi="Arial" w:cs="Arial"/>
          <w:b/>
          <w:bCs/>
        </w:rPr>
        <w:t xml:space="preserve">: </w:t>
      </w:r>
      <w:r w:rsidRPr="00D729CA">
        <w:rPr>
          <w:rFonts w:ascii="Arial" w:hAnsi="Arial" w:cs="Arial"/>
        </w:rPr>
        <w:t xml:space="preserve">Del estudio efectuado del expediente se tiene que al señor </w:t>
      </w:r>
      <w:r w:rsidRPr="00D729CA">
        <w:rPr>
          <w:rFonts w:ascii="Arial" w:hAnsi="Arial" w:cs="Arial"/>
          <w:b/>
          <w:bCs/>
        </w:rPr>
        <w:t>J</w:t>
      </w:r>
      <w:r w:rsidR="001B0F55">
        <w:rPr>
          <w:rFonts w:ascii="Arial" w:hAnsi="Arial" w:cs="Arial"/>
          <w:b/>
          <w:bCs/>
        </w:rPr>
        <w:t>.F.O.L.</w:t>
      </w:r>
      <w:r w:rsidRPr="00D729CA">
        <w:rPr>
          <w:rFonts w:ascii="Arial" w:hAnsi="Arial" w:cs="Arial"/>
        </w:rPr>
        <w:t>, en su condición de concesionario del servicio público de transporte de personas en la modalidad taxi</w:t>
      </w:r>
      <w:r w:rsidR="00E61A63">
        <w:rPr>
          <w:rFonts w:ascii="Arial" w:hAnsi="Arial" w:cs="Arial"/>
        </w:rPr>
        <w:t>,</w:t>
      </w:r>
      <w:r w:rsidRPr="00D729CA">
        <w:rPr>
          <w:rFonts w:ascii="Arial" w:hAnsi="Arial" w:cs="Arial"/>
        </w:rPr>
        <w:t xml:space="preserve"> bajo la placa TA-</w:t>
      </w:r>
      <w:r w:rsidR="001B0F55">
        <w:rPr>
          <w:rFonts w:ascii="Arial" w:hAnsi="Arial" w:cs="Arial"/>
        </w:rPr>
        <w:t>000</w:t>
      </w:r>
      <w:r w:rsidRPr="00D729CA">
        <w:rPr>
          <w:rFonts w:ascii="Arial" w:hAnsi="Arial" w:cs="Arial"/>
        </w:rPr>
        <w:t xml:space="preserve">, se le denegó su solicitud de autorización de traspaso de la concesión, y se ordenó el inicio de un </w:t>
      </w:r>
      <w:r w:rsidR="00E61A63">
        <w:rPr>
          <w:rFonts w:ascii="Arial" w:hAnsi="Arial" w:cs="Arial"/>
        </w:rPr>
        <w:t>P</w:t>
      </w:r>
      <w:r w:rsidRPr="00D729CA">
        <w:rPr>
          <w:rFonts w:ascii="Arial" w:hAnsi="Arial" w:cs="Arial"/>
        </w:rPr>
        <w:t xml:space="preserve">rocedimiento </w:t>
      </w:r>
      <w:r w:rsidR="00E61A63">
        <w:rPr>
          <w:rFonts w:ascii="Arial" w:hAnsi="Arial" w:cs="Arial"/>
        </w:rPr>
        <w:t>A</w:t>
      </w:r>
      <w:r w:rsidRPr="00D729CA">
        <w:rPr>
          <w:rFonts w:ascii="Arial" w:hAnsi="Arial" w:cs="Arial"/>
        </w:rPr>
        <w:t xml:space="preserve">dministrativo </w:t>
      </w:r>
      <w:r w:rsidR="00E61A63">
        <w:rPr>
          <w:rFonts w:ascii="Arial" w:hAnsi="Arial" w:cs="Arial"/>
        </w:rPr>
        <w:t xml:space="preserve">Ordinario </w:t>
      </w:r>
      <w:r w:rsidRPr="00D729CA">
        <w:rPr>
          <w:rFonts w:ascii="Arial" w:hAnsi="Arial" w:cs="Arial"/>
        </w:rPr>
        <w:t>en el</w:t>
      </w:r>
      <w:r w:rsidRPr="00D729CA">
        <w:rPr>
          <w:rFonts w:ascii="Arial" w:hAnsi="Arial" w:cs="Arial"/>
          <w:b/>
          <w:bCs/>
        </w:rPr>
        <w:t xml:space="preserve"> Artículo 7.5.1 de la Sesión Ordinaria 14-2025 del 03 de marzo de 2025</w:t>
      </w:r>
      <w:r w:rsidRPr="00D729CA">
        <w:rPr>
          <w:rFonts w:ascii="Arial" w:hAnsi="Arial" w:cs="Arial"/>
        </w:rPr>
        <w:t xml:space="preserve">, ante lo cual cuenta con legitimación para recurrir. </w:t>
      </w:r>
      <w:r w:rsidRPr="00D729CA">
        <w:rPr>
          <w:rFonts w:ascii="Arial" w:hAnsi="Arial" w:cs="Arial"/>
          <w:b/>
          <w:bCs/>
          <w:u w:val="single"/>
        </w:rPr>
        <w:t>En cuanto al plazo</w:t>
      </w:r>
      <w:r w:rsidRPr="00D729CA">
        <w:rPr>
          <w:rFonts w:ascii="Arial" w:hAnsi="Arial" w:cs="Arial"/>
          <w:b/>
          <w:bCs/>
        </w:rPr>
        <w:t>:</w:t>
      </w:r>
      <w:r w:rsidRPr="00D729CA">
        <w:rPr>
          <w:rFonts w:ascii="Arial" w:hAnsi="Arial" w:cs="Arial"/>
        </w:rPr>
        <w:t xml:space="preserve"> Conforme al estudio efectuado,</w:t>
      </w:r>
      <w:r w:rsidR="00E61A63">
        <w:rPr>
          <w:rFonts w:ascii="Arial" w:hAnsi="Arial" w:cs="Arial"/>
        </w:rPr>
        <w:t xml:space="preserve"> el</w:t>
      </w:r>
      <w:r w:rsidRPr="00D729CA">
        <w:rPr>
          <w:rFonts w:ascii="Arial" w:hAnsi="Arial" w:cs="Arial"/>
        </w:rPr>
        <w:t xml:space="preserve"> acto recurrido fue notificado el </w:t>
      </w:r>
      <w:r w:rsidRPr="00D729CA">
        <w:rPr>
          <w:rFonts w:ascii="Arial" w:hAnsi="Arial" w:cs="Arial"/>
          <w:b/>
          <w:bCs/>
        </w:rPr>
        <w:t>06 de marzo de 2025</w:t>
      </w:r>
      <w:r w:rsidR="00E61A63">
        <w:rPr>
          <w:rFonts w:ascii="Arial" w:hAnsi="Arial" w:cs="Arial"/>
          <w:b/>
          <w:bCs/>
        </w:rPr>
        <w:t>,</w:t>
      </w:r>
      <w:r w:rsidRPr="00D729CA">
        <w:rPr>
          <w:rFonts w:ascii="Arial" w:hAnsi="Arial" w:cs="Arial"/>
          <w:b/>
          <w:bCs/>
        </w:rPr>
        <w:t xml:space="preserve"> </w:t>
      </w:r>
      <w:r w:rsidRPr="00D729CA">
        <w:rPr>
          <w:rFonts w:ascii="Arial" w:hAnsi="Arial" w:cs="Arial"/>
        </w:rPr>
        <w:t>vía correo electrónico</w:t>
      </w:r>
      <w:r w:rsidR="00E61A63">
        <w:rPr>
          <w:rFonts w:ascii="Arial" w:hAnsi="Arial" w:cs="Arial"/>
        </w:rPr>
        <w:t xml:space="preserve"> y</w:t>
      </w:r>
      <w:r w:rsidRPr="00D729CA">
        <w:rPr>
          <w:rFonts w:ascii="Arial" w:hAnsi="Arial" w:cs="Arial"/>
        </w:rPr>
        <w:t xml:space="preserve"> el Recurso de Apelación en subsidio fue presentado el </w:t>
      </w:r>
      <w:r w:rsidRPr="00D729CA">
        <w:rPr>
          <w:rFonts w:ascii="Arial" w:hAnsi="Arial" w:cs="Arial"/>
          <w:b/>
          <w:bCs/>
        </w:rPr>
        <w:t>14 de marzo de 2025</w:t>
      </w:r>
      <w:r w:rsidRPr="00D729CA">
        <w:rPr>
          <w:rFonts w:ascii="Arial" w:hAnsi="Arial" w:cs="Arial"/>
        </w:rPr>
        <w:t>, por lo cual se encuentra dentro del plazo</w:t>
      </w:r>
      <w:r w:rsidR="006040ED">
        <w:rPr>
          <w:rFonts w:ascii="Arial" w:hAnsi="Arial" w:cs="Arial"/>
        </w:rPr>
        <w:t xml:space="preserve"> establecido para tales efectos</w:t>
      </w:r>
      <w:r w:rsidRPr="00D729CA">
        <w:rPr>
          <w:rFonts w:ascii="Arial" w:hAnsi="Arial" w:cs="Arial"/>
        </w:rPr>
        <w:t>.</w:t>
      </w:r>
    </w:p>
    <w:p w14:paraId="4075AF3F" w14:textId="77777777" w:rsidR="00451632" w:rsidRPr="00D729CA" w:rsidRDefault="00451632" w:rsidP="00451632">
      <w:pPr>
        <w:spacing w:line="276" w:lineRule="auto"/>
        <w:ind w:left="284" w:hanging="284"/>
        <w:jc w:val="both"/>
        <w:rPr>
          <w:rFonts w:ascii="Arial" w:hAnsi="Arial" w:cs="Arial"/>
        </w:rPr>
      </w:pPr>
    </w:p>
    <w:p w14:paraId="7DD0D375" w14:textId="77777777" w:rsidR="00451632" w:rsidRPr="00D729CA" w:rsidRDefault="00451632" w:rsidP="00451632">
      <w:pPr>
        <w:numPr>
          <w:ilvl w:val="0"/>
          <w:numId w:val="5"/>
        </w:numPr>
        <w:spacing w:line="276" w:lineRule="auto"/>
        <w:ind w:left="284" w:hanging="284"/>
        <w:jc w:val="both"/>
        <w:rPr>
          <w:rFonts w:ascii="Arial" w:hAnsi="Arial" w:cs="Arial"/>
        </w:rPr>
      </w:pPr>
      <w:r w:rsidRPr="00D729CA">
        <w:rPr>
          <w:rFonts w:ascii="Arial" w:hAnsi="Arial" w:cs="Arial"/>
          <w:b/>
          <w:bCs/>
        </w:rPr>
        <w:t>HECHOS PROBADOS.</w:t>
      </w:r>
      <w:r w:rsidRPr="00D729CA">
        <w:rPr>
          <w:rFonts w:ascii="Arial" w:hAnsi="Arial" w:cs="Arial"/>
        </w:rPr>
        <w:tab/>
        <w:t xml:space="preserve">De importancia para la resolución de este asunto, se tienen como demostrados los siguientes hechos: </w:t>
      </w:r>
    </w:p>
    <w:p w14:paraId="4F4D2BF6" w14:textId="77777777" w:rsidR="00451632" w:rsidRPr="00D729CA" w:rsidRDefault="00451632" w:rsidP="00451632">
      <w:pPr>
        <w:jc w:val="both"/>
        <w:rPr>
          <w:rFonts w:ascii="Arial" w:hAnsi="Arial" w:cs="Arial"/>
        </w:rPr>
      </w:pPr>
    </w:p>
    <w:p w14:paraId="5E9C4AF7" w14:textId="6A784C19" w:rsidR="00451632" w:rsidRPr="0060430C" w:rsidRDefault="00451632" w:rsidP="00451632">
      <w:pPr>
        <w:numPr>
          <w:ilvl w:val="0"/>
          <w:numId w:val="6"/>
        </w:numPr>
        <w:ind w:left="568" w:hanging="284"/>
        <w:jc w:val="both"/>
        <w:rPr>
          <w:rFonts w:ascii="Arial" w:hAnsi="Arial" w:cs="Arial"/>
          <w:bCs/>
        </w:rPr>
      </w:pPr>
      <w:r w:rsidRPr="0060430C">
        <w:rPr>
          <w:rFonts w:ascii="Arial" w:hAnsi="Arial" w:cs="Arial"/>
        </w:rPr>
        <w:t xml:space="preserve">Al señor </w:t>
      </w:r>
      <w:r w:rsidRPr="0060430C">
        <w:rPr>
          <w:rFonts w:ascii="Arial" w:hAnsi="Arial" w:cs="Arial"/>
          <w:b/>
          <w:bCs/>
        </w:rPr>
        <w:t>J</w:t>
      </w:r>
      <w:r w:rsidR="001B0F55">
        <w:rPr>
          <w:rFonts w:ascii="Arial" w:hAnsi="Arial" w:cs="Arial"/>
          <w:b/>
          <w:bCs/>
        </w:rPr>
        <w:t>.F.O.L.</w:t>
      </w:r>
      <w:r w:rsidRPr="0060430C">
        <w:rPr>
          <w:rFonts w:ascii="Arial" w:hAnsi="Arial" w:cs="Arial"/>
          <w:bCs/>
        </w:rPr>
        <w:t xml:space="preserve">, se le autorizó la renovación de la concesión administrativa de servicio público en la modalidad </w:t>
      </w:r>
      <w:r w:rsidR="00E61A63">
        <w:rPr>
          <w:rFonts w:ascii="Arial" w:hAnsi="Arial" w:cs="Arial"/>
          <w:bCs/>
        </w:rPr>
        <w:t>t</w:t>
      </w:r>
      <w:r w:rsidRPr="0060430C">
        <w:rPr>
          <w:rFonts w:ascii="Arial" w:hAnsi="Arial" w:cs="Arial"/>
          <w:bCs/>
        </w:rPr>
        <w:t>axi bajo la placa TA-</w:t>
      </w:r>
      <w:r w:rsidR="001B0F55">
        <w:rPr>
          <w:rFonts w:ascii="Arial" w:hAnsi="Arial" w:cs="Arial"/>
          <w:bCs/>
        </w:rPr>
        <w:t>000</w:t>
      </w:r>
      <w:r w:rsidRPr="0060430C">
        <w:rPr>
          <w:rFonts w:ascii="Arial" w:hAnsi="Arial" w:cs="Arial"/>
          <w:bCs/>
        </w:rPr>
        <w:t xml:space="preserve">, el </w:t>
      </w:r>
      <w:r w:rsidRPr="0060430C">
        <w:rPr>
          <w:rFonts w:ascii="Arial" w:hAnsi="Arial" w:cs="Arial"/>
          <w:b/>
        </w:rPr>
        <w:t>05 de noviembre de 2014</w:t>
      </w:r>
      <w:r w:rsidRPr="0060430C">
        <w:rPr>
          <w:rFonts w:ascii="Arial" w:hAnsi="Arial" w:cs="Arial"/>
          <w:bCs/>
        </w:rPr>
        <w:t xml:space="preserve">. </w:t>
      </w:r>
      <w:r w:rsidRPr="0060430C">
        <w:rPr>
          <w:rFonts w:ascii="Arial" w:hAnsi="Arial" w:cs="Arial"/>
        </w:rPr>
        <w:t>(Léanse las imágenes 175 a 183 del expediente administrativo de la placa TA-</w:t>
      </w:r>
      <w:r w:rsidR="001B0F55">
        <w:rPr>
          <w:rFonts w:ascii="Arial" w:hAnsi="Arial" w:cs="Arial"/>
        </w:rPr>
        <w:t>000</w:t>
      </w:r>
      <w:r w:rsidRPr="0060430C">
        <w:rPr>
          <w:rFonts w:ascii="Arial" w:hAnsi="Arial" w:cs="Arial"/>
        </w:rPr>
        <w:t xml:space="preserve"> en soporte digital, bajo el archivo denominado “SDA CTP-25-10-077 CERTIFICACIÓN” visible a folio 107 del expediente administrativo)</w:t>
      </w:r>
    </w:p>
    <w:p w14:paraId="6D8C5438" w14:textId="77777777" w:rsidR="00451632" w:rsidRPr="0060430C" w:rsidRDefault="00451632" w:rsidP="00451632">
      <w:pPr>
        <w:ind w:left="568" w:hanging="284"/>
        <w:contextualSpacing/>
        <w:jc w:val="both"/>
        <w:rPr>
          <w:rFonts w:ascii="Arial" w:hAnsi="Arial" w:cs="Arial"/>
        </w:rPr>
      </w:pPr>
    </w:p>
    <w:p w14:paraId="3B87D19E" w14:textId="33F40F50" w:rsidR="00451632" w:rsidRPr="0060430C" w:rsidRDefault="00451632" w:rsidP="00451632">
      <w:pPr>
        <w:numPr>
          <w:ilvl w:val="0"/>
          <w:numId w:val="6"/>
        </w:numPr>
        <w:ind w:left="568" w:hanging="284"/>
        <w:contextualSpacing/>
        <w:jc w:val="both"/>
        <w:rPr>
          <w:rFonts w:ascii="Arial" w:hAnsi="Arial" w:cs="Arial"/>
        </w:rPr>
      </w:pPr>
      <w:r w:rsidRPr="0060430C">
        <w:rPr>
          <w:rFonts w:ascii="Arial" w:hAnsi="Arial" w:cs="Arial"/>
        </w:rPr>
        <w:t xml:space="preserve">El </w:t>
      </w:r>
      <w:r w:rsidRPr="0060430C">
        <w:rPr>
          <w:rFonts w:ascii="Arial" w:hAnsi="Arial" w:cs="Arial"/>
          <w:b/>
          <w:bCs/>
        </w:rPr>
        <w:t>07</w:t>
      </w:r>
      <w:r w:rsidRPr="0060430C">
        <w:rPr>
          <w:rFonts w:ascii="Arial" w:hAnsi="Arial" w:cs="Arial"/>
        </w:rPr>
        <w:t xml:space="preserve"> </w:t>
      </w:r>
      <w:r w:rsidRPr="0060430C">
        <w:rPr>
          <w:rFonts w:ascii="Arial" w:hAnsi="Arial" w:cs="Arial"/>
          <w:b/>
          <w:bCs/>
        </w:rPr>
        <w:t>de noviembre de 2024</w:t>
      </w:r>
      <w:r w:rsidRPr="0060430C">
        <w:rPr>
          <w:rFonts w:ascii="Arial" w:hAnsi="Arial" w:cs="Arial"/>
        </w:rPr>
        <w:t xml:space="preserve">, el señor </w:t>
      </w:r>
      <w:r w:rsidRPr="0060430C">
        <w:rPr>
          <w:rFonts w:ascii="Arial" w:hAnsi="Arial" w:cs="Arial"/>
          <w:b/>
          <w:bCs/>
        </w:rPr>
        <w:t>J</w:t>
      </w:r>
      <w:r w:rsidR="001B0F55">
        <w:rPr>
          <w:rFonts w:ascii="Arial" w:hAnsi="Arial" w:cs="Arial"/>
          <w:b/>
          <w:bCs/>
        </w:rPr>
        <w:t>.F.O.L.</w:t>
      </w:r>
      <w:r w:rsidRPr="0060430C">
        <w:rPr>
          <w:rFonts w:ascii="Arial" w:hAnsi="Arial" w:cs="Arial"/>
        </w:rPr>
        <w:t xml:space="preserve">, solicita ante el Consejo de Transporte Público, el traspaso de la </w:t>
      </w:r>
      <w:r w:rsidR="002A5BF9">
        <w:rPr>
          <w:rFonts w:ascii="Arial" w:hAnsi="Arial" w:cs="Arial"/>
        </w:rPr>
        <w:t>c</w:t>
      </w:r>
      <w:r w:rsidRPr="0060430C">
        <w:rPr>
          <w:rFonts w:ascii="Arial" w:hAnsi="Arial" w:cs="Arial"/>
        </w:rPr>
        <w:t xml:space="preserve">oncesión de </w:t>
      </w:r>
      <w:r w:rsidR="002A5BF9">
        <w:rPr>
          <w:rFonts w:ascii="Arial" w:hAnsi="Arial" w:cs="Arial"/>
        </w:rPr>
        <w:t>s</w:t>
      </w:r>
      <w:r w:rsidRPr="0060430C">
        <w:rPr>
          <w:rFonts w:ascii="Arial" w:hAnsi="Arial" w:cs="Arial"/>
        </w:rPr>
        <w:t xml:space="preserve">ervicio </w:t>
      </w:r>
      <w:r w:rsidR="002A5BF9">
        <w:rPr>
          <w:rFonts w:ascii="Arial" w:hAnsi="Arial" w:cs="Arial"/>
        </w:rPr>
        <w:t>p</w:t>
      </w:r>
      <w:r w:rsidRPr="0060430C">
        <w:rPr>
          <w:rFonts w:ascii="Arial" w:hAnsi="Arial" w:cs="Arial"/>
        </w:rPr>
        <w:t xml:space="preserve">úblico de </w:t>
      </w:r>
      <w:r w:rsidR="002A5BF9">
        <w:rPr>
          <w:rFonts w:ascii="Arial" w:hAnsi="Arial" w:cs="Arial"/>
        </w:rPr>
        <w:t>t</w:t>
      </w:r>
      <w:r w:rsidRPr="0060430C">
        <w:rPr>
          <w:rFonts w:ascii="Arial" w:hAnsi="Arial" w:cs="Arial"/>
        </w:rPr>
        <w:t xml:space="preserve">ransporte </w:t>
      </w:r>
      <w:r w:rsidR="002A5BF9">
        <w:rPr>
          <w:rFonts w:ascii="Arial" w:hAnsi="Arial" w:cs="Arial"/>
        </w:rPr>
        <w:t xml:space="preserve">remunerado </w:t>
      </w:r>
      <w:r w:rsidRPr="0060430C">
        <w:rPr>
          <w:rFonts w:ascii="Arial" w:hAnsi="Arial" w:cs="Arial"/>
        </w:rPr>
        <w:t xml:space="preserve">de </w:t>
      </w:r>
      <w:r w:rsidR="002A5BF9">
        <w:rPr>
          <w:rFonts w:ascii="Arial" w:hAnsi="Arial" w:cs="Arial"/>
        </w:rPr>
        <w:t>p</w:t>
      </w:r>
      <w:r w:rsidRPr="0060430C">
        <w:rPr>
          <w:rFonts w:ascii="Arial" w:hAnsi="Arial" w:cs="Arial"/>
        </w:rPr>
        <w:t>ersonas</w:t>
      </w:r>
      <w:r w:rsidR="002A5BF9">
        <w:rPr>
          <w:rFonts w:ascii="Arial" w:hAnsi="Arial" w:cs="Arial"/>
        </w:rPr>
        <w:t>,</w:t>
      </w:r>
      <w:r w:rsidRPr="0060430C">
        <w:rPr>
          <w:rFonts w:ascii="Arial" w:hAnsi="Arial" w:cs="Arial"/>
        </w:rPr>
        <w:t xml:space="preserve"> en modalidad </w:t>
      </w:r>
      <w:r w:rsidR="002A5BF9">
        <w:rPr>
          <w:rFonts w:ascii="Arial" w:hAnsi="Arial" w:cs="Arial"/>
        </w:rPr>
        <w:t>t</w:t>
      </w:r>
      <w:r w:rsidRPr="0060430C">
        <w:rPr>
          <w:rFonts w:ascii="Arial" w:hAnsi="Arial" w:cs="Arial"/>
        </w:rPr>
        <w:t>axi</w:t>
      </w:r>
      <w:r w:rsidR="002A5BF9">
        <w:rPr>
          <w:rFonts w:ascii="Arial" w:hAnsi="Arial" w:cs="Arial"/>
        </w:rPr>
        <w:t>,</w:t>
      </w:r>
      <w:r w:rsidRPr="0060430C">
        <w:rPr>
          <w:rFonts w:ascii="Arial" w:hAnsi="Arial" w:cs="Arial"/>
        </w:rPr>
        <w:t xml:space="preserve"> bajo la placa TA-</w:t>
      </w:r>
      <w:r w:rsidR="001B0F55">
        <w:rPr>
          <w:rFonts w:ascii="Arial" w:hAnsi="Arial" w:cs="Arial"/>
        </w:rPr>
        <w:t>000</w:t>
      </w:r>
      <w:r w:rsidRPr="0060430C">
        <w:rPr>
          <w:rFonts w:ascii="Arial" w:hAnsi="Arial" w:cs="Arial"/>
        </w:rPr>
        <w:t xml:space="preserve">, en favor de la señora </w:t>
      </w:r>
      <w:r w:rsidRPr="0060430C">
        <w:rPr>
          <w:rFonts w:ascii="Arial" w:hAnsi="Arial" w:cs="Arial"/>
          <w:b/>
          <w:bCs/>
        </w:rPr>
        <w:t>B</w:t>
      </w:r>
      <w:r w:rsidR="001B0F55">
        <w:rPr>
          <w:rFonts w:ascii="Arial" w:hAnsi="Arial" w:cs="Arial"/>
          <w:b/>
          <w:bCs/>
        </w:rPr>
        <w:t>.O.J.</w:t>
      </w:r>
      <w:r w:rsidR="00532502">
        <w:rPr>
          <w:rFonts w:ascii="Arial" w:hAnsi="Arial" w:cs="Arial"/>
        </w:rPr>
        <w:t xml:space="preserve"> (Ver folios 24, 66 y 74 del expediente administrativo)</w:t>
      </w:r>
    </w:p>
    <w:p w14:paraId="64817C2E" w14:textId="77777777" w:rsidR="00451632" w:rsidRPr="0060430C" w:rsidRDefault="00451632" w:rsidP="00451632">
      <w:pPr>
        <w:ind w:left="568" w:hanging="284"/>
        <w:contextualSpacing/>
        <w:jc w:val="both"/>
        <w:rPr>
          <w:rFonts w:ascii="Arial" w:hAnsi="Arial" w:cs="Arial"/>
        </w:rPr>
      </w:pPr>
    </w:p>
    <w:p w14:paraId="5685CC1F" w14:textId="1CDD1B21" w:rsidR="00451632" w:rsidRPr="0060430C" w:rsidRDefault="00451632" w:rsidP="00451632">
      <w:pPr>
        <w:numPr>
          <w:ilvl w:val="0"/>
          <w:numId w:val="6"/>
        </w:numPr>
        <w:ind w:left="568" w:hanging="284"/>
        <w:contextualSpacing/>
        <w:jc w:val="both"/>
        <w:rPr>
          <w:rFonts w:ascii="Arial" w:hAnsi="Arial" w:cs="Arial"/>
          <w:bCs/>
        </w:rPr>
      </w:pPr>
      <w:r w:rsidRPr="0060430C">
        <w:rPr>
          <w:rFonts w:ascii="Arial" w:hAnsi="Arial" w:cs="Arial"/>
        </w:rPr>
        <w:t xml:space="preserve">La Dirección de Asuntos del Consejo de Transporte Público, le previene al señor </w:t>
      </w:r>
      <w:r w:rsidRPr="0060430C">
        <w:rPr>
          <w:rFonts w:ascii="Arial" w:hAnsi="Arial" w:cs="Arial"/>
          <w:b/>
          <w:bCs/>
        </w:rPr>
        <w:t>J</w:t>
      </w:r>
      <w:r w:rsidR="001B0F55">
        <w:rPr>
          <w:rFonts w:ascii="Arial" w:hAnsi="Arial" w:cs="Arial"/>
          <w:b/>
          <w:bCs/>
        </w:rPr>
        <w:t>.F.O.L.</w:t>
      </w:r>
      <w:r w:rsidRPr="0060430C">
        <w:rPr>
          <w:rFonts w:ascii="Arial" w:hAnsi="Arial" w:cs="Arial"/>
        </w:rPr>
        <w:t xml:space="preserve">, en </w:t>
      </w:r>
      <w:r w:rsidR="002A5BF9">
        <w:rPr>
          <w:rFonts w:ascii="Arial" w:hAnsi="Arial" w:cs="Arial"/>
        </w:rPr>
        <w:t>O</w:t>
      </w:r>
      <w:r w:rsidRPr="0060430C">
        <w:rPr>
          <w:rFonts w:ascii="Arial" w:hAnsi="Arial" w:cs="Arial"/>
        </w:rPr>
        <w:t xml:space="preserve">ficio </w:t>
      </w:r>
      <w:r w:rsidRPr="0060430C">
        <w:rPr>
          <w:rFonts w:ascii="Arial" w:hAnsi="Arial" w:cs="Arial"/>
          <w:b/>
          <w:bCs/>
        </w:rPr>
        <w:t>No. CTP-DE-AJ-OF-1398-2024 de 15 de noviembre de 2024</w:t>
      </w:r>
      <w:r w:rsidRPr="0060430C">
        <w:rPr>
          <w:rFonts w:ascii="Arial" w:hAnsi="Arial" w:cs="Arial"/>
        </w:rPr>
        <w:t xml:space="preserve">, notificado vía correo electrónico </w:t>
      </w:r>
      <w:hyperlink r:id="rId9" w:history="1">
        <w:r w:rsidR="001B0F55" w:rsidRPr="007D61E7">
          <w:rPr>
            <w:rStyle w:val="Hipervnculo"/>
            <w:rFonts w:ascii="Arial" w:hAnsi="Arial" w:cs="Arial"/>
          </w:rPr>
          <w:t>xxxxxxxxx@hotmail.com</w:t>
        </w:r>
      </w:hyperlink>
      <w:r w:rsidRPr="0060430C">
        <w:rPr>
          <w:rFonts w:ascii="Arial" w:hAnsi="Arial" w:cs="Arial"/>
        </w:rPr>
        <w:t xml:space="preserve">, el </w:t>
      </w:r>
      <w:r w:rsidRPr="0060430C">
        <w:rPr>
          <w:rFonts w:ascii="Arial" w:hAnsi="Arial" w:cs="Arial"/>
          <w:b/>
          <w:bCs/>
        </w:rPr>
        <w:t>20 de diciembre de 2024</w:t>
      </w:r>
      <w:r w:rsidRPr="0060430C">
        <w:rPr>
          <w:rFonts w:ascii="Arial" w:hAnsi="Arial" w:cs="Arial"/>
        </w:rPr>
        <w:t xml:space="preserve">, para que, en el plazo de </w:t>
      </w:r>
      <w:r w:rsidRPr="0060430C">
        <w:rPr>
          <w:rFonts w:ascii="Arial" w:hAnsi="Arial" w:cs="Arial"/>
          <w:b/>
          <w:bCs/>
        </w:rPr>
        <w:t>10 días hábiles</w:t>
      </w:r>
      <w:r w:rsidRPr="0060430C">
        <w:rPr>
          <w:rFonts w:ascii="Arial" w:hAnsi="Arial" w:cs="Arial"/>
        </w:rPr>
        <w:t>, aporte “</w:t>
      </w:r>
      <w:r w:rsidRPr="0060430C">
        <w:rPr>
          <w:rFonts w:ascii="Arial" w:hAnsi="Arial" w:cs="Arial"/>
          <w:i/>
          <w:iCs/>
        </w:rPr>
        <w:t>Constancia y/o certificación emitida por la CCSS que señale expresamente, que, por su condición de pensionado por vejez, no se permite su inscripción como trabajador independiente y que, además, en condición de pensionado puede operar como concesionario de taxi.</w:t>
      </w:r>
      <w:r w:rsidRPr="0060430C">
        <w:rPr>
          <w:rFonts w:ascii="Arial" w:hAnsi="Arial" w:cs="Arial"/>
        </w:rPr>
        <w:t>” (Ver folios 92 vuelto y 93 del expediente administrativo)</w:t>
      </w:r>
    </w:p>
    <w:p w14:paraId="65F4B22D" w14:textId="77777777" w:rsidR="00451632" w:rsidRPr="0060430C" w:rsidRDefault="00451632" w:rsidP="00451632">
      <w:pPr>
        <w:ind w:left="568" w:hanging="284"/>
        <w:contextualSpacing/>
        <w:jc w:val="both"/>
        <w:rPr>
          <w:rFonts w:ascii="Arial" w:hAnsi="Arial" w:cs="Arial"/>
        </w:rPr>
      </w:pPr>
    </w:p>
    <w:p w14:paraId="71B18D26" w14:textId="70B545ED" w:rsidR="00451632" w:rsidRPr="0060430C" w:rsidRDefault="00451632" w:rsidP="00451632">
      <w:pPr>
        <w:numPr>
          <w:ilvl w:val="0"/>
          <w:numId w:val="6"/>
        </w:numPr>
        <w:ind w:left="568" w:hanging="284"/>
        <w:contextualSpacing/>
        <w:jc w:val="both"/>
        <w:rPr>
          <w:rFonts w:ascii="Arial" w:hAnsi="Arial" w:cs="Arial"/>
        </w:rPr>
      </w:pPr>
      <w:r w:rsidRPr="0060430C">
        <w:rPr>
          <w:rFonts w:ascii="Arial" w:hAnsi="Arial" w:cs="Arial"/>
        </w:rPr>
        <w:t xml:space="preserve">La solicitud de traspaso de la concesión administrativa de </w:t>
      </w:r>
      <w:r w:rsidR="004A484E">
        <w:rPr>
          <w:rFonts w:ascii="Arial" w:hAnsi="Arial" w:cs="Arial"/>
        </w:rPr>
        <w:t>t</w:t>
      </w:r>
      <w:r w:rsidRPr="0060430C">
        <w:rPr>
          <w:rFonts w:ascii="Arial" w:hAnsi="Arial" w:cs="Arial"/>
        </w:rPr>
        <w:t>axi</w:t>
      </w:r>
      <w:r w:rsidR="004A484E">
        <w:rPr>
          <w:rFonts w:ascii="Arial" w:hAnsi="Arial" w:cs="Arial"/>
        </w:rPr>
        <w:t>,</w:t>
      </w:r>
      <w:r w:rsidRPr="0060430C">
        <w:rPr>
          <w:rFonts w:ascii="Arial" w:hAnsi="Arial" w:cs="Arial"/>
        </w:rPr>
        <w:t xml:space="preserve"> bajo la placa TA-</w:t>
      </w:r>
      <w:r w:rsidR="001B0F55">
        <w:rPr>
          <w:rFonts w:ascii="Arial" w:hAnsi="Arial" w:cs="Arial"/>
        </w:rPr>
        <w:t>000</w:t>
      </w:r>
      <w:r w:rsidRPr="0060430C">
        <w:rPr>
          <w:rFonts w:ascii="Arial" w:hAnsi="Arial" w:cs="Arial"/>
        </w:rPr>
        <w:t xml:space="preserve">, presentada por el señor </w:t>
      </w:r>
      <w:r w:rsidRPr="0060430C">
        <w:rPr>
          <w:rFonts w:ascii="Arial" w:hAnsi="Arial" w:cs="Arial"/>
          <w:b/>
          <w:bCs/>
        </w:rPr>
        <w:t>J</w:t>
      </w:r>
      <w:r w:rsidR="001B0F55">
        <w:rPr>
          <w:rFonts w:ascii="Arial" w:hAnsi="Arial" w:cs="Arial"/>
          <w:b/>
          <w:bCs/>
        </w:rPr>
        <w:t>.F.O.L.</w:t>
      </w:r>
      <w:r w:rsidRPr="0060430C">
        <w:rPr>
          <w:rFonts w:ascii="Arial" w:hAnsi="Arial" w:cs="Arial"/>
        </w:rPr>
        <w:t xml:space="preserve">, ante el Consejo de Transporte Público, en favor de la señora </w:t>
      </w:r>
      <w:r w:rsidRPr="0060430C">
        <w:rPr>
          <w:rFonts w:ascii="Arial" w:hAnsi="Arial" w:cs="Arial"/>
          <w:b/>
          <w:bCs/>
        </w:rPr>
        <w:t>B</w:t>
      </w:r>
      <w:r w:rsidR="001B0F55">
        <w:rPr>
          <w:rFonts w:ascii="Arial" w:hAnsi="Arial" w:cs="Arial"/>
          <w:b/>
          <w:bCs/>
        </w:rPr>
        <w:t>.O.J.</w:t>
      </w:r>
      <w:r w:rsidRPr="0060430C">
        <w:rPr>
          <w:rFonts w:ascii="Arial" w:hAnsi="Arial" w:cs="Arial"/>
        </w:rPr>
        <w:t xml:space="preserve">, fue rechazada y archivada, por incumplimiento de los requisitos legales prevenidos, según consta en el </w:t>
      </w:r>
      <w:r w:rsidRPr="0060430C">
        <w:rPr>
          <w:rFonts w:ascii="Arial" w:hAnsi="Arial" w:cs="Arial"/>
          <w:b/>
          <w:bCs/>
        </w:rPr>
        <w:t>Artículo 7.5.1 de la Sesión Ordinaria 14-2025 del 03 de marzo de 2025</w:t>
      </w:r>
      <w:r w:rsidR="00076AF1">
        <w:rPr>
          <w:rFonts w:ascii="Arial" w:hAnsi="Arial" w:cs="Arial"/>
        </w:rPr>
        <w:t>.</w:t>
      </w:r>
      <w:r w:rsidRPr="0060430C">
        <w:rPr>
          <w:rFonts w:ascii="Arial" w:hAnsi="Arial" w:cs="Arial"/>
        </w:rPr>
        <w:t xml:space="preserve"> (Ver folios 57 y 58 del expediente administrativo)</w:t>
      </w:r>
    </w:p>
    <w:p w14:paraId="4380CD8F" w14:textId="77777777" w:rsidR="00451632" w:rsidRPr="0060430C" w:rsidRDefault="00451632" w:rsidP="00451632">
      <w:pPr>
        <w:jc w:val="both"/>
        <w:rPr>
          <w:rFonts w:ascii="Arial" w:hAnsi="Arial" w:cs="Arial"/>
        </w:rPr>
      </w:pPr>
      <w:r w:rsidRPr="0060430C">
        <w:rPr>
          <w:rFonts w:ascii="Arial" w:hAnsi="Arial" w:cs="Arial"/>
        </w:rPr>
        <w:t xml:space="preserve"> </w:t>
      </w:r>
    </w:p>
    <w:p w14:paraId="3F5AD060" w14:textId="4FAFC2FC" w:rsidR="00451632" w:rsidRDefault="00451632" w:rsidP="00451632">
      <w:pPr>
        <w:numPr>
          <w:ilvl w:val="0"/>
          <w:numId w:val="5"/>
        </w:numPr>
        <w:spacing w:line="276" w:lineRule="auto"/>
        <w:ind w:left="284" w:hanging="284"/>
        <w:jc w:val="both"/>
        <w:rPr>
          <w:rFonts w:ascii="Arial" w:hAnsi="Arial" w:cs="Arial"/>
        </w:rPr>
      </w:pPr>
      <w:r w:rsidRPr="0060430C">
        <w:rPr>
          <w:rFonts w:ascii="Arial" w:hAnsi="Arial" w:cs="Arial"/>
          <w:b/>
          <w:bCs/>
        </w:rPr>
        <w:t xml:space="preserve">HECHOS NO PROBADOS. </w:t>
      </w:r>
      <w:r w:rsidRPr="0060430C">
        <w:rPr>
          <w:rFonts w:ascii="Arial" w:hAnsi="Arial" w:cs="Arial"/>
          <w:bCs/>
        </w:rPr>
        <w:t>Para</w:t>
      </w:r>
      <w:r w:rsidRPr="0060430C">
        <w:rPr>
          <w:rFonts w:ascii="Arial" w:hAnsi="Arial" w:cs="Arial"/>
        </w:rPr>
        <w:t xml:space="preserve"> el análisis del presente caso se tiene</w:t>
      </w:r>
      <w:r w:rsidR="004A484E">
        <w:rPr>
          <w:rFonts w:ascii="Arial" w:hAnsi="Arial" w:cs="Arial"/>
        </w:rPr>
        <w:t xml:space="preserve"> como</w:t>
      </w:r>
      <w:r w:rsidRPr="0060430C">
        <w:rPr>
          <w:rFonts w:ascii="Arial" w:hAnsi="Arial" w:cs="Arial"/>
        </w:rPr>
        <w:t xml:space="preserve"> hecho no probado.</w:t>
      </w:r>
    </w:p>
    <w:p w14:paraId="25C6AAE6" w14:textId="77777777" w:rsidR="00E715F1" w:rsidRDefault="00E715F1" w:rsidP="00E715F1">
      <w:pPr>
        <w:spacing w:line="276" w:lineRule="auto"/>
        <w:ind w:left="284"/>
        <w:jc w:val="both"/>
        <w:rPr>
          <w:rFonts w:ascii="Arial" w:hAnsi="Arial" w:cs="Arial"/>
        </w:rPr>
      </w:pPr>
    </w:p>
    <w:p w14:paraId="51970F92" w14:textId="0F7626CB" w:rsidR="00E715F1" w:rsidRPr="00D729CA" w:rsidRDefault="00F96625" w:rsidP="00F96625">
      <w:pPr>
        <w:ind w:left="284" w:hanging="426"/>
        <w:contextualSpacing/>
        <w:jc w:val="both"/>
        <w:rPr>
          <w:rFonts w:ascii="Arial" w:hAnsi="Arial" w:cs="Arial"/>
        </w:rPr>
      </w:pPr>
      <w:r w:rsidRPr="00F96625">
        <w:rPr>
          <w:rFonts w:ascii="Arial" w:hAnsi="Arial" w:cs="Arial"/>
          <w:b/>
          <w:bCs/>
        </w:rPr>
        <w:t>A</w:t>
      </w:r>
      <w:r>
        <w:rPr>
          <w:rFonts w:ascii="Arial" w:hAnsi="Arial" w:cs="Arial"/>
        </w:rPr>
        <w:t xml:space="preserve">.   </w:t>
      </w:r>
      <w:r w:rsidR="004A484E">
        <w:rPr>
          <w:rFonts w:ascii="Arial" w:hAnsi="Arial" w:cs="Arial"/>
        </w:rPr>
        <w:t xml:space="preserve">Que el señor </w:t>
      </w:r>
      <w:r w:rsidR="004A484E" w:rsidRPr="0060430C">
        <w:rPr>
          <w:rFonts w:ascii="Arial" w:hAnsi="Arial" w:cs="Arial"/>
          <w:b/>
          <w:bCs/>
        </w:rPr>
        <w:t>J</w:t>
      </w:r>
      <w:r w:rsidR="001B0F55">
        <w:rPr>
          <w:rFonts w:ascii="Arial" w:hAnsi="Arial" w:cs="Arial"/>
          <w:b/>
          <w:bCs/>
        </w:rPr>
        <w:t>.F.O.L.</w:t>
      </w:r>
      <w:r w:rsidR="00E715F1" w:rsidRPr="00D729CA">
        <w:rPr>
          <w:rFonts w:ascii="Arial" w:hAnsi="Arial" w:cs="Arial"/>
        </w:rPr>
        <w:t xml:space="preserve">, dentro del plazo de </w:t>
      </w:r>
      <w:r w:rsidR="00E715F1" w:rsidRPr="00D729CA">
        <w:rPr>
          <w:rFonts w:ascii="Arial" w:hAnsi="Arial" w:cs="Arial"/>
          <w:b/>
          <w:bCs/>
        </w:rPr>
        <w:t>10 días hábiles</w:t>
      </w:r>
      <w:r w:rsidR="00E715F1" w:rsidRPr="00D729CA">
        <w:rPr>
          <w:rFonts w:ascii="Arial" w:hAnsi="Arial" w:cs="Arial"/>
        </w:rPr>
        <w:t xml:space="preserve">, </w:t>
      </w:r>
      <w:r w:rsidR="00E715F1">
        <w:rPr>
          <w:rFonts w:ascii="Arial" w:hAnsi="Arial" w:cs="Arial"/>
        </w:rPr>
        <w:t>hubier</w:t>
      </w:r>
      <w:r w:rsidR="00855EF3">
        <w:rPr>
          <w:rFonts w:ascii="Arial" w:hAnsi="Arial" w:cs="Arial"/>
        </w:rPr>
        <w:t>a</w:t>
      </w:r>
      <w:r w:rsidR="00E715F1">
        <w:rPr>
          <w:rFonts w:ascii="Arial" w:hAnsi="Arial" w:cs="Arial"/>
        </w:rPr>
        <w:t xml:space="preserve"> aportado lo pre</w:t>
      </w:r>
      <w:r w:rsidR="00E715F1" w:rsidRPr="00D729CA">
        <w:rPr>
          <w:rFonts w:ascii="Arial" w:hAnsi="Arial" w:cs="Arial"/>
        </w:rPr>
        <w:t>venido</w:t>
      </w:r>
      <w:r w:rsidR="00F868AB">
        <w:rPr>
          <w:rFonts w:ascii="Arial" w:hAnsi="Arial" w:cs="Arial"/>
        </w:rPr>
        <w:t xml:space="preserve"> mediante</w:t>
      </w:r>
      <w:r w:rsidR="00E715F1" w:rsidRPr="00D729CA">
        <w:rPr>
          <w:rFonts w:ascii="Arial" w:hAnsi="Arial" w:cs="Arial"/>
        </w:rPr>
        <w:t xml:space="preserve"> Oficio </w:t>
      </w:r>
      <w:r w:rsidR="00E715F1" w:rsidRPr="00D729CA">
        <w:rPr>
          <w:rFonts w:ascii="Arial" w:hAnsi="Arial" w:cs="Arial"/>
          <w:b/>
          <w:bCs/>
        </w:rPr>
        <w:t>No. CTP-DE-AJ-OF-1398-2024 de 15 de noviembre de 2024</w:t>
      </w:r>
      <w:r w:rsidR="00E715F1" w:rsidRPr="00D729CA">
        <w:rPr>
          <w:rFonts w:ascii="Arial" w:hAnsi="Arial" w:cs="Arial"/>
        </w:rPr>
        <w:t xml:space="preserve">.  </w:t>
      </w:r>
    </w:p>
    <w:p w14:paraId="13D4A24F" w14:textId="2B3D41F6" w:rsidR="004A484E" w:rsidRPr="00E715F1" w:rsidRDefault="004A484E" w:rsidP="00F96625">
      <w:pPr>
        <w:spacing w:line="276" w:lineRule="auto"/>
        <w:ind w:left="851" w:hanging="426"/>
        <w:jc w:val="both"/>
        <w:rPr>
          <w:rFonts w:ascii="Arial" w:hAnsi="Arial" w:cs="Arial"/>
        </w:rPr>
      </w:pPr>
    </w:p>
    <w:p w14:paraId="060FF9BA" w14:textId="599B4EFA" w:rsidR="00451632" w:rsidRPr="00F306F5" w:rsidRDefault="00451632" w:rsidP="00451632">
      <w:pPr>
        <w:numPr>
          <w:ilvl w:val="0"/>
          <w:numId w:val="5"/>
        </w:numPr>
        <w:spacing w:line="276" w:lineRule="auto"/>
        <w:ind w:left="284" w:hanging="284"/>
        <w:jc w:val="both"/>
        <w:rPr>
          <w:rFonts w:ascii="Arial" w:hAnsi="Arial" w:cs="Arial"/>
          <w:b/>
          <w:bCs/>
          <w:lang w:val="es-MX"/>
        </w:rPr>
      </w:pPr>
      <w:r w:rsidRPr="00F306F5">
        <w:rPr>
          <w:rFonts w:ascii="Arial" w:hAnsi="Arial" w:cs="Arial"/>
          <w:b/>
          <w:bCs/>
        </w:rPr>
        <w:t>SOBRE EL FONDO.</w:t>
      </w:r>
      <w:r w:rsidR="00F868AB" w:rsidRPr="00F306F5">
        <w:rPr>
          <w:rFonts w:ascii="Arial" w:hAnsi="Arial" w:cs="Arial"/>
          <w:b/>
          <w:bCs/>
        </w:rPr>
        <w:t>-</w:t>
      </w:r>
      <w:r w:rsidRPr="00F306F5">
        <w:rPr>
          <w:rFonts w:ascii="Arial" w:hAnsi="Arial" w:cs="Arial"/>
        </w:rPr>
        <w:tab/>
        <w:t xml:space="preserve"> Este Tribunal entra a conocer el fondo del asunto, para lo cual,</w:t>
      </w:r>
      <w:r w:rsidR="00F306F5" w:rsidRPr="00F306F5">
        <w:rPr>
          <w:rFonts w:ascii="Arial" w:hAnsi="Arial" w:cs="Arial"/>
        </w:rPr>
        <w:t xml:space="preserve"> el análisis </w:t>
      </w:r>
      <w:r w:rsidRPr="00F306F5">
        <w:rPr>
          <w:rFonts w:ascii="Arial" w:hAnsi="Arial" w:cs="Arial"/>
        </w:rPr>
        <w:t xml:space="preserve"> </w:t>
      </w:r>
      <w:r w:rsidR="00F306F5" w:rsidRPr="00F306F5">
        <w:rPr>
          <w:rFonts w:ascii="Arial" w:hAnsi="Arial" w:cs="Arial"/>
        </w:rPr>
        <w:t xml:space="preserve">comprende lo adoptado en el </w:t>
      </w:r>
      <w:r w:rsidRPr="00F306F5">
        <w:rPr>
          <w:rFonts w:ascii="Arial" w:hAnsi="Arial" w:cs="Arial"/>
          <w:b/>
          <w:bCs/>
        </w:rPr>
        <w:t>Artículo 7.5.1 de la Sesión Ordinaria 14-2025 del 03 de marzo de 2025</w:t>
      </w:r>
      <w:r w:rsidRPr="00F306F5">
        <w:rPr>
          <w:rFonts w:ascii="Arial" w:hAnsi="Arial" w:cs="Arial"/>
        </w:rPr>
        <w:t>, mediante el cual se rechaza la solicitud de autorización previa de la concesión administrativa del servicio público de transporte de personas modalidad taxi, bajo la placa TA</w:t>
      </w:r>
      <w:r w:rsidR="00F306F5" w:rsidRPr="00F306F5">
        <w:rPr>
          <w:rFonts w:ascii="Arial" w:hAnsi="Arial" w:cs="Arial"/>
        </w:rPr>
        <w:t>-</w:t>
      </w:r>
      <w:r w:rsidR="001B0F55">
        <w:rPr>
          <w:rFonts w:ascii="Arial" w:hAnsi="Arial" w:cs="Arial"/>
        </w:rPr>
        <w:t>000</w:t>
      </w:r>
      <w:r w:rsidRPr="00F306F5">
        <w:rPr>
          <w:rFonts w:ascii="Arial" w:hAnsi="Arial" w:cs="Arial"/>
        </w:rPr>
        <w:t xml:space="preserve">, por incumplimiento de los requisitos legales prevenidos en el momento oportuno y </w:t>
      </w:r>
      <w:r w:rsidR="00F306F5" w:rsidRPr="00F306F5">
        <w:rPr>
          <w:rFonts w:ascii="Arial" w:hAnsi="Arial" w:cs="Arial"/>
        </w:rPr>
        <w:t>en un segundo aspecto</w:t>
      </w:r>
      <w:r w:rsidR="00076AF1">
        <w:rPr>
          <w:rFonts w:ascii="Arial" w:hAnsi="Arial" w:cs="Arial"/>
        </w:rPr>
        <w:t>,</w:t>
      </w:r>
      <w:r w:rsidR="00F306F5" w:rsidRPr="00F306F5">
        <w:rPr>
          <w:rFonts w:ascii="Arial" w:hAnsi="Arial" w:cs="Arial"/>
        </w:rPr>
        <w:t xml:space="preserve"> el inicio de un Procedimiento Administrativo Ordinario. </w:t>
      </w:r>
    </w:p>
    <w:p w14:paraId="156699F2" w14:textId="77777777" w:rsidR="00F306F5" w:rsidRPr="00F306F5" w:rsidRDefault="00F306F5" w:rsidP="00F306F5">
      <w:pPr>
        <w:spacing w:line="276" w:lineRule="auto"/>
        <w:ind w:left="284"/>
        <w:jc w:val="both"/>
        <w:rPr>
          <w:rFonts w:ascii="Arial" w:hAnsi="Arial" w:cs="Arial"/>
          <w:b/>
          <w:bCs/>
          <w:lang w:val="es-MX"/>
        </w:rPr>
      </w:pPr>
    </w:p>
    <w:p w14:paraId="1C0F529D" w14:textId="77777777" w:rsidR="00262F97" w:rsidRPr="00262F97" w:rsidRDefault="00262F97" w:rsidP="00262F97">
      <w:pPr>
        <w:pStyle w:val="Prrafodelista"/>
        <w:numPr>
          <w:ilvl w:val="1"/>
          <w:numId w:val="9"/>
        </w:numPr>
        <w:spacing w:line="276" w:lineRule="auto"/>
        <w:jc w:val="both"/>
        <w:rPr>
          <w:rFonts w:ascii="Arial" w:hAnsi="Arial" w:cs="Arial"/>
        </w:rPr>
      </w:pPr>
      <w:r w:rsidRPr="001A11FE">
        <w:rPr>
          <w:rFonts w:ascii="Arial" w:hAnsi="Arial" w:cs="Arial"/>
          <w:b/>
          <w:bCs/>
          <w:lang w:val="es-MX"/>
        </w:rPr>
        <w:t xml:space="preserve">De la autorización previa </w:t>
      </w:r>
      <w:r>
        <w:rPr>
          <w:rFonts w:ascii="Arial" w:hAnsi="Arial" w:cs="Arial"/>
          <w:b/>
          <w:bCs/>
          <w:lang w:val="es-MX"/>
        </w:rPr>
        <w:t xml:space="preserve">para ceder </w:t>
      </w:r>
      <w:r w:rsidRPr="001A11FE">
        <w:rPr>
          <w:rFonts w:ascii="Arial" w:hAnsi="Arial" w:cs="Arial"/>
          <w:b/>
          <w:bCs/>
          <w:lang w:val="es-MX"/>
        </w:rPr>
        <w:t>la concesión administrativa de transporte público remunerado modalidad taxi.</w:t>
      </w:r>
    </w:p>
    <w:p w14:paraId="12E1026A" w14:textId="77777777" w:rsidR="00262F97" w:rsidRPr="00D729CA" w:rsidRDefault="00262F97" w:rsidP="00262F97">
      <w:pPr>
        <w:jc w:val="both"/>
        <w:rPr>
          <w:rFonts w:ascii="Arial" w:hAnsi="Arial" w:cs="Arial"/>
          <w:b/>
          <w:bCs/>
          <w:lang w:val="es-MX"/>
        </w:rPr>
      </w:pPr>
    </w:p>
    <w:p w14:paraId="221C41D7" w14:textId="77777777" w:rsidR="00520512" w:rsidRDefault="00262F97" w:rsidP="00262F97">
      <w:pPr>
        <w:spacing w:line="276" w:lineRule="auto"/>
        <w:jc w:val="both"/>
        <w:rPr>
          <w:rFonts w:ascii="Arial" w:hAnsi="Arial" w:cs="Arial"/>
        </w:rPr>
      </w:pPr>
      <w:r w:rsidRPr="00D729CA">
        <w:rPr>
          <w:rFonts w:ascii="Arial" w:hAnsi="Arial" w:cs="Arial"/>
        </w:rPr>
        <w:t>La obtención de la concesión del servicio público de transporte remunerado de personas en la modalidad taxi, amparada a la Ley No. 7969, y aquí discutida es producto de una licitación pública, cuyo proceso se formalizó mediante un “Contrato Administrativo”, de ahí que se aplique el régimen de la Ley No. 7969 “Ley Reguladora del Servicio Público de Transporte Remunerado de Personas en Vehículos en la Modalidad de Taxi</w:t>
      </w:r>
      <w:r w:rsidR="00520512">
        <w:rPr>
          <w:rFonts w:ascii="Arial" w:hAnsi="Arial" w:cs="Arial"/>
        </w:rPr>
        <w:t>.</w:t>
      </w:r>
    </w:p>
    <w:p w14:paraId="13A2E65B" w14:textId="77777777" w:rsidR="00262F97" w:rsidRPr="00D729CA" w:rsidRDefault="00262F97" w:rsidP="00262F97">
      <w:pPr>
        <w:spacing w:line="276" w:lineRule="auto"/>
        <w:jc w:val="both"/>
        <w:rPr>
          <w:rFonts w:ascii="Arial" w:hAnsi="Arial" w:cs="Arial"/>
        </w:rPr>
      </w:pPr>
    </w:p>
    <w:p w14:paraId="00AD5977" w14:textId="77777777" w:rsidR="00262F97" w:rsidRPr="00D729CA" w:rsidRDefault="00262F97" w:rsidP="00262F97">
      <w:pPr>
        <w:spacing w:line="276" w:lineRule="auto"/>
        <w:jc w:val="both"/>
        <w:rPr>
          <w:rFonts w:ascii="Arial" w:hAnsi="Arial" w:cs="Arial"/>
        </w:rPr>
      </w:pPr>
      <w:r w:rsidRPr="00D729CA">
        <w:rPr>
          <w:rFonts w:ascii="Arial" w:hAnsi="Arial" w:cs="Arial"/>
        </w:rPr>
        <w:t>La Ley No. 7969 “Ley Reguladora del Servicio Público de Transporte Remunerado de Personas en Vehículos en la Modalidad de Taxi”, en su artículo 42 dispone lo siguiente:</w:t>
      </w:r>
    </w:p>
    <w:p w14:paraId="154DEB6C" w14:textId="77777777" w:rsidR="00262F97" w:rsidRPr="00D729CA" w:rsidRDefault="00262F97" w:rsidP="00262F97">
      <w:pPr>
        <w:jc w:val="both"/>
        <w:rPr>
          <w:rFonts w:ascii="Arial" w:hAnsi="Arial" w:cs="Arial"/>
        </w:rPr>
      </w:pPr>
    </w:p>
    <w:p w14:paraId="694D42C2" w14:textId="77777777" w:rsidR="00262F97" w:rsidRPr="00D729CA" w:rsidRDefault="00262F97" w:rsidP="00262F97">
      <w:pPr>
        <w:spacing w:line="276" w:lineRule="auto"/>
        <w:ind w:left="567" w:right="567"/>
        <w:jc w:val="both"/>
        <w:rPr>
          <w:rFonts w:ascii="Arial" w:hAnsi="Arial" w:cs="Arial"/>
          <w:i/>
          <w:iCs/>
        </w:rPr>
      </w:pPr>
      <w:r w:rsidRPr="00D729CA">
        <w:rPr>
          <w:rFonts w:ascii="Arial" w:hAnsi="Arial" w:cs="Arial"/>
          <w:i/>
          <w:iCs/>
        </w:rPr>
        <w:t>“</w:t>
      </w:r>
      <w:r w:rsidRPr="00D729CA">
        <w:rPr>
          <w:rFonts w:ascii="Arial" w:hAnsi="Arial" w:cs="Arial"/>
          <w:b/>
          <w:bCs/>
          <w:i/>
          <w:iCs/>
        </w:rPr>
        <w:t>Artículo 42.- Cesión del contrato de concesión</w:t>
      </w:r>
    </w:p>
    <w:p w14:paraId="5406FE7B" w14:textId="77777777" w:rsidR="00262F97" w:rsidRPr="00D729CA" w:rsidRDefault="00262F97" w:rsidP="00262F97">
      <w:pPr>
        <w:spacing w:line="276" w:lineRule="auto"/>
        <w:ind w:left="567" w:right="567"/>
        <w:jc w:val="both"/>
        <w:rPr>
          <w:rFonts w:ascii="Arial" w:hAnsi="Arial" w:cs="Arial"/>
          <w:i/>
          <w:iCs/>
        </w:rPr>
      </w:pPr>
      <w:r w:rsidRPr="00D729CA">
        <w:rPr>
          <w:rFonts w:ascii="Arial" w:hAnsi="Arial" w:cs="Arial"/>
          <w:i/>
          <w:iCs/>
        </w:rPr>
        <w:t>Previa autorización del Consejo, la concesión para prestar el servicio podrá cederse mediante escritura pública y se inscribirá en el Registro de Concesiones correspondiente.</w:t>
      </w:r>
    </w:p>
    <w:p w14:paraId="2B5D895B" w14:textId="77777777" w:rsidR="00262F97" w:rsidRPr="00D729CA" w:rsidRDefault="00262F97" w:rsidP="00262F97">
      <w:pPr>
        <w:spacing w:line="276" w:lineRule="auto"/>
        <w:ind w:left="567" w:right="567"/>
        <w:jc w:val="both"/>
        <w:rPr>
          <w:rFonts w:ascii="Arial" w:hAnsi="Arial" w:cs="Arial"/>
          <w:i/>
          <w:iCs/>
        </w:rPr>
      </w:pPr>
    </w:p>
    <w:p w14:paraId="3E6B2547" w14:textId="77777777" w:rsidR="00262F97" w:rsidRPr="00D729CA" w:rsidRDefault="00262F97" w:rsidP="00262F97">
      <w:pPr>
        <w:spacing w:line="276" w:lineRule="auto"/>
        <w:ind w:left="567" w:right="567"/>
        <w:jc w:val="both"/>
        <w:rPr>
          <w:rFonts w:ascii="Arial" w:hAnsi="Arial" w:cs="Arial"/>
          <w:i/>
          <w:iCs/>
        </w:rPr>
      </w:pPr>
      <w:r w:rsidRPr="00D729CA">
        <w:rPr>
          <w:rFonts w:ascii="Arial" w:hAnsi="Arial" w:cs="Arial"/>
          <w:i/>
          <w:iCs/>
        </w:rPr>
        <w:t>Los procedimientos, las regulaciones y los requisitos para ceder el contrato serán fijados en el reglamento de la presente ley.</w:t>
      </w:r>
    </w:p>
    <w:p w14:paraId="2F81D7A1" w14:textId="77777777" w:rsidR="00262F97" w:rsidRPr="00D729CA" w:rsidRDefault="00262F97" w:rsidP="00262F97">
      <w:pPr>
        <w:spacing w:line="276" w:lineRule="auto"/>
        <w:ind w:left="567" w:right="567"/>
        <w:jc w:val="both"/>
        <w:rPr>
          <w:rFonts w:ascii="Arial" w:hAnsi="Arial" w:cs="Arial"/>
        </w:rPr>
      </w:pPr>
      <w:r w:rsidRPr="00D729CA">
        <w:rPr>
          <w:rFonts w:ascii="Arial" w:hAnsi="Arial" w:cs="Arial"/>
          <w:i/>
          <w:iCs/>
        </w:rPr>
        <w:t>En ningún caso, el Consejo autorizará la cesión si no han transcurrido tres años desde el inicio del contrato de concesión.”</w:t>
      </w:r>
    </w:p>
    <w:p w14:paraId="233A163B" w14:textId="77777777" w:rsidR="00262F97" w:rsidRPr="00D729CA" w:rsidRDefault="00262F97" w:rsidP="00262F97">
      <w:pPr>
        <w:jc w:val="both"/>
        <w:rPr>
          <w:rFonts w:ascii="Arial" w:hAnsi="Arial" w:cs="Arial"/>
          <w:lang w:val="es-MX"/>
        </w:rPr>
      </w:pPr>
    </w:p>
    <w:p w14:paraId="067387A4" w14:textId="77777777" w:rsidR="00262F97" w:rsidRPr="00D729CA" w:rsidRDefault="00262F97" w:rsidP="00262F97">
      <w:pPr>
        <w:spacing w:line="276" w:lineRule="auto"/>
        <w:jc w:val="both"/>
        <w:rPr>
          <w:rFonts w:ascii="Arial" w:hAnsi="Arial" w:cs="Arial"/>
          <w:lang w:val="es-MX"/>
        </w:rPr>
      </w:pPr>
      <w:r w:rsidRPr="00D729CA">
        <w:rPr>
          <w:rFonts w:ascii="Arial" w:hAnsi="Arial" w:cs="Arial"/>
          <w:lang w:val="es-MX"/>
        </w:rPr>
        <w:t>El Consejo de Transporte Público, en su página web, ha dado publicación a los requisitos para solicitar la cesión del derecho de concesión administrativa modalidad taxi, los cuales se transcriben en lo conducente:</w:t>
      </w:r>
    </w:p>
    <w:p w14:paraId="19274685" w14:textId="77777777" w:rsidR="00262F97" w:rsidRPr="00D729CA" w:rsidRDefault="00262F97" w:rsidP="00262F97">
      <w:pPr>
        <w:jc w:val="both"/>
        <w:rPr>
          <w:rFonts w:ascii="Arial" w:hAnsi="Arial" w:cs="Arial"/>
          <w:lang w:val="es-MX"/>
        </w:rPr>
      </w:pPr>
    </w:p>
    <w:p w14:paraId="59AE86A5" w14:textId="56AA5511" w:rsidR="00262F97" w:rsidRPr="00D729CA" w:rsidRDefault="00262F97" w:rsidP="001B0F55">
      <w:p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_tradnl"/>
        </w:rPr>
        <w:t xml:space="preserve">“(…) </w:t>
      </w:r>
      <w:r w:rsidRPr="00D729CA">
        <w:rPr>
          <w:rFonts w:ascii="Arial" w:hAnsi="Arial" w:cs="Arial"/>
          <w:b/>
          <w:bCs/>
          <w:i/>
          <w:iCs/>
          <w:sz w:val="22"/>
          <w:szCs w:val="22"/>
          <w:lang w:val="es-ES_tradnl"/>
        </w:rPr>
        <w:t>42. SOLICITUD PARA LA AUTORIZACIÓN DE TRASPASOS DE CONCESIÓN DEL SERVICIO PÚBLICO MODALIDAD TAXI</w:t>
      </w:r>
      <w:r w:rsidR="001B0F55">
        <w:rPr>
          <w:rFonts w:ascii="Arial" w:hAnsi="Arial" w:cs="Arial"/>
          <w:b/>
          <w:bCs/>
          <w:i/>
          <w:iCs/>
          <w:sz w:val="22"/>
          <w:szCs w:val="22"/>
          <w:lang w:val="es-ES_tradnl"/>
        </w:rPr>
        <w:t xml:space="preserve"> </w:t>
      </w:r>
      <w:r w:rsidRPr="00D729CA">
        <w:rPr>
          <w:rFonts w:ascii="Arial" w:hAnsi="Arial" w:cs="Arial"/>
          <w:b/>
          <w:bCs/>
          <w:i/>
          <w:iCs/>
          <w:sz w:val="22"/>
          <w:szCs w:val="22"/>
          <w:lang w:val="es-ES_tradnl"/>
        </w:rPr>
        <w:t>(Aplica tres años después del inicio del contrato concesión</w:t>
      </w:r>
      <w:r w:rsidR="001B0F55">
        <w:rPr>
          <w:rFonts w:ascii="Arial" w:hAnsi="Arial" w:cs="Arial"/>
          <w:b/>
          <w:bCs/>
          <w:i/>
          <w:iCs/>
          <w:sz w:val="22"/>
          <w:szCs w:val="22"/>
          <w:lang w:val="es-ES_tradnl"/>
        </w:rPr>
        <w:t xml:space="preserve"> </w:t>
      </w:r>
      <w:r w:rsidRPr="00D729CA">
        <w:rPr>
          <w:rFonts w:ascii="Arial" w:hAnsi="Arial" w:cs="Arial"/>
          <w:b/>
          <w:i/>
          <w:iCs/>
          <w:sz w:val="22"/>
          <w:szCs w:val="22"/>
          <w:lang w:val="es-ES"/>
        </w:rPr>
        <w:t xml:space="preserve">-Art. 42 Ley </w:t>
      </w:r>
      <w:proofErr w:type="spellStart"/>
      <w:r w:rsidRPr="00D729CA">
        <w:rPr>
          <w:rFonts w:ascii="Arial" w:hAnsi="Arial" w:cs="Arial"/>
          <w:b/>
          <w:i/>
          <w:iCs/>
          <w:sz w:val="22"/>
          <w:szCs w:val="22"/>
          <w:lang w:val="es-ES"/>
        </w:rPr>
        <w:t>N°</w:t>
      </w:r>
      <w:proofErr w:type="spellEnd"/>
      <w:r w:rsidRPr="00D729CA">
        <w:rPr>
          <w:rFonts w:ascii="Arial" w:hAnsi="Arial" w:cs="Arial"/>
          <w:b/>
          <w:i/>
          <w:iCs/>
          <w:sz w:val="22"/>
          <w:szCs w:val="22"/>
          <w:lang w:val="es-ES"/>
        </w:rPr>
        <w:t xml:space="preserve"> 7969 y sus reformas “Ley Reguladora del Servicio Público de Transporte Remunerado de Personas en Vehículos en la Modalidad de Taxi”). Dependencia del Consejo donde debe presentar solicitud: </w:t>
      </w:r>
      <w:r w:rsidRPr="00D729CA">
        <w:rPr>
          <w:rFonts w:ascii="Arial" w:hAnsi="Arial" w:cs="Arial"/>
          <w:i/>
          <w:iCs/>
          <w:sz w:val="22"/>
          <w:szCs w:val="22"/>
          <w:lang w:val="es-ES"/>
        </w:rPr>
        <w:t xml:space="preserve">1) Ventanilla Única de las Oficinas Centrales del Consejo de Transporte Público. </w:t>
      </w:r>
    </w:p>
    <w:p w14:paraId="17705F4E" w14:textId="77777777" w:rsidR="00262F97" w:rsidRPr="00D729CA" w:rsidRDefault="00262F97" w:rsidP="00262F97">
      <w:pPr>
        <w:spacing w:line="280" w:lineRule="exact"/>
        <w:ind w:left="851" w:right="567" w:hanging="284"/>
        <w:jc w:val="both"/>
        <w:rPr>
          <w:rFonts w:ascii="Arial" w:hAnsi="Arial" w:cs="Arial"/>
          <w:b/>
          <w:bCs/>
          <w:i/>
          <w:iCs/>
          <w:sz w:val="22"/>
          <w:szCs w:val="22"/>
          <w:lang w:val="es-ES_tradnl"/>
        </w:rPr>
      </w:pPr>
    </w:p>
    <w:p w14:paraId="4D04F460" w14:textId="77777777" w:rsidR="00262F97" w:rsidRPr="00D729CA" w:rsidRDefault="00262F97" w:rsidP="00262F97">
      <w:pPr>
        <w:spacing w:line="280" w:lineRule="exact"/>
        <w:ind w:left="851" w:right="567" w:hanging="284"/>
        <w:jc w:val="both"/>
        <w:rPr>
          <w:rFonts w:ascii="Arial" w:hAnsi="Arial" w:cs="Arial"/>
          <w:b/>
          <w:i/>
          <w:iCs/>
          <w:sz w:val="22"/>
          <w:szCs w:val="22"/>
          <w:lang w:val="es-ES"/>
        </w:rPr>
      </w:pPr>
      <w:r w:rsidRPr="00D729CA">
        <w:rPr>
          <w:rFonts w:ascii="Arial" w:hAnsi="Arial" w:cs="Arial"/>
          <w:b/>
          <w:i/>
          <w:iCs/>
          <w:sz w:val="22"/>
          <w:szCs w:val="22"/>
          <w:lang w:val="es-ES"/>
        </w:rPr>
        <w:t>Requisitos a presentar:</w:t>
      </w:r>
    </w:p>
    <w:p w14:paraId="521FD3D3" w14:textId="77777777" w:rsidR="00262F97" w:rsidRPr="00D729CA" w:rsidRDefault="00262F97" w:rsidP="00262F97">
      <w:pPr>
        <w:spacing w:line="280" w:lineRule="exact"/>
        <w:ind w:left="851" w:right="567" w:hanging="284"/>
        <w:jc w:val="both"/>
        <w:rPr>
          <w:rFonts w:ascii="Arial" w:hAnsi="Arial" w:cs="Arial"/>
          <w:b/>
          <w:bCs/>
          <w:i/>
          <w:iCs/>
          <w:sz w:val="22"/>
          <w:szCs w:val="22"/>
          <w:lang w:val="es-ES_tradnl"/>
        </w:rPr>
      </w:pPr>
    </w:p>
    <w:p w14:paraId="2A0E3466" w14:textId="77777777" w:rsidR="00262F97" w:rsidRPr="00D729CA" w:rsidRDefault="00262F97" w:rsidP="00262F97">
      <w:p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t xml:space="preserve">1) Solicitud mediante escrito autenticado por notario público dirigido al Consejo de Transporte Público, conteniendo nombre y calidades del solicitante, indicando la naturaleza y motivos de la gestión, así como las calidades de la persona a quien cederá su concesión administrativa (Art. 285, 295, Ley General de Administración Pública). Así mismo, deberá indicar claramente el lugar, fax y/o correo electrónico para recibir notificaciones. Cuando el interesado presente personalmente la solicitud, no se requiere que el documento esté autenticado por notario público. (Art. 286 de la Ley General de Administración Pública). </w:t>
      </w:r>
    </w:p>
    <w:p w14:paraId="7DFCF25C"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6BEAB44C" w14:textId="77777777" w:rsidR="00262F97" w:rsidRPr="00D729CA" w:rsidRDefault="00262F97" w:rsidP="00262F97">
      <w:p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t xml:space="preserve">2) Original y copia de la cédula de identidad, o fotocopia certificada notarialmente de la misma, Licencia C-1 y Código de conductor del cesionario. (Arts. 285 y 295 de la Ley General de la Administración Pública, Ley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7331 y sus reformas, Decreto Ejecutivo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14977-MOPT y sus reformas del 17 noviembre de 1983). </w:t>
      </w:r>
    </w:p>
    <w:p w14:paraId="2613B1A3"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5C926E97" w14:textId="77777777" w:rsidR="00262F97" w:rsidRPr="00D729CA" w:rsidRDefault="00262F97" w:rsidP="00262F97">
      <w:p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t xml:space="preserve">3) Original y copia o fotocopia certificada del Derecho de circulación vigente de la unidad (Ley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7331 y sus reformas). </w:t>
      </w:r>
    </w:p>
    <w:p w14:paraId="78A96F6B"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1724508A" w14:textId="77777777" w:rsidR="00262F97" w:rsidRPr="00D729CA" w:rsidRDefault="00262F97" w:rsidP="00262F97">
      <w:p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t xml:space="preserve">4) Original y copia o fotocopia certificada de la Revisión Técnica Integral (Ley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7331 y sus reformas, Art. 7 inc. e) Ley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7969 y sus reformas, Decreto Ejecutivo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30184-MOPT y sus reformas). </w:t>
      </w:r>
    </w:p>
    <w:p w14:paraId="67326A90"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142F0B81" w14:textId="77777777" w:rsidR="00262F97" w:rsidRPr="00D729CA" w:rsidRDefault="00262F97" w:rsidP="00262F97">
      <w:p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t xml:space="preserve">5) Original y copia o fotocopia certificada de la póliza de seguros al día (desglose y recibo o en su defecto constancia). Debe de indicarse la vigencia de la misma y las coberturas por “lesión y/o muerte de personas y los daños causados a la propiedad de terceras personas”. (Ley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7331 y sus reformas y Ley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3503 y sus reformas). </w:t>
      </w:r>
    </w:p>
    <w:p w14:paraId="0079E097" w14:textId="77777777" w:rsidR="00262F97" w:rsidRPr="00D729CA" w:rsidRDefault="00262F97" w:rsidP="00262F97">
      <w:p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lastRenderedPageBreak/>
        <w:t xml:space="preserve">6) *Certificación emitida por el Registro Nacional sobre la propiedad de la unidad y demás características o fotocopia certificada del título de propiedad. (Ley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7331 y sus reformas, Decreto Ejecutivo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28337-MOPT y sus reformas, si se trata del Área Metropolitana). </w:t>
      </w:r>
    </w:p>
    <w:p w14:paraId="5EA9BE85"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30FEE0F7" w14:textId="77777777" w:rsidR="00262F97" w:rsidRPr="00D729CA" w:rsidRDefault="00262F97" w:rsidP="00262F97">
      <w:p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t xml:space="preserve">7) </w:t>
      </w:r>
      <w:r w:rsidRPr="00D729CA">
        <w:rPr>
          <w:rFonts w:ascii="Arial" w:hAnsi="Arial" w:cs="Arial"/>
          <w:b/>
          <w:i/>
          <w:iCs/>
          <w:sz w:val="22"/>
          <w:szCs w:val="22"/>
          <w:lang w:val="es-ES"/>
        </w:rPr>
        <w:t>*</w:t>
      </w:r>
      <w:r w:rsidRPr="00D729CA">
        <w:rPr>
          <w:rFonts w:ascii="Arial" w:hAnsi="Arial" w:cs="Arial"/>
          <w:i/>
          <w:iCs/>
          <w:sz w:val="22"/>
          <w:szCs w:val="22"/>
          <w:lang w:val="es-ES"/>
        </w:rPr>
        <w:t xml:space="preserve">Certificación emitida por el Consejo de Seguridad Vial de estar al día con el pago de las infracciones de tránsito por violaciones a la Ley de tránsito. (Ley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7331 y sus reformas). Estas certificaciones deben ser del cedente, del cesionario, de la unidad que presta el servicio y de la unidad que entrará a brindar el servicio público (esto último en caso de una sustitución de unidad). </w:t>
      </w:r>
    </w:p>
    <w:p w14:paraId="3D093135"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24B1910D" w14:textId="77777777" w:rsidR="00262F97" w:rsidRPr="00D729CA" w:rsidRDefault="00262F97" w:rsidP="00262F97">
      <w:p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t>8)</w:t>
      </w:r>
      <w:bookmarkStart w:id="2" w:name="_Hlk214453804"/>
      <w:r w:rsidRPr="00D729CA">
        <w:rPr>
          <w:rFonts w:ascii="Arial" w:hAnsi="Arial" w:cs="Arial"/>
          <w:i/>
          <w:iCs/>
          <w:sz w:val="22"/>
          <w:szCs w:val="22"/>
          <w:lang w:val="es-ES"/>
        </w:rPr>
        <w:t xml:space="preserve"> </w:t>
      </w:r>
      <w:r w:rsidRPr="00D729CA">
        <w:rPr>
          <w:rFonts w:ascii="Arial" w:hAnsi="Arial" w:cs="Arial"/>
          <w:b/>
          <w:i/>
          <w:iCs/>
          <w:sz w:val="22"/>
          <w:szCs w:val="22"/>
          <w:lang w:val="es-ES"/>
        </w:rPr>
        <w:t>*</w:t>
      </w:r>
      <w:r w:rsidRPr="00D729CA">
        <w:rPr>
          <w:rFonts w:ascii="Arial" w:hAnsi="Arial" w:cs="Arial"/>
          <w:i/>
          <w:iCs/>
          <w:sz w:val="22"/>
          <w:szCs w:val="22"/>
          <w:lang w:val="es-ES"/>
        </w:rPr>
        <w:t xml:space="preserve">Certificación de estar al día e inscrito como Patrono o Trabajador Independiente ante la Caja Costarricense del Seguro Social del cedente. (art 74, Incisos 1) y 3) de Ley Constitutiva de la C.C.S.S,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17). </w:t>
      </w:r>
      <w:bookmarkEnd w:id="2"/>
    </w:p>
    <w:p w14:paraId="4B166E8C"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369BCDFF"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r w:rsidRPr="00D729CA">
        <w:rPr>
          <w:rFonts w:ascii="Arial" w:hAnsi="Arial" w:cs="Arial"/>
          <w:i/>
          <w:iCs/>
          <w:sz w:val="22"/>
          <w:szCs w:val="22"/>
          <w:lang w:val="es-ES_tradnl"/>
        </w:rPr>
        <w:t xml:space="preserve">9) Certificación emitida por la Caja Costarricense del Seguro Social de los salarios devengados por el cesionario durante los últimos 12 meses, caso contrario, certificación de no encontrarse cotizando con patrono alguno. </w:t>
      </w:r>
    </w:p>
    <w:p w14:paraId="123A8103"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69740D9B" w14:textId="77777777" w:rsidR="00262F97" w:rsidRPr="00D729CA" w:rsidRDefault="00262F97" w:rsidP="00262F97">
      <w:p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t xml:space="preserve">10) Declaración jurada protocolizada del compromiso de conducir personalmente la unidad durante una jornada no menor de 8 horas (Art. 48 inciso d) Ley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7969 y sus reformas) y de no tener actualmente o haber cedido concesión o permiso en los últimos 10 años a la fecha de la solicitud. </w:t>
      </w:r>
    </w:p>
    <w:p w14:paraId="243AD205"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7F97D411"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r w:rsidRPr="00D729CA">
        <w:rPr>
          <w:rFonts w:ascii="Arial" w:hAnsi="Arial" w:cs="Arial"/>
          <w:i/>
          <w:iCs/>
          <w:sz w:val="22"/>
          <w:szCs w:val="22"/>
          <w:lang w:val="es-ES_tradnl"/>
        </w:rPr>
        <w:t xml:space="preserve">11) Si el solicitante es casado, debe aportar Certificación de estado civil emitida por el Registro Civil. </w:t>
      </w:r>
    </w:p>
    <w:p w14:paraId="7EAF9099"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304B4AAC"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r w:rsidRPr="00D729CA">
        <w:rPr>
          <w:rFonts w:ascii="Arial" w:hAnsi="Arial" w:cs="Arial"/>
          <w:i/>
          <w:iCs/>
          <w:sz w:val="22"/>
          <w:szCs w:val="22"/>
          <w:lang w:val="es-ES_tradnl"/>
        </w:rPr>
        <w:t xml:space="preserve">12) Encontrarse al día con el pago del Canon del Consejo de Transporte Público. (art. 25 Ley Nº7969 y sus reformas). </w:t>
      </w:r>
    </w:p>
    <w:p w14:paraId="537C8385"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6ACE79C1"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r w:rsidRPr="00D729CA">
        <w:rPr>
          <w:rFonts w:ascii="Arial" w:hAnsi="Arial" w:cs="Arial"/>
          <w:i/>
          <w:iCs/>
          <w:sz w:val="22"/>
          <w:szCs w:val="22"/>
          <w:lang w:val="es-ES_tradnl"/>
        </w:rPr>
        <w:t xml:space="preserve">Una vez autorizada la cesión por parte de la Junta Directiva de este Consejo, el interesado deberá presentar dentro del mes siguiente a la debida notificación de dicho acto: </w:t>
      </w:r>
    </w:p>
    <w:p w14:paraId="0E21C54C"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409AA28A"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r w:rsidRPr="00D729CA">
        <w:rPr>
          <w:rFonts w:ascii="Arial" w:hAnsi="Arial" w:cs="Arial"/>
          <w:i/>
          <w:iCs/>
          <w:sz w:val="22"/>
          <w:szCs w:val="22"/>
          <w:lang w:val="es-ES_tradnl"/>
        </w:rPr>
        <w:t xml:space="preserve">13) Testimonio original de la escritura pública de la cesión de los derechos de concesión administrativa; caso contrario, la autorización quedará sin efecto. </w:t>
      </w:r>
    </w:p>
    <w:p w14:paraId="075A6F3D"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336A283D"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r w:rsidRPr="00D729CA">
        <w:rPr>
          <w:rFonts w:ascii="Arial" w:hAnsi="Arial" w:cs="Arial"/>
          <w:b/>
          <w:bCs/>
          <w:i/>
          <w:iCs/>
          <w:sz w:val="22"/>
          <w:szCs w:val="22"/>
          <w:lang w:val="es-ES_tradnl"/>
        </w:rPr>
        <w:t>(…)</w:t>
      </w:r>
    </w:p>
    <w:p w14:paraId="0A968507"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p>
    <w:p w14:paraId="4B7A215A" w14:textId="77777777" w:rsidR="00262F97" w:rsidRPr="00D729CA" w:rsidRDefault="00262F97" w:rsidP="00262F97">
      <w:pPr>
        <w:spacing w:line="280" w:lineRule="exact"/>
        <w:ind w:left="851" w:right="567" w:hanging="284"/>
        <w:jc w:val="both"/>
        <w:rPr>
          <w:rFonts w:ascii="Arial" w:hAnsi="Arial" w:cs="Arial"/>
          <w:i/>
          <w:iCs/>
          <w:sz w:val="22"/>
          <w:szCs w:val="22"/>
          <w:lang w:val="es-ES_tradnl"/>
        </w:rPr>
      </w:pPr>
      <w:r w:rsidRPr="00D729CA">
        <w:rPr>
          <w:rFonts w:ascii="Arial" w:hAnsi="Arial" w:cs="Arial"/>
          <w:b/>
          <w:bCs/>
          <w:i/>
          <w:iCs/>
          <w:sz w:val="22"/>
          <w:szCs w:val="22"/>
          <w:lang w:val="es-ES_tradnl"/>
        </w:rPr>
        <w:t xml:space="preserve">NOTAS: </w:t>
      </w:r>
    </w:p>
    <w:p w14:paraId="275E624C" w14:textId="77777777" w:rsidR="00262F97" w:rsidRPr="00D729CA" w:rsidRDefault="00262F97" w:rsidP="00262F97">
      <w:pPr>
        <w:numPr>
          <w:ilvl w:val="0"/>
          <w:numId w:val="7"/>
        </w:num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lastRenderedPageBreak/>
        <w:t xml:space="preserve"> Para el otorgamiento de esta autorización debe el </w:t>
      </w:r>
      <w:proofErr w:type="spellStart"/>
      <w:r w:rsidRPr="00D729CA">
        <w:rPr>
          <w:rFonts w:ascii="Arial" w:hAnsi="Arial" w:cs="Arial"/>
          <w:i/>
          <w:iCs/>
          <w:sz w:val="22"/>
          <w:szCs w:val="22"/>
          <w:lang w:val="es-ES"/>
        </w:rPr>
        <w:t>gestionante</w:t>
      </w:r>
      <w:proofErr w:type="spellEnd"/>
      <w:r w:rsidRPr="00D729CA">
        <w:rPr>
          <w:rFonts w:ascii="Arial" w:hAnsi="Arial" w:cs="Arial"/>
          <w:i/>
          <w:iCs/>
          <w:sz w:val="22"/>
          <w:szCs w:val="22"/>
          <w:lang w:val="es-ES"/>
        </w:rPr>
        <w:t xml:space="preserve"> demostrar la anuencia de los herederos (Junta de herederos) de la transferencia a su nombre. Esto implica la iniciación de un proceso sucesorio en cualquiera de las sedes permitidas por el ordenamiento jurídico (notarial o judicial) y la culminación de los actos procesales que permitan al </w:t>
      </w:r>
      <w:proofErr w:type="spellStart"/>
      <w:r w:rsidRPr="00D729CA">
        <w:rPr>
          <w:rFonts w:ascii="Arial" w:hAnsi="Arial" w:cs="Arial"/>
          <w:i/>
          <w:iCs/>
          <w:sz w:val="22"/>
          <w:szCs w:val="22"/>
          <w:lang w:val="es-ES"/>
        </w:rPr>
        <w:t>gestionante</w:t>
      </w:r>
      <w:proofErr w:type="spellEnd"/>
      <w:r w:rsidRPr="00D729CA">
        <w:rPr>
          <w:rFonts w:ascii="Arial" w:hAnsi="Arial" w:cs="Arial"/>
          <w:i/>
          <w:iCs/>
          <w:sz w:val="22"/>
          <w:szCs w:val="22"/>
          <w:lang w:val="es-ES"/>
        </w:rPr>
        <w:t xml:space="preserve"> ostentar la condición de potencial concesionario. </w:t>
      </w:r>
    </w:p>
    <w:p w14:paraId="6AEDC6F6" w14:textId="77777777" w:rsidR="00262F97" w:rsidRPr="00D729CA" w:rsidRDefault="00262F97" w:rsidP="00262F97">
      <w:pPr>
        <w:numPr>
          <w:ilvl w:val="0"/>
          <w:numId w:val="7"/>
        </w:numPr>
        <w:spacing w:line="280" w:lineRule="exact"/>
        <w:ind w:left="851" w:right="567" w:hanging="284"/>
        <w:jc w:val="both"/>
        <w:rPr>
          <w:rFonts w:ascii="Arial" w:hAnsi="Arial" w:cs="Arial"/>
          <w:i/>
          <w:iCs/>
          <w:sz w:val="22"/>
          <w:szCs w:val="22"/>
          <w:lang w:val="es-ES_tradnl"/>
        </w:rPr>
      </w:pPr>
      <w:r w:rsidRPr="00D729CA">
        <w:rPr>
          <w:rFonts w:ascii="Arial" w:hAnsi="Arial" w:cs="Arial"/>
          <w:i/>
          <w:iCs/>
          <w:sz w:val="22"/>
          <w:szCs w:val="22"/>
          <w:lang w:val="es-ES_tradnl"/>
        </w:rPr>
        <w:t xml:space="preserve">La posibilidad de transferencia del derecho de concesión solamente puede tener como sujeto beneficiario </w:t>
      </w:r>
      <w:r w:rsidRPr="00D729CA">
        <w:rPr>
          <w:rFonts w:ascii="Arial" w:hAnsi="Arial" w:cs="Arial"/>
          <w:b/>
          <w:bCs/>
          <w:i/>
          <w:iCs/>
          <w:sz w:val="22"/>
          <w:szCs w:val="22"/>
          <w:lang w:val="es-ES_tradnl"/>
        </w:rPr>
        <w:t xml:space="preserve">a uno </w:t>
      </w:r>
      <w:r w:rsidRPr="00D729CA">
        <w:rPr>
          <w:rFonts w:ascii="Arial" w:hAnsi="Arial" w:cs="Arial"/>
          <w:i/>
          <w:iCs/>
          <w:sz w:val="22"/>
          <w:szCs w:val="22"/>
          <w:lang w:val="es-ES_tradnl"/>
        </w:rPr>
        <w:t xml:space="preserve">de los herederos del causante o bien a una persona a la cual, la junta de herederos designe para tales efectos (no puede tratarse de un menor de edad). </w:t>
      </w:r>
    </w:p>
    <w:p w14:paraId="3EF6C4E7" w14:textId="77777777" w:rsidR="00262F97" w:rsidRPr="00D729CA" w:rsidRDefault="00262F97" w:rsidP="00262F97">
      <w:pPr>
        <w:numPr>
          <w:ilvl w:val="0"/>
          <w:numId w:val="7"/>
        </w:numPr>
        <w:spacing w:line="280" w:lineRule="exact"/>
        <w:ind w:left="851" w:right="567" w:hanging="284"/>
        <w:jc w:val="both"/>
        <w:rPr>
          <w:rFonts w:ascii="Arial" w:hAnsi="Arial" w:cs="Arial"/>
          <w:i/>
          <w:iCs/>
          <w:sz w:val="22"/>
          <w:szCs w:val="22"/>
          <w:lang w:val="es-ES"/>
        </w:rPr>
      </w:pPr>
      <w:r w:rsidRPr="00D729CA">
        <w:rPr>
          <w:rFonts w:ascii="Arial" w:hAnsi="Arial" w:cs="Arial"/>
          <w:i/>
          <w:iCs/>
          <w:sz w:val="22"/>
          <w:szCs w:val="22"/>
          <w:lang w:val="es-ES"/>
        </w:rPr>
        <w:t xml:space="preserve">El potencial adquirente debe demostrar ante la Administración capacidad para prestar el servicio de forma eficiente y además del cumplimiento de las condiciones subjetivas a que alude el numeral 48 de la Ley </w:t>
      </w:r>
      <w:proofErr w:type="spellStart"/>
      <w:r w:rsidRPr="00D729CA">
        <w:rPr>
          <w:rFonts w:ascii="Arial" w:hAnsi="Arial" w:cs="Arial"/>
          <w:i/>
          <w:iCs/>
          <w:sz w:val="22"/>
          <w:szCs w:val="22"/>
          <w:lang w:val="es-ES"/>
        </w:rPr>
        <w:t>Nº</w:t>
      </w:r>
      <w:proofErr w:type="spellEnd"/>
      <w:r w:rsidRPr="00D729CA">
        <w:rPr>
          <w:rFonts w:ascii="Arial" w:hAnsi="Arial" w:cs="Arial"/>
          <w:i/>
          <w:iCs/>
          <w:sz w:val="22"/>
          <w:szCs w:val="22"/>
          <w:lang w:val="es-ES"/>
        </w:rPr>
        <w:t xml:space="preserve"> 7969 y sus reformas, salvo aplicación de las excepciones establecidas por el cardinal 49 </w:t>
      </w:r>
      <w:proofErr w:type="spellStart"/>
      <w:r w:rsidRPr="00D729CA">
        <w:rPr>
          <w:rFonts w:ascii="Arial" w:hAnsi="Arial" w:cs="Arial"/>
          <w:i/>
          <w:iCs/>
          <w:sz w:val="22"/>
          <w:szCs w:val="22"/>
          <w:lang w:val="es-ES"/>
        </w:rPr>
        <w:t>ibídem</w:t>
      </w:r>
      <w:proofErr w:type="spellEnd"/>
      <w:r w:rsidRPr="00D729CA">
        <w:rPr>
          <w:rFonts w:ascii="Arial" w:hAnsi="Arial" w:cs="Arial"/>
          <w:i/>
          <w:iCs/>
          <w:sz w:val="22"/>
          <w:szCs w:val="22"/>
          <w:lang w:val="es-ES"/>
        </w:rPr>
        <w:t xml:space="preserve">. </w:t>
      </w:r>
    </w:p>
    <w:p w14:paraId="1BEC9D60" w14:textId="77777777" w:rsidR="00262F97" w:rsidRPr="00D729CA" w:rsidRDefault="00262F97" w:rsidP="00262F97">
      <w:pPr>
        <w:numPr>
          <w:ilvl w:val="0"/>
          <w:numId w:val="7"/>
        </w:numPr>
        <w:spacing w:line="280" w:lineRule="exact"/>
        <w:ind w:left="851" w:right="567" w:hanging="284"/>
        <w:jc w:val="both"/>
        <w:rPr>
          <w:rFonts w:ascii="Arial" w:hAnsi="Arial" w:cs="Arial"/>
          <w:i/>
          <w:iCs/>
          <w:sz w:val="22"/>
          <w:szCs w:val="22"/>
          <w:lang w:val="es-ES_tradnl"/>
        </w:rPr>
      </w:pPr>
      <w:r w:rsidRPr="00D729CA">
        <w:rPr>
          <w:rFonts w:ascii="Arial" w:hAnsi="Arial" w:cs="Arial"/>
          <w:i/>
          <w:iCs/>
          <w:sz w:val="22"/>
          <w:szCs w:val="22"/>
          <w:lang w:val="es-ES_tradnl"/>
        </w:rPr>
        <w:t xml:space="preserve">Los requisitos marcados con </w:t>
      </w:r>
      <w:r w:rsidRPr="00D729CA">
        <w:rPr>
          <w:rFonts w:ascii="Arial" w:hAnsi="Arial" w:cs="Arial"/>
          <w:b/>
          <w:bCs/>
          <w:i/>
          <w:iCs/>
          <w:sz w:val="22"/>
          <w:szCs w:val="22"/>
          <w:lang w:val="es-ES_tradnl"/>
        </w:rPr>
        <w:t xml:space="preserve">* </w:t>
      </w:r>
      <w:r w:rsidRPr="00D729CA">
        <w:rPr>
          <w:rFonts w:ascii="Arial" w:hAnsi="Arial" w:cs="Arial"/>
          <w:i/>
          <w:iCs/>
          <w:sz w:val="22"/>
          <w:szCs w:val="22"/>
          <w:lang w:val="es-ES_tradnl"/>
        </w:rPr>
        <w:t xml:space="preserve">pueden o no ser solicitados, en el tanto las oficinas del C.T.P. cuenten con la conexión a estos sistemas para obtener la información solicitada. </w:t>
      </w:r>
    </w:p>
    <w:p w14:paraId="5F5E1BFA" w14:textId="77777777" w:rsidR="00262F97" w:rsidRPr="00D729CA" w:rsidRDefault="00262F97" w:rsidP="00262F97">
      <w:pPr>
        <w:numPr>
          <w:ilvl w:val="0"/>
          <w:numId w:val="7"/>
        </w:numPr>
        <w:spacing w:line="280" w:lineRule="exact"/>
        <w:ind w:left="851" w:right="567" w:hanging="284"/>
        <w:jc w:val="both"/>
        <w:rPr>
          <w:rFonts w:ascii="Arial" w:hAnsi="Arial" w:cs="Arial"/>
          <w:i/>
          <w:iCs/>
          <w:sz w:val="22"/>
          <w:szCs w:val="22"/>
          <w:lang w:val="es-ES_tradnl"/>
        </w:rPr>
      </w:pPr>
      <w:r w:rsidRPr="00D729CA">
        <w:rPr>
          <w:rFonts w:ascii="Arial" w:hAnsi="Arial" w:cs="Arial"/>
          <w:i/>
          <w:iCs/>
          <w:sz w:val="22"/>
          <w:szCs w:val="22"/>
          <w:lang w:val="es-ES_tradnl"/>
        </w:rPr>
        <w:t xml:space="preserve">Cuando el interesado presente personalmente la solicitud, no se requiere que el documento esté autenticado por abogado. </w:t>
      </w:r>
    </w:p>
    <w:p w14:paraId="38643730" w14:textId="77777777" w:rsidR="00262F97" w:rsidRPr="00D729CA" w:rsidRDefault="00262F97" w:rsidP="00262F97">
      <w:pPr>
        <w:numPr>
          <w:ilvl w:val="0"/>
          <w:numId w:val="7"/>
        </w:numPr>
        <w:spacing w:line="280" w:lineRule="exact"/>
        <w:ind w:left="851" w:right="567" w:hanging="284"/>
        <w:jc w:val="both"/>
        <w:rPr>
          <w:rFonts w:ascii="Arial" w:hAnsi="Arial" w:cs="Arial"/>
          <w:i/>
          <w:iCs/>
          <w:sz w:val="22"/>
          <w:szCs w:val="22"/>
          <w:lang w:val="es-ES_tradnl"/>
        </w:rPr>
      </w:pPr>
      <w:r w:rsidRPr="00D729CA">
        <w:rPr>
          <w:rFonts w:ascii="Arial" w:hAnsi="Arial" w:cs="Arial"/>
          <w:i/>
          <w:iCs/>
          <w:sz w:val="22"/>
          <w:szCs w:val="22"/>
          <w:lang w:val="es-ES_tradnl"/>
        </w:rPr>
        <w:t>En toda solicitud se debe señalar lugar (dentro del Área Metropolitana) fax para recibir notificaciones. (…)”</w:t>
      </w:r>
    </w:p>
    <w:p w14:paraId="2DEBF65D" w14:textId="44A57BC6" w:rsidR="00451632" w:rsidRPr="00262F97" w:rsidRDefault="00451632" w:rsidP="00933EC9">
      <w:pPr>
        <w:spacing w:line="276" w:lineRule="auto"/>
        <w:jc w:val="both"/>
        <w:rPr>
          <w:rFonts w:ascii="Arial" w:hAnsi="Arial" w:cs="Arial"/>
        </w:rPr>
      </w:pPr>
    </w:p>
    <w:p w14:paraId="14690020" w14:textId="0B681410" w:rsidR="004E5B07" w:rsidRDefault="004E5B07" w:rsidP="00933EC9">
      <w:pPr>
        <w:spacing w:line="276" w:lineRule="auto"/>
        <w:jc w:val="both"/>
        <w:rPr>
          <w:rFonts w:ascii="Arial" w:hAnsi="Arial" w:cs="Arial"/>
        </w:rPr>
      </w:pPr>
      <w:r>
        <w:rPr>
          <w:rFonts w:ascii="Arial" w:hAnsi="Arial" w:cs="Arial"/>
        </w:rPr>
        <w:t xml:space="preserve">Con respecto al trámite particular, </w:t>
      </w:r>
      <w:r w:rsidRPr="004E5B07">
        <w:rPr>
          <w:rFonts w:ascii="Arial" w:hAnsi="Arial" w:cs="Arial"/>
        </w:rPr>
        <w:t>el 07 de noviembre de 2024</w:t>
      </w:r>
      <w:r w:rsidRPr="00D729CA">
        <w:rPr>
          <w:rFonts w:ascii="Arial" w:hAnsi="Arial" w:cs="Arial"/>
        </w:rPr>
        <w:t xml:space="preserve">, el señor </w:t>
      </w:r>
      <w:r w:rsidRPr="00D729CA">
        <w:rPr>
          <w:rFonts w:ascii="Arial" w:hAnsi="Arial" w:cs="Arial"/>
          <w:b/>
          <w:bCs/>
        </w:rPr>
        <w:t>J</w:t>
      </w:r>
      <w:r w:rsidR="001B0F55">
        <w:rPr>
          <w:rFonts w:ascii="Arial" w:hAnsi="Arial" w:cs="Arial"/>
          <w:b/>
          <w:bCs/>
        </w:rPr>
        <w:t>.F.O.L.</w:t>
      </w:r>
      <w:r w:rsidRPr="00D729CA">
        <w:rPr>
          <w:rFonts w:ascii="Arial" w:hAnsi="Arial" w:cs="Arial"/>
        </w:rPr>
        <w:t xml:space="preserve">, solicita ante el Consejo de Transporte Público, el traspaso de la </w:t>
      </w:r>
      <w:r>
        <w:rPr>
          <w:rFonts w:ascii="Arial" w:hAnsi="Arial" w:cs="Arial"/>
        </w:rPr>
        <w:t>c</w:t>
      </w:r>
      <w:r w:rsidRPr="00D729CA">
        <w:rPr>
          <w:rFonts w:ascii="Arial" w:hAnsi="Arial" w:cs="Arial"/>
        </w:rPr>
        <w:t xml:space="preserve">oncesión de </w:t>
      </w:r>
      <w:r>
        <w:rPr>
          <w:rFonts w:ascii="Arial" w:hAnsi="Arial" w:cs="Arial"/>
        </w:rPr>
        <w:t>s</w:t>
      </w:r>
      <w:r w:rsidRPr="00D729CA">
        <w:rPr>
          <w:rFonts w:ascii="Arial" w:hAnsi="Arial" w:cs="Arial"/>
        </w:rPr>
        <w:t xml:space="preserve">ervicio </w:t>
      </w:r>
      <w:r>
        <w:rPr>
          <w:rFonts w:ascii="Arial" w:hAnsi="Arial" w:cs="Arial"/>
        </w:rPr>
        <w:t>p</w:t>
      </w:r>
      <w:r w:rsidRPr="00D729CA">
        <w:rPr>
          <w:rFonts w:ascii="Arial" w:hAnsi="Arial" w:cs="Arial"/>
        </w:rPr>
        <w:t xml:space="preserve">úblico de </w:t>
      </w:r>
      <w:r>
        <w:rPr>
          <w:rFonts w:ascii="Arial" w:hAnsi="Arial" w:cs="Arial"/>
        </w:rPr>
        <w:t>t</w:t>
      </w:r>
      <w:r w:rsidRPr="00D729CA">
        <w:rPr>
          <w:rFonts w:ascii="Arial" w:hAnsi="Arial" w:cs="Arial"/>
        </w:rPr>
        <w:t xml:space="preserve">ransporte de </w:t>
      </w:r>
      <w:r>
        <w:rPr>
          <w:rFonts w:ascii="Arial" w:hAnsi="Arial" w:cs="Arial"/>
        </w:rPr>
        <w:t>p</w:t>
      </w:r>
      <w:r w:rsidRPr="00D729CA">
        <w:rPr>
          <w:rFonts w:ascii="Arial" w:hAnsi="Arial" w:cs="Arial"/>
        </w:rPr>
        <w:t xml:space="preserve">ersonas en modalidad </w:t>
      </w:r>
      <w:r>
        <w:rPr>
          <w:rFonts w:ascii="Arial" w:hAnsi="Arial" w:cs="Arial"/>
        </w:rPr>
        <w:t>t</w:t>
      </w:r>
      <w:r w:rsidRPr="00D729CA">
        <w:rPr>
          <w:rFonts w:ascii="Arial" w:hAnsi="Arial" w:cs="Arial"/>
        </w:rPr>
        <w:t xml:space="preserve">axi bajo la placa </w:t>
      </w:r>
      <w:r w:rsidR="00855EF3">
        <w:rPr>
          <w:rFonts w:ascii="Arial" w:hAnsi="Arial" w:cs="Arial"/>
        </w:rPr>
        <w:t xml:space="preserve">de taxi </w:t>
      </w:r>
      <w:r w:rsidRPr="00D729CA">
        <w:rPr>
          <w:rFonts w:ascii="Arial" w:hAnsi="Arial" w:cs="Arial"/>
        </w:rPr>
        <w:t>TA-</w:t>
      </w:r>
      <w:r w:rsidR="001B0F55">
        <w:rPr>
          <w:rFonts w:ascii="Arial" w:hAnsi="Arial" w:cs="Arial"/>
        </w:rPr>
        <w:t>000</w:t>
      </w:r>
      <w:r w:rsidRPr="00D729CA">
        <w:rPr>
          <w:rFonts w:ascii="Arial" w:hAnsi="Arial" w:cs="Arial"/>
        </w:rPr>
        <w:t xml:space="preserve">, en favor de la señora </w:t>
      </w:r>
      <w:r w:rsidRPr="00D729CA">
        <w:rPr>
          <w:rFonts w:ascii="Arial" w:hAnsi="Arial" w:cs="Arial"/>
          <w:b/>
          <w:bCs/>
        </w:rPr>
        <w:t>B</w:t>
      </w:r>
      <w:r w:rsidR="001B0F55">
        <w:rPr>
          <w:rFonts w:ascii="Arial" w:hAnsi="Arial" w:cs="Arial"/>
          <w:b/>
          <w:bCs/>
        </w:rPr>
        <w:t>.O.J.</w:t>
      </w:r>
      <w:r w:rsidRPr="00D729CA">
        <w:rPr>
          <w:rFonts w:ascii="Arial" w:hAnsi="Arial" w:cs="Arial"/>
        </w:rPr>
        <w:t xml:space="preserve">; solicitud a la que se le asigna el número de Expediente </w:t>
      </w:r>
      <w:r w:rsidRPr="00D729CA">
        <w:rPr>
          <w:rFonts w:ascii="Arial" w:hAnsi="Arial" w:cs="Arial"/>
          <w:b/>
          <w:bCs/>
        </w:rPr>
        <w:t>378567</w:t>
      </w:r>
      <w:r w:rsidRPr="00D729CA">
        <w:rPr>
          <w:rFonts w:ascii="Arial" w:hAnsi="Arial" w:cs="Arial"/>
        </w:rPr>
        <w:t>.</w:t>
      </w:r>
    </w:p>
    <w:p w14:paraId="2C9C88B1" w14:textId="77777777" w:rsidR="004E5B07" w:rsidRDefault="004E5B07" w:rsidP="00933EC9">
      <w:pPr>
        <w:spacing w:line="276" w:lineRule="auto"/>
        <w:jc w:val="both"/>
        <w:rPr>
          <w:rFonts w:ascii="Arial" w:hAnsi="Arial" w:cs="Arial"/>
        </w:rPr>
      </w:pPr>
    </w:p>
    <w:p w14:paraId="04D629FD" w14:textId="01530883" w:rsidR="004C18B6" w:rsidRPr="00D729CA" w:rsidRDefault="0070383D" w:rsidP="004C18B6">
      <w:pPr>
        <w:spacing w:line="276" w:lineRule="auto"/>
        <w:jc w:val="both"/>
        <w:rPr>
          <w:rFonts w:ascii="Arial" w:hAnsi="Arial" w:cs="Arial"/>
        </w:rPr>
      </w:pPr>
      <w:r>
        <w:rPr>
          <w:rFonts w:ascii="Arial" w:hAnsi="Arial" w:cs="Arial"/>
        </w:rPr>
        <w:t>Del</w:t>
      </w:r>
      <w:r w:rsidR="004C18B6" w:rsidRPr="00D729CA">
        <w:rPr>
          <w:rFonts w:ascii="Arial" w:hAnsi="Arial" w:cs="Arial"/>
        </w:rPr>
        <w:t xml:space="preserve"> análisis del expediente realizado por este Tribunal</w:t>
      </w:r>
      <w:r>
        <w:rPr>
          <w:rFonts w:ascii="Arial" w:hAnsi="Arial" w:cs="Arial"/>
        </w:rPr>
        <w:t>,</w:t>
      </w:r>
      <w:r w:rsidR="004C18B6" w:rsidRPr="00D729CA">
        <w:rPr>
          <w:rFonts w:ascii="Arial" w:hAnsi="Arial" w:cs="Arial"/>
        </w:rPr>
        <w:t xml:space="preserve"> se determina que en razón de la documentación presentada por el señor </w:t>
      </w:r>
      <w:r w:rsidR="004C18B6" w:rsidRPr="00D729CA">
        <w:rPr>
          <w:rFonts w:ascii="Arial" w:hAnsi="Arial" w:cs="Arial"/>
          <w:b/>
          <w:bCs/>
        </w:rPr>
        <w:t>J</w:t>
      </w:r>
      <w:r w:rsidR="001B0F55">
        <w:rPr>
          <w:rFonts w:ascii="Arial" w:hAnsi="Arial" w:cs="Arial"/>
          <w:b/>
          <w:bCs/>
        </w:rPr>
        <w:t>.F.O.L.</w:t>
      </w:r>
      <w:r w:rsidR="004C18B6" w:rsidRPr="00D729CA">
        <w:rPr>
          <w:rFonts w:ascii="Arial" w:hAnsi="Arial" w:cs="Arial"/>
        </w:rPr>
        <w:t xml:space="preserve">, el Consejo de Transporte Público, </w:t>
      </w:r>
      <w:r>
        <w:rPr>
          <w:rFonts w:ascii="Arial" w:hAnsi="Arial" w:cs="Arial"/>
        </w:rPr>
        <w:t xml:space="preserve">mediante </w:t>
      </w:r>
      <w:r w:rsidR="004C18B6" w:rsidRPr="00D729CA">
        <w:rPr>
          <w:rFonts w:ascii="Arial" w:hAnsi="Arial" w:cs="Arial"/>
        </w:rPr>
        <w:t xml:space="preserve">Prevención </w:t>
      </w:r>
      <w:r w:rsidR="004C18B6" w:rsidRPr="00D729CA">
        <w:rPr>
          <w:rFonts w:ascii="Arial" w:hAnsi="Arial" w:cs="Arial"/>
          <w:b/>
          <w:bCs/>
        </w:rPr>
        <w:t>No. CTP-DE-AJ-OF-1398-2024 del 15 de noviembre de 2024</w:t>
      </w:r>
      <w:r w:rsidR="004C18B6" w:rsidRPr="00D729CA">
        <w:rPr>
          <w:rFonts w:ascii="Arial" w:hAnsi="Arial" w:cs="Arial"/>
        </w:rPr>
        <w:t xml:space="preserve">, y notificada vía correo electrónico el </w:t>
      </w:r>
      <w:r w:rsidR="004C18B6" w:rsidRPr="00D729CA">
        <w:rPr>
          <w:rFonts w:ascii="Arial" w:hAnsi="Arial" w:cs="Arial"/>
          <w:b/>
          <w:bCs/>
        </w:rPr>
        <w:t>20 de diciembre de 2024</w:t>
      </w:r>
      <w:r w:rsidR="004C18B6" w:rsidRPr="00D729CA">
        <w:rPr>
          <w:rFonts w:ascii="Arial" w:hAnsi="Arial" w:cs="Arial"/>
        </w:rPr>
        <w:t xml:space="preserve">, le solicita aportar constancia </w:t>
      </w:r>
      <w:r>
        <w:rPr>
          <w:rFonts w:ascii="Arial" w:hAnsi="Arial" w:cs="Arial"/>
        </w:rPr>
        <w:t>y/</w:t>
      </w:r>
      <w:r w:rsidR="004C18B6" w:rsidRPr="00D729CA">
        <w:rPr>
          <w:rFonts w:ascii="Arial" w:hAnsi="Arial" w:cs="Arial"/>
        </w:rPr>
        <w:t xml:space="preserve">o certificación emitida por la Caja Costarricense de Seguro Social, en la que se señale expresamente que, por su condición de </w:t>
      </w:r>
      <w:r>
        <w:rPr>
          <w:rFonts w:ascii="Arial" w:hAnsi="Arial" w:cs="Arial"/>
        </w:rPr>
        <w:t>p</w:t>
      </w:r>
      <w:r w:rsidR="004C18B6" w:rsidRPr="00D729CA">
        <w:rPr>
          <w:rFonts w:ascii="Arial" w:hAnsi="Arial" w:cs="Arial"/>
        </w:rPr>
        <w:t xml:space="preserve">ensionado, no se permite su inscripción como </w:t>
      </w:r>
      <w:r>
        <w:rPr>
          <w:rFonts w:ascii="Arial" w:hAnsi="Arial" w:cs="Arial"/>
        </w:rPr>
        <w:t>t</w:t>
      </w:r>
      <w:r w:rsidR="004C18B6" w:rsidRPr="00D729CA">
        <w:rPr>
          <w:rFonts w:ascii="Arial" w:hAnsi="Arial" w:cs="Arial"/>
        </w:rPr>
        <w:t xml:space="preserve">rabajador Independiente, además, que por su condición de pensionado puede operar como concesionario de taxi, otorgándole para ello el plazo de 10 días hábiles; </w:t>
      </w:r>
      <w:r w:rsidR="004C18B6" w:rsidRPr="00076AF1">
        <w:rPr>
          <w:rFonts w:ascii="Arial" w:hAnsi="Arial" w:cs="Arial"/>
          <w:u w:val="single"/>
        </w:rPr>
        <w:t xml:space="preserve">advirtiéndole expresamente al </w:t>
      </w:r>
      <w:r w:rsidR="004C18B6" w:rsidRPr="00076AF1">
        <w:rPr>
          <w:rFonts w:ascii="Arial" w:hAnsi="Arial" w:cs="Arial"/>
          <w:u w:val="single"/>
        </w:rPr>
        <w:lastRenderedPageBreak/>
        <w:t>concesionario</w:t>
      </w:r>
      <w:r w:rsidR="004C18B6" w:rsidRPr="00D729CA">
        <w:rPr>
          <w:rFonts w:ascii="Arial" w:hAnsi="Arial" w:cs="Arial"/>
        </w:rPr>
        <w:t xml:space="preserve"> que en aplicación del artículo 264 de la Ley General de la Administración Pública, si </w:t>
      </w:r>
      <w:r w:rsidR="00076AF1">
        <w:rPr>
          <w:rFonts w:ascii="Arial" w:hAnsi="Arial" w:cs="Arial"/>
        </w:rPr>
        <w:t xml:space="preserve">no </w:t>
      </w:r>
      <w:r w:rsidR="004C18B6" w:rsidRPr="00D729CA">
        <w:rPr>
          <w:rFonts w:ascii="Arial" w:hAnsi="Arial" w:cs="Arial"/>
        </w:rPr>
        <w:t>presenta la documentación dentro del plazo otorgado, provocaría el rechazo y archivo de la solicitud sin más trámite. (Ver folios 92 vuelto y 93 del expediente administrativo)</w:t>
      </w:r>
    </w:p>
    <w:p w14:paraId="7DF545D4" w14:textId="77777777" w:rsidR="004C18B6" w:rsidRDefault="004C18B6" w:rsidP="00F306F5">
      <w:pPr>
        <w:spacing w:line="276" w:lineRule="auto"/>
        <w:jc w:val="both"/>
        <w:rPr>
          <w:rFonts w:ascii="Arial" w:hAnsi="Arial" w:cs="Arial"/>
        </w:rPr>
      </w:pPr>
    </w:p>
    <w:p w14:paraId="3D25ED71" w14:textId="0E9D8D4B" w:rsidR="0070383D" w:rsidRPr="00D729CA" w:rsidRDefault="0070383D" w:rsidP="0070383D">
      <w:pPr>
        <w:spacing w:line="276" w:lineRule="auto"/>
        <w:jc w:val="both"/>
        <w:rPr>
          <w:rFonts w:ascii="Arial" w:hAnsi="Arial" w:cs="Arial"/>
        </w:rPr>
      </w:pPr>
      <w:r w:rsidRPr="00D729CA">
        <w:rPr>
          <w:rFonts w:ascii="Arial" w:hAnsi="Arial" w:cs="Arial"/>
        </w:rPr>
        <w:t xml:space="preserve">Conforme lo anterior, y determinándose que el plazo venció el día </w:t>
      </w:r>
      <w:r w:rsidRPr="00D729CA">
        <w:rPr>
          <w:rFonts w:ascii="Arial" w:hAnsi="Arial" w:cs="Arial"/>
          <w:b/>
          <w:bCs/>
        </w:rPr>
        <w:t>20 de enero de 2025</w:t>
      </w:r>
      <w:r w:rsidRPr="00D729CA">
        <w:rPr>
          <w:rFonts w:ascii="Arial" w:hAnsi="Arial" w:cs="Arial"/>
        </w:rPr>
        <w:t xml:space="preserve">, el Consejo de Transporte Público, por intermedio de su Dirección de Asuntos Jurídicos, emitió el Informe </w:t>
      </w:r>
      <w:r w:rsidRPr="00D729CA">
        <w:rPr>
          <w:rFonts w:ascii="Arial" w:hAnsi="Arial" w:cs="Arial"/>
          <w:b/>
          <w:bCs/>
        </w:rPr>
        <w:t>No. CTP-DE-AJ-CA-0058-2025</w:t>
      </w:r>
      <w:r w:rsidRPr="00D729CA">
        <w:rPr>
          <w:rFonts w:ascii="Arial" w:hAnsi="Arial" w:cs="Arial"/>
        </w:rPr>
        <w:t xml:space="preserve"> </w:t>
      </w:r>
      <w:r w:rsidRPr="00D729CA">
        <w:rPr>
          <w:rFonts w:ascii="Arial" w:hAnsi="Arial" w:cs="Arial"/>
          <w:b/>
          <w:bCs/>
        </w:rPr>
        <w:t>del 30 de enero de 2025</w:t>
      </w:r>
      <w:r w:rsidRPr="00D729CA">
        <w:rPr>
          <w:rFonts w:ascii="Arial" w:hAnsi="Arial" w:cs="Arial"/>
        </w:rPr>
        <w:t>, y lo trasladó para conocimiento y resolución a la Junta Directiva de dicho Consejo</w:t>
      </w:r>
      <w:r>
        <w:rPr>
          <w:rFonts w:ascii="Arial" w:hAnsi="Arial" w:cs="Arial"/>
        </w:rPr>
        <w:t>, recomend</w:t>
      </w:r>
      <w:r w:rsidR="00415999">
        <w:rPr>
          <w:rFonts w:ascii="Arial" w:hAnsi="Arial" w:cs="Arial"/>
        </w:rPr>
        <w:t>ando</w:t>
      </w:r>
      <w:r>
        <w:rPr>
          <w:rFonts w:ascii="Arial" w:hAnsi="Arial" w:cs="Arial"/>
        </w:rPr>
        <w:t xml:space="preserve"> el archivo de la </w:t>
      </w:r>
      <w:r w:rsidR="00D278CF">
        <w:rPr>
          <w:rFonts w:ascii="Arial" w:hAnsi="Arial" w:cs="Arial"/>
        </w:rPr>
        <w:t>solicitud,</w:t>
      </w:r>
      <w:r>
        <w:rPr>
          <w:rFonts w:ascii="Arial" w:hAnsi="Arial" w:cs="Arial"/>
        </w:rPr>
        <w:t xml:space="preserve"> así como la apertura de un Procedimiento Administrativo Ordinario. </w:t>
      </w:r>
    </w:p>
    <w:p w14:paraId="1365DC2B" w14:textId="77777777" w:rsidR="004C18B6" w:rsidRDefault="004C18B6" w:rsidP="00F306F5">
      <w:pPr>
        <w:spacing w:line="276" w:lineRule="auto"/>
        <w:jc w:val="both"/>
        <w:rPr>
          <w:rFonts w:ascii="Arial" w:hAnsi="Arial" w:cs="Arial"/>
        </w:rPr>
      </w:pPr>
    </w:p>
    <w:p w14:paraId="00163B10" w14:textId="0F64C718" w:rsidR="00D278CF" w:rsidRDefault="00D278CF" w:rsidP="00F306F5">
      <w:pPr>
        <w:spacing w:line="276" w:lineRule="auto"/>
        <w:jc w:val="both"/>
        <w:rPr>
          <w:rFonts w:ascii="Arial" w:hAnsi="Arial" w:cs="Arial"/>
        </w:rPr>
      </w:pPr>
      <w:r>
        <w:rPr>
          <w:rFonts w:ascii="Arial" w:hAnsi="Arial" w:cs="Arial"/>
        </w:rPr>
        <w:t xml:space="preserve">Al respecto es importante </w:t>
      </w:r>
      <w:r w:rsidR="006533E2">
        <w:rPr>
          <w:rFonts w:ascii="Arial" w:hAnsi="Arial" w:cs="Arial"/>
        </w:rPr>
        <w:t xml:space="preserve">transcribir el artículo 264 de la Ley General de la Administración Pública, el cual expresamente indica: </w:t>
      </w:r>
    </w:p>
    <w:p w14:paraId="4F7E9FEA" w14:textId="77777777" w:rsidR="006533E2" w:rsidRPr="00855EF3" w:rsidRDefault="006533E2" w:rsidP="00F306F5">
      <w:pPr>
        <w:spacing w:line="276" w:lineRule="auto"/>
        <w:jc w:val="both"/>
        <w:rPr>
          <w:rFonts w:ascii="Arial" w:hAnsi="Arial" w:cs="Arial"/>
          <w:i/>
          <w:iCs/>
        </w:rPr>
      </w:pPr>
    </w:p>
    <w:p w14:paraId="7AC412F3" w14:textId="77777777" w:rsidR="006533E2" w:rsidRPr="00855EF3" w:rsidRDefault="006533E2" w:rsidP="006533E2">
      <w:pPr>
        <w:ind w:left="851" w:right="567"/>
        <w:jc w:val="both"/>
        <w:rPr>
          <w:rFonts w:ascii="Arial" w:hAnsi="Arial" w:cs="Arial"/>
          <w:i/>
          <w:iCs/>
          <w:sz w:val="22"/>
          <w:szCs w:val="22"/>
        </w:rPr>
      </w:pPr>
      <w:r w:rsidRPr="00855EF3">
        <w:rPr>
          <w:rFonts w:ascii="Arial" w:hAnsi="Arial" w:cs="Arial"/>
          <w:i/>
          <w:iCs/>
          <w:sz w:val="22"/>
          <w:szCs w:val="22"/>
        </w:rPr>
        <w:t>“Artículo 264.-</w:t>
      </w:r>
    </w:p>
    <w:p w14:paraId="4F17E80A" w14:textId="77777777" w:rsidR="006533E2" w:rsidRPr="00855EF3" w:rsidRDefault="006533E2" w:rsidP="006533E2">
      <w:pPr>
        <w:ind w:left="851" w:right="567"/>
        <w:jc w:val="both"/>
        <w:rPr>
          <w:rFonts w:ascii="Arial" w:hAnsi="Arial" w:cs="Arial"/>
          <w:i/>
          <w:iCs/>
          <w:sz w:val="22"/>
          <w:szCs w:val="22"/>
        </w:rPr>
      </w:pPr>
    </w:p>
    <w:p w14:paraId="632DB9E6" w14:textId="77777777" w:rsidR="006533E2" w:rsidRPr="00855EF3" w:rsidRDefault="006533E2" w:rsidP="006533E2">
      <w:pPr>
        <w:ind w:left="851" w:right="567"/>
        <w:jc w:val="both"/>
        <w:rPr>
          <w:rFonts w:ascii="Arial" w:hAnsi="Arial" w:cs="Arial"/>
          <w:i/>
          <w:iCs/>
          <w:sz w:val="22"/>
          <w:szCs w:val="22"/>
        </w:rPr>
      </w:pPr>
      <w:r w:rsidRPr="00855EF3">
        <w:rPr>
          <w:rFonts w:ascii="Arial" w:hAnsi="Arial" w:cs="Arial"/>
          <w:i/>
          <w:iCs/>
          <w:sz w:val="22"/>
          <w:szCs w:val="22"/>
        </w:rPr>
        <w:t xml:space="preserve">     1. Aquellos trámites que deban ser cumplidos por los interesados deberán realizarse por éstos en el plazo de diez días, salvo en el caso de que por ley se fije otro.</w:t>
      </w:r>
    </w:p>
    <w:p w14:paraId="6C418677" w14:textId="7B4E131E" w:rsidR="006533E2" w:rsidRPr="00855EF3" w:rsidRDefault="006533E2" w:rsidP="006533E2">
      <w:pPr>
        <w:ind w:left="851" w:right="567"/>
        <w:jc w:val="both"/>
        <w:rPr>
          <w:rFonts w:ascii="Arial" w:hAnsi="Arial" w:cs="Arial"/>
          <w:i/>
          <w:iCs/>
          <w:sz w:val="22"/>
          <w:szCs w:val="22"/>
        </w:rPr>
      </w:pPr>
      <w:r w:rsidRPr="00855EF3">
        <w:rPr>
          <w:rFonts w:ascii="Arial" w:hAnsi="Arial" w:cs="Arial"/>
          <w:i/>
          <w:iCs/>
          <w:sz w:val="22"/>
          <w:szCs w:val="22"/>
        </w:rPr>
        <w:t xml:space="preserve">     2. </w:t>
      </w:r>
      <w:r w:rsidRPr="00855EF3">
        <w:rPr>
          <w:rFonts w:ascii="Arial" w:hAnsi="Arial" w:cs="Arial"/>
          <w:i/>
          <w:iCs/>
          <w:sz w:val="22"/>
          <w:szCs w:val="22"/>
          <w:u w:val="single"/>
        </w:rPr>
        <w:t>A los interesados que no los cumplieren, podrán declarárseles de oficio</w:t>
      </w:r>
      <w:r w:rsidRPr="00855EF3">
        <w:rPr>
          <w:rFonts w:ascii="Arial" w:hAnsi="Arial" w:cs="Arial"/>
          <w:i/>
          <w:iCs/>
          <w:sz w:val="22"/>
          <w:szCs w:val="22"/>
        </w:rPr>
        <w:t xml:space="preserve"> o a gestión de parte, </w:t>
      </w:r>
      <w:r w:rsidRPr="00855EF3">
        <w:rPr>
          <w:rFonts w:ascii="Arial" w:hAnsi="Arial" w:cs="Arial"/>
          <w:i/>
          <w:iCs/>
          <w:sz w:val="22"/>
          <w:szCs w:val="22"/>
          <w:u w:val="single"/>
        </w:rPr>
        <w:t>sin derecho al correspondiente trámite</w:t>
      </w:r>
      <w:r w:rsidRPr="00855EF3">
        <w:rPr>
          <w:rFonts w:ascii="Arial" w:hAnsi="Arial" w:cs="Arial"/>
          <w:i/>
          <w:iCs/>
          <w:sz w:val="22"/>
          <w:szCs w:val="22"/>
        </w:rPr>
        <w:t>.”</w:t>
      </w:r>
      <w:r w:rsidR="00F258DC" w:rsidRPr="00855EF3">
        <w:rPr>
          <w:rFonts w:ascii="Arial" w:hAnsi="Arial" w:cs="Arial"/>
          <w:i/>
          <w:iCs/>
          <w:sz w:val="22"/>
          <w:szCs w:val="22"/>
        </w:rPr>
        <w:t xml:space="preserve"> (el subrayado no es del original)</w:t>
      </w:r>
    </w:p>
    <w:p w14:paraId="28D0823C" w14:textId="77777777" w:rsidR="006533E2" w:rsidRPr="00F258DC" w:rsidRDefault="006533E2" w:rsidP="006533E2">
      <w:pPr>
        <w:ind w:left="851"/>
        <w:jc w:val="both"/>
        <w:rPr>
          <w:rFonts w:ascii="Arial" w:hAnsi="Arial" w:cs="Arial"/>
          <w:sz w:val="22"/>
          <w:szCs w:val="22"/>
        </w:rPr>
      </w:pPr>
    </w:p>
    <w:p w14:paraId="645E595E" w14:textId="7EF9A44D" w:rsidR="003E7EA7" w:rsidRDefault="00F258DC" w:rsidP="00F258DC">
      <w:pPr>
        <w:spacing w:line="276" w:lineRule="auto"/>
        <w:jc w:val="both"/>
        <w:rPr>
          <w:rFonts w:ascii="Arial" w:hAnsi="Arial" w:cs="Arial"/>
        </w:rPr>
      </w:pPr>
      <w:r>
        <w:rPr>
          <w:rFonts w:ascii="Arial" w:hAnsi="Arial" w:cs="Arial"/>
        </w:rPr>
        <w:t xml:space="preserve">De conformidad con lo anterior, al no haber cumplido </w:t>
      </w:r>
      <w:r w:rsidR="00E115BC">
        <w:rPr>
          <w:rFonts w:ascii="Arial" w:hAnsi="Arial" w:cs="Arial"/>
        </w:rPr>
        <w:t xml:space="preserve">el recurrente </w:t>
      </w:r>
      <w:r w:rsidR="003E7EA7">
        <w:rPr>
          <w:rFonts w:ascii="Arial" w:hAnsi="Arial" w:cs="Arial"/>
        </w:rPr>
        <w:t>con los requisitos prevenidos</w:t>
      </w:r>
      <w:r w:rsidR="00E115BC">
        <w:rPr>
          <w:rFonts w:ascii="Arial" w:hAnsi="Arial" w:cs="Arial"/>
        </w:rPr>
        <w:t xml:space="preserve"> y en el término requerido</w:t>
      </w:r>
      <w:r w:rsidR="003E7EA7">
        <w:rPr>
          <w:rFonts w:ascii="Arial" w:hAnsi="Arial" w:cs="Arial"/>
        </w:rPr>
        <w:t xml:space="preserve">, lo </w:t>
      </w:r>
      <w:r w:rsidR="00E115BC">
        <w:rPr>
          <w:rFonts w:ascii="Arial" w:hAnsi="Arial" w:cs="Arial"/>
        </w:rPr>
        <w:t>que procede</w:t>
      </w:r>
      <w:r w:rsidR="003E7EA7">
        <w:rPr>
          <w:rFonts w:ascii="Arial" w:hAnsi="Arial" w:cs="Arial"/>
        </w:rPr>
        <w:t xml:space="preserve"> es </w:t>
      </w:r>
      <w:r w:rsidRPr="00D729CA">
        <w:rPr>
          <w:rFonts w:ascii="Arial" w:hAnsi="Arial" w:cs="Arial"/>
        </w:rPr>
        <w:t xml:space="preserve">el rechazo de la </w:t>
      </w:r>
      <w:r w:rsidR="00E115BC">
        <w:rPr>
          <w:rFonts w:ascii="Arial" w:hAnsi="Arial" w:cs="Arial"/>
        </w:rPr>
        <w:t>gestión</w:t>
      </w:r>
      <w:r w:rsidR="003E7EA7">
        <w:rPr>
          <w:rFonts w:ascii="Arial" w:hAnsi="Arial" w:cs="Arial"/>
        </w:rPr>
        <w:t>, esto</w:t>
      </w:r>
      <w:r w:rsidR="00855EF3">
        <w:rPr>
          <w:rFonts w:ascii="Arial" w:hAnsi="Arial" w:cs="Arial"/>
        </w:rPr>
        <w:t xml:space="preserve">, </w:t>
      </w:r>
      <w:r w:rsidR="003E7EA7">
        <w:rPr>
          <w:rFonts w:ascii="Arial" w:hAnsi="Arial" w:cs="Arial"/>
        </w:rPr>
        <w:t>al no contar la Administración con los elementos necesarios</w:t>
      </w:r>
      <w:r w:rsidRPr="00D729CA">
        <w:rPr>
          <w:rFonts w:ascii="Arial" w:hAnsi="Arial" w:cs="Arial"/>
        </w:rPr>
        <w:t>, que le permita</w:t>
      </w:r>
      <w:r w:rsidR="003E7EA7">
        <w:rPr>
          <w:rFonts w:ascii="Arial" w:hAnsi="Arial" w:cs="Arial"/>
        </w:rPr>
        <w:t>n</w:t>
      </w:r>
      <w:r w:rsidRPr="00D729CA">
        <w:rPr>
          <w:rFonts w:ascii="Arial" w:hAnsi="Arial" w:cs="Arial"/>
        </w:rPr>
        <w:t xml:space="preserve"> </w:t>
      </w:r>
      <w:r w:rsidR="003E7EA7">
        <w:rPr>
          <w:rFonts w:ascii="Arial" w:hAnsi="Arial" w:cs="Arial"/>
        </w:rPr>
        <w:t xml:space="preserve">valorar adecuadamente la </w:t>
      </w:r>
      <w:r w:rsidR="00B436E5">
        <w:rPr>
          <w:rFonts w:ascii="Arial" w:hAnsi="Arial" w:cs="Arial"/>
        </w:rPr>
        <w:t xml:space="preserve">solicitud de </w:t>
      </w:r>
      <w:r w:rsidR="003E7EA7">
        <w:rPr>
          <w:rFonts w:ascii="Arial" w:hAnsi="Arial" w:cs="Arial"/>
        </w:rPr>
        <w:t>cesión.</w:t>
      </w:r>
    </w:p>
    <w:p w14:paraId="663F6878" w14:textId="77777777" w:rsidR="003E7EA7" w:rsidRDefault="003E7EA7" w:rsidP="00F258DC">
      <w:pPr>
        <w:spacing w:line="276" w:lineRule="auto"/>
        <w:jc w:val="both"/>
        <w:rPr>
          <w:rFonts w:ascii="Arial" w:hAnsi="Arial" w:cs="Arial"/>
        </w:rPr>
      </w:pPr>
    </w:p>
    <w:p w14:paraId="4A523F37" w14:textId="670C043B" w:rsidR="003E7EA7" w:rsidRDefault="003E7EA7" w:rsidP="00F258DC">
      <w:pPr>
        <w:spacing w:line="276" w:lineRule="auto"/>
        <w:jc w:val="both"/>
        <w:rPr>
          <w:rFonts w:ascii="Arial" w:hAnsi="Arial" w:cs="Arial"/>
        </w:rPr>
      </w:pPr>
      <w:r>
        <w:rPr>
          <w:rFonts w:ascii="Arial" w:hAnsi="Arial" w:cs="Arial"/>
        </w:rPr>
        <w:t>En ese sentido, l</w:t>
      </w:r>
      <w:r w:rsidR="00F258DC" w:rsidRPr="00D729CA">
        <w:rPr>
          <w:rFonts w:ascii="Arial" w:hAnsi="Arial" w:cs="Arial"/>
        </w:rPr>
        <w:t xml:space="preserve">o afirmado por el recurrente, en su escrito de </w:t>
      </w:r>
      <w:r w:rsidR="00933EC9">
        <w:rPr>
          <w:rFonts w:ascii="Arial" w:hAnsi="Arial" w:cs="Arial"/>
        </w:rPr>
        <w:t>A</w:t>
      </w:r>
      <w:r w:rsidR="00F258DC" w:rsidRPr="00D729CA">
        <w:rPr>
          <w:rFonts w:ascii="Arial" w:hAnsi="Arial" w:cs="Arial"/>
        </w:rPr>
        <w:t xml:space="preserve">pelación, en el sentido de que no se le solicitó información adicional, no es de recibo por </w:t>
      </w:r>
      <w:r w:rsidR="00855EF3">
        <w:rPr>
          <w:rFonts w:ascii="Arial" w:hAnsi="Arial" w:cs="Arial"/>
        </w:rPr>
        <w:t xml:space="preserve">parte de </w:t>
      </w:r>
      <w:r w:rsidR="00F258DC" w:rsidRPr="00D729CA">
        <w:rPr>
          <w:rFonts w:ascii="Arial" w:hAnsi="Arial" w:cs="Arial"/>
        </w:rPr>
        <w:t xml:space="preserve">este Tribunal, pues tal afirmación contrasta con el hecho de que, de acuerdo con la documentación del expediente administrativo, la Dirección de Asuntos Jurídicos del Consejo de Transporte Público, </w:t>
      </w:r>
      <w:r w:rsidRPr="00E115BC">
        <w:rPr>
          <w:rFonts w:ascii="Arial" w:hAnsi="Arial" w:cs="Arial"/>
          <w:b/>
          <w:bCs/>
          <w:u w:val="single"/>
        </w:rPr>
        <w:t>Sí previno y notificó debidamente</w:t>
      </w:r>
      <w:r>
        <w:rPr>
          <w:rFonts w:ascii="Arial" w:hAnsi="Arial" w:cs="Arial"/>
        </w:rPr>
        <w:t xml:space="preserve"> la información requerida</w:t>
      </w:r>
      <w:r w:rsidR="00855EF3">
        <w:rPr>
          <w:rFonts w:ascii="Arial" w:hAnsi="Arial" w:cs="Arial"/>
        </w:rPr>
        <w:t xml:space="preserve"> al recurrente.</w:t>
      </w:r>
      <w:r>
        <w:rPr>
          <w:rFonts w:ascii="Arial" w:hAnsi="Arial" w:cs="Arial"/>
        </w:rPr>
        <w:t xml:space="preserve"> </w:t>
      </w:r>
    </w:p>
    <w:p w14:paraId="216C6FCC" w14:textId="77777777" w:rsidR="00933EC9" w:rsidRDefault="00933EC9" w:rsidP="00F258DC">
      <w:pPr>
        <w:spacing w:line="276" w:lineRule="auto"/>
        <w:jc w:val="both"/>
        <w:rPr>
          <w:rFonts w:ascii="Arial" w:hAnsi="Arial" w:cs="Arial"/>
        </w:rPr>
      </w:pPr>
    </w:p>
    <w:p w14:paraId="070977CF" w14:textId="3F049CF2" w:rsidR="00933EC9" w:rsidRDefault="00933EC9" w:rsidP="00F258DC">
      <w:pPr>
        <w:spacing w:line="276" w:lineRule="auto"/>
        <w:jc w:val="both"/>
        <w:rPr>
          <w:rFonts w:ascii="Arial" w:hAnsi="Arial" w:cs="Arial"/>
        </w:rPr>
      </w:pPr>
      <w:r>
        <w:rPr>
          <w:rFonts w:ascii="Arial" w:hAnsi="Arial" w:cs="Arial"/>
        </w:rPr>
        <w:lastRenderedPageBreak/>
        <w:t>Igualmente,</w:t>
      </w:r>
      <w:r w:rsidR="004C5DAF">
        <w:rPr>
          <w:rFonts w:ascii="Arial" w:hAnsi="Arial" w:cs="Arial"/>
        </w:rPr>
        <w:t xml:space="preserve"> </w:t>
      </w:r>
      <w:r>
        <w:rPr>
          <w:rFonts w:ascii="Arial" w:hAnsi="Arial" w:cs="Arial"/>
        </w:rPr>
        <w:t>no consta en el expediente administrativo, que ante dicho requerimiento, el señor O</w:t>
      </w:r>
      <w:r w:rsidR="001B0F55">
        <w:rPr>
          <w:rFonts w:ascii="Arial" w:hAnsi="Arial" w:cs="Arial"/>
        </w:rPr>
        <w:t>.L.</w:t>
      </w:r>
      <w:r>
        <w:rPr>
          <w:rFonts w:ascii="Arial" w:hAnsi="Arial" w:cs="Arial"/>
        </w:rPr>
        <w:t xml:space="preserve"> hubiese solicitado prórroga a la Administración para cumplir con el requisito requerido. </w:t>
      </w:r>
    </w:p>
    <w:p w14:paraId="59816DEB" w14:textId="5B8A2F9E" w:rsidR="004C18B6" w:rsidRDefault="004C18B6" w:rsidP="00F306F5">
      <w:pPr>
        <w:spacing w:line="276" w:lineRule="auto"/>
        <w:jc w:val="both"/>
        <w:rPr>
          <w:rFonts w:ascii="Arial" w:hAnsi="Arial" w:cs="Arial"/>
        </w:rPr>
      </w:pPr>
    </w:p>
    <w:p w14:paraId="79CDDCA6" w14:textId="7CA8CBAB" w:rsidR="001714D1" w:rsidRDefault="001714D1" w:rsidP="00F306F5">
      <w:pPr>
        <w:spacing w:line="276" w:lineRule="auto"/>
        <w:jc w:val="both"/>
        <w:rPr>
          <w:rFonts w:ascii="Arial" w:hAnsi="Arial" w:cs="Arial"/>
        </w:rPr>
      </w:pPr>
      <w:r>
        <w:rPr>
          <w:rFonts w:ascii="Arial" w:hAnsi="Arial" w:cs="Arial"/>
        </w:rPr>
        <w:t>En razón de lo anterior y sobre este extremo, se considera que el Recurso debe declararse sin lugar.</w:t>
      </w:r>
    </w:p>
    <w:p w14:paraId="27AF403F" w14:textId="77777777" w:rsidR="001714D1" w:rsidRDefault="001714D1" w:rsidP="00F306F5">
      <w:pPr>
        <w:spacing w:line="276" w:lineRule="auto"/>
        <w:jc w:val="both"/>
        <w:rPr>
          <w:rFonts w:ascii="Arial" w:hAnsi="Arial" w:cs="Arial"/>
        </w:rPr>
      </w:pPr>
    </w:p>
    <w:p w14:paraId="2F719437" w14:textId="77777777" w:rsidR="00937CC8" w:rsidRDefault="00937CC8" w:rsidP="00937CC8">
      <w:pPr>
        <w:jc w:val="both"/>
        <w:rPr>
          <w:rFonts w:ascii="Arial" w:hAnsi="Arial" w:cs="Arial"/>
          <w:b/>
          <w:bCs/>
        </w:rPr>
      </w:pPr>
      <w:r w:rsidRPr="00F306F5">
        <w:rPr>
          <w:rFonts w:ascii="Arial" w:hAnsi="Arial" w:cs="Arial"/>
          <w:b/>
          <w:bCs/>
        </w:rPr>
        <w:t>5.2 Del inicio de Procedimiento Administrativo</w:t>
      </w:r>
    </w:p>
    <w:p w14:paraId="18BF63D4" w14:textId="77777777" w:rsidR="00937CC8" w:rsidRDefault="00937CC8" w:rsidP="00937CC8">
      <w:pPr>
        <w:jc w:val="both"/>
        <w:rPr>
          <w:rFonts w:ascii="Arial" w:hAnsi="Arial" w:cs="Arial"/>
          <w:b/>
          <w:bCs/>
        </w:rPr>
      </w:pPr>
    </w:p>
    <w:p w14:paraId="52EF5820" w14:textId="59D40F15" w:rsidR="00F45D94" w:rsidRDefault="00937CC8" w:rsidP="00937CC8">
      <w:pPr>
        <w:spacing w:line="276" w:lineRule="auto"/>
        <w:jc w:val="both"/>
        <w:rPr>
          <w:rFonts w:ascii="Arial" w:hAnsi="Arial" w:cs="Arial"/>
        </w:rPr>
      </w:pPr>
      <w:r w:rsidRPr="00D729CA">
        <w:rPr>
          <w:rFonts w:ascii="Arial" w:hAnsi="Arial" w:cs="Arial"/>
        </w:rPr>
        <w:t xml:space="preserve">Del análisis del caso y los documentos que constan en el expediente, este Tribunal determina que en cuanto a la disposición adoptada en el </w:t>
      </w:r>
      <w:r w:rsidRPr="00D729CA">
        <w:rPr>
          <w:rFonts w:ascii="Arial" w:hAnsi="Arial" w:cs="Arial"/>
          <w:b/>
          <w:bCs/>
        </w:rPr>
        <w:t>Acuerdo 3 del</w:t>
      </w:r>
      <w:r w:rsidRPr="00D729CA">
        <w:rPr>
          <w:rFonts w:ascii="Arial" w:hAnsi="Arial" w:cs="Arial"/>
        </w:rPr>
        <w:t xml:space="preserve"> </w:t>
      </w:r>
      <w:r w:rsidRPr="00D729CA">
        <w:rPr>
          <w:rFonts w:ascii="Arial" w:hAnsi="Arial" w:cs="Arial"/>
          <w:b/>
          <w:bCs/>
        </w:rPr>
        <w:t>Artículo 7.5.1 de la Sesión Ordinaria 14-2025 del 03 de marzo de 2025</w:t>
      </w:r>
      <w:r w:rsidRPr="00D729CA">
        <w:rPr>
          <w:rFonts w:ascii="Arial" w:hAnsi="Arial" w:cs="Arial"/>
        </w:rPr>
        <w:t xml:space="preserve">, </w:t>
      </w:r>
      <w:r w:rsidR="00905C53">
        <w:rPr>
          <w:rFonts w:ascii="Arial" w:hAnsi="Arial" w:cs="Arial"/>
        </w:rPr>
        <w:t>con respecto al</w:t>
      </w:r>
      <w:r w:rsidRPr="00D729CA">
        <w:rPr>
          <w:rFonts w:ascii="Arial" w:hAnsi="Arial" w:cs="Arial"/>
        </w:rPr>
        <w:t xml:space="preserve"> inicio de un Procedimiento Administrativo Ordinario en contra del señor J</w:t>
      </w:r>
      <w:r w:rsidR="001B0F55">
        <w:rPr>
          <w:rFonts w:ascii="Arial" w:hAnsi="Arial" w:cs="Arial"/>
        </w:rPr>
        <w:t>.F.O.L.</w:t>
      </w:r>
      <w:r w:rsidRPr="00D729CA">
        <w:rPr>
          <w:rFonts w:ascii="Arial" w:hAnsi="Arial" w:cs="Arial"/>
        </w:rPr>
        <w:t xml:space="preserve">, concesionario de la placa de </w:t>
      </w:r>
      <w:r w:rsidR="00905C53">
        <w:rPr>
          <w:rFonts w:ascii="Arial" w:hAnsi="Arial" w:cs="Arial"/>
        </w:rPr>
        <w:t>t</w:t>
      </w:r>
      <w:r w:rsidRPr="00D729CA">
        <w:rPr>
          <w:rFonts w:ascii="Arial" w:hAnsi="Arial" w:cs="Arial"/>
        </w:rPr>
        <w:t>axi TA-</w:t>
      </w:r>
      <w:r w:rsidR="001B0F55">
        <w:rPr>
          <w:rFonts w:ascii="Arial" w:hAnsi="Arial" w:cs="Arial"/>
        </w:rPr>
        <w:t>000</w:t>
      </w:r>
      <w:r w:rsidRPr="00D729CA">
        <w:rPr>
          <w:rFonts w:ascii="Arial" w:hAnsi="Arial" w:cs="Arial"/>
        </w:rPr>
        <w:t>, es un acto de mero trámite que no afecta jurídicamente el derecho subjetivo del concesionario</w:t>
      </w:r>
      <w:r w:rsidR="00F45D94">
        <w:rPr>
          <w:rFonts w:ascii="Arial" w:hAnsi="Arial" w:cs="Arial"/>
        </w:rPr>
        <w:t xml:space="preserve">. </w:t>
      </w:r>
    </w:p>
    <w:p w14:paraId="2B8445AC" w14:textId="77777777" w:rsidR="00937CC8" w:rsidRDefault="00937CC8" w:rsidP="001A19B3">
      <w:pPr>
        <w:spacing w:line="276" w:lineRule="auto"/>
        <w:jc w:val="both"/>
        <w:rPr>
          <w:rFonts w:ascii="Arial" w:hAnsi="Arial" w:cs="Arial"/>
        </w:rPr>
      </w:pPr>
    </w:p>
    <w:p w14:paraId="300685C1" w14:textId="0546DED8" w:rsidR="00DE3BD4" w:rsidRDefault="00DE3BD4" w:rsidP="001A19B3">
      <w:pPr>
        <w:spacing w:line="276" w:lineRule="auto"/>
        <w:jc w:val="both"/>
        <w:rPr>
          <w:rFonts w:ascii="Arial" w:hAnsi="Arial" w:cs="Arial"/>
        </w:rPr>
      </w:pPr>
      <w:r>
        <w:rPr>
          <w:rFonts w:ascii="Arial" w:hAnsi="Arial" w:cs="Arial"/>
        </w:rPr>
        <w:t>Valga indicar que</w:t>
      </w:r>
      <w:r w:rsidR="00192651">
        <w:rPr>
          <w:rFonts w:ascii="Arial" w:hAnsi="Arial" w:cs="Arial"/>
        </w:rPr>
        <w:t>,</w:t>
      </w:r>
      <w:r>
        <w:rPr>
          <w:rFonts w:ascii="Arial" w:hAnsi="Arial" w:cs="Arial"/>
        </w:rPr>
        <w:t xml:space="preserve"> del análisis de la documentación presentada por el recurrente, en la solicitud de cesión </w:t>
      </w:r>
      <w:proofErr w:type="gramStart"/>
      <w:r>
        <w:rPr>
          <w:rFonts w:ascii="Arial" w:hAnsi="Arial" w:cs="Arial"/>
        </w:rPr>
        <w:t>a  favor</w:t>
      </w:r>
      <w:proofErr w:type="gramEnd"/>
      <w:r>
        <w:rPr>
          <w:rFonts w:ascii="Arial" w:hAnsi="Arial" w:cs="Arial"/>
        </w:rPr>
        <w:t xml:space="preserve"> de la señora O</w:t>
      </w:r>
      <w:r w:rsidR="001B0F55">
        <w:rPr>
          <w:rFonts w:ascii="Arial" w:hAnsi="Arial" w:cs="Arial"/>
        </w:rPr>
        <w:t>.J.</w:t>
      </w:r>
      <w:r>
        <w:rPr>
          <w:rFonts w:ascii="Arial" w:hAnsi="Arial" w:cs="Arial"/>
        </w:rPr>
        <w:t xml:space="preserve">, el Consejo </w:t>
      </w:r>
      <w:r w:rsidR="00192651">
        <w:rPr>
          <w:rFonts w:ascii="Arial" w:hAnsi="Arial" w:cs="Arial"/>
        </w:rPr>
        <w:t xml:space="preserve">de Transporte Público </w:t>
      </w:r>
      <w:r>
        <w:rPr>
          <w:rFonts w:ascii="Arial" w:hAnsi="Arial" w:cs="Arial"/>
        </w:rPr>
        <w:t>determina que existe un elemento que requiere la verificación del cumplimiento de las obligaciones legales y contractuales del concesionario</w:t>
      </w:r>
      <w:r w:rsidR="00CE54AB">
        <w:rPr>
          <w:rFonts w:ascii="Arial" w:hAnsi="Arial" w:cs="Arial"/>
        </w:rPr>
        <w:t xml:space="preserve">; </w:t>
      </w:r>
      <w:r>
        <w:rPr>
          <w:rFonts w:ascii="Arial" w:hAnsi="Arial" w:cs="Arial"/>
        </w:rPr>
        <w:t>específicamente su situación ante la Caja Costarricense de Seguro Social, y es</w:t>
      </w:r>
      <w:r w:rsidR="00DC18E5">
        <w:rPr>
          <w:rFonts w:ascii="Arial" w:hAnsi="Arial" w:cs="Arial"/>
        </w:rPr>
        <w:t xml:space="preserve"> </w:t>
      </w:r>
      <w:r>
        <w:rPr>
          <w:rFonts w:ascii="Arial" w:hAnsi="Arial" w:cs="Arial"/>
        </w:rPr>
        <w:t xml:space="preserve">ante este hecho, </w:t>
      </w:r>
      <w:r w:rsidR="00DC18E5">
        <w:rPr>
          <w:rFonts w:ascii="Arial" w:hAnsi="Arial" w:cs="Arial"/>
        </w:rPr>
        <w:t xml:space="preserve">que recomienda a la Junta Directiva, </w:t>
      </w:r>
      <w:r w:rsidR="00DC18E5" w:rsidRPr="006A24A2">
        <w:rPr>
          <w:rFonts w:ascii="Arial" w:hAnsi="Arial" w:cs="Arial"/>
          <w:b/>
          <w:bCs/>
        </w:rPr>
        <w:t xml:space="preserve">mediante Oficio </w:t>
      </w:r>
      <w:r w:rsidR="00855EF3">
        <w:rPr>
          <w:rFonts w:ascii="Arial" w:hAnsi="Arial" w:cs="Arial"/>
          <w:b/>
          <w:bCs/>
        </w:rPr>
        <w:t>No.</w:t>
      </w:r>
      <w:r w:rsidR="001A19B3" w:rsidRPr="006A24A2">
        <w:rPr>
          <w:rFonts w:ascii="Arial" w:hAnsi="Arial" w:cs="Arial"/>
          <w:b/>
          <w:bCs/>
        </w:rPr>
        <w:t xml:space="preserve"> </w:t>
      </w:r>
      <w:r w:rsidR="00DC18E5" w:rsidRPr="006A24A2">
        <w:rPr>
          <w:rFonts w:ascii="Arial" w:hAnsi="Arial" w:cs="Arial"/>
          <w:b/>
          <w:bCs/>
        </w:rPr>
        <w:t>CTP-DE-AJ-CA-0058-2025</w:t>
      </w:r>
      <w:r w:rsidR="006A24A2">
        <w:rPr>
          <w:rFonts w:ascii="Arial" w:hAnsi="Arial" w:cs="Arial"/>
          <w:b/>
          <w:bCs/>
        </w:rPr>
        <w:t>,</w:t>
      </w:r>
      <w:r w:rsidR="00192651">
        <w:rPr>
          <w:rFonts w:ascii="Arial" w:hAnsi="Arial" w:cs="Arial"/>
        </w:rPr>
        <w:t xml:space="preserve"> de su Asesoría Jurídica</w:t>
      </w:r>
      <w:r w:rsidR="00DC18E5">
        <w:rPr>
          <w:rFonts w:ascii="Arial" w:hAnsi="Arial" w:cs="Arial"/>
        </w:rPr>
        <w:t>, la instauración de un Procedimiento Administrativo Ordinario para la averiguación real de los hechos.</w:t>
      </w:r>
    </w:p>
    <w:p w14:paraId="275222D4" w14:textId="77777777" w:rsidR="00DE0EE4" w:rsidRDefault="00DE0EE4" w:rsidP="001A19B3">
      <w:pPr>
        <w:spacing w:line="276" w:lineRule="auto"/>
        <w:jc w:val="both"/>
        <w:rPr>
          <w:rFonts w:ascii="Arial" w:hAnsi="Arial" w:cs="Arial"/>
        </w:rPr>
      </w:pPr>
    </w:p>
    <w:p w14:paraId="767FA87E" w14:textId="69FE95C4" w:rsidR="00DE0EE4" w:rsidRDefault="00DE0EE4" w:rsidP="001A19B3">
      <w:pPr>
        <w:spacing w:line="276" w:lineRule="auto"/>
        <w:jc w:val="both"/>
        <w:rPr>
          <w:rFonts w:ascii="Arial" w:hAnsi="Arial" w:cs="Arial"/>
        </w:rPr>
      </w:pPr>
      <w:r>
        <w:rPr>
          <w:rFonts w:ascii="Arial" w:hAnsi="Arial" w:cs="Arial"/>
        </w:rPr>
        <w:t>En ese sentido, la Junta Directiva del Consejo de Transporte Público, determinó:</w:t>
      </w:r>
    </w:p>
    <w:p w14:paraId="189948D2" w14:textId="77777777" w:rsidR="00DE0EE4" w:rsidRDefault="00DE0EE4" w:rsidP="001A19B3">
      <w:pPr>
        <w:spacing w:line="276" w:lineRule="auto"/>
        <w:jc w:val="both"/>
        <w:rPr>
          <w:rFonts w:ascii="Arial" w:hAnsi="Arial" w:cs="Arial"/>
        </w:rPr>
      </w:pPr>
    </w:p>
    <w:p w14:paraId="6951EE67" w14:textId="5949BF51" w:rsidR="00DE0EE4" w:rsidRPr="00DE0EE4" w:rsidRDefault="00DE0EE4" w:rsidP="00DE0EE4">
      <w:pPr>
        <w:spacing w:line="276" w:lineRule="auto"/>
        <w:ind w:left="851" w:right="567"/>
        <w:jc w:val="both"/>
        <w:rPr>
          <w:rFonts w:ascii="Arial" w:hAnsi="Arial" w:cs="Arial"/>
          <w:i/>
          <w:iCs/>
          <w:sz w:val="22"/>
          <w:szCs w:val="22"/>
        </w:rPr>
      </w:pPr>
      <w:r w:rsidRPr="00DE0EE4">
        <w:rPr>
          <w:rFonts w:ascii="Arial" w:hAnsi="Arial" w:cs="Arial"/>
          <w:i/>
          <w:iCs/>
          <w:sz w:val="22"/>
          <w:szCs w:val="22"/>
        </w:rPr>
        <w:t>(…) 3.Iniciar Procedimiento Administrativo Ordinario en contra del señor J</w:t>
      </w:r>
      <w:r w:rsidR="00690FBA">
        <w:rPr>
          <w:rFonts w:ascii="Arial" w:hAnsi="Arial" w:cs="Arial"/>
          <w:i/>
          <w:iCs/>
          <w:sz w:val="22"/>
          <w:szCs w:val="22"/>
        </w:rPr>
        <w:t>.F.O.L.</w:t>
      </w:r>
      <w:r w:rsidRPr="00DE0EE4">
        <w:rPr>
          <w:rFonts w:ascii="Arial" w:hAnsi="Arial" w:cs="Arial"/>
          <w:i/>
          <w:iCs/>
          <w:sz w:val="22"/>
          <w:szCs w:val="22"/>
        </w:rPr>
        <w:t xml:space="preserve">, (Sic) portador de la cédula de identidad N“(Sic) </w:t>
      </w:r>
      <w:r w:rsidR="00690FBA">
        <w:rPr>
          <w:rFonts w:ascii="Arial" w:hAnsi="Arial" w:cs="Arial"/>
          <w:i/>
          <w:iCs/>
          <w:sz w:val="22"/>
          <w:szCs w:val="22"/>
        </w:rPr>
        <w:t>000</w:t>
      </w:r>
      <w:r w:rsidRPr="00DE0EE4">
        <w:rPr>
          <w:rFonts w:ascii="Arial" w:hAnsi="Arial" w:cs="Arial"/>
          <w:i/>
          <w:iCs/>
          <w:sz w:val="22"/>
          <w:szCs w:val="22"/>
        </w:rPr>
        <w:t>, concesionario de la placa de taxi TA-</w:t>
      </w:r>
      <w:r w:rsidR="00690FBA">
        <w:rPr>
          <w:rFonts w:ascii="Arial" w:hAnsi="Arial" w:cs="Arial"/>
          <w:i/>
          <w:iCs/>
          <w:sz w:val="22"/>
          <w:szCs w:val="22"/>
        </w:rPr>
        <w:t>000</w:t>
      </w:r>
      <w:r w:rsidRPr="00DE0EE4">
        <w:rPr>
          <w:rFonts w:ascii="Arial" w:hAnsi="Arial" w:cs="Arial"/>
          <w:i/>
          <w:iCs/>
          <w:sz w:val="22"/>
          <w:szCs w:val="22"/>
        </w:rPr>
        <w:t xml:space="preserve">, por cuanto, se presume se encuentra inactivo ante la Caja Costarricense del Seguro Social, siendo esta una causa suficiente de investigación propia y atinente al Procedimiento, Administrativo, a fin de verificar la verdad real de los hechos, tomando como, fundamento los motivos desarrollados en el análisis realizado en el presente informe y para tales efectos, se comisione a lo Dirección de Asuntos Jurídicos para la ejecución del procedimiento administrativo ordinario. </w:t>
      </w:r>
    </w:p>
    <w:p w14:paraId="3F242951" w14:textId="77777777" w:rsidR="00DE0EE4" w:rsidRPr="00DE0EE4" w:rsidRDefault="00DE0EE4" w:rsidP="00DE0EE4">
      <w:pPr>
        <w:spacing w:line="276" w:lineRule="auto"/>
        <w:jc w:val="both"/>
        <w:rPr>
          <w:rFonts w:ascii="Arial" w:hAnsi="Arial" w:cs="Arial"/>
          <w:i/>
          <w:iCs/>
        </w:rPr>
      </w:pPr>
    </w:p>
    <w:p w14:paraId="7E868018"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lastRenderedPageBreak/>
        <w:t xml:space="preserve">Conforme al artículo 342 de la Ley General de la Administración Pública, las partes podrán recurrir contra resoluciones de mero trámite, o incidentales o finales, en los términos de dicha ley, por motivos de legalidad o de oportunidad. En este orden de ideas, la citada Ley </w:t>
      </w:r>
      <w:r>
        <w:rPr>
          <w:rFonts w:ascii="Arial" w:eastAsia="Arial" w:hAnsi="Arial" w:cs="Arial"/>
          <w:color w:val="000000" w:themeColor="text1"/>
        </w:rPr>
        <w:t>establece</w:t>
      </w:r>
      <w:r w:rsidRPr="00EF6045">
        <w:rPr>
          <w:rFonts w:ascii="Arial" w:eastAsia="Arial" w:hAnsi="Arial" w:cs="Arial"/>
          <w:color w:val="000000" w:themeColor="text1"/>
        </w:rPr>
        <w:t xml:space="preserve"> en el Artículo 343, que los </w:t>
      </w:r>
      <w:r>
        <w:rPr>
          <w:rFonts w:ascii="Arial" w:eastAsia="Arial" w:hAnsi="Arial" w:cs="Arial"/>
          <w:color w:val="000000" w:themeColor="text1"/>
        </w:rPr>
        <w:t>R</w:t>
      </w:r>
      <w:r w:rsidRPr="00EF6045">
        <w:rPr>
          <w:rFonts w:ascii="Arial" w:eastAsia="Arial" w:hAnsi="Arial" w:cs="Arial"/>
          <w:color w:val="000000" w:themeColor="text1"/>
        </w:rPr>
        <w:t xml:space="preserve">ecursos serán ordinarios o extraordinarios, destacando que serán ordinarios el de </w:t>
      </w:r>
      <w:r>
        <w:rPr>
          <w:rFonts w:ascii="Arial" w:eastAsia="Arial" w:hAnsi="Arial" w:cs="Arial"/>
          <w:color w:val="000000" w:themeColor="text1"/>
        </w:rPr>
        <w:t>R</w:t>
      </w:r>
      <w:r w:rsidRPr="00EF6045">
        <w:rPr>
          <w:rFonts w:ascii="Arial" w:eastAsia="Arial" w:hAnsi="Arial" w:cs="Arial"/>
          <w:color w:val="000000" w:themeColor="text1"/>
        </w:rPr>
        <w:t xml:space="preserve">evocatoria o de </w:t>
      </w:r>
      <w:r>
        <w:rPr>
          <w:rFonts w:ascii="Arial" w:eastAsia="Arial" w:hAnsi="Arial" w:cs="Arial"/>
          <w:color w:val="000000" w:themeColor="text1"/>
        </w:rPr>
        <w:t>R</w:t>
      </w:r>
      <w:r w:rsidRPr="00EF6045">
        <w:rPr>
          <w:rFonts w:ascii="Arial" w:eastAsia="Arial" w:hAnsi="Arial" w:cs="Arial"/>
          <w:color w:val="000000" w:themeColor="text1"/>
        </w:rPr>
        <w:t xml:space="preserve">eposición y el de </w:t>
      </w:r>
      <w:r>
        <w:rPr>
          <w:rFonts w:ascii="Arial" w:eastAsia="Arial" w:hAnsi="Arial" w:cs="Arial"/>
          <w:color w:val="000000" w:themeColor="text1"/>
        </w:rPr>
        <w:t>A</w:t>
      </w:r>
      <w:r w:rsidRPr="00EF6045">
        <w:rPr>
          <w:rFonts w:ascii="Arial" w:eastAsia="Arial" w:hAnsi="Arial" w:cs="Arial"/>
          <w:color w:val="000000" w:themeColor="text1"/>
        </w:rPr>
        <w:t xml:space="preserve">pelación y que será extraordinario el de </w:t>
      </w:r>
      <w:r>
        <w:rPr>
          <w:rFonts w:ascii="Arial" w:eastAsia="Arial" w:hAnsi="Arial" w:cs="Arial"/>
          <w:color w:val="000000" w:themeColor="text1"/>
        </w:rPr>
        <w:t>R</w:t>
      </w:r>
      <w:r w:rsidRPr="00EF6045">
        <w:rPr>
          <w:rFonts w:ascii="Arial" w:eastAsia="Arial" w:hAnsi="Arial" w:cs="Arial"/>
          <w:color w:val="000000" w:themeColor="text1"/>
        </w:rPr>
        <w:t>evisión.</w:t>
      </w:r>
    </w:p>
    <w:p w14:paraId="0250699B" w14:textId="77777777" w:rsidR="00192651"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 </w:t>
      </w:r>
    </w:p>
    <w:p w14:paraId="08ED0B36" w14:textId="1B255591"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Por su parte, el artículo 345 de la Ley de cita, </w:t>
      </w:r>
      <w:r>
        <w:rPr>
          <w:rFonts w:ascii="Arial" w:eastAsia="Arial" w:hAnsi="Arial" w:cs="Arial"/>
          <w:color w:val="000000" w:themeColor="text1"/>
        </w:rPr>
        <w:t>dispone</w:t>
      </w:r>
      <w:r w:rsidRPr="00EF6045">
        <w:rPr>
          <w:rFonts w:ascii="Arial" w:eastAsia="Arial" w:hAnsi="Arial" w:cs="Arial"/>
          <w:color w:val="000000" w:themeColor="text1"/>
        </w:rPr>
        <w:t xml:space="preserve"> que en el procedimiento ordinario cabrán los </w:t>
      </w:r>
      <w:r>
        <w:rPr>
          <w:rFonts w:ascii="Arial" w:eastAsia="Arial" w:hAnsi="Arial" w:cs="Arial"/>
          <w:color w:val="000000" w:themeColor="text1"/>
        </w:rPr>
        <w:t>R</w:t>
      </w:r>
      <w:r w:rsidRPr="00EF6045">
        <w:rPr>
          <w:rFonts w:ascii="Arial" w:eastAsia="Arial" w:hAnsi="Arial" w:cs="Arial"/>
          <w:color w:val="000000" w:themeColor="text1"/>
        </w:rPr>
        <w:t xml:space="preserve">ecursos </w:t>
      </w:r>
      <w:r>
        <w:rPr>
          <w:rFonts w:ascii="Arial" w:eastAsia="Arial" w:hAnsi="Arial" w:cs="Arial"/>
          <w:color w:val="000000" w:themeColor="text1"/>
        </w:rPr>
        <w:t>O</w:t>
      </w:r>
      <w:r w:rsidRPr="00EF6045">
        <w:rPr>
          <w:rFonts w:ascii="Arial" w:eastAsia="Arial" w:hAnsi="Arial" w:cs="Arial"/>
          <w:color w:val="000000" w:themeColor="text1"/>
        </w:rPr>
        <w:t xml:space="preserve">rdinarios únicamente contra el acto que lo inicie, contra el que deniega la comparecencia oral o cualquier prueba y contra el acto final. Añade, que la </w:t>
      </w:r>
      <w:r>
        <w:rPr>
          <w:rFonts w:ascii="Arial" w:eastAsia="Arial" w:hAnsi="Arial" w:cs="Arial"/>
          <w:color w:val="000000" w:themeColor="text1"/>
        </w:rPr>
        <w:t>R</w:t>
      </w:r>
      <w:r w:rsidRPr="00EF6045">
        <w:rPr>
          <w:rFonts w:ascii="Arial" w:eastAsia="Arial" w:hAnsi="Arial" w:cs="Arial"/>
          <w:color w:val="000000" w:themeColor="text1"/>
        </w:rPr>
        <w:t xml:space="preserve">evocatoria contra el </w:t>
      </w:r>
      <w:r>
        <w:rPr>
          <w:rFonts w:ascii="Arial" w:eastAsia="Arial" w:hAnsi="Arial" w:cs="Arial"/>
          <w:color w:val="000000" w:themeColor="text1"/>
        </w:rPr>
        <w:t>A</w:t>
      </w:r>
      <w:r w:rsidRPr="00EF6045">
        <w:rPr>
          <w:rFonts w:ascii="Arial" w:eastAsia="Arial" w:hAnsi="Arial" w:cs="Arial"/>
          <w:color w:val="000000" w:themeColor="text1"/>
        </w:rPr>
        <w:t xml:space="preserve">cto </w:t>
      </w:r>
      <w:r>
        <w:rPr>
          <w:rFonts w:ascii="Arial" w:eastAsia="Arial" w:hAnsi="Arial" w:cs="Arial"/>
          <w:color w:val="000000" w:themeColor="text1"/>
        </w:rPr>
        <w:t>F</w:t>
      </w:r>
      <w:r w:rsidRPr="00EF6045">
        <w:rPr>
          <w:rFonts w:ascii="Arial" w:eastAsia="Arial" w:hAnsi="Arial" w:cs="Arial"/>
          <w:color w:val="000000" w:themeColor="text1"/>
        </w:rPr>
        <w:t xml:space="preserve">inal del </w:t>
      </w:r>
      <w:r>
        <w:rPr>
          <w:rFonts w:ascii="Arial" w:eastAsia="Arial" w:hAnsi="Arial" w:cs="Arial"/>
          <w:color w:val="000000" w:themeColor="text1"/>
        </w:rPr>
        <w:t>J</w:t>
      </w:r>
      <w:r w:rsidRPr="00EF6045">
        <w:rPr>
          <w:rFonts w:ascii="Arial" w:eastAsia="Arial" w:hAnsi="Arial" w:cs="Arial"/>
          <w:color w:val="000000" w:themeColor="text1"/>
        </w:rPr>
        <w:t>erarca se regirá por las reglas de la reposición del Código Procesal Contencioso Administrativo. En este sentido</w:t>
      </w:r>
      <w:r>
        <w:rPr>
          <w:rFonts w:ascii="Arial" w:eastAsia="Arial" w:hAnsi="Arial" w:cs="Arial"/>
          <w:color w:val="000000" w:themeColor="text1"/>
        </w:rPr>
        <w:t>,</w:t>
      </w:r>
      <w:r w:rsidRPr="00EF6045">
        <w:rPr>
          <w:rFonts w:ascii="Arial" w:eastAsia="Arial" w:hAnsi="Arial" w:cs="Arial"/>
          <w:color w:val="000000" w:themeColor="text1"/>
        </w:rPr>
        <w:t xml:space="preserve"> el Tribunal de Casación de lo Contencioso Administrativo y Civil de Hacienda, en lo tocante a la diferencia entre los actos preparatorios y los actos finales o con efectos propios, en la Resolución No. 104 de las 11:10 horas del 01 de junio de 2009, acotó en lo de interés que:</w:t>
      </w:r>
    </w:p>
    <w:p w14:paraId="08D3DF14"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 </w:t>
      </w:r>
    </w:p>
    <w:p w14:paraId="4321A82E" w14:textId="77777777" w:rsidR="00192651" w:rsidRPr="001A19A3" w:rsidRDefault="00192651" w:rsidP="00192651">
      <w:pPr>
        <w:ind w:left="851" w:right="567"/>
        <w:jc w:val="both"/>
        <w:rPr>
          <w:rFonts w:ascii="Arial" w:eastAsia="Arial" w:hAnsi="Arial" w:cs="Arial"/>
          <w:i/>
          <w:iCs/>
          <w:color w:val="000000" w:themeColor="text1"/>
          <w:sz w:val="22"/>
          <w:szCs w:val="22"/>
        </w:rPr>
      </w:pPr>
      <w:r w:rsidRPr="001A19A3">
        <w:rPr>
          <w:rFonts w:ascii="Arial" w:eastAsia="Arial" w:hAnsi="Arial" w:cs="Arial"/>
          <w:i/>
          <w:iCs/>
          <w:color w:val="000000" w:themeColor="text1"/>
          <w:sz w:val="22"/>
          <w:szCs w:val="22"/>
        </w:rPr>
        <w:t xml:space="preserve">“III.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 (no. 4075 de las 10 horas con 36 minutos de 1995)”. </w:t>
      </w:r>
    </w:p>
    <w:p w14:paraId="7D3DC31A" w14:textId="77777777" w:rsidR="00192651" w:rsidRDefault="00192651" w:rsidP="00192651">
      <w:pPr>
        <w:spacing w:line="276" w:lineRule="auto"/>
        <w:jc w:val="both"/>
        <w:rPr>
          <w:rFonts w:ascii="Arial" w:eastAsia="Arial" w:hAnsi="Arial" w:cs="Arial"/>
          <w:color w:val="000000" w:themeColor="text1"/>
        </w:rPr>
      </w:pPr>
    </w:p>
    <w:p w14:paraId="4572A6D8"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Lo anterior, implica entonces que, si un acto no se encuentra dentro de alguna de estos presupuestos, no es susceptible de impugnación, y, por ende, no será admisible la demanda de aquellos que no tengan efecto propio.</w:t>
      </w:r>
    </w:p>
    <w:p w14:paraId="5A77839C"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 </w:t>
      </w:r>
    </w:p>
    <w:p w14:paraId="3600DB07"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w:t>
      </w:r>
      <w:r w:rsidRPr="00EF6045">
        <w:rPr>
          <w:rFonts w:ascii="Arial" w:eastAsia="Arial" w:hAnsi="Arial" w:cs="Arial"/>
          <w:color w:val="000000" w:themeColor="text1"/>
        </w:rPr>
        <w:lastRenderedPageBreak/>
        <w:t xml:space="preserve">efecto externo creando una relación entre la Administración y el administrado (en sentido genérico). </w:t>
      </w:r>
    </w:p>
    <w:p w14:paraId="59DF6FD6" w14:textId="77777777" w:rsidR="00192651" w:rsidRPr="00EF6045" w:rsidRDefault="00192651" w:rsidP="00192651">
      <w:pPr>
        <w:spacing w:line="276" w:lineRule="auto"/>
        <w:jc w:val="both"/>
        <w:rPr>
          <w:rFonts w:ascii="Arial" w:eastAsia="Arial" w:hAnsi="Arial" w:cs="Arial"/>
          <w:color w:val="000000" w:themeColor="text1"/>
        </w:rPr>
      </w:pPr>
    </w:p>
    <w:p w14:paraId="6BD24BD7"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En contraposición a los actos finales o con efecto propio, la doctrina y la jurisprudencia denomina “actos de trámite” aquellos que integran los procedimientos anteriores a la adopción del </w:t>
      </w:r>
      <w:r>
        <w:rPr>
          <w:rFonts w:ascii="Arial" w:eastAsia="Arial" w:hAnsi="Arial" w:cs="Arial"/>
          <w:color w:val="000000" w:themeColor="text1"/>
        </w:rPr>
        <w:t>a</w:t>
      </w:r>
      <w:r w:rsidRPr="00EF6045">
        <w:rPr>
          <w:rFonts w:ascii="Arial" w:eastAsia="Arial" w:hAnsi="Arial" w:cs="Arial"/>
          <w:color w:val="000000" w:themeColor="text1"/>
        </w:rPr>
        <w:t xml:space="preserve">cto </w:t>
      </w:r>
      <w:r>
        <w:rPr>
          <w:rFonts w:ascii="Arial" w:eastAsia="Arial" w:hAnsi="Arial" w:cs="Arial"/>
          <w:color w:val="000000" w:themeColor="text1"/>
        </w:rPr>
        <w:t>f</w:t>
      </w:r>
      <w:r w:rsidRPr="00EF6045">
        <w:rPr>
          <w:rFonts w:ascii="Arial" w:eastAsia="Arial" w:hAnsi="Arial" w:cs="Arial"/>
          <w:color w:val="000000" w:themeColor="text1"/>
        </w:rPr>
        <w:t xml:space="preserve">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7DB474E8"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 </w:t>
      </w:r>
    </w:p>
    <w:p w14:paraId="0EF5E796"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que, por ende, </w:t>
      </w:r>
      <w:r w:rsidRPr="00A406CC">
        <w:rPr>
          <w:rFonts w:ascii="Arial" w:eastAsia="Arial" w:hAnsi="Arial" w:cs="Arial"/>
          <w:color w:val="000000" w:themeColor="text1"/>
          <w:u w:val="single"/>
        </w:rPr>
        <w:t>n</w:t>
      </w:r>
      <w:r w:rsidRPr="00EF6045">
        <w:rPr>
          <w:rFonts w:ascii="Arial" w:eastAsia="Arial" w:hAnsi="Arial" w:cs="Arial"/>
          <w:color w:val="000000" w:themeColor="text1"/>
          <w:u w:val="single"/>
        </w:rPr>
        <w:t>o declara ningún derecho ni deber en forma definitiva</w:t>
      </w:r>
      <w:r w:rsidRPr="00EF6045">
        <w:rPr>
          <w:rFonts w:ascii="Arial" w:eastAsia="Arial" w:hAnsi="Arial" w:cs="Arial"/>
          <w:color w:val="000000" w:themeColor="text1"/>
        </w:rPr>
        <w:t xml:space="preserve">, no produce en forma directa efectos jurídicos frente a terceros. </w:t>
      </w:r>
    </w:p>
    <w:p w14:paraId="0AC23059" w14:textId="77777777" w:rsidR="00192651" w:rsidRDefault="00192651" w:rsidP="00192651">
      <w:pPr>
        <w:spacing w:line="276" w:lineRule="auto"/>
        <w:jc w:val="both"/>
        <w:rPr>
          <w:rFonts w:ascii="Arial" w:eastAsia="Arial" w:hAnsi="Arial" w:cs="Arial"/>
          <w:color w:val="000000" w:themeColor="text1"/>
        </w:rPr>
      </w:pPr>
    </w:p>
    <w:p w14:paraId="56C58B6A"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73824D7A" w14:textId="77777777" w:rsidR="00192651" w:rsidRPr="00EF6045" w:rsidRDefault="00192651" w:rsidP="00192651">
      <w:pPr>
        <w:spacing w:line="276" w:lineRule="auto"/>
        <w:jc w:val="both"/>
        <w:rPr>
          <w:rFonts w:ascii="Arial" w:hAnsi="Arial" w:cs="Arial"/>
          <w:color w:val="000000" w:themeColor="text1"/>
        </w:rPr>
      </w:pPr>
    </w:p>
    <w:p w14:paraId="68E337B4" w14:textId="77777777" w:rsidR="00192651" w:rsidRPr="00EF6045" w:rsidRDefault="00192651" w:rsidP="00192651">
      <w:pPr>
        <w:spacing w:line="276" w:lineRule="auto"/>
        <w:jc w:val="both"/>
        <w:rPr>
          <w:rFonts w:ascii="Arial" w:hAnsi="Arial" w:cs="Arial"/>
          <w:color w:val="000000" w:themeColor="text1"/>
        </w:rPr>
      </w:pPr>
      <w:r w:rsidRPr="00EF6045">
        <w:rPr>
          <w:rFonts w:ascii="Arial" w:eastAsia="Arial" w:hAnsi="Arial" w:cs="Arial"/>
          <w:color w:val="000000" w:themeColor="text1"/>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w:t>
      </w:r>
    </w:p>
    <w:p w14:paraId="6FDCF44A" w14:textId="77777777" w:rsidR="00192651" w:rsidRPr="00EF6045" w:rsidRDefault="00192651" w:rsidP="00192651">
      <w:pPr>
        <w:spacing w:line="276" w:lineRule="auto"/>
        <w:jc w:val="both"/>
        <w:rPr>
          <w:rFonts w:ascii="Arial" w:eastAsia="Arial" w:hAnsi="Arial" w:cs="Arial"/>
          <w:color w:val="000000" w:themeColor="text1"/>
        </w:rPr>
      </w:pPr>
    </w:p>
    <w:p w14:paraId="0A94BD69"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073328CF" w14:textId="77777777" w:rsidR="00192651" w:rsidRPr="00EF6045" w:rsidRDefault="00192651" w:rsidP="00192651">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 </w:t>
      </w:r>
    </w:p>
    <w:p w14:paraId="50B14180" w14:textId="403E5DC1" w:rsidR="00192651" w:rsidRPr="00EF6045" w:rsidRDefault="00192651" w:rsidP="00192651">
      <w:pPr>
        <w:spacing w:line="276" w:lineRule="auto"/>
        <w:jc w:val="both"/>
        <w:rPr>
          <w:rFonts w:ascii="Arial" w:eastAsia="Arial" w:hAnsi="Arial" w:cs="Arial"/>
          <w:color w:val="000000" w:themeColor="text1"/>
        </w:rPr>
      </w:pPr>
      <w:r>
        <w:rPr>
          <w:rFonts w:ascii="Arial" w:eastAsia="Arial" w:hAnsi="Arial" w:cs="Arial"/>
          <w:color w:val="000000" w:themeColor="text1"/>
        </w:rPr>
        <w:t xml:space="preserve">Resulta necesario tener </w:t>
      </w:r>
      <w:r w:rsidRPr="00EF6045">
        <w:rPr>
          <w:rFonts w:ascii="Arial" w:eastAsia="Arial" w:hAnsi="Arial" w:cs="Arial"/>
          <w:color w:val="000000" w:themeColor="text1"/>
        </w:rPr>
        <w:t>claridad, en el sentido que</w:t>
      </w:r>
      <w:r w:rsidR="004F351C">
        <w:rPr>
          <w:rFonts w:ascii="Arial" w:eastAsia="Arial" w:hAnsi="Arial" w:cs="Arial"/>
          <w:color w:val="000000" w:themeColor="text1"/>
        </w:rPr>
        <w:t>,</w:t>
      </w:r>
      <w:r w:rsidRPr="00EF6045">
        <w:rPr>
          <w:rFonts w:ascii="Arial" w:eastAsia="Arial" w:hAnsi="Arial" w:cs="Arial"/>
          <w:color w:val="000000" w:themeColor="text1"/>
        </w:rPr>
        <w:t xml:space="preserve"> respecto de los actos de mero trámite, el ordenamiento jurídico establece un criterio restrictivo para su </w:t>
      </w:r>
      <w:r w:rsidRPr="00EF6045">
        <w:rPr>
          <w:rFonts w:ascii="Arial" w:eastAsia="Arial" w:hAnsi="Arial" w:cs="Arial"/>
          <w:color w:val="000000" w:themeColor="text1"/>
        </w:rPr>
        <w:lastRenderedPageBreak/>
        <w:t>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w:t>
      </w:r>
      <w:r>
        <w:rPr>
          <w:rFonts w:ascii="Arial" w:eastAsia="Arial" w:hAnsi="Arial" w:cs="Arial"/>
          <w:color w:val="000000" w:themeColor="text1"/>
        </w:rPr>
        <w:t>;</w:t>
      </w:r>
      <w:r w:rsidRPr="00EF6045">
        <w:rPr>
          <w:rFonts w:ascii="Arial" w:eastAsia="Arial" w:hAnsi="Arial" w:cs="Arial"/>
          <w:color w:val="000000" w:themeColor="text1"/>
        </w:rPr>
        <w:t xml:space="preserve">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w:t>
      </w:r>
      <w:r w:rsidR="006A24A2">
        <w:rPr>
          <w:rFonts w:ascii="Arial" w:eastAsia="Arial" w:hAnsi="Arial" w:cs="Arial"/>
          <w:color w:val="000000" w:themeColor="text1"/>
        </w:rPr>
        <w:t>.</w:t>
      </w:r>
      <w:r w:rsidRPr="00EF6045">
        <w:rPr>
          <w:rFonts w:ascii="Arial" w:eastAsia="Arial" w:hAnsi="Arial" w:cs="Arial"/>
          <w:color w:val="000000" w:themeColor="text1"/>
        </w:rPr>
        <w:t xml:space="preserve"> </w:t>
      </w:r>
    </w:p>
    <w:p w14:paraId="05DA91E0" w14:textId="77777777" w:rsidR="00192651" w:rsidRDefault="00192651" w:rsidP="001A19B3">
      <w:pPr>
        <w:spacing w:line="276" w:lineRule="auto"/>
        <w:jc w:val="both"/>
        <w:rPr>
          <w:rFonts w:ascii="Arial" w:hAnsi="Arial" w:cs="Arial"/>
        </w:rPr>
      </w:pPr>
    </w:p>
    <w:p w14:paraId="7B714F44" w14:textId="0D4B8214" w:rsidR="00F45D94" w:rsidRPr="00D729CA" w:rsidRDefault="00025994" w:rsidP="00F45D94">
      <w:pPr>
        <w:spacing w:line="276" w:lineRule="auto"/>
        <w:jc w:val="both"/>
        <w:rPr>
          <w:rFonts w:ascii="Arial" w:hAnsi="Arial" w:cs="Arial"/>
          <w:i/>
          <w:iCs/>
        </w:rPr>
      </w:pPr>
      <w:r>
        <w:rPr>
          <w:rFonts w:ascii="Arial" w:hAnsi="Arial" w:cs="Arial"/>
        </w:rPr>
        <w:t xml:space="preserve">Conforme lo precedente, y determinándose que la disposición adoptada con respecto al inicio de un Procedimiento Administrativo Ordinario no es susceptible de </w:t>
      </w:r>
      <w:r w:rsidR="004F351C">
        <w:rPr>
          <w:rFonts w:ascii="Arial" w:hAnsi="Arial" w:cs="Arial"/>
        </w:rPr>
        <w:t>ser recurrida</w:t>
      </w:r>
      <w:r>
        <w:rPr>
          <w:rFonts w:ascii="Arial" w:hAnsi="Arial" w:cs="Arial"/>
        </w:rPr>
        <w:t xml:space="preserve">, </w:t>
      </w:r>
      <w:r w:rsidR="00F45D94" w:rsidRPr="00D729CA">
        <w:rPr>
          <w:rFonts w:ascii="Arial" w:hAnsi="Arial" w:cs="Arial"/>
        </w:rPr>
        <w:t>por ende, este no es el momento procesal oportuno para entrar a conocer los argumentos del recurrente que</w:t>
      </w:r>
      <w:r w:rsidR="004F351C">
        <w:rPr>
          <w:rFonts w:ascii="Arial" w:hAnsi="Arial" w:cs="Arial"/>
        </w:rPr>
        <w:t xml:space="preserve"> corresponden a </w:t>
      </w:r>
      <w:r>
        <w:rPr>
          <w:rFonts w:ascii="Arial" w:hAnsi="Arial" w:cs="Arial"/>
        </w:rPr>
        <w:t xml:space="preserve">aspectos propios </w:t>
      </w:r>
      <w:r w:rsidR="00F45D94" w:rsidRPr="00D729CA">
        <w:rPr>
          <w:rFonts w:ascii="Arial" w:hAnsi="Arial" w:cs="Arial"/>
        </w:rPr>
        <w:t xml:space="preserve">de análisis del </w:t>
      </w:r>
      <w:r w:rsidR="00CE54AB">
        <w:rPr>
          <w:rFonts w:ascii="Arial" w:hAnsi="Arial" w:cs="Arial"/>
        </w:rPr>
        <w:t>P</w:t>
      </w:r>
      <w:r w:rsidR="00F45D94" w:rsidRPr="00D729CA">
        <w:rPr>
          <w:rFonts w:ascii="Arial" w:hAnsi="Arial" w:cs="Arial"/>
        </w:rPr>
        <w:t xml:space="preserve">rocedimiento </w:t>
      </w:r>
      <w:r w:rsidR="00CE54AB">
        <w:rPr>
          <w:rFonts w:ascii="Arial" w:hAnsi="Arial" w:cs="Arial"/>
        </w:rPr>
        <w:t>A</w:t>
      </w:r>
      <w:r w:rsidR="00F45D94" w:rsidRPr="00D729CA">
        <w:rPr>
          <w:rFonts w:ascii="Arial" w:hAnsi="Arial" w:cs="Arial"/>
        </w:rPr>
        <w:t xml:space="preserve">dministrativo </w:t>
      </w:r>
      <w:r w:rsidR="004F351C">
        <w:rPr>
          <w:rFonts w:ascii="Arial" w:hAnsi="Arial" w:cs="Arial"/>
        </w:rPr>
        <w:t>Or</w:t>
      </w:r>
      <w:r w:rsidR="00F45D94" w:rsidRPr="00D729CA">
        <w:rPr>
          <w:rFonts w:ascii="Arial" w:hAnsi="Arial" w:cs="Arial"/>
        </w:rPr>
        <w:t xml:space="preserve">dinario ordenado. </w:t>
      </w:r>
    </w:p>
    <w:p w14:paraId="513B1DD1" w14:textId="77777777" w:rsidR="00937CC8" w:rsidRDefault="00937CC8" w:rsidP="00F306F5">
      <w:pPr>
        <w:spacing w:line="276" w:lineRule="auto"/>
        <w:jc w:val="both"/>
        <w:rPr>
          <w:rFonts w:ascii="Arial" w:hAnsi="Arial" w:cs="Arial"/>
          <w:b/>
          <w:bCs/>
        </w:rPr>
      </w:pPr>
    </w:p>
    <w:p w14:paraId="1AD46D90" w14:textId="7CCC56CB" w:rsidR="00937CC8" w:rsidRPr="00DE0EE4" w:rsidRDefault="00DE0EE4" w:rsidP="00F306F5">
      <w:pPr>
        <w:spacing w:line="276" w:lineRule="auto"/>
        <w:jc w:val="both"/>
        <w:rPr>
          <w:rFonts w:ascii="Arial" w:hAnsi="Arial" w:cs="Arial"/>
        </w:rPr>
      </w:pPr>
      <w:r w:rsidRPr="00DE0EE4">
        <w:rPr>
          <w:rFonts w:ascii="Arial" w:hAnsi="Arial" w:cs="Arial"/>
        </w:rPr>
        <w:t>En virtud de lo anterior, y sobre este extremo el Recurso de Apelación debe declararse improcedente</w:t>
      </w:r>
      <w:r w:rsidR="00CE54AB">
        <w:rPr>
          <w:rFonts w:ascii="Arial" w:hAnsi="Arial" w:cs="Arial"/>
        </w:rPr>
        <w:t>,</w:t>
      </w:r>
      <w:r w:rsidRPr="00DE0EE4">
        <w:rPr>
          <w:rFonts w:ascii="Arial" w:hAnsi="Arial" w:cs="Arial"/>
        </w:rPr>
        <w:t xml:space="preserve"> por no ser el momento procesal </w:t>
      </w:r>
      <w:r w:rsidR="004F351C">
        <w:rPr>
          <w:rFonts w:ascii="Arial" w:hAnsi="Arial" w:cs="Arial"/>
        </w:rPr>
        <w:t xml:space="preserve">oportuno </w:t>
      </w:r>
      <w:r w:rsidRPr="00DE0EE4">
        <w:rPr>
          <w:rFonts w:ascii="Arial" w:hAnsi="Arial" w:cs="Arial"/>
        </w:rPr>
        <w:t xml:space="preserve">para la valoración de los elementos de fondo esgrimidos por el recurrente. </w:t>
      </w:r>
    </w:p>
    <w:p w14:paraId="47542112" w14:textId="77777777" w:rsidR="00937CC8" w:rsidRPr="00DE0EE4" w:rsidRDefault="00937CC8" w:rsidP="00F306F5">
      <w:pPr>
        <w:spacing w:line="276" w:lineRule="auto"/>
        <w:jc w:val="both"/>
        <w:rPr>
          <w:rFonts w:ascii="Arial" w:hAnsi="Arial" w:cs="Arial"/>
        </w:rPr>
      </w:pPr>
    </w:p>
    <w:p w14:paraId="48452197" w14:textId="77777777" w:rsidR="00451632" w:rsidRPr="00D729CA" w:rsidRDefault="00451632" w:rsidP="00451632">
      <w:pPr>
        <w:spacing w:line="276" w:lineRule="auto"/>
        <w:jc w:val="center"/>
        <w:rPr>
          <w:rFonts w:ascii="Arial" w:hAnsi="Arial" w:cs="Arial"/>
          <w:b/>
          <w:bCs/>
        </w:rPr>
      </w:pPr>
      <w:r w:rsidRPr="00D729CA">
        <w:rPr>
          <w:rFonts w:ascii="Arial" w:hAnsi="Arial" w:cs="Arial"/>
          <w:b/>
          <w:bCs/>
        </w:rPr>
        <w:t>POR TANTO</w:t>
      </w:r>
    </w:p>
    <w:p w14:paraId="1F268602" w14:textId="77777777" w:rsidR="00451632" w:rsidRPr="00D729CA" w:rsidRDefault="00451632" w:rsidP="00451632">
      <w:pPr>
        <w:spacing w:line="276" w:lineRule="auto"/>
        <w:jc w:val="both"/>
        <w:rPr>
          <w:rFonts w:ascii="Arial" w:hAnsi="Arial" w:cs="Arial"/>
          <w:b/>
          <w:bCs/>
        </w:rPr>
      </w:pPr>
      <w:r w:rsidRPr="00D729CA">
        <w:rPr>
          <w:rFonts w:ascii="Arial" w:hAnsi="Arial" w:cs="Arial"/>
          <w:b/>
          <w:bCs/>
        </w:rPr>
        <w:t xml:space="preserve"> </w:t>
      </w:r>
    </w:p>
    <w:p w14:paraId="23EFC0A3" w14:textId="77137575" w:rsidR="00451632" w:rsidRPr="00D729CA" w:rsidRDefault="00451632" w:rsidP="00451632">
      <w:pPr>
        <w:numPr>
          <w:ilvl w:val="0"/>
          <w:numId w:val="8"/>
        </w:numPr>
        <w:spacing w:line="276" w:lineRule="auto"/>
        <w:ind w:left="284" w:hanging="284"/>
        <w:jc w:val="both"/>
        <w:rPr>
          <w:rFonts w:ascii="Arial" w:hAnsi="Arial" w:cs="Arial"/>
        </w:rPr>
      </w:pPr>
      <w:r w:rsidRPr="00D729CA">
        <w:rPr>
          <w:rFonts w:ascii="Arial" w:hAnsi="Arial" w:cs="Arial"/>
        </w:rPr>
        <w:t xml:space="preserve">Declarar </w:t>
      </w:r>
      <w:r w:rsidRPr="00D729CA">
        <w:rPr>
          <w:rFonts w:ascii="Arial" w:hAnsi="Arial" w:cs="Arial"/>
          <w:b/>
          <w:bCs/>
        </w:rPr>
        <w:t xml:space="preserve">Sin Lugar </w:t>
      </w:r>
      <w:r w:rsidRPr="00D729CA">
        <w:rPr>
          <w:rFonts w:ascii="Arial" w:hAnsi="Arial" w:cs="Arial"/>
        </w:rPr>
        <w:t xml:space="preserve">el </w:t>
      </w:r>
      <w:r w:rsidRPr="00D729CA">
        <w:rPr>
          <w:rFonts w:ascii="Arial" w:hAnsi="Arial" w:cs="Arial"/>
          <w:b/>
          <w:bCs/>
        </w:rPr>
        <w:t xml:space="preserve">Recurso de Apelación en </w:t>
      </w:r>
      <w:r w:rsidR="004F351C">
        <w:rPr>
          <w:rFonts w:ascii="Arial" w:hAnsi="Arial" w:cs="Arial"/>
          <w:b/>
          <w:bCs/>
        </w:rPr>
        <w:t>S</w:t>
      </w:r>
      <w:r w:rsidRPr="00D729CA">
        <w:rPr>
          <w:rFonts w:ascii="Arial" w:hAnsi="Arial" w:cs="Arial"/>
          <w:b/>
          <w:bCs/>
        </w:rPr>
        <w:t>ubsidio</w:t>
      </w:r>
      <w:r w:rsidRPr="00D729CA">
        <w:rPr>
          <w:rFonts w:ascii="Arial" w:hAnsi="Arial" w:cs="Arial"/>
        </w:rPr>
        <w:t>, interpuesto por el señor</w:t>
      </w:r>
      <w:r w:rsidRPr="00D729CA">
        <w:rPr>
          <w:rFonts w:ascii="Arial" w:hAnsi="Arial" w:cs="Arial"/>
          <w:b/>
          <w:bCs/>
        </w:rPr>
        <w:t xml:space="preserve"> J</w:t>
      </w:r>
      <w:r w:rsidR="00690FBA">
        <w:rPr>
          <w:rFonts w:ascii="Arial" w:hAnsi="Arial" w:cs="Arial"/>
          <w:b/>
          <w:bCs/>
        </w:rPr>
        <w:t>.F.O.L.</w:t>
      </w:r>
      <w:r w:rsidRPr="00D729CA">
        <w:rPr>
          <w:rFonts w:ascii="Arial" w:hAnsi="Arial" w:cs="Arial"/>
        </w:rPr>
        <w:t xml:space="preserve">, portador de la cédula de identidad número </w:t>
      </w:r>
      <w:r w:rsidR="00690FBA">
        <w:rPr>
          <w:rFonts w:ascii="Arial" w:hAnsi="Arial" w:cs="Arial"/>
        </w:rPr>
        <w:t>000</w:t>
      </w:r>
      <w:r w:rsidRPr="00D729CA">
        <w:rPr>
          <w:rFonts w:ascii="Arial" w:hAnsi="Arial" w:cs="Arial"/>
        </w:rPr>
        <w:t>,</w:t>
      </w:r>
      <w:r w:rsidRPr="00D729CA">
        <w:rPr>
          <w:rFonts w:ascii="Arial" w:hAnsi="Arial" w:cs="Arial"/>
          <w:b/>
          <w:bCs/>
        </w:rPr>
        <w:t xml:space="preserve"> </w:t>
      </w:r>
      <w:r w:rsidRPr="00D729CA">
        <w:rPr>
          <w:rFonts w:ascii="Arial" w:hAnsi="Arial" w:cs="Arial"/>
        </w:rPr>
        <w:t>en contra del</w:t>
      </w:r>
      <w:r w:rsidRPr="00D729CA">
        <w:rPr>
          <w:rFonts w:ascii="Arial" w:hAnsi="Arial" w:cs="Arial"/>
          <w:b/>
          <w:bCs/>
        </w:rPr>
        <w:t xml:space="preserve"> Acuerdo 2 del Artículo 7.5.1 de la Sesión Ordinaria 14-2025 del 03 de marzo de 2025</w:t>
      </w:r>
      <w:r w:rsidRPr="00D729CA">
        <w:rPr>
          <w:rFonts w:ascii="Arial" w:hAnsi="Arial" w:cs="Arial"/>
        </w:rPr>
        <w:t>, celebrada por la Junta Directiva del Consejo de Transporte Público.</w:t>
      </w:r>
    </w:p>
    <w:p w14:paraId="3FBDF2C0" w14:textId="77777777" w:rsidR="00451632" w:rsidRPr="00D729CA" w:rsidRDefault="00451632" w:rsidP="00451632">
      <w:pPr>
        <w:spacing w:line="276" w:lineRule="auto"/>
        <w:ind w:left="284" w:hanging="284"/>
        <w:jc w:val="both"/>
        <w:rPr>
          <w:rFonts w:ascii="Arial" w:hAnsi="Arial" w:cs="Arial"/>
        </w:rPr>
      </w:pPr>
    </w:p>
    <w:p w14:paraId="751678CD" w14:textId="16CA85FA" w:rsidR="00451632" w:rsidRPr="00D729CA" w:rsidRDefault="00451632" w:rsidP="00451632">
      <w:pPr>
        <w:numPr>
          <w:ilvl w:val="0"/>
          <w:numId w:val="8"/>
        </w:numPr>
        <w:spacing w:line="276" w:lineRule="auto"/>
        <w:ind w:left="284" w:hanging="284"/>
        <w:jc w:val="both"/>
        <w:rPr>
          <w:rFonts w:ascii="Arial" w:hAnsi="Arial" w:cs="Arial"/>
        </w:rPr>
      </w:pPr>
      <w:r w:rsidRPr="00D729CA">
        <w:rPr>
          <w:rFonts w:ascii="Arial" w:hAnsi="Arial" w:cs="Arial"/>
        </w:rPr>
        <w:t xml:space="preserve">Declarar </w:t>
      </w:r>
      <w:r w:rsidRPr="00D729CA">
        <w:rPr>
          <w:rFonts w:ascii="Arial" w:hAnsi="Arial" w:cs="Arial"/>
          <w:b/>
          <w:bCs/>
        </w:rPr>
        <w:t>Improcedente por no ser el momento procesal oportuno</w:t>
      </w:r>
      <w:r w:rsidRPr="00D729CA">
        <w:rPr>
          <w:rFonts w:ascii="Arial" w:hAnsi="Arial" w:cs="Arial"/>
        </w:rPr>
        <w:t xml:space="preserve">, el </w:t>
      </w:r>
      <w:r w:rsidRPr="00D729CA">
        <w:rPr>
          <w:rFonts w:ascii="Arial" w:hAnsi="Arial" w:cs="Arial"/>
          <w:b/>
          <w:bCs/>
        </w:rPr>
        <w:t>Recurso de Apelación en subsidio</w:t>
      </w:r>
      <w:r w:rsidRPr="00D729CA">
        <w:rPr>
          <w:rFonts w:ascii="Arial" w:hAnsi="Arial" w:cs="Arial"/>
        </w:rPr>
        <w:t>, interpuesto por el señor</w:t>
      </w:r>
      <w:r w:rsidRPr="00D729CA">
        <w:rPr>
          <w:rFonts w:ascii="Arial" w:hAnsi="Arial" w:cs="Arial"/>
          <w:b/>
          <w:bCs/>
        </w:rPr>
        <w:t xml:space="preserve"> J</w:t>
      </w:r>
      <w:r w:rsidR="00690FBA">
        <w:rPr>
          <w:rFonts w:ascii="Arial" w:hAnsi="Arial" w:cs="Arial"/>
          <w:b/>
          <w:bCs/>
        </w:rPr>
        <w:t>.F.O.L.</w:t>
      </w:r>
      <w:r w:rsidRPr="00D729CA">
        <w:rPr>
          <w:rFonts w:ascii="Arial" w:hAnsi="Arial" w:cs="Arial"/>
        </w:rPr>
        <w:t>, en contra del</w:t>
      </w:r>
      <w:r w:rsidRPr="00D729CA">
        <w:rPr>
          <w:rFonts w:ascii="Arial" w:hAnsi="Arial" w:cs="Arial"/>
          <w:b/>
          <w:bCs/>
        </w:rPr>
        <w:t xml:space="preserve"> Acuerdo 3 del Artículo 7.5.1 de la Sesión Ordinaria 14-2025 del 03 de marzo de 2025</w:t>
      </w:r>
      <w:r w:rsidRPr="00D729CA">
        <w:rPr>
          <w:rFonts w:ascii="Arial" w:hAnsi="Arial" w:cs="Arial"/>
        </w:rPr>
        <w:t>, celebrada por la Junta Directiva del Consejo de Transporte Público.</w:t>
      </w:r>
    </w:p>
    <w:p w14:paraId="05276814" w14:textId="77777777" w:rsidR="00451632" w:rsidRPr="00D729CA" w:rsidRDefault="00451632" w:rsidP="00451632">
      <w:pPr>
        <w:spacing w:line="276" w:lineRule="auto"/>
        <w:ind w:left="284" w:hanging="284"/>
        <w:jc w:val="both"/>
        <w:rPr>
          <w:rFonts w:ascii="Arial" w:hAnsi="Arial" w:cs="Arial"/>
        </w:rPr>
      </w:pPr>
    </w:p>
    <w:p w14:paraId="53D075F2" w14:textId="77777777" w:rsidR="00451632" w:rsidRPr="00D729CA" w:rsidRDefault="00451632" w:rsidP="00451632">
      <w:pPr>
        <w:numPr>
          <w:ilvl w:val="0"/>
          <w:numId w:val="8"/>
        </w:numPr>
        <w:spacing w:line="276" w:lineRule="auto"/>
        <w:ind w:left="284" w:hanging="284"/>
        <w:jc w:val="both"/>
        <w:rPr>
          <w:rFonts w:ascii="Arial" w:hAnsi="Arial" w:cs="Arial"/>
        </w:rPr>
      </w:pPr>
      <w:r w:rsidRPr="00D729CA">
        <w:rPr>
          <w:rFonts w:ascii="Arial" w:hAnsi="Arial" w:cs="Arial"/>
        </w:rPr>
        <w:t xml:space="preserve">De conformidad con las disposiciones del Artículo 16 de la Ley No. 7969, rectora en la materia, se recuerda que los fallos de este Tribunal </w:t>
      </w:r>
      <w:r w:rsidRPr="00D729CA">
        <w:rPr>
          <w:rFonts w:ascii="Arial" w:hAnsi="Arial" w:cs="Arial"/>
          <w:i/>
          <w:iCs/>
        </w:rPr>
        <w:t>son de acatamiento estricto y obligatorio.</w:t>
      </w:r>
    </w:p>
    <w:p w14:paraId="7F49A4F8" w14:textId="77777777" w:rsidR="00451632" w:rsidRPr="00D729CA" w:rsidRDefault="00451632" w:rsidP="00451632">
      <w:pPr>
        <w:spacing w:line="276" w:lineRule="auto"/>
        <w:ind w:left="284" w:hanging="284"/>
        <w:jc w:val="both"/>
        <w:rPr>
          <w:rFonts w:ascii="Arial" w:hAnsi="Arial" w:cs="Arial"/>
        </w:rPr>
      </w:pPr>
    </w:p>
    <w:p w14:paraId="474AB90D" w14:textId="77777777" w:rsidR="00451632" w:rsidRPr="00D729CA" w:rsidRDefault="00451632" w:rsidP="00451632">
      <w:pPr>
        <w:numPr>
          <w:ilvl w:val="0"/>
          <w:numId w:val="8"/>
        </w:numPr>
        <w:spacing w:line="276" w:lineRule="auto"/>
        <w:ind w:left="284" w:hanging="284"/>
        <w:jc w:val="both"/>
        <w:rPr>
          <w:rFonts w:ascii="Arial" w:hAnsi="Arial" w:cs="Arial"/>
        </w:rPr>
      </w:pPr>
      <w:r w:rsidRPr="00D729CA">
        <w:rPr>
          <w:rFonts w:ascii="Arial" w:hAnsi="Arial" w:cs="Arial"/>
        </w:rPr>
        <w:t xml:space="preserve">De conformidad con el artículo 22, inciso c), de la citada Ley 7969, la presente resolución </w:t>
      </w:r>
      <w:r w:rsidRPr="00D729CA">
        <w:rPr>
          <w:rFonts w:ascii="Arial" w:hAnsi="Arial" w:cs="Arial"/>
          <w:i/>
          <w:iCs/>
        </w:rPr>
        <w:t>no tiene ulterior recurso por lo que, se tiene por agotada la vía administrativa</w:t>
      </w:r>
      <w:r w:rsidRPr="00D729CA">
        <w:rPr>
          <w:rFonts w:ascii="Arial" w:hAnsi="Arial" w:cs="Arial"/>
        </w:rPr>
        <w:t xml:space="preserve">. </w:t>
      </w:r>
      <w:r w:rsidRPr="00D729CA">
        <w:rPr>
          <w:rFonts w:ascii="Arial" w:hAnsi="Arial" w:cs="Arial"/>
          <w:b/>
          <w:bCs/>
          <w:i/>
          <w:iCs/>
        </w:rPr>
        <w:t xml:space="preserve">Notifíquese. </w:t>
      </w:r>
    </w:p>
    <w:p w14:paraId="18AA0469" w14:textId="77777777" w:rsidR="00451632" w:rsidRPr="00D729CA" w:rsidRDefault="00451632" w:rsidP="00451632">
      <w:pPr>
        <w:jc w:val="both"/>
        <w:rPr>
          <w:rFonts w:ascii="Arial" w:hAnsi="Arial" w:cs="Arial"/>
        </w:rPr>
      </w:pPr>
    </w:p>
    <w:p w14:paraId="4D77FE12" w14:textId="77777777" w:rsidR="00451632" w:rsidRDefault="00451632" w:rsidP="00451632">
      <w:pPr>
        <w:jc w:val="both"/>
        <w:rPr>
          <w:rFonts w:ascii="Arial" w:hAnsi="Arial" w:cs="Arial"/>
        </w:rPr>
      </w:pPr>
    </w:p>
    <w:p w14:paraId="0531C990" w14:textId="77777777" w:rsidR="00586672" w:rsidRPr="00D729CA" w:rsidRDefault="00586672" w:rsidP="00451632">
      <w:pPr>
        <w:jc w:val="both"/>
        <w:rPr>
          <w:rFonts w:ascii="Arial" w:hAnsi="Arial" w:cs="Arial"/>
        </w:rPr>
      </w:pPr>
    </w:p>
    <w:p w14:paraId="0F5ACEC9" w14:textId="77777777" w:rsidR="00451632" w:rsidRPr="00D729CA" w:rsidRDefault="00451632" w:rsidP="00451632">
      <w:pPr>
        <w:jc w:val="both"/>
        <w:rPr>
          <w:rFonts w:ascii="Arial" w:hAnsi="Arial" w:cs="Arial"/>
        </w:rPr>
      </w:pPr>
    </w:p>
    <w:p w14:paraId="29BBAB1F" w14:textId="77777777" w:rsidR="00451632" w:rsidRPr="00D729CA" w:rsidRDefault="00451632" w:rsidP="00451632">
      <w:pPr>
        <w:jc w:val="both"/>
        <w:rPr>
          <w:rFonts w:ascii="Arial" w:hAnsi="Arial" w:cs="Arial"/>
        </w:rPr>
      </w:pPr>
    </w:p>
    <w:p w14:paraId="1FA07D49" w14:textId="77777777" w:rsidR="00451632" w:rsidRPr="00D729CA" w:rsidRDefault="00451632" w:rsidP="00451632">
      <w:pPr>
        <w:jc w:val="center"/>
        <w:rPr>
          <w:rFonts w:ascii="Arial" w:hAnsi="Arial" w:cs="Arial"/>
        </w:rPr>
      </w:pPr>
      <w:r w:rsidRPr="00D729CA">
        <w:rPr>
          <w:rFonts w:ascii="Arial" w:hAnsi="Arial" w:cs="Arial"/>
        </w:rPr>
        <w:t>Lic. Ronald Muñoz Corea</w:t>
      </w:r>
    </w:p>
    <w:p w14:paraId="6AF315C2" w14:textId="77777777" w:rsidR="00451632" w:rsidRPr="00D729CA" w:rsidRDefault="00451632" w:rsidP="00451632">
      <w:pPr>
        <w:jc w:val="center"/>
        <w:rPr>
          <w:rFonts w:ascii="Arial" w:hAnsi="Arial" w:cs="Arial"/>
          <w:b/>
          <w:bCs/>
        </w:rPr>
      </w:pPr>
      <w:r w:rsidRPr="00D729CA">
        <w:rPr>
          <w:rFonts w:ascii="Arial" w:hAnsi="Arial" w:cs="Arial"/>
          <w:b/>
          <w:bCs/>
        </w:rPr>
        <w:t>Presidente</w:t>
      </w:r>
    </w:p>
    <w:p w14:paraId="0A96B52E" w14:textId="77777777" w:rsidR="00451632" w:rsidRPr="00D729CA" w:rsidRDefault="00451632" w:rsidP="00451632">
      <w:pPr>
        <w:jc w:val="center"/>
        <w:rPr>
          <w:rFonts w:ascii="Arial" w:hAnsi="Arial" w:cs="Arial"/>
          <w:b/>
          <w:bCs/>
        </w:rPr>
      </w:pPr>
    </w:p>
    <w:p w14:paraId="52B1695F" w14:textId="77777777" w:rsidR="00451632" w:rsidRDefault="00451632" w:rsidP="00451632">
      <w:pPr>
        <w:jc w:val="center"/>
        <w:rPr>
          <w:rFonts w:ascii="Arial" w:hAnsi="Arial" w:cs="Arial"/>
          <w:b/>
          <w:bCs/>
        </w:rPr>
      </w:pPr>
    </w:p>
    <w:p w14:paraId="59AA72CB" w14:textId="77777777" w:rsidR="00586672" w:rsidRPr="00D729CA" w:rsidRDefault="00586672" w:rsidP="00451632">
      <w:pPr>
        <w:jc w:val="center"/>
        <w:rPr>
          <w:rFonts w:ascii="Arial" w:hAnsi="Arial" w:cs="Arial"/>
          <w:b/>
          <w:bCs/>
        </w:rPr>
      </w:pPr>
    </w:p>
    <w:p w14:paraId="7B243C2C" w14:textId="77777777" w:rsidR="00451632" w:rsidRPr="00D729CA" w:rsidRDefault="00451632" w:rsidP="00451632">
      <w:pPr>
        <w:jc w:val="center"/>
        <w:rPr>
          <w:rFonts w:ascii="Arial" w:hAnsi="Arial" w:cs="Arial"/>
          <w:b/>
          <w:bCs/>
        </w:rPr>
      </w:pPr>
    </w:p>
    <w:p w14:paraId="38255BF2" w14:textId="77777777" w:rsidR="00451632" w:rsidRPr="00D729CA" w:rsidRDefault="00451632" w:rsidP="00451632">
      <w:pPr>
        <w:jc w:val="center"/>
        <w:rPr>
          <w:rFonts w:ascii="Arial" w:hAnsi="Arial" w:cs="Arial"/>
          <w:b/>
          <w:bCs/>
        </w:rPr>
      </w:pPr>
    </w:p>
    <w:p w14:paraId="0C45256A" w14:textId="77777777" w:rsidR="00451632" w:rsidRPr="00D729CA" w:rsidRDefault="00451632" w:rsidP="00451632">
      <w:pPr>
        <w:jc w:val="center"/>
        <w:rPr>
          <w:rFonts w:ascii="Arial" w:hAnsi="Arial" w:cs="Arial"/>
          <w:b/>
          <w:bCs/>
        </w:rPr>
      </w:pPr>
    </w:p>
    <w:p w14:paraId="53B90675" w14:textId="77777777" w:rsidR="00451632" w:rsidRPr="00D729CA" w:rsidRDefault="00451632" w:rsidP="00451632">
      <w:pPr>
        <w:jc w:val="center"/>
        <w:rPr>
          <w:rFonts w:ascii="Arial" w:hAnsi="Arial" w:cs="Arial"/>
        </w:rPr>
      </w:pPr>
      <w:r w:rsidRPr="00D729CA">
        <w:rPr>
          <w:rFonts w:ascii="Arial" w:hAnsi="Arial" w:cs="Arial"/>
        </w:rPr>
        <w:t>Licda. Maricela Villegas Herrera</w:t>
      </w:r>
      <w:r w:rsidRPr="00D729CA">
        <w:rPr>
          <w:rFonts w:ascii="Arial" w:hAnsi="Arial" w:cs="Arial"/>
        </w:rPr>
        <w:tab/>
      </w:r>
      <w:r w:rsidRPr="00D729CA">
        <w:rPr>
          <w:rFonts w:ascii="Arial" w:hAnsi="Arial" w:cs="Arial"/>
        </w:rPr>
        <w:tab/>
      </w:r>
      <w:r w:rsidRPr="00D729CA">
        <w:rPr>
          <w:rFonts w:ascii="Arial" w:hAnsi="Arial" w:cs="Arial"/>
        </w:rPr>
        <w:tab/>
        <w:t>Licda. María Susana López Rivera</w:t>
      </w:r>
    </w:p>
    <w:p w14:paraId="7C39A41F" w14:textId="77777777" w:rsidR="00451632" w:rsidRPr="00D729CA" w:rsidRDefault="00451632" w:rsidP="00451632">
      <w:pPr>
        <w:jc w:val="center"/>
        <w:rPr>
          <w:rFonts w:ascii="Arial" w:hAnsi="Arial" w:cs="Arial"/>
          <w:b/>
          <w:bCs/>
        </w:rPr>
      </w:pPr>
      <w:r w:rsidRPr="00D729CA">
        <w:rPr>
          <w:rFonts w:ascii="Arial" w:hAnsi="Arial" w:cs="Arial"/>
          <w:b/>
          <w:bCs/>
        </w:rPr>
        <w:t>Jueza</w:t>
      </w:r>
      <w:r w:rsidRPr="00D729CA">
        <w:rPr>
          <w:rFonts w:ascii="Arial" w:hAnsi="Arial" w:cs="Arial"/>
          <w:b/>
          <w:bCs/>
        </w:rPr>
        <w:tab/>
      </w:r>
      <w:r w:rsidRPr="00D729CA">
        <w:rPr>
          <w:rFonts w:ascii="Arial" w:hAnsi="Arial" w:cs="Arial"/>
        </w:rPr>
        <w:tab/>
      </w:r>
      <w:r w:rsidRPr="00D729CA">
        <w:rPr>
          <w:rFonts w:ascii="Arial" w:hAnsi="Arial" w:cs="Arial"/>
        </w:rPr>
        <w:tab/>
      </w:r>
      <w:r w:rsidRPr="00D729CA">
        <w:rPr>
          <w:rFonts w:ascii="Arial" w:hAnsi="Arial" w:cs="Arial"/>
        </w:rPr>
        <w:tab/>
      </w:r>
      <w:r w:rsidRPr="00D729CA">
        <w:rPr>
          <w:rFonts w:ascii="Arial" w:hAnsi="Arial" w:cs="Arial"/>
        </w:rPr>
        <w:tab/>
      </w:r>
      <w:r w:rsidRPr="00D729CA">
        <w:rPr>
          <w:rFonts w:ascii="Arial" w:hAnsi="Arial" w:cs="Arial"/>
        </w:rPr>
        <w:tab/>
      </w:r>
      <w:r w:rsidRPr="00D729CA">
        <w:rPr>
          <w:rFonts w:ascii="Arial" w:hAnsi="Arial" w:cs="Arial"/>
          <w:b/>
          <w:bCs/>
        </w:rPr>
        <w:tab/>
      </w:r>
      <w:proofErr w:type="spellStart"/>
      <w:r w:rsidRPr="00D729CA">
        <w:rPr>
          <w:rFonts w:ascii="Arial" w:hAnsi="Arial" w:cs="Arial"/>
          <w:b/>
          <w:bCs/>
        </w:rPr>
        <w:t>Jueza</w:t>
      </w:r>
      <w:proofErr w:type="spellEnd"/>
    </w:p>
    <w:p w14:paraId="445A4EC4" w14:textId="77777777" w:rsidR="00FB3570" w:rsidRDefault="00FB3570"/>
    <w:sectPr w:rsidR="00FB3570" w:rsidSect="00451632">
      <w:headerReference w:type="even" r:id="rId10"/>
      <w:headerReference w:type="default" r:id="rId11"/>
      <w:footerReference w:type="default" r:id="rId12"/>
      <w:headerReference w:type="first" r:id="rId13"/>
      <w:footerReference w:type="first" r:id="rId14"/>
      <w:pgSz w:w="12240" w:h="1584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EB17" w14:textId="77777777" w:rsidR="00F42280" w:rsidRDefault="00F42280">
      <w:r>
        <w:separator/>
      </w:r>
    </w:p>
  </w:endnote>
  <w:endnote w:type="continuationSeparator" w:id="0">
    <w:p w14:paraId="4FC84D90" w14:textId="77777777" w:rsidR="00F42280" w:rsidRDefault="00F4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ndersonSansW00-BasicLight">
    <w:panose1 w:val="02000505030000020004"/>
    <w:charset w:val="00"/>
    <w:family w:val="auto"/>
    <w:pitch w:val="variable"/>
    <w:sig w:usb0="A0000027" w:usb1="00000000" w:usb2="00000000" w:usb3="00000000" w:csb0="0000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18E1" w14:textId="77777777" w:rsidR="00451632" w:rsidRDefault="00451632">
    <w:pPr>
      <w:pStyle w:val="Piedepgina"/>
      <w:rPr>
        <w:rFonts w:ascii="HendersonSansW00-BasicBold" w:hAnsi="HendersonSansW00-BasicBold"/>
        <w:color w:val="AEAAAA" w:themeColor="background2" w:themeShade="BF"/>
        <w:lang w:val="es-ES"/>
      </w:rPr>
    </w:pPr>
  </w:p>
  <w:p w14:paraId="36226F44" w14:textId="77777777" w:rsidR="00451632" w:rsidRDefault="00451632">
    <w:pPr>
      <w:pStyle w:val="Piedepgina"/>
      <w:rPr>
        <w:rFonts w:ascii="HendersonSansW00-BasicBold" w:hAnsi="HendersonSansW00-BasicBold"/>
        <w:color w:val="AEAAAA" w:themeColor="background2" w:themeShade="BF"/>
        <w:lang w:val="es-ES"/>
      </w:rPr>
    </w:pPr>
  </w:p>
  <w:p w14:paraId="62136363" w14:textId="77777777" w:rsidR="00451632" w:rsidRPr="003573E0" w:rsidRDefault="00451632" w:rsidP="00CA3FD1">
    <w:pPr>
      <w:pStyle w:val="Piedepgina"/>
      <w:tabs>
        <w:tab w:val="clear" w:pos="8838"/>
      </w:tabs>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r>
      <w:rPr>
        <w:rFonts w:ascii="HendersonSansW00-BasicBold" w:hAnsi="HendersonSansW00-BasicBold"/>
        <w:color w:val="AEAAAA" w:themeColor="background2" w:themeShade="BF"/>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2644" w14:textId="77777777" w:rsidR="00451632" w:rsidRDefault="00451632" w:rsidP="00D86771">
    <w:pPr>
      <w:pStyle w:val="Piedepgina"/>
      <w:rPr>
        <w:rFonts w:ascii="HendersonSansW00-BasicBold" w:hAnsi="HendersonSansW00-BasicBold"/>
        <w:color w:val="AEAAAA" w:themeColor="background2" w:themeShade="BF"/>
        <w:lang w:val="es-ES"/>
      </w:rPr>
    </w:pPr>
  </w:p>
  <w:p w14:paraId="181FD553" w14:textId="77777777" w:rsidR="00451632" w:rsidRDefault="00451632" w:rsidP="002E36E9">
    <w:pPr>
      <w:pStyle w:val="Piedepgina"/>
      <w:tabs>
        <w:tab w:val="clear" w:pos="4419"/>
        <w:tab w:val="clear" w:pos="8838"/>
        <w:tab w:val="left" w:pos="7200"/>
      </w:tabs>
      <w:rPr>
        <w:rFonts w:ascii="HendersonSansW00-BasicBold" w:hAnsi="HendersonSansW00-BasicBold"/>
        <w:color w:val="AEAAAA" w:themeColor="background2" w:themeShade="BF"/>
        <w:lang w:val="es-ES"/>
      </w:rPr>
    </w:pPr>
    <w:r>
      <w:rPr>
        <w:rFonts w:ascii="HendersonSansW00-BasicBold" w:hAnsi="HendersonSansW00-BasicBold"/>
        <w:color w:val="AEAAAA" w:themeColor="background2" w:themeShade="BF"/>
        <w:lang w:val="es-ES"/>
      </w:rPr>
      <w:tab/>
    </w:r>
  </w:p>
  <w:p w14:paraId="184783BB" w14:textId="77777777" w:rsidR="00451632" w:rsidRPr="004D022E" w:rsidRDefault="00451632" w:rsidP="00A231FB">
    <w:pPr>
      <w:pStyle w:val="Piedepgina"/>
      <w:tabs>
        <w:tab w:val="clear" w:pos="4419"/>
        <w:tab w:val="clear" w:pos="8838"/>
        <w:tab w:val="left" w:pos="2680"/>
      </w:tabs>
      <w:rPr>
        <w:rFonts w:ascii="HendersonSansW00-BasicBold" w:hAnsi="HendersonSansW00-BasicBold"/>
        <w:color w:val="192952"/>
        <w:lang w:val="es-ES"/>
      </w:rPr>
    </w:pPr>
    <w:bookmarkStart w:id="3" w:name="_Hlk151965152"/>
    <w:bookmarkStart w:id="4" w:name="_Hlk151965153"/>
    <w:bookmarkStart w:id="5" w:name="_Hlk151965177"/>
    <w:bookmarkStart w:id="6" w:name="_Hlk151965178"/>
    <w:bookmarkStart w:id="7" w:name="_Hlk151965179"/>
    <w:bookmarkStart w:id="8" w:name="_Hlk151965180"/>
    <w:bookmarkStart w:id="9" w:name="_Hlk151965181"/>
    <w:bookmarkStart w:id="10" w:name="_Hlk151965182"/>
    <w:bookmarkStart w:id="11" w:name="_Hlk151965183"/>
    <w:bookmarkStart w:id="12" w:name="_Hlk151965184"/>
    <w:r w:rsidRPr="004D022E">
      <w:rPr>
        <w:rFonts w:ascii="HendersonSansW00-BasicBold" w:hAnsi="HendersonSansW00-BasicBold"/>
        <w:color w:val="192952"/>
        <w:lang w:val="es-ES"/>
      </w:rPr>
      <w:t>WWW.TAT.MOPT.GO.CR</w:t>
    </w:r>
    <w:r w:rsidRPr="004D022E">
      <w:rPr>
        <w:rFonts w:ascii="HendersonSansW00-BasicBold" w:hAnsi="HendersonSansW00-BasicBold"/>
        <w:color w:val="192952"/>
        <w:lang w:val="es-ES"/>
      </w:rPr>
      <w:tab/>
    </w:r>
    <w:bookmarkEnd w:id="3"/>
    <w:bookmarkEnd w:id="4"/>
    <w:bookmarkEnd w:id="5"/>
    <w:bookmarkEnd w:id="6"/>
    <w:bookmarkEnd w:id="7"/>
    <w:bookmarkEnd w:id="8"/>
    <w:bookmarkEnd w:id="9"/>
    <w:bookmarkEnd w:id="10"/>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F339" w14:textId="77777777" w:rsidR="00F42280" w:rsidRDefault="00F42280">
      <w:r>
        <w:separator/>
      </w:r>
    </w:p>
  </w:footnote>
  <w:footnote w:type="continuationSeparator" w:id="0">
    <w:p w14:paraId="79B5F0A5" w14:textId="77777777" w:rsidR="00F42280" w:rsidRDefault="00F4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EndPr>
      <w:rPr>
        <w:rStyle w:val="Nmerodepgina"/>
      </w:rPr>
    </w:sdtEndPr>
    <w:sdtContent>
      <w:p w14:paraId="4884E1A5" w14:textId="77777777" w:rsidR="00451632" w:rsidRDefault="00451632"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EndPr>
      <w:rPr>
        <w:rStyle w:val="Nmerodepgina"/>
      </w:rPr>
    </w:sdtEndPr>
    <w:sdtContent>
      <w:p w14:paraId="2CD14492" w14:textId="77777777" w:rsidR="00451632" w:rsidRDefault="00451632" w:rsidP="00F32B27">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3404F68" w14:textId="77777777" w:rsidR="00451632" w:rsidRDefault="00690FBA">
    <w:pPr>
      <w:pStyle w:val="Encabezado"/>
    </w:pPr>
    <w:r>
      <w:rPr>
        <w:noProof/>
      </w:rPr>
      <w:pict w14:anchorId="4A5A2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8" type="#_x0000_t75" alt="" style="position:absolute;margin-left:0;margin-top:0;width:607.75pt;height:786.5pt;z-index:-251658752;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rPr>
      <w:pict w14:anchorId="00DD0D42">
        <v:shape id="WordPictureWatermark100670674" o:spid="_x0000_s1027" type="#_x0000_t75" alt="" style="position:absolute;margin-left:0;margin-top:0;width:607.75pt;height:786.5pt;z-index:-251657728;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rPr>
      <w:pict w14:anchorId="3B524297">
        <v:shape id="WordPictureWatermark100538339" o:spid="_x0000_s1026" type="#_x0000_t75" alt="" style="position:absolute;margin-left:0;margin-top:0;width:607.75pt;height:786.5pt;z-index:-251656704;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rPr>
      <w:pict w14:anchorId="5DD17BBD">
        <v:shape id="WordPictureWatermark100482306" o:spid="_x0000_s1025" type="#_x0000_t75" alt="" style="position:absolute;margin-left:0;margin-top:0;width:440.9pt;height:570.6pt;z-index:-251655680;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F9F4" w14:textId="77777777" w:rsidR="00451632" w:rsidRDefault="00451632" w:rsidP="00CD69A4">
    <w:pPr>
      <w:pStyle w:val="Encabezado"/>
      <w:jc w:val="center"/>
    </w:pPr>
    <w:r>
      <w:rPr>
        <w:noProof/>
      </w:rPr>
      <mc:AlternateContent>
        <mc:Choice Requires="wps">
          <w:drawing>
            <wp:anchor distT="0" distB="0" distL="114300" distR="114300" simplePos="0" relativeHeight="251656704" behindDoc="0" locked="0" layoutInCell="1" allowOverlap="1" wp14:anchorId="0978399A" wp14:editId="64467DD8">
              <wp:simplePos x="0" y="0"/>
              <wp:positionH relativeFrom="column">
                <wp:posOffset>462915</wp:posOffset>
              </wp:positionH>
              <wp:positionV relativeFrom="paragraph">
                <wp:posOffset>52070</wp:posOffset>
              </wp:positionV>
              <wp:extent cx="5403850" cy="444500"/>
              <wp:effectExtent l="0" t="0" r="6350" b="0"/>
              <wp:wrapNone/>
              <wp:docPr id="712893287" name="Rectángulo 5"/>
              <wp:cNvGraphicFramePr/>
              <a:graphic xmlns:a="http://schemas.openxmlformats.org/drawingml/2006/main">
                <a:graphicData uri="http://schemas.microsoft.com/office/word/2010/wordprocessingShape">
                  <wps:wsp>
                    <wps:cNvSpPr/>
                    <wps:spPr>
                      <a:xfrm>
                        <a:off x="0" y="0"/>
                        <a:ext cx="5403850" cy="444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A0FE9C" w14:textId="77777777" w:rsidR="00451632" w:rsidRDefault="00451632" w:rsidP="00D4146E">
                          <w:pPr>
                            <w:jc w:val="center"/>
                          </w:pPr>
                          <w:r>
                            <w:rPr>
                              <w:noProof/>
                            </w:rPr>
                            <w:drawing>
                              <wp:inline distT="0" distB="0" distL="0" distR="0" wp14:anchorId="05D6D832" wp14:editId="1E30B315">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8399A" id="Rectángulo 5" o:spid="_x0000_s1026" style="position:absolute;left:0;text-align:left;margin-left:36.45pt;margin-top:4.1pt;width:425.5pt;height: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" fillcolor="white [3212]" stroked="f" strokeweight="1pt">
              <v:textbox>
                <w:txbxContent>
                  <w:p w14:paraId="18A0FE9C" w14:textId="77777777" w:rsidR="00451632" w:rsidRDefault="00451632" w:rsidP="00D4146E">
                    <w:pPr>
                      <w:jc w:val="center"/>
                    </w:pPr>
                    <w:r>
                      <w:rPr>
                        <w:noProof/>
                      </w:rPr>
                      <w:drawing>
                        <wp:inline distT="0" distB="0" distL="0" distR="0" wp14:anchorId="05D6D832" wp14:editId="1E30B315">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v:textbox>
            </v:rect>
          </w:pict>
        </mc:Fallback>
      </mc:AlternateContent>
    </w:r>
    <w:r>
      <w:rPr>
        <w:noProof/>
      </w:rPr>
      <w:drawing>
        <wp:anchor distT="0" distB="0" distL="114300" distR="114300" simplePos="0" relativeHeight="251655680" behindDoc="1" locked="1" layoutInCell="1" allowOverlap="1" wp14:anchorId="7F56C170" wp14:editId="3E47F1E1">
          <wp:simplePos x="0" y="0"/>
          <wp:positionH relativeFrom="column">
            <wp:posOffset>-1054100</wp:posOffset>
          </wp:positionH>
          <wp:positionV relativeFrom="page">
            <wp:posOffset>10795</wp:posOffset>
          </wp:positionV>
          <wp:extent cx="7689215" cy="9950450"/>
          <wp:effectExtent l="0" t="0" r="6985" b="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7689215" cy="995045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p w14:paraId="034BF0DE" w14:textId="77777777" w:rsidR="00451632" w:rsidRDefault="00451632">
    <w:pPr>
      <w:pStyle w:val="Encabezado"/>
    </w:pPr>
  </w:p>
  <w:p w14:paraId="1364255B" w14:textId="77777777" w:rsidR="00451632" w:rsidRDefault="00451632">
    <w:pPr>
      <w:pStyle w:val="Encabezado"/>
      <w:rPr>
        <w:rFonts w:ascii="HendersonSansW00-BasicLight" w:hAnsi="HendersonSansW00-BasicLight"/>
        <w:color w:val="FFFFFF" w:themeColor="background1"/>
        <w:sz w:val="15"/>
        <w:szCs w:val="15"/>
      </w:rPr>
    </w:pPr>
    <w:proofErr w:type="spellStart"/>
    <w:r w:rsidRPr="00AB073F">
      <w:rPr>
        <w:rFonts w:ascii="HendersonSansW00-BasicLight" w:hAnsi="HendersonSansW00-BasicLight"/>
        <w:color w:val="FFFFFF" w:themeColor="background1"/>
        <w:sz w:val="15"/>
        <w:szCs w:val="15"/>
      </w:rPr>
      <w:t>aga</w:t>
    </w:r>
    <w:proofErr w:type="spellEnd"/>
    <w:r w:rsidRPr="00AB073F">
      <w:rPr>
        <w:rFonts w:ascii="HendersonSansW00-BasicLight" w:hAnsi="HendersonSansW00-BasicLight"/>
        <w:color w:val="FFFFFF" w:themeColor="background1"/>
        <w:sz w:val="15"/>
        <w:szCs w:val="15"/>
      </w:rPr>
      <w:t xml:space="preserve"> </w:t>
    </w:r>
    <w:proofErr w:type="spellStart"/>
    <w:r w:rsidRPr="00AB073F">
      <w:rPr>
        <w:rFonts w:ascii="HendersonSansW00-BasicLight" w:hAnsi="HendersonSansW00-BasicLight"/>
        <w:color w:val="FFFFFF" w:themeColor="background1"/>
        <w:sz w:val="15"/>
        <w:szCs w:val="15"/>
      </w:rPr>
      <w:t>cl</w:t>
    </w:r>
    <w:proofErr w:type="spellEnd"/>
  </w:p>
  <w:p w14:paraId="03F9CA17" w14:textId="77777777" w:rsidR="00451632" w:rsidRDefault="00451632">
    <w:pPr>
      <w:pStyle w:val="Encabezado"/>
      <w:rPr>
        <w:rFonts w:ascii="HendersonSansW00-BasicLight" w:hAnsi="HendersonSansW00-BasicLight"/>
        <w:color w:val="000000" w:themeColor="text1"/>
        <w:sz w:val="15"/>
        <w:szCs w:val="15"/>
      </w:rPr>
    </w:pPr>
  </w:p>
  <w:sdt>
    <w:sdtPr>
      <w:rPr>
        <w:rStyle w:val="Nmerodepgina"/>
        <w:rFonts w:ascii="HendersonSansW00-BasicLight" w:hAnsi="HendersonSansW00-BasicLight"/>
      </w:rPr>
      <w:id w:val="1749692239"/>
      <w:docPartObj>
        <w:docPartGallery w:val="Page Numbers (Top of Page)"/>
        <w:docPartUnique/>
      </w:docPartObj>
    </w:sdtPr>
    <w:sdtEndPr>
      <w:rPr>
        <w:rStyle w:val="Nmerodepgina"/>
        <w:rFonts w:ascii="Arial" w:hAnsi="Arial" w:cs="Arial"/>
        <w:sz w:val="22"/>
        <w:szCs w:val="22"/>
      </w:rPr>
    </w:sdtEndPr>
    <w:sdtContent>
      <w:p w14:paraId="20CA770D" w14:textId="77777777" w:rsidR="00451632" w:rsidRPr="00AE5805" w:rsidRDefault="00451632" w:rsidP="00EB4C06">
        <w:pPr>
          <w:pStyle w:val="Encabezado"/>
          <w:framePr w:w="522" w:h="389" w:hRule="exact" w:wrap="none" w:vAnchor="text" w:hAnchor="page" w:x="1740" w:y="169"/>
          <w:tabs>
            <w:tab w:val="clear" w:pos="4419"/>
            <w:tab w:val="clear" w:pos="8838"/>
          </w:tabs>
          <w:jc w:val="both"/>
          <w:rPr>
            <w:rStyle w:val="Nmerodepgina"/>
            <w:rFonts w:ascii="Arial" w:hAnsi="Arial" w:cs="Arial"/>
            <w:sz w:val="22"/>
            <w:szCs w:val="22"/>
          </w:rPr>
        </w:pPr>
        <w:r w:rsidRPr="00AE5805">
          <w:rPr>
            <w:rStyle w:val="Nmerodepgina"/>
            <w:rFonts w:ascii="Arial" w:hAnsi="Arial" w:cs="Arial"/>
            <w:sz w:val="22"/>
            <w:szCs w:val="22"/>
          </w:rPr>
          <w:fldChar w:fldCharType="begin"/>
        </w:r>
        <w:r w:rsidRPr="00AE5805">
          <w:rPr>
            <w:rStyle w:val="Nmerodepgina"/>
            <w:rFonts w:ascii="Arial" w:hAnsi="Arial" w:cs="Arial"/>
            <w:sz w:val="22"/>
            <w:szCs w:val="22"/>
          </w:rPr>
          <w:instrText xml:space="preserve"> PAGE </w:instrText>
        </w:r>
        <w:r w:rsidRPr="00AE5805">
          <w:rPr>
            <w:rStyle w:val="Nmerodepgina"/>
            <w:rFonts w:ascii="Arial" w:hAnsi="Arial" w:cs="Arial"/>
            <w:sz w:val="22"/>
            <w:szCs w:val="22"/>
          </w:rPr>
          <w:fldChar w:fldCharType="separate"/>
        </w:r>
        <w:r w:rsidRPr="00AE5805">
          <w:rPr>
            <w:rStyle w:val="Nmerodepgina"/>
            <w:rFonts w:ascii="Arial" w:hAnsi="Arial" w:cs="Arial"/>
            <w:noProof/>
            <w:sz w:val="22"/>
            <w:szCs w:val="22"/>
          </w:rPr>
          <w:t>2</w:t>
        </w:r>
        <w:r w:rsidRPr="00AE5805">
          <w:rPr>
            <w:rStyle w:val="Nmerodepgina"/>
            <w:rFonts w:ascii="Arial" w:hAnsi="Arial" w:cs="Arial"/>
            <w:sz w:val="22"/>
            <w:szCs w:val="22"/>
          </w:rPr>
          <w:fldChar w:fldCharType="end"/>
        </w:r>
      </w:p>
    </w:sdtContent>
  </w:sdt>
  <w:p w14:paraId="1245E506" w14:textId="77777777" w:rsidR="00451632" w:rsidRPr="00AE5805" w:rsidRDefault="00451632">
    <w:pPr>
      <w:pStyle w:val="Encabezado"/>
      <w:rPr>
        <w:rFonts w:ascii="Arial" w:hAnsi="Arial" w:cs="Arial"/>
        <w:color w:val="FFFFFF" w:themeColor="background1"/>
        <w:sz w:val="22"/>
        <w:szCs w:val="22"/>
      </w:rPr>
    </w:pPr>
    <w:r w:rsidRPr="00AE5805">
      <w:rPr>
        <w:rFonts w:ascii="Arial" w:hAnsi="Arial" w:cs="Arial"/>
        <w:color w:val="FFFFFF" w:themeColor="background1"/>
        <w:sz w:val="22"/>
        <w:szCs w:val="22"/>
      </w:rPr>
      <w:t>agregar nomenclatura</w:t>
    </w:r>
  </w:p>
  <w:p w14:paraId="1E6FCC9B" w14:textId="77777777" w:rsidR="00451632" w:rsidRPr="00832C45" w:rsidRDefault="00451632">
    <w:pPr>
      <w:pStyle w:val="Encabezado"/>
      <w:rPr>
        <w:rFonts w:ascii="Arial" w:hAnsi="Arial" w:cs="Arial"/>
        <w:sz w:val="15"/>
        <w:szCs w:val="15"/>
      </w:rPr>
    </w:pPr>
    <w:r w:rsidRPr="00832C45">
      <w:rPr>
        <w:rFonts w:ascii="Arial" w:hAnsi="Arial" w:cs="Arial"/>
        <w:sz w:val="15"/>
        <w:szCs w:val="15"/>
      </w:rPr>
      <w:t xml:space="preserve"> </w:t>
    </w:r>
  </w:p>
  <w:p w14:paraId="42091D57" w14:textId="77777777" w:rsidR="00451632" w:rsidRPr="00832C45" w:rsidRDefault="00451632">
    <w:pPr>
      <w:pStyle w:val="Encabezado"/>
      <w:rPr>
        <w:rFonts w:ascii="Arial" w:hAnsi="Arial" w:cs="Arial"/>
      </w:rPr>
    </w:pPr>
  </w:p>
  <w:p w14:paraId="72B773EF" w14:textId="77777777" w:rsidR="00451632" w:rsidRDefault="0045163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E17C" w14:textId="77777777" w:rsidR="00451632" w:rsidRDefault="00451632">
    <w:pPr>
      <w:pStyle w:val="Encabezado"/>
    </w:pPr>
    <w:r>
      <w:rPr>
        <w:noProof/>
      </w:rPr>
      <mc:AlternateContent>
        <mc:Choice Requires="wpc">
          <w:drawing>
            <wp:inline distT="0" distB="0" distL="0" distR="0" wp14:anchorId="509E0564" wp14:editId="5941B25E">
              <wp:extent cx="5486400" cy="542551"/>
              <wp:effectExtent l="0" t="0" r="0" b="0"/>
              <wp:docPr id="175970012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569115578" name="Imagen 56911557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86400" cy="506552"/>
                        </a:xfrm>
                        <a:prstGeom prst="rect">
                          <a:avLst/>
                        </a:prstGeom>
                      </pic:spPr>
                    </pic:pic>
                  </wpc:wpc>
                </a:graphicData>
              </a:graphic>
            </wp:inline>
          </w:drawing>
        </mc:Choice>
        <mc:Fallback>
          <w:pict>
            <v:group w14:anchorId="6C6A10C4" id="Lienzo 1" o:spid="_x0000_s1026" editas="canvas" style="width:6in;height:42.7pt;mso-position-horizontal-relative:char;mso-position-vertical-relative:line" coordsize="54864,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422;visibility:visible;mso-wrap-style:square" filled="t">
                <v:fill o:detectmouseclick="t"/>
                <v:path o:connecttype="none"/>
              </v:shape>
              <v:shape id="Imagen 569115578" o:spid="_x0000_s1028" type="#_x0000_t75" style="position:absolute;width:54864;height:5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">
                <v:imagedata r:id="rId2" o:title=""/>
              </v:shape>
              <w10:anchorlock/>
            </v:group>
          </w:pict>
        </mc:Fallback>
      </mc:AlternateContent>
    </w:r>
    <w:r>
      <w:rPr>
        <w:noProof/>
      </w:rPr>
      <w:drawing>
        <wp:anchor distT="0" distB="0" distL="114300" distR="114300" simplePos="0" relativeHeight="251654656" behindDoc="1" locked="1" layoutInCell="1" allowOverlap="1" wp14:anchorId="486493FE" wp14:editId="558E5AED">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00741723" w14:textId="77777777" w:rsidR="00451632" w:rsidRDefault="00451632" w:rsidP="00832C45">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2FF"/>
    <w:multiLevelType w:val="hybridMultilevel"/>
    <w:tmpl w:val="E3B8D072"/>
    <w:lvl w:ilvl="0" w:tplc="A44EDBB2">
      <w:start w:val="1"/>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D7C7356"/>
    <w:multiLevelType w:val="hybridMultilevel"/>
    <w:tmpl w:val="11EC0414"/>
    <w:lvl w:ilvl="0" w:tplc="ADB45EB0">
      <w:start w:val="1"/>
      <w:numFmt w:val="decimal"/>
      <w:lvlText w:val="%1."/>
      <w:lvlJc w:val="left"/>
      <w:rPr>
        <w:rFonts w:ascii="Arial" w:eastAsiaTheme="minorHAnsi" w:hAnsi="Arial" w:cs="Arial" w:hint="default"/>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3D21FE"/>
    <w:multiLevelType w:val="hybridMultilevel"/>
    <w:tmpl w:val="7F6CDBBA"/>
    <w:lvl w:ilvl="0" w:tplc="119E3A22">
      <w:start w:val="1"/>
      <w:numFmt w:val="decimal"/>
      <w:lvlText w:val="%1."/>
      <w:lvlJc w:val="left"/>
      <w:pPr>
        <w:ind w:left="1421" w:hanging="570"/>
      </w:pPr>
      <w:rPr>
        <w:rFonts w:hint="default"/>
      </w:rPr>
    </w:lvl>
    <w:lvl w:ilvl="1" w:tplc="140A0019">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1992245A"/>
    <w:multiLevelType w:val="hybridMultilevel"/>
    <w:tmpl w:val="E4D0A2EC"/>
    <w:lvl w:ilvl="0" w:tplc="C4D81DD4">
      <w:start w:val="1"/>
      <w:numFmt w:val="upperLetter"/>
      <w:lvlText w:val="%1."/>
      <w:lvlJc w:val="left"/>
      <w:pPr>
        <w:ind w:left="720" w:hanging="360"/>
      </w:pPr>
      <w:rPr>
        <w:b/>
        <w:bCs/>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1DEF1D13"/>
    <w:multiLevelType w:val="hybridMultilevel"/>
    <w:tmpl w:val="7F6CDBBA"/>
    <w:lvl w:ilvl="0" w:tplc="FFFFFFFF">
      <w:start w:val="1"/>
      <w:numFmt w:val="decimal"/>
      <w:lvlText w:val="%1."/>
      <w:lvlJc w:val="left"/>
      <w:pPr>
        <w:ind w:left="1421" w:hanging="57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2F615F21"/>
    <w:multiLevelType w:val="multilevel"/>
    <w:tmpl w:val="6BCAA5EC"/>
    <w:lvl w:ilvl="0">
      <w:start w:val="5"/>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461555BD"/>
    <w:multiLevelType w:val="hybridMultilevel"/>
    <w:tmpl w:val="F9E0B126"/>
    <w:lvl w:ilvl="0" w:tplc="F228AB2A">
      <w:start w:val="1"/>
      <w:numFmt w:val="upperLetter"/>
      <w:lvlText w:val="%1."/>
      <w:lvlJc w:val="left"/>
      <w:pPr>
        <w:ind w:left="644" w:hanging="360"/>
      </w:pPr>
      <w:rPr>
        <w:rFonts w:hint="default"/>
        <w:b/>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7" w15:restartNumberingAfterBreak="0">
    <w:nsid w:val="61E13602"/>
    <w:multiLevelType w:val="hybridMultilevel"/>
    <w:tmpl w:val="5F84E644"/>
    <w:lvl w:ilvl="0" w:tplc="70060B50">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A42468A"/>
    <w:multiLevelType w:val="hybridMultilevel"/>
    <w:tmpl w:val="97040268"/>
    <w:lvl w:ilvl="0" w:tplc="BBA688AA">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C6527B4"/>
    <w:multiLevelType w:val="hybridMultilevel"/>
    <w:tmpl w:val="4E7C76DA"/>
    <w:lvl w:ilvl="0" w:tplc="1416F8DC">
      <w:start w:val="1"/>
      <w:numFmt w:val="decimal"/>
      <w:lvlText w:val="%1."/>
      <w:lvlJc w:val="left"/>
      <w:pPr>
        <w:ind w:left="720" w:hanging="360"/>
      </w:pPr>
      <w:rPr>
        <w:b/>
        <w:bCs/>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 w15:restartNumberingAfterBreak="0">
    <w:nsid w:val="700D67E3"/>
    <w:multiLevelType w:val="hybridMultilevel"/>
    <w:tmpl w:val="68B45954"/>
    <w:lvl w:ilvl="0" w:tplc="140A000D">
      <w:start w:val="1"/>
      <w:numFmt w:val="bullet"/>
      <w:lvlText w:val=""/>
      <w:lvlJc w:val="left"/>
      <w:pPr>
        <w:ind w:left="1287" w:hanging="360"/>
      </w:pPr>
      <w:rPr>
        <w:rFonts w:ascii="Wingdings" w:hAnsi="Wingdings"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start w:val="1"/>
      <w:numFmt w:val="bullet"/>
      <w:lvlText w:val="o"/>
      <w:lvlJc w:val="left"/>
      <w:pPr>
        <w:ind w:left="4167" w:hanging="360"/>
      </w:pPr>
      <w:rPr>
        <w:rFonts w:ascii="Courier New" w:hAnsi="Courier New" w:cs="Courier New" w:hint="default"/>
      </w:rPr>
    </w:lvl>
    <w:lvl w:ilvl="5" w:tplc="040A0005">
      <w:start w:val="1"/>
      <w:numFmt w:val="bullet"/>
      <w:lvlText w:val=""/>
      <w:lvlJc w:val="left"/>
      <w:pPr>
        <w:ind w:left="4887" w:hanging="360"/>
      </w:pPr>
      <w:rPr>
        <w:rFonts w:ascii="Wingdings" w:hAnsi="Wingdings" w:hint="default"/>
      </w:rPr>
    </w:lvl>
    <w:lvl w:ilvl="6" w:tplc="040A0001">
      <w:start w:val="1"/>
      <w:numFmt w:val="bullet"/>
      <w:lvlText w:val=""/>
      <w:lvlJc w:val="left"/>
      <w:pPr>
        <w:ind w:left="5607" w:hanging="360"/>
      </w:pPr>
      <w:rPr>
        <w:rFonts w:ascii="Symbol" w:hAnsi="Symbol" w:hint="default"/>
      </w:rPr>
    </w:lvl>
    <w:lvl w:ilvl="7" w:tplc="040A0003">
      <w:start w:val="1"/>
      <w:numFmt w:val="bullet"/>
      <w:lvlText w:val="o"/>
      <w:lvlJc w:val="left"/>
      <w:pPr>
        <w:ind w:left="6327" w:hanging="360"/>
      </w:pPr>
      <w:rPr>
        <w:rFonts w:ascii="Courier New" w:hAnsi="Courier New" w:cs="Courier New" w:hint="default"/>
      </w:rPr>
    </w:lvl>
    <w:lvl w:ilvl="8" w:tplc="040A0005">
      <w:start w:val="1"/>
      <w:numFmt w:val="bullet"/>
      <w:lvlText w:val=""/>
      <w:lvlJc w:val="left"/>
      <w:pPr>
        <w:ind w:left="7047" w:hanging="360"/>
      </w:pPr>
      <w:rPr>
        <w:rFonts w:ascii="Wingdings" w:hAnsi="Wingdings" w:hint="default"/>
      </w:rPr>
    </w:lvl>
  </w:abstractNum>
  <w:num w:numId="1" w16cid:durableId="1919367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3345153">
    <w:abstractNumId w:val="0"/>
  </w:num>
  <w:num w:numId="3" w16cid:durableId="674501834">
    <w:abstractNumId w:val="1"/>
    <w:lvlOverride w:ilvl="0">
      <w:startOverride w:val="1"/>
    </w:lvlOverride>
    <w:lvlOverride w:ilvl="1"/>
    <w:lvlOverride w:ilvl="2"/>
    <w:lvlOverride w:ilvl="3"/>
    <w:lvlOverride w:ilvl="4"/>
    <w:lvlOverride w:ilvl="5"/>
    <w:lvlOverride w:ilvl="6"/>
    <w:lvlOverride w:ilvl="7"/>
    <w:lvlOverride w:ilvl="8"/>
  </w:num>
  <w:num w:numId="4" w16cid:durableId="1189100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7349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142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824205">
    <w:abstractNumId w:val="10"/>
  </w:num>
  <w:num w:numId="8" w16cid:durableId="1909606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8211189">
    <w:abstractNumId w:val="5"/>
  </w:num>
  <w:num w:numId="10" w16cid:durableId="1380207820">
    <w:abstractNumId w:val="6"/>
  </w:num>
  <w:num w:numId="11" w16cid:durableId="1664702492">
    <w:abstractNumId w:val="2"/>
  </w:num>
  <w:num w:numId="12" w16cid:durableId="575864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32"/>
    <w:rsid w:val="00025994"/>
    <w:rsid w:val="00043BE5"/>
    <w:rsid w:val="00076AF1"/>
    <w:rsid w:val="00083A4E"/>
    <w:rsid w:val="000F09C1"/>
    <w:rsid w:val="00116775"/>
    <w:rsid w:val="00117C61"/>
    <w:rsid w:val="001319AC"/>
    <w:rsid w:val="001379FF"/>
    <w:rsid w:val="00146374"/>
    <w:rsid w:val="001714D1"/>
    <w:rsid w:val="00192651"/>
    <w:rsid w:val="001A19B3"/>
    <w:rsid w:val="001A7625"/>
    <w:rsid w:val="001B0F55"/>
    <w:rsid w:val="001F6CAC"/>
    <w:rsid w:val="00262F97"/>
    <w:rsid w:val="002A5BF9"/>
    <w:rsid w:val="003E7EA7"/>
    <w:rsid w:val="003F0E94"/>
    <w:rsid w:val="00415999"/>
    <w:rsid w:val="00451632"/>
    <w:rsid w:val="004A484E"/>
    <w:rsid w:val="004A6C81"/>
    <w:rsid w:val="004C18B6"/>
    <w:rsid w:val="004C5DAF"/>
    <w:rsid w:val="004E5B07"/>
    <w:rsid w:val="004F351C"/>
    <w:rsid w:val="00520512"/>
    <w:rsid w:val="00532502"/>
    <w:rsid w:val="00550B75"/>
    <w:rsid w:val="00586672"/>
    <w:rsid w:val="006040ED"/>
    <w:rsid w:val="0060430C"/>
    <w:rsid w:val="006533E2"/>
    <w:rsid w:val="00690FBA"/>
    <w:rsid w:val="006A24A2"/>
    <w:rsid w:val="006B3DDB"/>
    <w:rsid w:val="0070383D"/>
    <w:rsid w:val="007A1C09"/>
    <w:rsid w:val="007C7980"/>
    <w:rsid w:val="00821E26"/>
    <w:rsid w:val="00850952"/>
    <w:rsid w:val="00855EF3"/>
    <w:rsid w:val="00864539"/>
    <w:rsid w:val="008C2AF3"/>
    <w:rsid w:val="00905C53"/>
    <w:rsid w:val="00907699"/>
    <w:rsid w:val="009212A6"/>
    <w:rsid w:val="00933EC9"/>
    <w:rsid w:val="00937CC8"/>
    <w:rsid w:val="009610B5"/>
    <w:rsid w:val="009D1F18"/>
    <w:rsid w:val="009E5631"/>
    <w:rsid w:val="00A54155"/>
    <w:rsid w:val="00A80B0F"/>
    <w:rsid w:val="00B1230C"/>
    <w:rsid w:val="00B436E5"/>
    <w:rsid w:val="00B91F18"/>
    <w:rsid w:val="00CA0C97"/>
    <w:rsid w:val="00CE54AB"/>
    <w:rsid w:val="00D278CF"/>
    <w:rsid w:val="00D91E61"/>
    <w:rsid w:val="00DC18E5"/>
    <w:rsid w:val="00DD2728"/>
    <w:rsid w:val="00DE0EE4"/>
    <w:rsid w:val="00DE3BD4"/>
    <w:rsid w:val="00E115BC"/>
    <w:rsid w:val="00E61A63"/>
    <w:rsid w:val="00E715F1"/>
    <w:rsid w:val="00EA3F15"/>
    <w:rsid w:val="00EE3DE3"/>
    <w:rsid w:val="00F24F3D"/>
    <w:rsid w:val="00F258DC"/>
    <w:rsid w:val="00F306F5"/>
    <w:rsid w:val="00F336D8"/>
    <w:rsid w:val="00F42280"/>
    <w:rsid w:val="00F45D94"/>
    <w:rsid w:val="00F868AB"/>
    <w:rsid w:val="00F96625"/>
    <w:rsid w:val="00FB35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5A622"/>
  <w15:chartTrackingRefBased/>
  <w15:docId w15:val="{35872363-ACA4-43D3-9291-8EC20540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632"/>
    <w:pPr>
      <w:spacing w:after="0" w:line="240" w:lineRule="auto"/>
    </w:pPr>
    <w:rPr>
      <w:sz w:val="24"/>
      <w:szCs w:val="24"/>
    </w:rPr>
  </w:style>
  <w:style w:type="paragraph" w:styleId="Ttulo1">
    <w:name w:val="heading 1"/>
    <w:basedOn w:val="Normal"/>
    <w:next w:val="Normal"/>
    <w:link w:val="Ttulo1Car"/>
    <w:uiPriority w:val="9"/>
    <w:qFormat/>
    <w:rsid w:val="00451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51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5163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5163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5163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5163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163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163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163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163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5163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5163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5163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5163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516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16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16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1632"/>
    <w:rPr>
      <w:rFonts w:eastAsiaTheme="majorEastAsia" w:cstheme="majorBidi"/>
      <w:color w:val="272727" w:themeColor="text1" w:themeTint="D8"/>
    </w:rPr>
  </w:style>
  <w:style w:type="paragraph" w:styleId="Ttulo">
    <w:name w:val="Title"/>
    <w:basedOn w:val="Normal"/>
    <w:next w:val="Normal"/>
    <w:link w:val="TtuloCar"/>
    <w:uiPriority w:val="10"/>
    <w:qFormat/>
    <w:rsid w:val="0045163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16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16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16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1632"/>
    <w:pPr>
      <w:spacing w:before="160"/>
      <w:jc w:val="center"/>
    </w:pPr>
    <w:rPr>
      <w:i/>
      <w:iCs/>
      <w:color w:val="404040" w:themeColor="text1" w:themeTint="BF"/>
    </w:rPr>
  </w:style>
  <w:style w:type="character" w:customStyle="1" w:styleId="CitaCar">
    <w:name w:val="Cita Car"/>
    <w:basedOn w:val="Fuentedeprrafopredeter"/>
    <w:link w:val="Cita"/>
    <w:uiPriority w:val="29"/>
    <w:rsid w:val="00451632"/>
    <w:rPr>
      <w:i/>
      <w:iCs/>
      <w:color w:val="404040" w:themeColor="text1" w:themeTint="BF"/>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
    <w:basedOn w:val="Normal"/>
    <w:link w:val="PrrafodelistaCar"/>
    <w:uiPriority w:val="34"/>
    <w:qFormat/>
    <w:rsid w:val="00451632"/>
    <w:pPr>
      <w:ind w:left="720"/>
      <w:contextualSpacing/>
    </w:pPr>
  </w:style>
  <w:style w:type="character" w:styleId="nfasisintenso">
    <w:name w:val="Intense Emphasis"/>
    <w:basedOn w:val="Fuentedeprrafopredeter"/>
    <w:uiPriority w:val="21"/>
    <w:qFormat/>
    <w:rsid w:val="00451632"/>
    <w:rPr>
      <w:i/>
      <w:iCs/>
      <w:color w:val="2F5496" w:themeColor="accent1" w:themeShade="BF"/>
    </w:rPr>
  </w:style>
  <w:style w:type="paragraph" w:styleId="Citadestacada">
    <w:name w:val="Intense Quote"/>
    <w:basedOn w:val="Normal"/>
    <w:next w:val="Normal"/>
    <w:link w:val="CitadestacadaCar"/>
    <w:uiPriority w:val="30"/>
    <w:qFormat/>
    <w:rsid w:val="00451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51632"/>
    <w:rPr>
      <w:i/>
      <w:iCs/>
      <w:color w:val="2F5496" w:themeColor="accent1" w:themeShade="BF"/>
    </w:rPr>
  </w:style>
  <w:style w:type="character" w:styleId="Referenciaintensa">
    <w:name w:val="Intense Reference"/>
    <w:basedOn w:val="Fuentedeprrafopredeter"/>
    <w:uiPriority w:val="32"/>
    <w:qFormat/>
    <w:rsid w:val="00451632"/>
    <w:rPr>
      <w:b/>
      <w:bCs/>
      <w:smallCaps/>
      <w:color w:val="2F5496" w:themeColor="accent1" w:themeShade="BF"/>
      <w:spacing w:val="5"/>
    </w:rPr>
  </w:style>
  <w:style w:type="paragraph" w:styleId="Encabezado">
    <w:name w:val="header"/>
    <w:basedOn w:val="Normal"/>
    <w:link w:val="EncabezadoCar"/>
    <w:uiPriority w:val="99"/>
    <w:unhideWhenUsed/>
    <w:rsid w:val="00451632"/>
    <w:pPr>
      <w:tabs>
        <w:tab w:val="center" w:pos="4419"/>
        <w:tab w:val="right" w:pos="8838"/>
      </w:tabs>
    </w:pPr>
  </w:style>
  <w:style w:type="character" w:customStyle="1" w:styleId="EncabezadoCar">
    <w:name w:val="Encabezado Car"/>
    <w:basedOn w:val="Fuentedeprrafopredeter"/>
    <w:link w:val="Encabezado"/>
    <w:uiPriority w:val="99"/>
    <w:rsid w:val="00451632"/>
    <w:rPr>
      <w:sz w:val="24"/>
      <w:szCs w:val="24"/>
    </w:rPr>
  </w:style>
  <w:style w:type="paragraph" w:styleId="Piedepgina">
    <w:name w:val="footer"/>
    <w:basedOn w:val="Normal"/>
    <w:link w:val="PiedepginaCar"/>
    <w:uiPriority w:val="99"/>
    <w:unhideWhenUsed/>
    <w:rsid w:val="00451632"/>
    <w:pPr>
      <w:tabs>
        <w:tab w:val="center" w:pos="4419"/>
        <w:tab w:val="right" w:pos="8838"/>
      </w:tabs>
    </w:pPr>
  </w:style>
  <w:style w:type="character" w:customStyle="1" w:styleId="PiedepginaCar">
    <w:name w:val="Pie de página Car"/>
    <w:basedOn w:val="Fuentedeprrafopredeter"/>
    <w:link w:val="Piedepgina"/>
    <w:uiPriority w:val="99"/>
    <w:rsid w:val="00451632"/>
    <w:rPr>
      <w:sz w:val="24"/>
      <w:szCs w:val="24"/>
    </w:rPr>
  </w:style>
  <w:style w:type="character" w:styleId="Nmerodepgina">
    <w:name w:val="page number"/>
    <w:basedOn w:val="Fuentedeprrafopredeter"/>
    <w:uiPriority w:val="99"/>
    <w:semiHidden/>
    <w:unhideWhenUsed/>
    <w:rsid w:val="00451632"/>
  </w:style>
  <w:style w:type="character" w:styleId="Hipervnculo">
    <w:name w:val="Hyperlink"/>
    <w:basedOn w:val="Fuentedeprrafopredeter"/>
    <w:uiPriority w:val="99"/>
    <w:unhideWhenUsed/>
    <w:rsid w:val="00451632"/>
    <w:rPr>
      <w:color w:val="0563C1" w:themeColor="hyperlink"/>
      <w:u w:val="single"/>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451632"/>
  </w:style>
  <w:style w:type="character" w:styleId="Mencinsinresolver">
    <w:name w:val="Unresolved Mention"/>
    <w:basedOn w:val="Fuentedeprrafopredeter"/>
    <w:uiPriority w:val="99"/>
    <w:semiHidden/>
    <w:unhideWhenUsed/>
    <w:rsid w:val="004A6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hot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xxxxxxxxx@hot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xxxxxx@hot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5834</Words>
  <Characters>32093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Bernal Rodriguez Porras</cp:lastModifiedBy>
  <cp:revision>2</cp:revision>
  <dcterms:created xsi:type="dcterms:W3CDTF">2025-12-10T18:26:00Z</dcterms:created>
  <dcterms:modified xsi:type="dcterms:W3CDTF">2025-12-10T18:26:00Z</dcterms:modified>
</cp:coreProperties>
</file>